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3273" w:type="dxa"/>
        <w:jc w:val="right"/>
        <w:tblLook w:val="04A0" w:firstRow="1" w:lastRow="0" w:firstColumn="1" w:lastColumn="0" w:noHBand="0" w:noVBand="1"/>
      </w:tblPr>
      <w:tblGrid>
        <w:gridCol w:w="3273"/>
      </w:tblGrid>
      <w:tr w:rsidR="0052279E" w:rsidRPr="001866A3" w14:paraId="44779180" w14:textId="77777777" w:rsidTr="00C738F1">
        <w:trPr>
          <w:trHeight w:val="255"/>
          <w:jc w:val="right"/>
        </w:trPr>
        <w:tc>
          <w:tcPr>
            <w:tcW w:w="3273" w:type="dxa"/>
            <w:tcBorders>
              <w:top w:val="nil"/>
              <w:left w:val="nil"/>
              <w:bottom w:val="nil"/>
              <w:right w:val="nil"/>
            </w:tcBorders>
            <w:noWrap/>
            <w:vAlign w:val="bottom"/>
            <w:hideMark/>
          </w:tcPr>
          <w:p w14:paraId="4074308E" w14:textId="77777777" w:rsidR="0052279E" w:rsidRPr="001866A3" w:rsidRDefault="00C32B99" w:rsidP="00177FED">
            <w:pPr>
              <w:rPr>
                <w:lang w:val="en-US" w:eastAsia="ru-RU"/>
              </w:rPr>
            </w:pPr>
            <w:r>
              <w:rPr>
                <w:lang w:eastAsia="ru-RU"/>
              </w:rPr>
              <w:t xml:space="preserve">            </w:t>
            </w:r>
            <w:r w:rsidR="0052279E" w:rsidRPr="001866A3">
              <w:rPr>
                <w:lang w:eastAsia="ru-RU"/>
              </w:rPr>
              <w:t xml:space="preserve">Приложение </w:t>
            </w:r>
            <w:r w:rsidR="00177FED">
              <w:rPr>
                <w:lang w:eastAsia="ru-RU"/>
              </w:rPr>
              <w:t>18</w:t>
            </w:r>
          </w:p>
        </w:tc>
      </w:tr>
      <w:tr w:rsidR="0052279E" w:rsidRPr="001866A3" w14:paraId="6DAC9E58" w14:textId="77777777" w:rsidTr="00C738F1">
        <w:trPr>
          <w:trHeight w:val="255"/>
          <w:jc w:val="right"/>
        </w:trPr>
        <w:tc>
          <w:tcPr>
            <w:tcW w:w="3273" w:type="dxa"/>
            <w:tcBorders>
              <w:top w:val="nil"/>
              <w:left w:val="nil"/>
              <w:bottom w:val="nil"/>
              <w:right w:val="nil"/>
            </w:tcBorders>
            <w:noWrap/>
            <w:vAlign w:val="bottom"/>
            <w:hideMark/>
          </w:tcPr>
          <w:p w14:paraId="3A15B424" w14:textId="77777777" w:rsidR="0052279E" w:rsidRPr="001866A3" w:rsidRDefault="0052279E" w:rsidP="00134983">
            <w:pPr>
              <w:suppressAutoHyphens w:val="0"/>
              <w:jc w:val="right"/>
              <w:rPr>
                <w:sz w:val="18"/>
                <w:szCs w:val="18"/>
                <w:lang w:eastAsia="ru-RU"/>
              </w:rPr>
            </w:pPr>
            <w:r w:rsidRPr="001866A3">
              <w:rPr>
                <w:sz w:val="18"/>
                <w:szCs w:val="18"/>
                <w:lang w:eastAsia="ru-RU"/>
              </w:rPr>
              <w:t xml:space="preserve">к Решению </w:t>
            </w:r>
            <w:r w:rsidR="00134983">
              <w:rPr>
                <w:sz w:val="18"/>
                <w:szCs w:val="18"/>
                <w:lang w:eastAsia="ru-RU"/>
              </w:rPr>
              <w:t>Совета депутатов</w:t>
            </w:r>
          </w:p>
        </w:tc>
      </w:tr>
      <w:tr w:rsidR="0052279E" w:rsidRPr="001866A3" w14:paraId="4435BB21" w14:textId="77777777" w:rsidTr="00C738F1">
        <w:trPr>
          <w:trHeight w:val="255"/>
          <w:jc w:val="right"/>
        </w:trPr>
        <w:tc>
          <w:tcPr>
            <w:tcW w:w="3273" w:type="dxa"/>
            <w:tcBorders>
              <w:top w:val="nil"/>
              <w:left w:val="nil"/>
              <w:bottom w:val="nil"/>
              <w:right w:val="nil"/>
            </w:tcBorders>
            <w:noWrap/>
            <w:vAlign w:val="bottom"/>
            <w:hideMark/>
          </w:tcPr>
          <w:p w14:paraId="12438AEF" w14:textId="77777777" w:rsidR="0052279E" w:rsidRPr="001866A3" w:rsidRDefault="0052279E" w:rsidP="00C32B99">
            <w:pPr>
              <w:suppressAutoHyphens w:val="0"/>
              <w:jc w:val="right"/>
              <w:rPr>
                <w:sz w:val="18"/>
                <w:szCs w:val="18"/>
                <w:lang w:eastAsia="ru-RU"/>
              </w:rPr>
            </w:pPr>
            <w:r w:rsidRPr="001866A3">
              <w:rPr>
                <w:sz w:val="18"/>
                <w:szCs w:val="18"/>
                <w:lang w:eastAsia="ru-RU"/>
              </w:rPr>
              <w:t xml:space="preserve">Володарского муниципального </w:t>
            </w:r>
            <w:r w:rsidR="00134983">
              <w:rPr>
                <w:sz w:val="18"/>
                <w:szCs w:val="18"/>
                <w:lang w:eastAsia="ru-RU"/>
              </w:rPr>
              <w:t>окр</w:t>
            </w:r>
            <w:r w:rsidR="00C32B99">
              <w:rPr>
                <w:sz w:val="18"/>
                <w:szCs w:val="18"/>
                <w:lang w:eastAsia="ru-RU"/>
              </w:rPr>
              <w:t>у</w:t>
            </w:r>
            <w:r w:rsidR="00134983">
              <w:rPr>
                <w:sz w:val="18"/>
                <w:szCs w:val="18"/>
                <w:lang w:eastAsia="ru-RU"/>
              </w:rPr>
              <w:t>га</w:t>
            </w:r>
          </w:p>
        </w:tc>
      </w:tr>
      <w:tr w:rsidR="0052279E" w:rsidRPr="001866A3" w14:paraId="54A4F5EF" w14:textId="77777777" w:rsidTr="00C738F1">
        <w:trPr>
          <w:trHeight w:val="255"/>
          <w:jc w:val="right"/>
        </w:trPr>
        <w:tc>
          <w:tcPr>
            <w:tcW w:w="3273" w:type="dxa"/>
            <w:tcBorders>
              <w:top w:val="nil"/>
              <w:left w:val="nil"/>
              <w:bottom w:val="nil"/>
              <w:right w:val="nil"/>
            </w:tcBorders>
            <w:noWrap/>
            <w:vAlign w:val="bottom"/>
            <w:hideMark/>
          </w:tcPr>
          <w:p w14:paraId="5C58C5B1" w14:textId="3CD5565F" w:rsidR="0052279E" w:rsidRPr="001866A3" w:rsidRDefault="0052279E" w:rsidP="00EC3466">
            <w:pPr>
              <w:suppressAutoHyphens w:val="0"/>
              <w:jc w:val="right"/>
              <w:rPr>
                <w:sz w:val="18"/>
                <w:szCs w:val="18"/>
                <w:lang w:eastAsia="ru-RU"/>
              </w:rPr>
            </w:pPr>
            <w:r w:rsidRPr="001866A3">
              <w:rPr>
                <w:sz w:val="18"/>
                <w:szCs w:val="18"/>
                <w:lang w:eastAsia="ru-RU"/>
              </w:rPr>
              <w:t>от "</w:t>
            </w:r>
            <w:r w:rsidR="00A40C32">
              <w:rPr>
                <w:sz w:val="18"/>
                <w:szCs w:val="18"/>
                <w:u w:val="single"/>
                <w:lang w:eastAsia="ru-RU"/>
              </w:rPr>
              <w:t>____</w:t>
            </w:r>
            <w:r w:rsidRPr="001866A3">
              <w:rPr>
                <w:sz w:val="18"/>
                <w:szCs w:val="18"/>
                <w:lang w:eastAsia="ru-RU"/>
              </w:rPr>
              <w:t>" _</w:t>
            </w:r>
            <w:r w:rsidR="004E3218">
              <w:rPr>
                <w:sz w:val="18"/>
                <w:szCs w:val="18"/>
                <w:u w:val="single"/>
                <w:lang w:eastAsia="ru-RU"/>
              </w:rPr>
              <w:t>мая</w:t>
            </w:r>
            <w:r w:rsidRPr="001866A3">
              <w:rPr>
                <w:sz w:val="18"/>
                <w:szCs w:val="18"/>
                <w:lang w:eastAsia="ru-RU"/>
              </w:rPr>
              <w:t>__ 20</w:t>
            </w:r>
            <w:r w:rsidR="00A13FDA">
              <w:rPr>
                <w:sz w:val="18"/>
                <w:szCs w:val="18"/>
                <w:lang w:eastAsia="ru-RU"/>
              </w:rPr>
              <w:t>2</w:t>
            </w:r>
            <w:r w:rsidR="00A40C32">
              <w:rPr>
                <w:sz w:val="18"/>
                <w:szCs w:val="18"/>
                <w:lang w:eastAsia="ru-RU"/>
              </w:rPr>
              <w:t>6</w:t>
            </w:r>
            <w:r w:rsidRPr="001866A3">
              <w:rPr>
                <w:sz w:val="18"/>
                <w:szCs w:val="18"/>
                <w:lang w:eastAsia="ru-RU"/>
              </w:rPr>
              <w:t xml:space="preserve"> г. № </w:t>
            </w:r>
            <w:r w:rsidR="00796A23">
              <w:rPr>
                <w:sz w:val="18"/>
                <w:szCs w:val="18"/>
                <w:u w:val="single"/>
                <w:lang w:eastAsia="ru-RU"/>
              </w:rPr>
              <w:t>_</w:t>
            </w:r>
            <w:r w:rsidR="00A40C32">
              <w:rPr>
                <w:sz w:val="18"/>
                <w:szCs w:val="18"/>
                <w:u w:val="single"/>
                <w:lang w:eastAsia="ru-RU"/>
              </w:rPr>
              <w:t>__</w:t>
            </w:r>
            <w:r w:rsidRPr="001866A3">
              <w:rPr>
                <w:sz w:val="18"/>
                <w:szCs w:val="18"/>
                <w:lang w:eastAsia="ru-RU"/>
              </w:rPr>
              <w:t>_</w:t>
            </w:r>
          </w:p>
        </w:tc>
      </w:tr>
    </w:tbl>
    <w:p w14:paraId="577BBB79" w14:textId="77777777" w:rsidR="0052279E" w:rsidRDefault="0052279E" w:rsidP="009E584C">
      <w:pPr>
        <w:jc w:val="center"/>
        <w:rPr>
          <w:b/>
          <w:color w:val="000000"/>
          <w:sz w:val="26"/>
          <w:szCs w:val="26"/>
        </w:rPr>
      </w:pPr>
    </w:p>
    <w:p w14:paraId="40D3EF24" w14:textId="77777777" w:rsidR="00A13FDA" w:rsidRPr="00132AA2" w:rsidRDefault="00A13FDA" w:rsidP="00A13FDA">
      <w:pPr>
        <w:jc w:val="center"/>
        <w:rPr>
          <w:b/>
          <w:color w:val="000000"/>
          <w:sz w:val="26"/>
          <w:szCs w:val="26"/>
        </w:rPr>
      </w:pPr>
      <w:r w:rsidRPr="00132AA2">
        <w:rPr>
          <w:b/>
          <w:color w:val="000000"/>
          <w:sz w:val="26"/>
          <w:szCs w:val="26"/>
        </w:rPr>
        <w:t>Пояснительная записка</w:t>
      </w:r>
    </w:p>
    <w:p w14:paraId="1D8A1E48" w14:textId="77777777" w:rsidR="00A13FDA" w:rsidRPr="00714F30" w:rsidRDefault="00A13FDA" w:rsidP="00A13FDA">
      <w:pPr>
        <w:jc w:val="center"/>
        <w:rPr>
          <w:color w:val="000000"/>
          <w:sz w:val="26"/>
          <w:szCs w:val="26"/>
        </w:rPr>
      </w:pPr>
    </w:p>
    <w:p w14:paraId="56B880B4" w14:textId="5C787F1D" w:rsidR="00A13FDA" w:rsidRPr="00714F30" w:rsidRDefault="00A13FDA" w:rsidP="00A13FDA">
      <w:pPr>
        <w:jc w:val="center"/>
        <w:rPr>
          <w:color w:val="000000"/>
          <w:sz w:val="26"/>
          <w:szCs w:val="26"/>
        </w:rPr>
      </w:pPr>
      <w:r w:rsidRPr="00714F30">
        <w:rPr>
          <w:color w:val="000000"/>
          <w:sz w:val="26"/>
          <w:szCs w:val="26"/>
        </w:rPr>
        <w:t xml:space="preserve">к </w:t>
      </w:r>
      <w:r w:rsidR="004E3218">
        <w:rPr>
          <w:color w:val="000000"/>
          <w:sz w:val="26"/>
          <w:szCs w:val="26"/>
        </w:rPr>
        <w:t>Решению</w:t>
      </w:r>
      <w:r w:rsidRPr="00714F30">
        <w:rPr>
          <w:color w:val="000000"/>
          <w:sz w:val="26"/>
          <w:szCs w:val="26"/>
        </w:rPr>
        <w:t xml:space="preserve"> </w:t>
      </w:r>
      <w:r w:rsidR="0050132B">
        <w:rPr>
          <w:color w:val="000000"/>
          <w:sz w:val="26"/>
          <w:szCs w:val="26"/>
        </w:rPr>
        <w:t>Совета депутатов</w:t>
      </w:r>
      <w:r w:rsidRPr="00714F30">
        <w:rPr>
          <w:color w:val="000000"/>
          <w:sz w:val="26"/>
          <w:szCs w:val="26"/>
        </w:rPr>
        <w:t xml:space="preserve"> от </w:t>
      </w:r>
      <w:r w:rsidRPr="00CB60A5">
        <w:rPr>
          <w:color w:val="000000"/>
          <w:sz w:val="26"/>
          <w:szCs w:val="26"/>
          <w:u w:val="single"/>
        </w:rPr>
        <w:t xml:space="preserve">  </w:t>
      </w:r>
      <w:r w:rsidR="00A40C32">
        <w:rPr>
          <w:color w:val="000000"/>
          <w:sz w:val="26"/>
          <w:szCs w:val="26"/>
          <w:u w:val="single"/>
        </w:rPr>
        <w:t>__</w:t>
      </w:r>
      <w:r w:rsidR="004E3218">
        <w:rPr>
          <w:color w:val="000000"/>
          <w:sz w:val="26"/>
          <w:szCs w:val="26"/>
          <w:u w:val="single"/>
        </w:rPr>
        <w:t xml:space="preserve"> мая</w:t>
      </w:r>
      <w:r w:rsidRPr="00CB60A5">
        <w:rPr>
          <w:color w:val="000000"/>
          <w:sz w:val="26"/>
          <w:szCs w:val="26"/>
          <w:u w:val="single"/>
        </w:rPr>
        <w:t xml:space="preserve">   </w:t>
      </w:r>
      <w:r w:rsidRPr="00714F30">
        <w:rPr>
          <w:color w:val="000000"/>
          <w:sz w:val="26"/>
          <w:szCs w:val="26"/>
        </w:rPr>
        <w:t>20</w:t>
      </w:r>
      <w:r w:rsidR="00A2619A">
        <w:rPr>
          <w:color w:val="000000"/>
          <w:sz w:val="26"/>
          <w:szCs w:val="26"/>
        </w:rPr>
        <w:t>2</w:t>
      </w:r>
      <w:r w:rsidR="00A40C32">
        <w:rPr>
          <w:color w:val="000000"/>
          <w:sz w:val="26"/>
          <w:szCs w:val="26"/>
        </w:rPr>
        <w:t>6</w:t>
      </w:r>
      <w:r w:rsidRPr="00714F30">
        <w:rPr>
          <w:color w:val="000000"/>
          <w:sz w:val="26"/>
          <w:szCs w:val="26"/>
        </w:rPr>
        <w:t xml:space="preserve"> г.</w:t>
      </w:r>
      <w:r w:rsidR="004E3218">
        <w:rPr>
          <w:color w:val="000000"/>
          <w:sz w:val="26"/>
          <w:szCs w:val="26"/>
        </w:rPr>
        <w:t xml:space="preserve"> № </w:t>
      </w:r>
      <w:r w:rsidR="00A40C32">
        <w:rPr>
          <w:color w:val="000000"/>
          <w:sz w:val="26"/>
          <w:szCs w:val="26"/>
          <w:u w:val="single"/>
        </w:rPr>
        <w:t>___</w:t>
      </w:r>
      <w:r w:rsidR="00796A23">
        <w:rPr>
          <w:color w:val="000000"/>
          <w:sz w:val="26"/>
          <w:szCs w:val="26"/>
        </w:rPr>
        <w:t>_</w:t>
      </w:r>
    </w:p>
    <w:p w14:paraId="7F2E5D57" w14:textId="478ADC8F" w:rsidR="00A13FDA" w:rsidRPr="00714F30" w:rsidRDefault="00A13FDA" w:rsidP="00A13FDA">
      <w:pPr>
        <w:jc w:val="center"/>
        <w:rPr>
          <w:color w:val="000000"/>
          <w:sz w:val="26"/>
          <w:szCs w:val="26"/>
        </w:rPr>
      </w:pPr>
      <w:r w:rsidRPr="00714F30">
        <w:rPr>
          <w:color w:val="000000"/>
          <w:sz w:val="26"/>
          <w:szCs w:val="26"/>
        </w:rPr>
        <w:t>«</w:t>
      </w:r>
      <w:r w:rsidRPr="00714F30">
        <w:rPr>
          <w:sz w:val="26"/>
          <w:szCs w:val="26"/>
        </w:rPr>
        <w:t>Об испо</w:t>
      </w:r>
      <w:r w:rsidR="00A2619A">
        <w:rPr>
          <w:sz w:val="26"/>
          <w:szCs w:val="26"/>
        </w:rPr>
        <w:t xml:space="preserve">лнении бюджета </w:t>
      </w:r>
      <w:r w:rsidR="00C32B99">
        <w:rPr>
          <w:sz w:val="26"/>
          <w:szCs w:val="26"/>
        </w:rPr>
        <w:t xml:space="preserve">округа </w:t>
      </w:r>
      <w:proofErr w:type="gramStart"/>
      <w:r w:rsidR="00A2619A">
        <w:rPr>
          <w:sz w:val="26"/>
          <w:szCs w:val="26"/>
        </w:rPr>
        <w:t>за  202</w:t>
      </w:r>
      <w:r w:rsidR="00017C84">
        <w:rPr>
          <w:sz w:val="26"/>
          <w:szCs w:val="26"/>
        </w:rPr>
        <w:t>5</w:t>
      </w:r>
      <w:proofErr w:type="gramEnd"/>
      <w:r w:rsidRPr="00714F30">
        <w:rPr>
          <w:sz w:val="26"/>
          <w:szCs w:val="26"/>
        </w:rPr>
        <w:t xml:space="preserve"> год</w:t>
      </w:r>
      <w:r w:rsidRPr="00714F30">
        <w:rPr>
          <w:color w:val="000000"/>
          <w:sz w:val="26"/>
          <w:szCs w:val="26"/>
        </w:rPr>
        <w:t>»</w:t>
      </w:r>
    </w:p>
    <w:p w14:paraId="30BFDEA6" w14:textId="77777777" w:rsidR="00A13FDA" w:rsidRPr="00714F30" w:rsidRDefault="00A13FDA" w:rsidP="00A13FDA">
      <w:pPr>
        <w:ind w:firstLine="567"/>
        <w:jc w:val="center"/>
        <w:rPr>
          <w:color w:val="000000"/>
          <w:sz w:val="26"/>
          <w:szCs w:val="26"/>
        </w:rPr>
      </w:pPr>
    </w:p>
    <w:p w14:paraId="4BCD4C83" w14:textId="520D940D" w:rsidR="00A13FDA" w:rsidRPr="00017C84" w:rsidRDefault="00A13FDA" w:rsidP="00A13FDA">
      <w:pPr>
        <w:ind w:firstLine="567"/>
        <w:jc w:val="center"/>
        <w:rPr>
          <w:sz w:val="26"/>
          <w:szCs w:val="26"/>
        </w:rPr>
      </w:pPr>
      <w:r w:rsidRPr="00017C84">
        <w:rPr>
          <w:b/>
          <w:sz w:val="26"/>
          <w:szCs w:val="26"/>
        </w:rPr>
        <w:t>Цель проекта решения</w:t>
      </w:r>
      <w:proofErr w:type="gramStart"/>
      <w:r w:rsidRPr="00017C84">
        <w:rPr>
          <w:b/>
          <w:sz w:val="26"/>
          <w:szCs w:val="26"/>
        </w:rPr>
        <w:t xml:space="preserve">: </w:t>
      </w:r>
      <w:r w:rsidRPr="00017C84">
        <w:rPr>
          <w:sz w:val="26"/>
          <w:szCs w:val="26"/>
        </w:rPr>
        <w:t>Утвердить</w:t>
      </w:r>
      <w:proofErr w:type="gramEnd"/>
      <w:r w:rsidRPr="00017C84">
        <w:rPr>
          <w:sz w:val="26"/>
          <w:szCs w:val="26"/>
        </w:rPr>
        <w:t xml:space="preserve"> отчёт об исп</w:t>
      </w:r>
      <w:r w:rsidR="00A2619A" w:rsidRPr="00017C84">
        <w:rPr>
          <w:sz w:val="26"/>
          <w:szCs w:val="26"/>
        </w:rPr>
        <w:t xml:space="preserve">олнении бюджета </w:t>
      </w:r>
      <w:r w:rsidR="00393218" w:rsidRPr="00017C84">
        <w:rPr>
          <w:sz w:val="26"/>
          <w:szCs w:val="26"/>
        </w:rPr>
        <w:t xml:space="preserve">Володарского муниципального округа </w:t>
      </w:r>
      <w:r w:rsidR="00A2619A" w:rsidRPr="00017C84">
        <w:rPr>
          <w:sz w:val="26"/>
          <w:szCs w:val="26"/>
        </w:rPr>
        <w:t>за 20</w:t>
      </w:r>
      <w:r w:rsidR="0062060F" w:rsidRPr="00017C84">
        <w:rPr>
          <w:sz w:val="26"/>
          <w:szCs w:val="26"/>
        </w:rPr>
        <w:t>2</w:t>
      </w:r>
      <w:r w:rsidR="00A40C32" w:rsidRPr="00017C84">
        <w:rPr>
          <w:sz w:val="26"/>
          <w:szCs w:val="26"/>
        </w:rPr>
        <w:t>5</w:t>
      </w:r>
      <w:r w:rsidRPr="00017C84">
        <w:rPr>
          <w:sz w:val="26"/>
          <w:szCs w:val="26"/>
        </w:rPr>
        <w:t xml:space="preserve"> год.</w:t>
      </w:r>
    </w:p>
    <w:p w14:paraId="1DFD1F00" w14:textId="77777777" w:rsidR="00A13FDA" w:rsidRPr="00017C84" w:rsidRDefault="00A13FDA" w:rsidP="00A13FDA">
      <w:pPr>
        <w:ind w:firstLine="567"/>
        <w:jc w:val="center"/>
        <w:rPr>
          <w:sz w:val="26"/>
          <w:szCs w:val="26"/>
        </w:rPr>
      </w:pPr>
    </w:p>
    <w:p w14:paraId="129AFB93" w14:textId="77777777" w:rsidR="00A13FDA" w:rsidRPr="00017C84" w:rsidRDefault="00A13FDA" w:rsidP="00A13FDA">
      <w:pPr>
        <w:ind w:firstLine="567"/>
        <w:jc w:val="both"/>
        <w:rPr>
          <w:sz w:val="26"/>
          <w:szCs w:val="26"/>
        </w:rPr>
      </w:pPr>
      <w:r w:rsidRPr="00017C84">
        <w:rPr>
          <w:b/>
          <w:sz w:val="26"/>
          <w:szCs w:val="26"/>
        </w:rPr>
        <w:t xml:space="preserve">Нормы законодательства: </w:t>
      </w:r>
      <w:r w:rsidRPr="00017C84">
        <w:rPr>
          <w:sz w:val="26"/>
          <w:szCs w:val="26"/>
        </w:rPr>
        <w:t xml:space="preserve">В соответствии со ст. 264.6 Бюджетного Кодекса Российской Федерации, ст. 53 Положения о бюджетном процессе в Володарском муниципальном </w:t>
      </w:r>
      <w:r w:rsidR="0050132B" w:rsidRPr="00017C84">
        <w:rPr>
          <w:sz w:val="26"/>
          <w:szCs w:val="26"/>
        </w:rPr>
        <w:t>округе</w:t>
      </w:r>
      <w:r w:rsidRPr="00017C84">
        <w:rPr>
          <w:sz w:val="26"/>
          <w:szCs w:val="26"/>
        </w:rPr>
        <w:t xml:space="preserve">, утверждённого решением </w:t>
      </w:r>
      <w:r w:rsidR="00044F02" w:rsidRPr="00017C84">
        <w:rPr>
          <w:sz w:val="26"/>
          <w:szCs w:val="26"/>
        </w:rPr>
        <w:t xml:space="preserve">Совета </w:t>
      </w:r>
      <w:proofErr w:type="gramStart"/>
      <w:r w:rsidR="00044F02" w:rsidRPr="00017C84">
        <w:rPr>
          <w:sz w:val="26"/>
          <w:szCs w:val="26"/>
        </w:rPr>
        <w:t>депутатов</w:t>
      </w:r>
      <w:r w:rsidRPr="00017C84">
        <w:rPr>
          <w:sz w:val="26"/>
          <w:szCs w:val="26"/>
        </w:rPr>
        <w:t xml:space="preserve">  Володарского</w:t>
      </w:r>
      <w:proofErr w:type="gramEnd"/>
      <w:r w:rsidRPr="00017C84">
        <w:rPr>
          <w:sz w:val="26"/>
          <w:szCs w:val="26"/>
        </w:rPr>
        <w:t xml:space="preserve"> муниципального </w:t>
      </w:r>
      <w:r w:rsidR="00044F02" w:rsidRPr="00017C84">
        <w:rPr>
          <w:sz w:val="26"/>
          <w:szCs w:val="26"/>
        </w:rPr>
        <w:t>округа</w:t>
      </w:r>
      <w:r w:rsidRPr="00017C84">
        <w:rPr>
          <w:sz w:val="26"/>
          <w:szCs w:val="26"/>
        </w:rPr>
        <w:t xml:space="preserve"> от 2</w:t>
      </w:r>
      <w:r w:rsidR="00905B92" w:rsidRPr="00017C84">
        <w:rPr>
          <w:sz w:val="26"/>
          <w:szCs w:val="26"/>
        </w:rPr>
        <w:t>9</w:t>
      </w:r>
      <w:r w:rsidRPr="00017C84">
        <w:rPr>
          <w:sz w:val="26"/>
          <w:szCs w:val="26"/>
        </w:rPr>
        <w:t>.</w:t>
      </w:r>
      <w:r w:rsidR="00905B92" w:rsidRPr="00017C84">
        <w:rPr>
          <w:sz w:val="26"/>
          <w:szCs w:val="26"/>
        </w:rPr>
        <w:t>12</w:t>
      </w:r>
      <w:r w:rsidRPr="00017C84">
        <w:rPr>
          <w:sz w:val="26"/>
          <w:szCs w:val="26"/>
        </w:rPr>
        <w:t>.20</w:t>
      </w:r>
      <w:r w:rsidR="00905B92" w:rsidRPr="00017C84">
        <w:rPr>
          <w:sz w:val="26"/>
          <w:szCs w:val="26"/>
        </w:rPr>
        <w:t>22</w:t>
      </w:r>
      <w:r w:rsidRPr="00017C84">
        <w:rPr>
          <w:sz w:val="26"/>
          <w:szCs w:val="26"/>
        </w:rPr>
        <w:t xml:space="preserve">г. N </w:t>
      </w:r>
      <w:r w:rsidR="00905B92" w:rsidRPr="00017C84">
        <w:rPr>
          <w:sz w:val="26"/>
          <w:szCs w:val="26"/>
        </w:rPr>
        <w:t>139</w:t>
      </w:r>
      <w:r w:rsidRPr="00017C84">
        <w:rPr>
          <w:sz w:val="26"/>
          <w:szCs w:val="26"/>
        </w:rPr>
        <w:t>.</w:t>
      </w:r>
    </w:p>
    <w:p w14:paraId="5EB1EF32" w14:textId="77777777" w:rsidR="00A13FDA" w:rsidRPr="00017C84" w:rsidRDefault="00A13FDA" w:rsidP="00A13FDA">
      <w:pPr>
        <w:ind w:firstLine="567"/>
        <w:rPr>
          <w:b/>
          <w:sz w:val="26"/>
          <w:szCs w:val="26"/>
        </w:rPr>
      </w:pPr>
      <w:r w:rsidRPr="00017C84">
        <w:rPr>
          <w:b/>
          <w:sz w:val="26"/>
          <w:szCs w:val="26"/>
        </w:rPr>
        <w:t>Основные положения:</w:t>
      </w:r>
    </w:p>
    <w:p w14:paraId="6B32453A" w14:textId="77777777" w:rsidR="00A13FDA" w:rsidRPr="00017C84" w:rsidRDefault="00A13FDA" w:rsidP="00177FC8">
      <w:pPr>
        <w:jc w:val="center"/>
        <w:rPr>
          <w:b/>
          <w:sz w:val="26"/>
          <w:szCs w:val="26"/>
        </w:rPr>
      </w:pPr>
    </w:p>
    <w:p w14:paraId="0296A9C6" w14:textId="77777777" w:rsidR="00A13FDA" w:rsidRPr="00017C84" w:rsidRDefault="00A13FDA" w:rsidP="00177FC8">
      <w:pPr>
        <w:jc w:val="center"/>
        <w:rPr>
          <w:b/>
          <w:sz w:val="26"/>
          <w:szCs w:val="26"/>
        </w:rPr>
      </w:pPr>
      <w:r w:rsidRPr="00017C84">
        <w:rPr>
          <w:b/>
          <w:sz w:val="26"/>
          <w:szCs w:val="26"/>
        </w:rPr>
        <w:t xml:space="preserve">Пояснительная записка </w:t>
      </w:r>
    </w:p>
    <w:p w14:paraId="68FBD364" w14:textId="77777777" w:rsidR="00A13FDA" w:rsidRPr="00017C84" w:rsidRDefault="00A13FDA" w:rsidP="00177FC8">
      <w:pPr>
        <w:jc w:val="center"/>
        <w:rPr>
          <w:b/>
          <w:sz w:val="26"/>
          <w:szCs w:val="26"/>
        </w:rPr>
      </w:pPr>
      <w:r w:rsidRPr="00017C84">
        <w:rPr>
          <w:b/>
          <w:sz w:val="26"/>
          <w:szCs w:val="26"/>
        </w:rPr>
        <w:t>к отчету об исполнении бюджета</w:t>
      </w:r>
      <w:r w:rsidR="00E4222A" w:rsidRPr="00017C84">
        <w:rPr>
          <w:b/>
          <w:sz w:val="26"/>
          <w:szCs w:val="26"/>
        </w:rPr>
        <w:t xml:space="preserve"> </w:t>
      </w:r>
      <w:r w:rsidRPr="00017C84">
        <w:rPr>
          <w:b/>
          <w:sz w:val="26"/>
          <w:szCs w:val="26"/>
        </w:rPr>
        <w:t xml:space="preserve">Володарского муниципального </w:t>
      </w:r>
      <w:r w:rsidR="00E4222A" w:rsidRPr="00017C84">
        <w:rPr>
          <w:b/>
          <w:sz w:val="26"/>
          <w:szCs w:val="26"/>
        </w:rPr>
        <w:t>округа</w:t>
      </w:r>
    </w:p>
    <w:p w14:paraId="1FE98198" w14:textId="01AC0AFF" w:rsidR="00A13FDA" w:rsidRPr="00017C84" w:rsidRDefault="00DA4F6B" w:rsidP="00DA4F6B">
      <w:pPr>
        <w:tabs>
          <w:tab w:val="center" w:pos="4889"/>
          <w:tab w:val="left" w:pos="6895"/>
        </w:tabs>
        <w:rPr>
          <w:b/>
          <w:sz w:val="26"/>
          <w:szCs w:val="26"/>
        </w:rPr>
      </w:pPr>
      <w:r w:rsidRPr="00017C84">
        <w:rPr>
          <w:b/>
          <w:sz w:val="26"/>
          <w:szCs w:val="26"/>
        </w:rPr>
        <w:tab/>
      </w:r>
      <w:r w:rsidR="00A13FDA" w:rsidRPr="00017C84">
        <w:rPr>
          <w:b/>
          <w:sz w:val="26"/>
          <w:szCs w:val="26"/>
        </w:rPr>
        <w:t xml:space="preserve">за </w:t>
      </w:r>
      <w:proofErr w:type="gramStart"/>
      <w:r w:rsidR="00A13FDA" w:rsidRPr="00017C84">
        <w:rPr>
          <w:b/>
          <w:sz w:val="26"/>
          <w:szCs w:val="26"/>
        </w:rPr>
        <w:t>20</w:t>
      </w:r>
      <w:r w:rsidR="0062060F" w:rsidRPr="00017C84">
        <w:rPr>
          <w:b/>
          <w:sz w:val="26"/>
          <w:szCs w:val="26"/>
        </w:rPr>
        <w:t>2</w:t>
      </w:r>
      <w:r w:rsidR="00A40C32" w:rsidRPr="00017C84">
        <w:rPr>
          <w:b/>
          <w:sz w:val="26"/>
          <w:szCs w:val="26"/>
        </w:rPr>
        <w:t>5</w:t>
      </w:r>
      <w:r w:rsidR="00A13FDA" w:rsidRPr="00017C84">
        <w:rPr>
          <w:b/>
          <w:sz w:val="26"/>
          <w:szCs w:val="26"/>
        </w:rPr>
        <w:t xml:space="preserve">  год</w:t>
      </w:r>
      <w:proofErr w:type="gramEnd"/>
      <w:r w:rsidRPr="00017C84">
        <w:rPr>
          <w:b/>
          <w:sz w:val="26"/>
          <w:szCs w:val="26"/>
        </w:rPr>
        <w:tab/>
      </w:r>
    </w:p>
    <w:p w14:paraId="5C1D5BAA" w14:textId="77777777" w:rsidR="00DA4F6B" w:rsidRPr="00017C84" w:rsidRDefault="00DA4F6B" w:rsidP="00DA4F6B">
      <w:pPr>
        <w:tabs>
          <w:tab w:val="center" w:pos="4889"/>
          <w:tab w:val="left" w:pos="6895"/>
        </w:tabs>
        <w:rPr>
          <w:b/>
          <w:sz w:val="26"/>
          <w:szCs w:val="26"/>
        </w:rPr>
      </w:pPr>
    </w:p>
    <w:p w14:paraId="003B039C" w14:textId="335510F6" w:rsidR="00A40C32" w:rsidRPr="00017C84" w:rsidRDefault="00054F92" w:rsidP="00A40C32">
      <w:pPr>
        <w:pStyle w:val="afc"/>
        <w:suppressAutoHyphens/>
        <w:ind w:left="0" w:firstLine="540"/>
        <w:jc w:val="both"/>
        <w:rPr>
          <w:sz w:val="26"/>
          <w:szCs w:val="26"/>
        </w:rPr>
      </w:pPr>
      <w:r w:rsidRPr="00017C84">
        <w:rPr>
          <w:sz w:val="26"/>
          <w:szCs w:val="26"/>
          <w:lang w:val="ru-RU"/>
        </w:rPr>
        <w:t>Р</w:t>
      </w:r>
      <w:proofErr w:type="spellStart"/>
      <w:r w:rsidR="00017C84" w:rsidRPr="00017C84">
        <w:rPr>
          <w:sz w:val="26"/>
          <w:szCs w:val="26"/>
        </w:rPr>
        <w:t>ешением</w:t>
      </w:r>
      <w:proofErr w:type="spellEnd"/>
      <w:r w:rsidR="00A40C32" w:rsidRPr="00017C84">
        <w:rPr>
          <w:sz w:val="26"/>
          <w:szCs w:val="26"/>
        </w:rPr>
        <w:t xml:space="preserve"> Совета депутатов Володарского муниципального округа от 26 декабря 2024 года № 466 «О  бюджете округа на 2025 год и плановый период 2026 и 2027 годов»  бюджет округа на 2025 год первоначально был утвержден по  расходам  в  сумме  2 821 068,1 тыс. рублей и по доходам в сумме 2 847 068,1 тыс. рублей с профицитом в объеме 26 000,0 тыс. рублей.</w:t>
      </w:r>
    </w:p>
    <w:p w14:paraId="73063689" w14:textId="77777777" w:rsidR="00A40C32" w:rsidRPr="00017C84" w:rsidRDefault="00A40C32" w:rsidP="00A40C32">
      <w:pPr>
        <w:ind w:firstLine="540"/>
        <w:jc w:val="both"/>
        <w:rPr>
          <w:sz w:val="26"/>
          <w:szCs w:val="26"/>
        </w:rPr>
      </w:pPr>
      <w:proofErr w:type="gramStart"/>
      <w:r w:rsidRPr="00017C84">
        <w:rPr>
          <w:sz w:val="26"/>
          <w:szCs w:val="26"/>
        </w:rPr>
        <w:t>С  изменениями,  внесёнными</w:t>
      </w:r>
      <w:proofErr w:type="gramEnd"/>
      <w:r w:rsidRPr="00017C84">
        <w:rPr>
          <w:sz w:val="26"/>
          <w:szCs w:val="26"/>
        </w:rPr>
        <w:t xml:space="preserve">  решениями:  </w:t>
      </w:r>
    </w:p>
    <w:p w14:paraId="50670ED2" w14:textId="77777777" w:rsidR="00A40C32" w:rsidRPr="00017C84" w:rsidRDefault="00A40C32" w:rsidP="00A40C32">
      <w:pPr>
        <w:ind w:firstLine="540"/>
        <w:jc w:val="both"/>
        <w:rPr>
          <w:sz w:val="26"/>
          <w:szCs w:val="26"/>
        </w:rPr>
      </w:pPr>
      <w:r w:rsidRPr="00017C84">
        <w:rPr>
          <w:sz w:val="26"/>
          <w:szCs w:val="26"/>
        </w:rPr>
        <w:t>1.          Решение Совета депутатов № 478 от 30.01.2025 г.</w:t>
      </w:r>
    </w:p>
    <w:p w14:paraId="1CB0697B" w14:textId="77777777" w:rsidR="00A40C32" w:rsidRPr="00017C84" w:rsidRDefault="00A40C32" w:rsidP="00A40C32">
      <w:pPr>
        <w:ind w:firstLine="540"/>
        <w:jc w:val="both"/>
        <w:rPr>
          <w:sz w:val="26"/>
          <w:szCs w:val="26"/>
        </w:rPr>
      </w:pPr>
      <w:r w:rsidRPr="00017C84">
        <w:rPr>
          <w:sz w:val="26"/>
          <w:szCs w:val="26"/>
        </w:rPr>
        <w:t>2.</w:t>
      </w:r>
      <w:r w:rsidRPr="00017C84">
        <w:rPr>
          <w:sz w:val="26"/>
          <w:szCs w:val="26"/>
        </w:rPr>
        <w:tab/>
        <w:t>Решение Совета депутатов № 483 от 27.02.2025 г.</w:t>
      </w:r>
    </w:p>
    <w:p w14:paraId="36CB4955" w14:textId="77777777" w:rsidR="00A40C32" w:rsidRPr="00017C84" w:rsidRDefault="00A40C32" w:rsidP="00A40C32">
      <w:pPr>
        <w:ind w:firstLine="540"/>
        <w:jc w:val="both"/>
        <w:rPr>
          <w:sz w:val="26"/>
          <w:szCs w:val="26"/>
        </w:rPr>
      </w:pPr>
      <w:r w:rsidRPr="00017C84">
        <w:rPr>
          <w:sz w:val="26"/>
          <w:szCs w:val="26"/>
        </w:rPr>
        <w:t>3.</w:t>
      </w:r>
      <w:r w:rsidRPr="00017C84">
        <w:rPr>
          <w:sz w:val="26"/>
          <w:szCs w:val="26"/>
        </w:rPr>
        <w:tab/>
        <w:t>Решение Совета депутатов № 496 от 27.03.2025 г.</w:t>
      </w:r>
    </w:p>
    <w:p w14:paraId="2FC91DD1" w14:textId="77777777" w:rsidR="00A40C32" w:rsidRPr="00017C84" w:rsidRDefault="00A40C32" w:rsidP="00A40C32">
      <w:pPr>
        <w:ind w:firstLine="540"/>
        <w:jc w:val="both"/>
        <w:rPr>
          <w:sz w:val="26"/>
          <w:szCs w:val="26"/>
        </w:rPr>
      </w:pPr>
      <w:r w:rsidRPr="00017C84">
        <w:rPr>
          <w:sz w:val="26"/>
          <w:szCs w:val="26"/>
        </w:rPr>
        <w:t>4.</w:t>
      </w:r>
      <w:r w:rsidRPr="00017C84">
        <w:rPr>
          <w:sz w:val="26"/>
          <w:szCs w:val="26"/>
        </w:rPr>
        <w:tab/>
        <w:t>Решение Совета депутатов № 509 от 25.04.2025 г.</w:t>
      </w:r>
    </w:p>
    <w:p w14:paraId="5189AFE5" w14:textId="77777777" w:rsidR="00A40C32" w:rsidRPr="00017C84" w:rsidRDefault="00A40C32" w:rsidP="00A40C32">
      <w:pPr>
        <w:ind w:firstLine="540"/>
        <w:jc w:val="both"/>
        <w:rPr>
          <w:sz w:val="26"/>
          <w:szCs w:val="26"/>
        </w:rPr>
      </w:pPr>
      <w:r w:rsidRPr="00017C84">
        <w:rPr>
          <w:sz w:val="26"/>
          <w:szCs w:val="26"/>
        </w:rPr>
        <w:t>5.</w:t>
      </w:r>
      <w:r w:rsidRPr="00017C84">
        <w:rPr>
          <w:sz w:val="26"/>
          <w:szCs w:val="26"/>
        </w:rPr>
        <w:tab/>
        <w:t>Решение Совета депутатов № 518 от 29.05.2025 г.</w:t>
      </w:r>
    </w:p>
    <w:p w14:paraId="2A2DBD48" w14:textId="77777777" w:rsidR="00A40C32" w:rsidRPr="00017C84" w:rsidRDefault="00A40C32" w:rsidP="00A40C32">
      <w:pPr>
        <w:ind w:firstLine="540"/>
        <w:jc w:val="both"/>
        <w:rPr>
          <w:sz w:val="26"/>
          <w:szCs w:val="26"/>
        </w:rPr>
      </w:pPr>
      <w:r w:rsidRPr="00017C84">
        <w:rPr>
          <w:sz w:val="26"/>
          <w:szCs w:val="26"/>
        </w:rPr>
        <w:t>6.</w:t>
      </w:r>
      <w:r w:rsidRPr="00017C84">
        <w:rPr>
          <w:sz w:val="26"/>
          <w:szCs w:val="26"/>
        </w:rPr>
        <w:tab/>
        <w:t>Решение Совета депутатов № 531 от 25.06.2025 г.</w:t>
      </w:r>
    </w:p>
    <w:p w14:paraId="37C34BDF" w14:textId="77777777" w:rsidR="00A40C32" w:rsidRPr="00017C84" w:rsidRDefault="00A40C32" w:rsidP="00A40C32">
      <w:pPr>
        <w:ind w:firstLine="540"/>
        <w:jc w:val="both"/>
        <w:rPr>
          <w:sz w:val="26"/>
          <w:szCs w:val="26"/>
        </w:rPr>
      </w:pPr>
      <w:r w:rsidRPr="00017C84">
        <w:rPr>
          <w:sz w:val="26"/>
          <w:szCs w:val="26"/>
        </w:rPr>
        <w:t>7.</w:t>
      </w:r>
      <w:r w:rsidRPr="00017C84">
        <w:rPr>
          <w:sz w:val="26"/>
          <w:szCs w:val="26"/>
        </w:rPr>
        <w:tab/>
        <w:t>Решение Совета депутатов № 537 от 31.07.2025 г.</w:t>
      </w:r>
    </w:p>
    <w:p w14:paraId="5A42863F" w14:textId="77777777" w:rsidR="00A40C32" w:rsidRPr="00017C84" w:rsidRDefault="00A40C32" w:rsidP="00A40C32">
      <w:pPr>
        <w:ind w:firstLine="540"/>
        <w:jc w:val="both"/>
        <w:rPr>
          <w:sz w:val="26"/>
          <w:szCs w:val="26"/>
        </w:rPr>
      </w:pPr>
      <w:r w:rsidRPr="00017C84">
        <w:rPr>
          <w:sz w:val="26"/>
          <w:szCs w:val="26"/>
        </w:rPr>
        <w:t>8.</w:t>
      </w:r>
      <w:r w:rsidRPr="00017C84">
        <w:rPr>
          <w:sz w:val="26"/>
          <w:szCs w:val="26"/>
        </w:rPr>
        <w:tab/>
        <w:t>Решение Совета депутатов № 555 от 29.08.2025 г.</w:t>
      </w:r>
    </w:p>
    <w:p w14:paraId="45250FBB" w14:textId="77777777" w:rsidR="00A40C32" w:rsidRPr="00017C84" w:rsidRDefault="00A40C32" w:rsidP="00A40C32">
      <w:pPr>
        <w:ind w:firstLine="540"/>
        <w:jc w:val="both"/>
        <w:rPr>
          <w:sz w:val="26"/>
          <w:szCs w:val="26"/>
        </w:rPr>
      </w:pPr>
      <w:r w:rsidRPr="00017C84">
        <w:rPr>
          <w:sz w:val="26"/>
          <w:szCs w:val="26"/>
        </w:rPr>
        <w:t>9.</w:t>
      </w:r>
      <w:r w:rsidRPr="00017C84">
        <w:rPr>
          <w:sz w:val="26"/>
          <w:szCs w:val="26"/>
        </w:rPr>
        <w:tab/>
        <w:t>Решение Совета депутатов № 557 от 05.09.2025 г.</w:t>
      </w:r>
    </w:p>
    <w:p w14:paraId="39D9418A" w14:textId="77777777" w:rsidR="00A40C32" w:rsidRPr="00017C84" w:rsidRDefault="00A40C32" w:rsidP="00A40C32">
      <w:pPr>
        <w:ind w:firstLine="540"/>
        <w:jc w:val="both"/>
        <w:rPr>
          <w:sz w:val="26"/>
          <w:szCs w:val="26"/>
        </w:rPr>
      </w:pPr>
      <w:r w:rsidRPr="00017C84">
        <w:rPr>
          <w:sz w:val="26"/>
          <w:szCs w:val="26"/>
        </w:rPr>
        <w:t>10.</w:t>
      </w:r>
      <w:r w:rsidRPr="00017C84">
        <w:rPr>
          <w:sz w:val="26"/>
          <w:szCs w:val="26"/>
        </w:rPr>
        <w:tab/>
        <w:t>Решение Совета депутатов № 565 от 30.10.2025 г.</w:t>
      </w:r>
    </w:p>
    <w:p w14:paraId="5EB42558" w14:textId="77777777" w:rsidR="00A40C32" w:rsidRPr="00017C84" w:rsidRDefault="00A40C32" w:rsidP="00A40C32">
      <w:pPr>
        <w:ind w:firstLine="540"/>
        <w:jc w:val="both"/>
        <w:rPr>
          <w:sz w:val="26"/>
          <w:szCs w:val="26"/>
        </w:rPr>
      </w:pPr>
      <w:r w:rsidRPr="00017C84">
        <w:rPr>
          <w:sz w:val="26"/>
          <w:szCs w:val="26"/>
        </w:rPr>
        <w:t>11.</w:t>
      </w:r>
      <w:r w:rsidRPr="00017C84">
        <w:rPr>
          <w:sz w:val="26"/>
          <w:szCs w:val="26"/>
        </w:rPr>
        <w:tab/>
        <w:t>Решение Совета депутатов № 578 от 27.11.2025 г.</w:t>
      </w:r>
    </w:p>
    <w:p w14:paraId="4009957C" w14:textId="77777777" w:rsidR="00A40C32" w:rsidRPr="00017C84" w:rsidRDefault="00A40C32" w:rsidP="00A40C32">
      <w:pPr>
        <w:ind w:firstLine="540"/>
        <w:jc w:val="both"/>
        <w:rPr>
          <w:sz w:val="26"/>
          <w:szCs w:val="26"/>
        </w:rPr>
      </w:pPr>
      <w:r w:rsidRPr="00017C84">
        <w:rPr>
          <w:sz w:val="26"/>
          <w:szCs w:val="26"/>
        </w:rPr>
        <w:t>12.</w:t>
      </w:r>
      <w:r w:rsidRPr="00017C84">
        <w:rPr>
          <w:sz w:val="26"/>
          <w:szCs w:val="26"/>
        </w:rPr>
        <w:tab/>
        <w:t>Решение Совета депутатов № 583 от 18.12.2025 г.</w:t>
      </w:r>
    </w:p>
    <w:p w14:paraId="4AB87AD5" w14:textId="77777777" w:rsidR="00A40C32" w:rsidRPr="00017C84" w:rsidRDefault="00A40C32" w:rsidP="00A40C32">
      <w:pPr>
        <w:ind w:firstLine="540"/>
        <w:jc w:val="both"/>
        <w:rPr>
          <w:sz w:val="26"/>
          <w:szCs w:val="26"/>
        </w:rPr>
      </w:pPr>
      <w:r w:rsidRPr="00017C84">
        <w:rPr>
          <w:sz w:val="26"/>
          <w:szCs w:val="26"/>
        </w:rPr>
        <w:t>13.</w:t>
      </w:r>
      <w:r w:rsidRPr="00017C84">
        <w:rPr>
          <w:sz w:val="26"/>
          <w:szCs w:val="26"/>
        </w:rPr>
        <w:tab/>
        <w:t>Решение Совета депутатов № 584 от 25.12.2025 г.</w:t>
      </w:r>
    </w:p>
    <w:p w14:paraId="010AE1D5" w14:textId="77777777" w:rsidR="00A40C32" w:rsidRPr="00017C84" w:rsidRDefault="00A40C32" w:rsidP="00A40C32">
      <w:pPr>
        <w:ind w:firstLine="540"/>
        <w:jc w:val="both"/>
        <w:rPr>
          <w:sz w:val="26"/>
          <w:szCs w:val="26"/>
        </w:rPr>
      </w:pPr>
      <w:r w:rsidRPr="00017C84">
        <w:rPr>
          <w:sz w:val="26"/>
          <w:szCs w:val="26"/>
        </w:rPr>
        <w:t xml:space="preserve">С учетом изменений в течение 2025 года бюджет округа утвержден по расходам в </w:t>
      </w:r>
      <w:proofErr w:type="gramStart"/>
      <w:r w:rsidRPr="00017C84">
        <w:rPr>
          <w:sz w:val="26"/>
          <w:szCs w:val="26"/>
        </w:rPr>
        <w:t>сумме  3</w:t>
      </w:r>
      <w:proofErr w:type="gramEnd"/>
      <w:r w:rsidRPr="00017C84">
        <w:rPr>
          <w:sz w:val="26"/>
          <w:szCs w:val="26"/>
        </w:rPr>
        <w:t> 505 589,7 тыс. рублей и по доходам в сумме 3 470 763,7 тыс. рублей, с превышением расходов над доходами (с дефицитом) в сумме 34 826,1 тыс. рублей.</w:t>
      </w:r>
    </w:p>
    <w:p w14:paraId="245FED24" w14:textId="19865A0F" w:rsidR="00177FC8" w:rsidRPr="00017C84" w:rsidRDefault="00A40C32" w:rsidP="00A40C32">
      <w:pPr>
        <w:ind w:firstLine="539"/>
        <w:jc w:val="both"/>
        <w:rPr>
          <w:i/>
          <w:sz w:val="26"/>
          <w:szCs w:val="26"/>
          <w:highlight w:val="yellow"/>
        </w:rPr>
      </w:pPr>
      <w:r w:rsidRPr="00017C84">
        <w:rPr>
          <w:sz w:val="26"/>
          <w:szCs w:val="26"/>
        </w:rPr>
        <w:t xml:space="preserve">По состоянию на 31.12.2025 г. По данным сводной бюджетной росписи уточнённый план доходов бюджета Володарского муниципального округа составил в сумме 3 470 763,7 тыс. рублей по расходам в </w:t>
      </w:r>
      <w:proofErr w:type="gramStart"/>
      <w:r w:rsidRPr="00017C84">
        <w:rPr>
          <w:sz w:val="26"/>
          <w:szCs w:val="26"/>
        </w:rPr>
        <w:t>сумме  3</w:t>
      </w:r>
      <w:proofErr w:type="gramEnd"/>
      <w:r w:rsidRPr="00017C84">
        <w:rPr>
          <w:sz w:val="26"/>
          <w:szCs w:val="26"/>
        </w:rPr>
        <w:t> 505 589,7 тыс. рублей, с превышением расходов над доходами в сумме 34 826,1тыс. рублей</w:t>
      </w:r>
      <w:r w:rsidR="00363D40" w:rsidRPr="00017C84">
        <w:rPr>
          <w:sz w:val="26"/>
          <w:szCs w:val="26"/>
        </w:rPr>
        <w:t>.</w:t>
      </w:r>
    </w:p>
    <w:p w14:paraId="0F194C88" w14:textId="77777777" w:rsidR="00177FC8" w:rsidRPr="00017C84" w:rsidRDefault="00177FC8" w:rsidP="00177FC8">
      <w:pPr>
        <w:tabs>
          <w:tab w:val="left" w:pos="851"/>
        </w:tabs>
        <w:suppressAutoHyphens w:val="0"/>
        <w:ind w:firstLine="539"/>
        <w:jc w:val="both"/>
        <w:rPr>
          <w:sz w:val="26"/>
          <w:szCs w:val="26"/>
        </w:rPr>
      </w:pPr>
      <w:r w:rsidRPr="00017C84">
        <w:rPr>
          <w:sz w:val="26"/>
          <w:szCs w:val="26"/>
        </w:rPr>
        <w:t xml:space="preserve">     </w:t>
      </w:r>
    </w:p>
    <w:p w14:paraId="5899B7B3" w14:textId="77777777" w:rsidR="00177FC8" w:rsidRPr="00017C84" w:rsidRDefault="00177FC8" w:rsidP="00017C84">
      <w:pPr>
        <w:tabs>
          <w:tab w:val="left" w:pos="567"/>
        </w:tabs>
        <w:suppressAutoHyphens w:val="0"/>
        <w:ind w:left="927"/>
        <w:jc w:val="center"/>
        <w:rPr>
          <w:sz w:val="26"/>
          <w:szCs w:val="26"/>
        </w:rPr>
      </w:pPr>
      <w:r w:rsidRPr="00017C84">
        <w:rPr>
          <w:sz w:val="26"/>
          <w:szCs w:val="26"/>
        </w:rPr>
        <w:t>Доходы</w:t>
      </w:r>
    </w:p>
    <w:p w14:paraId="25581F92" w14:textId="77777777" w:rsidR="00017C84" w:rsidRPr="00017C84" w:rsidRDefault="00017C84" w:rsidP="00017C84">
      <w:pPr>
        <w:spacing w:before="120"/>
        <w:ind w:firstLine="709"/>
        <w:jc w:val="both"/>
        <w:rPr>
          <w:sz w:val="26"/>
          <w:szCs w:val="26"/>
        </w:rPr>
      </w:pPr>
      <w:r w:rsidRPr="00017C84">
        <w:rPr>
          <w:sz w:val="26"/>
          <w:szCs w:val="26"/>
        </w:rPr>
        <w:lastRenderedPageBreak/>
        <w:t xml:space="preserve">За 2025 год доходы бюджета округа исполнены в сумме 3 487 428,7 тыс. рублей, что составляет 100,5 % </w:t>
      </w:r>
      <w:proofErr w:type="gramStart"/>
      <w:r w:rsidRPr="00017C84">
        <w:rPr>
          <w:sz w:val="26"/>
          <w:szCs w:val="26"/>
        </w:rPr>
        <w:t>от  уточненного</w:t>
      </w:r>
      <w:proofErr w:type="gramEnd"/>
      <w:r w:rsidRPr="00017C84">
        <w:rPr>
          <w:sz w:val="26"/>
          <w:szCs w:val="26"/>
        </w:rPr>
        <w:t xml:space="preserve">  плана (3 470 763,7 тыс. руб.)  или 122,5 % от первоначального плана (2 847 068,1 тыс. руб.) </w:t>
      </w:r>
    </w:p>
    <w:p w14:paraId="73BCEC5E" w14:textId="40BFE2E7" w:rsidR="00177FC8" w:rsidRPr="00017C84" w:rsidRDefault="00017C84" w:rsidP="00017C84">
      <w:pPr>
        <w:ind w:firstLine="539"/>
        <w:jc w:val="both"/>
        <w:rPr>
          <w:sz w:val="26"/>
          <w:szCs w:val="26"/>
        </w:rPr>
      </w:pPr>
      <w:r w:rsidRPr="00017C84">
        <w:rPr>
          <w:sz w:val="26"/>
          <w:szCs w:val="26"/>
        </w:rPr>
        <w:t xml:space="preserve"> По сравнению с исполнением 2024 года</w:t>
      </w:r>
    </w:p>
    <w:tbl>
      <w:tblPr>
        <w:tblW w:w="10420" w:type="dxa"/>
        <w:jc w:val="center"/>
        <w:tblLayout w:type="fixed"/>
        <w:tblLook w:val="04A0" w:firstRow="1" w:lastRow="0" w:firstColumn="1" w:lastColumn="0" w:noHBand="0" w:noVBand="1"/>
      </w:tblPr>
      <w:tblGrid>
        <w:gridCol w:w="2694"/>
        <w:gridCol w:w="1134"/>
        <w:gridCol w:w="1134"/>
        <w:gridCol w:w="1134"/>
        <w:gridCol w:w="1134"/>
        <w:gridCol w:w="1206"/>
        <w:gridCol w:w="992"/>
        <w:gridCol w:w="992"/>
      </w:tblGrid>
      <w:tr w:rsidR="004A6E09" w:rsidRPr="00A40C32" w14:paraId="71BA5ECE" w14:textId="77777777" w:rsidTr="004A6E09">
        <w:trPr>
          <w:cantSplit/>
          <w:trHeight w:val="1640"/>
          <w:tblHeader/>
          <w:jc w:val="center"/>
        </w:trPr>
        <w:tc>
          <w:tcPr>
            <w:tcW w:w="2694" w:type="dxa"/>
            <w:tcBorders>
              <w:top w:val="single" w:sz="4" w:space="0" w:color="auto"/>
              <w:left w:val="single" w:sz="4" w:space="0" w:color="auto"/>
              <w:bottom w:val="single" w:sz="4" w:space="0" w:color="auto"/>
              <w:right w:val="single" w:sz="4" w:space="0" w:color="auto"/>
            </w:tcBorders>
            <w:vAlign w:val="center"/>
            <w:hideMark/>
          </w:tcPr>
          <w:p w14:paraId="31C4C278" w14:textId="3BEB980B" w:rsidR="004A6E09" w:rsidRPr="004A6E09" w:rsidRDefault="004A6E09" w:rsidP="004A6E09">
            <w:pPr>
              <w:suppressAutoHyphens w:val="0"/>
              <w:jc w:val="center"/>
              <w:rPr>
                <w:sz w:val="18"/>
                <w:szCs w:val="18"/>
                <w:highlight w:val="yellow"/>
                <w:lang w:eastAsia="ru-RU"/>
              </w:rPr>
            </w:pPr>
            <w:r w:rsidRPr="004A6E09">
              <w:rPr>
                <w:sz w:val="18"/>
                <w:szCs w:val="18"/>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6533DB" w14:textId="7738C400" w:rsidR="004A6E09" w:rsidRPr="004A6E09" w:rsidRDefault="004A6E09" w:rsidP="004A6E09">
            <w:pPr>
              <w:suppressAutoHyphens w:val="0"/>
              <w:ind w:left="113" w:right="113"/>
              <w:jc w:val="center"/>
              <w:rPr>
                <w:sz w:val="18"/>
                <w:szCs w:val="18"/>
                <w:highlight w:val="yellow"/>
                <w:lang w:eastAsia="ru-RU"/>
              </w:rPr>
            </w:pPr>
            <w:r w:rsidRPr="004A6E09">
              <w:rPr>
                <w:sz w:val="18"/>
                <w:szCs w:val="18"/>
              </w:rPr>
              <w:t>2024 год факт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835697" w14:textId="1A140318" w:rsidR="004A6E09" w:rsidRPr="004A6E09" w:rsidRDefault="004A6E09" w:rsidP="004A6E09">
            <w:pPr>
              <w:suppressAutoHyphens w:val="0"/>
              <w:ind w:left="113" w:right="113"/>
              <w:jc w:val="center"/>
              <w:rPr>
                <w:sz w:val="18"/>
                <w:szCs w:val="18"/>
                <w:highlight w:val="yellow"/>
                <w:lang w:eastAsia="ru-RU"/>
              </w:rPr>
            </w:pPr>
            <w:r w:rsidRPr="004A6E09">
              <w:rPr>
                <w:sz w:val="18"/>
                <w:szCs w:val="18"/>
              </w:rPr>
              <w:t>2025 год факт</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9DA643" w14:textId="5C0F3A7A" w:rsidR="004A6E09" w:rsidRPr="004A6E09" w:rsidRDefault="004A6E09" w:rsidP="004A6E09">
            <w:pPr>
              <w:suppressAutoHyphens w:val="0"/>
              <w:ind w:left="113" w:right="113"/>
              <w:jc w:val="center"/>
              <w:rPr>
                <w:sz w:val="18"/>
                <w:szCs w:val="18"/>
                <w:highlight w:val="yellow"/>
                <w:lang w:eastAsia="ru-RU"/>
              </w:rPr>
            </w:pPr>
            <w:r w:rsidRPr="004A6E09">
              <w:rPr>
                <w:sz w:val="18"/>
                <w:szCs w:val="18"/>
              </w:rPr>
              <w:t>2025 первоначальный план</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003626" w14:textId="6106B120" w:rsidR="004A6E09" w:rsidRPr="004A6E09" w:rsidRDefault="004A6E09" w:rsidP="004A6E09">
            <w:pPr>
              <w:suppressAutoHyphens w:val="0"/>
              <w:ind w:left="113" w:right="113"/>
              <w:jc w:val="center"/>
              <w:rPr>
                <w:sz w:val="18"/>
                <w:szCs w:val="18"/>
                <w:highlight w:val="yellow"/>
                <w:lang w:eastAsia="ru-RU"/>
              </w:rPr>
            </w:pPr>
            <w:r w:rsidRPr="004A6E09">
              <w:rPr>
                <w:sz w:val="18"/>
                <w:szCs w:val="18"/>
              </w:rPr>
              <w:t>2025 уточненный план</w:t>
            </w:r>
          </w:p>
        </w:tc>
        <w:tc>
          <w:tcPr>
            <w:tcW w:w="1206" w:type="dxa"/>
            <w:tcBorders>
              <w:top w:val="single" w:sz="4" w:space="0" w:color="auto"/>
              <w:left w:val="nil"/>
              <w:bottom w:val="single" w:sz="4" w:space="0" w:color="auto"/>
              <w:right w:val="single" w:sz="4" w:space="0" w:color="auto"/>
            </w:tcBorders>
            <w:vAlign w:val="center"/>
            <w:hideMark/>
          </w:tcPr>
          <w:p w14:paraId="602A3987" w14:textId="3DCB2734" w:rsidR="004A6E09" w:rsidRPr="004A6E09" w:rsidRDefault="004A6E09" w:rsidP="004A6E09">
            <w:pPr>
              <w:suppressAutoHyphens w:val="0"/>
              <w:ind w:left="113" w:right="113"/>
              <w:jc w:val="center"/>
              <w:rPr>
                <w:sz w:val="18"/>
                <w:szCs w:val="18"/>
                <w:highlight w:val="yellow"/>
                <w:lang w:eastAsia="ru-RU"/>
              </w:rPr>
            </w:pPr>
            <w:r w:rsidRPr="004A6E09">
              <w:rPr>
                <w:sz w:val="18"/>
                <w:szCs w:val="18"/>
              </w:rPr>
              <w:t>Темп роста к факту 2024</w:t>
            </w:r>
          </w:p>
        </w:tc>
        <w:tc>
          <w:tcPr>
            <w:tcW w:w="992" w:type="dxa"/>
            <w:tcBorders>
              <w:top w:val="single" w:sz="4" w:space="0" w:color="auto"/>
              <w:left w:val="nil"/>
              <w:bottom w:val="single" w:sz="4" w:space="0" w:color="auto"/>
              <w:right w:val="single" w:sz="4" w:space="0" w:color="auto"/>
            </w:tcBorders>
            <w:vAlign w:val="center"/>
            <w:hideMark/>
          </w:tcPr>
          <w:p w14:paraId="4EEDD532" w14:textId="1AE86F22" w:rsidR="004A6E09" w:rsidRPr="004A6E09" w:rsidRDefault="004A6E09" w:rsidP="004A6E09">
            <w:pPr>
              <w:suppressAutoHyphens w:val="0"/>
              <w:ind w:left="113" w:right="113"/>
              <w:jc w:val="center"/>
              <w:rPr>
                <w:sz w:val="18"/>
                <w:szCs w:val="18"/>
                <w:highlight w:val="yellow"/>
                <w:lang w:eastAsia="ru-RU"/>
              </w:rPr>
            </w:pPr>
            <w:r w:rsidRPr="004A6E09">
              <w:rPr>
                <w:sz w:val="18"/>
                <w:szCs w:val="18"/>
              </w:rPr>
              <w:t>% исполнения к персональному плану</w:t>
            </w:r>
          </w:p>
        </w:tc>
        <w:tc>
          <w:tcPr>
            <w:tcW w:w="992" w:type="dxa"/>
            <w:tcBorders>
              <w:top w:val="single" w:sz="4" w:space="0" w:color="auto"/>
              <w:left w:val="nil"/>
              <w:bottom w:val="single" w:sz="4" w:space="0" w:color="auto"/>
              <w:right w:val="single" w:sz="4" w:space="0" w:color="auto"/>
            </w:tcBorders>
            <w:vAlign w:val="center"/>
            <w:hideMark/>
          </w:tcPr>
          <w:p w14:paraId="1518C140" w14:textId="24846B28" w:rsidR="004A6E09" w:rsidRPr="004A6E09" w:rsidRDefault="004A6E09" w:rsidP="004A6E09">
            <w:pPr>
              <w:suppressAutoHyphens w:val="0"/>
              <w:ind w:left="113" w:right="113"/>
              <w:jc w:val="center"/>
              <w:rPr>
                <w:sz w:val="18"/>
                <w:szCs w:val="18"/>
                <w:highlight w:val="yellow"/>
                <w:lang w:eastAsia="ru-RU"/>
              </w:rPr>
            </w:pPr>
            <w:r w:rsidRPr="004A6E09">
              <w:rPr>
                <w:sz w:val="18"/>
                <w:szCs w:val="18"/>
              </w:rPr>
              <w:t>% исполнения к уточненному плану</w:t>
            </w:r>
          </w:p>
        </w:tc>
      </w:tr>
      <w:tr w:rsidR="004A6E09" w:rsidRPr="00A40C32" w14:paraId="20FD5121" w14:textId="77777777" w:rsidTr="004A6E09">
        <w:trPr>
          <w:trHeight w:val="133"/>
          <w:jc w:val="center"/>
        </w:trPr>
        <w:tc>
          <w:tcPr>
            <w:tcW w:w="2694" w:type="dxa"/>
            <w:tcBorders>
              <w:top w:val="single" w:sz="4" w:space="0" w:color="auto"/>
              <w:left w:val="single" w:sz="4" w:space="0" w:color="auto"/>
              <w:bottom w:val="single" w:sz="4" w:space="0" w:color="auto"/>
              <w:right w:val="single" w:sz="4" w:space="0" w:color="auto"/>
            </w:tcBorders>
            <w:noWrap/>
            <w:vAlign w:val="bottom"/>
            <w:hideMark/>
          </w:tcPr>
          <w:p w14:paraId="15D40BA3" w14:textId="00177368" w:rsidR="004A6E09" w:rsidRPr="004A6E09" w:rsidRDefault="004A6E09" w:rsidP="004A6E09">
            <w:pPr>
              <w:suppressAutoHyphens w:val="0"/>
              <w:rPr>
                <w:sz w:val="18"/>
                <w:szCs w:val="18"/>
                <w:highlight w:val="yellow"/>
                <w:lang w:eastAsia="ru-RU"/>
              </w:rPr>
            </w:pPr>
            <w:r w:rsidRPr="004A6E09">
              <w:rPr>
                <w:sz w:val="18"/>
                <w:szCs w:val="18"/>
              </w:rPr>
              <w:t>Налоговые доходы</w:t>
            </w:r>
          </w:p>
        </w:tc>
        <w:tc>
          <w:tcPr>
            <w:tcW w:w="1134" w:type="dxa"/>
            <w:tcBorders>
              <w:top w:val="nil"/>
              <w:left w:val="nil"/>
              <w:bottom w:val="single" w:sz="4" w:space="0" w:color="auto"/>
              <w:right w:val="single" w:sz="4" w:space="0" w:color="auto"/>
            </w:tcBorders>
            <w:noWrap/>
            <w:vAlign w:val="bottom"/>
            <w:hideMark/>
          </w:tcPr>
          <w:p w14:paraId="02CF1701" w14:textId="537E4870" w:rsidR="004A6E09" w:rsidRPr="004A6E09" w:rsidRDefault="004A6E09" w:rsidP="004A6E09">
            <w:pPr>
              <w:suppressAutoHyphens w:val="0"/>
              <w:jc w:val="right"/>
              <w:rPr>
                <w:sz w:val="18"/>
                <w:szCs w:val="18"/>
                <w:highlight w:val="yellow"/>
                <w:lang w:eastAsia="ru-RU"/>
              </w:rPr>
            </w:pPr>
            <w:r w:rsidRPr="004A6E09">
              <w:rPr>
                <w:sz w:val="18"/>
                <w:szCs w:val="18"/>
              </w:rPr>
              <w:t>1 024 399,5</w:t>
            </w:r>
          </w:p>
        </w:tc>
        <w:tc>
          <w:tcPr>
            <w:tcW w:w="1134" w:type="dxa"/>
            <w:tcBorders>
              <w:top w:val="nil"/>
              <w:left w:val="nil"/>
              <w:bottom w:val="single" w:sz="4" w:space="0" w:color="auto"/>
              <w:right w:val="single" w:sz="4" w:space="0" w:color="auto"/>
            </w:tcBorders>
            <w:noWrap/>
            <w:vAlign w:val="bottom"/>
            <w:hideMark/>
          </w:tcPr>
          <w:p w14:paraId="5DB229F9" w14:textId="5DA0FECE" w:rsidR="004A6E09" w:rsidRPr="004A6E09" w:rsidRDefault="004A6E09" w:rsidP="004A6E09">
            <w:pPr>
              <w:suppressAutoHyphens w:val="0"/>
              <w:jc w:val="right"/>
              <w:rPr>
                <w:sz w:val="18"/>
                <w:szCs w:val="18"/>
                <w:highlight w:val="yellow"/>
                <w:lang w:eastAsia="ru-RU"/>
              </w:rPr>
            </w:pPr>
            <w:r w:rsidRPr="004A6E09">
              <w:rPr>
                <w:sz w:val="18"/>
                <w:szCs w:val="18"/>
              </w:rPr>
              <w:t>1 451 185,4</w:t>
            </w:r>
          </w:p>
        </w:tc>
        <w:tc>
          <w:tcPr>
            <w:tcW w:w="1134" w:type="dxa"/>
            <w:tcBorders>
              <w:top w:val="nil"/>
              <w:left w:val="nil"/>
              <w:bottom w:val="single" w:sz="4" w:space="0" w:color="auto"/>
              <w:right w:val="single" w:sz="4" w:space="0" w:color="auto"/>
            </w:tcBorders>
            <w:noWrap/>
            <w:vAlign w:val="bottom"/>
            <w:hideMark/>
          </w:tcPr>
          <w:p w14:paraId="17012089" w14:textId="5CBB312D" w:rsidR="004A6E09" w:rsidRPr="004A6E09" w:rsidRDefault="004A6E09" w:rsidP="004A6E09">
            <w:pPr>
              <w:suppressAutoHyphens w:val="0"/>
              <w:jc w:val="right"/>
              <w:rPr>
                <w:sz w:val="18"/>
                <w:szCs w:val="18"/>
                <w:highlight w:val="yellow"/>
                <w:lang w:eastAsia="ru-RU"/>
              </w:rPr>
            </w:pPr>
            <w:r w:rsidRPr="004A6E09">
              <w:rPr>
                <w:sz w:val="18"/>
                <w:szCs w:val="18"/>
              </w:rPr>
              <w:t>1 226 201,7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2149E18B" w14:textId="6CDFBD7A" w:rsidR="004A6E09" w:rsidRPr="004A6E09" w:rsidRDefault="004A6E09" w:rsidP="004A6E09">
            <w:pPr>
              <w:suppressAutoHyphens w:val="0"/>
              <w:jc w:val="right"/>
              <w:rPr>
                <w:sz w:val="18"/>
                <w:szCs w:val="18"/>
                <w:highlight w:val="yellow"/>
                <w:lang w:eastAsia="ru-RU"/>
              </w:rPr>
            </w:pPr>
            <w:r w:rsidRPr="004A6E09">
              <w:rPr>
                <w:sz w:val="18"/>
                <w:szCs w:val="18"/>
              </w:rPr>
              <w:t>1 346 860,1</w:t>
            </w:r>
          </w:p>
        </w:tc>
        <w:tc>
          <w:tcPr>
            <w:tcW w:w="1206" w:type="dxa"/>
            <w:tcBorders>
              <w:top w:val="nil"/>
              <w:left w:val="nil"/>
              <w:bottom w:val="single" w:sz="4" w:space="0" w:color="auto"/>
              <w:right w:val="single" w:sz="4" w:space="0" w:color="auto"/>
            </w:tcBorders>
            <w:noWrap/>
            <w:vAlign w:val="bottom"/>
            <w:hideMark/>
          </w:tcPr>
          <w:p w14:paraId="2A5E46B2" w14:textId="42B98906" w:rsidR="004A6E09" w:rsidRPr="004A6E09" w:rsidRDefault="004A6E09" w:rsidP="004A6E09">
            <w:pPr>
              <w:suppressAutoHyphens w:val="0"/>
              <w:jc w:val="right"/>
              <w:rPr>
                <w:sz w:val="18"/>
                <w:szCs w:val="18"/>
                <w:highlight w:val="yellow"/>
                <w:lang w:eastAsia="ru-RU"/>
              </w:rPr>
            </w:pPr>
            <w:r w:rsidRPr="004A6E09">
              <w:rPr>
                <w:sz w:val="18"/>
                <w:szCs w:val="18"/>
              </w:rPr>
              <w:t>141,7%</w:t>
            </w:r>
          </w:p>
        </w:tc>
        <w:tc>
          <w:tcPr>
            <w:tcW w:w="992" w:type="dxa"/>
            <w:tcBorders>
              <w:top w:val="nil"/>
              <w:left w:val="nil"/>
              <w:bottom w:val="single" w:sz="4" w:space="0" w:color="auto"/>
              <w:right w:val="single" w:sz="4" w:space="0" w:color="auto"/>
            </w:tcBorders>
            <w:noWrap/>
            <w:vAlign w:val="bottom"/>
            <w:hideMark/>
          </w:tcPr>
          <w:p w14:paraId="7DCAF327" w14:textId="0BE29F13" w:rsidR="004A6E09" w:rsidRPr="004A6E09" w:rsidRDefault="004A6E09" w:rsidP="004A6E09">
            <w:pPr>
              <w:suppressAutoHyphens w:val="0"/>
              <w:jc w:val="right"/>
              <w:rPr>
                <w:sz w:val="18"/>
                <w:szCs w:val="18"/>
                <w:highlight w:val="yellow"/>
                <w:lang w:eastAsia="ru-RU"/>
              </w:rPr>
            </w:pPr>
            <w:r w:rsidRPr="004A6E09">
              <w:rPr>
                <w:sz w:val="18"/>
                <w:szCs w:val="18"/>
              </w:rPr>
              <w:t>118,3%</w:t>
            </w:r>
          </w:p>
        </w:tc>
        <w:tc>
          <w:tcPr>
            <w:tcW w:w="992" w:type="dxa"/>
            <w:tcBorders>
              <w:top w:val="nil"/>
              <w:left w:val="nil"/>
              <w:bottom w:val="single" w:sz="4" w:space="0" w:color="auto"/>
              <w:right w:val="single" w:sz="4" w:space="0" w:color="auto"/>
            </w:tcBorders>
            <w:noWrap/>
            <w:vAlign w:val="bottom"/>
            <w:hideMark/>
          </w:tcPr>
          <w:p w14:paraId="6DDF0CDC" w14:textId="024B7FE4" w:rsidR="004A6E09" w:rsidRPr="004A6E09" w:rsidRDefault="004A6E09" w:rsidP="004A6E09">
            <w:pPr>
              <w:suppressAutoHyphens w:val="0"/>
              <w:jc w:val="right"/>
              <w:rPr>
                <w:sz w:val="18"/>
                <w:szCs w:val="18"/>
                <w:highlight w:val="yellow"/>
                <w:lang w:eastAsia="ru-RU"/>
              </w:rPr>
            </w:pPr>
            <w:r w:rsidRPr="004A6E09">
              <w:rPr>
                <w:sz w:val="18"/>
                <w:szCs w:val="18"/>
              </w:rPr>
              <w:t>107,7%</w:t>
            </w:r>
          </w:p>
        </w:tc>
      </w:tr>
      <w:tr w:rsidR="004A6E09" w:rsidRPr="00A40C32" w14:paraId="3DD507E1" w14:textId="77777777" w:rsidTr="004A6E09">
        <w:trPr>
          <w:trHeight w:val="57"/>
          <w:jc w:val="center"/>
        </w:trPr>
        <w:tc>
          <w:tcPr>
            <w:tcW w:w="2694" w:type="dxa"/>
            <w:tcBorders>
              <w:top w:val="single" w:sz="4" w:space="0" w:color="auto"/>
              <w:left w:val="single" w:sz="4" w:space="0" w:color="auto"/>
              <w:bottom w:val="single" w:sz="4" w:space="0" w:color="auto"/>
              <w:right w:val="single" w:sz="4" w:space="0" w:color="auto"/>
            </w:tcBorders>
            <w:vAlign w:val="bottom"/>
            <w:hideMark/>
          </w:tcPr>
          <w:p w14:paraId="311E268C" w14:textId="3AA70450" w:rsidR="004A6E09" w:rsidRPr="004A6E09" w:rsidRDefault="004A6E09" w:rsidP="004A6E09">
            <w:pPr>
              <w:suppressAutoHyphens w:val="0"/>
              <w:rPr>
                <w:sz w:val="18"/>
                <w:szCs w:val="18"/>
                <w:highlight w:val="yellow"/>
                <w:lang w:eastAsia="ru-RU"/>
              </w:rPr>
            </w:pPr>
            <w:r w:rsidRPr="004A6E09">
              <w:rPr>
                <w:sz w:val="18"/>
                <w:szCs w:val="18"/>
              </w:rPr>
              <w:t>Неналоговые доходы</w:t>
            </w:r>
          </w:p>
        </w:tc>
        <w:tc>
          <w:tcPr>
            <w:tcW w:w="1134" w:type="dxa"/>
            <w:tcBorders>
              <w:top w:val="nil"/>
              <w:left w:val="nil"/>
              <w:bottom w:val="single" w:sz="4" w:space="0" w:color="auto"/>
              <w:right w:val="single" w:sz="4" w:space="0" w:color="auto"/>
            </w:tcBorders>
            <w:noWrap/>
            <w:vAlign w:val="bottom"/>
            <w:hideMark/>
          </w:tcPr>
          <w:p w14:paraId="6CB98E3E" w14:textId="7A03D21B" w:rsidR="004A6E09" w:rsidRPr="004A6E09" w:rsidRDefault="004A6E09" w:rsidP="004A6E09">
            <w:pPr>
              <w:suppressAutoHyphens w:val="0"/>
              <w:jc w:val="right"/>
              <w:rPr>
                <w:sz w:val="18"/>
                <w:szCs w:val="18"/>
                <w:highlight w:val="yellow"/>
                <w:lang w:eastAsia="ru-RU"/>
              </w:rPr>
            </w:pPr>
            <w:r w:rsidRPr="004A6E09">
              <w:rPr>
                <w:sz w:val="18"/>
                <w:szCs w:val="18"/>
              </w:rPr>
              <w:t>99 562,3</w:t>
            </w:r>
          </w:p>
        </w:tc>
        <w:tc>
          <w:tcPr>
            <w:tcW w:w="1134" w:type="dxa"/>
            <w:tcBorders>
              <w:top w:val="nil"/>
              <w:left w:val="nil"/>
              <w:bottom w:val="single" w:sz="4" w:space="0" w:color="auto"/>
              <w:right w:val="single" w:sz="4" w:space="0" w:color="auto"/>
            </w:tcBorders>
            <w:noWrap/>
            <w:vAlign w:val="bottom"/>
            <w:hideMark/>
          </w:tcPr>
          <w:p w14:paraId="2592C202" w14:textId="41B7E960" w:rsidR="004A6E09" w:rsidRPr="004A6E09" w:rsidRDefault="004A6E09" w:rsidP="004A6E09">
            <w:pPr>
              <w:suppressAutoHyphens w:val="0"/>
              <w:jc w:val="right"/>
              <w:rPr>
                <w:sz w:val="18"/>
                <w:szCs w:val="18"/>
                <w:highlight w:val="yellow"/>
                <w:lang w:eastAsia="ru-RU"/>
              </w:rPr>
            </w:pPr>
            <w:r w:rsidRPr="004A6E09">
              <w:rPr>
                <w:sz w:val="18"/>
                <w:szCs w:val="18"/>
              </w:rPr>
              <w:t>94 574,3</w:t>
            </w:r>
          </w:p>
        </w:tc>
        <w:tc>
          <w:tcPr>
            <w:tcW w:w="1134" w:type="dxa"/>
            <w:tcBorders>
              <w:top w:val="nil"/>
              <w:left w:val="nil"/>
              <w:bottom w:val="single" w:sz="4" w:space="0" w:color="auto"/>
              <w:right w:val="single" w:sz="4" w:space="0" w:color="auto"/>
            </w:tcBorders>
            <w:noWrap/>
            <w:vAlign w:val="bottom"/>
            <w:hideMark/>
          </w:tcPr>
          <w:p w14:paraId="0A298658" w14:textId="376E2EFF" w:rsidR="004A6E09" w:rsidRPr="004A6E09" w:rsidRDefault="004A6E09" w:rsidP="004A6E09">
            <w:pPr>
              <w:suppressAutoHyphens w:val="0"/>
              <w:jc w:val="right"/>
              <w:rPr>
                <w:sz w:val="18"/>
                <w:szCs w:val="18"/>
                <w:highlight w:val="yellow"/>
                <w:lang w:eastAsia="ru-RU"/>
              </w:rPr>
            </w:pPr>
            <w:r w:rsidRPr="004A6E09">
              <w:rPr>
                <w:sz w:val="18"/>
                <w:szCs w:val="18"/>
              </w:rPr>
              <w:t>87 312,4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7613999C" w14:textId="3FE30F3C" w:rsidR="004A6E09" w:rsidRPr="004A6E09" w:rsidRDefault="004A6E09" w:rsidP="004A6E09">
            <w:pPr>
              <w:suppressAutoHyphens w:val="0"/>
              <w:jc w:val="right"/>
              <w:rPr>
                <w:sz w:val="18"/>
                <w:szCs w:val="18"/>
                <w:highlight w:val="yellow"/>
                <w:lang w:eastAsia="ru-RU"/>
              </w:rPr>
            </w:pPr>
            <w:r w:rsidRPr="004A6E09">
              <w:rPr>
                <w:sz w:val="18"/>
                <w:szCs w:val="18"/>
              </w:rPr>
              <w:t>89 059,2</w:t>
            </w:r>
          </w:p>
        </w:tc>
        <w:tc>
          <w:tcPr>
            <w:tcW w:w="1206" w:type="dxa"/>
            <w:tcBorders>
              <w:top w:val="nil"/>
              <w:left w:val="nil"/>
              <w:bottom w:val="single" w:sz="4" w:space="0" w:color="auto"/>
              <w:right w:val="single" w:sz="4" w:space="0" w:color="auto"/>
            </w:tcBorders>
            <w:noWrap/>
            <w:vAlign w:val="bottom"/>
            <w:hideMark/>
          </w:tcPr>
          <w:p w14:paraId="68F8E5FD" w14:textId="2C5DE0A1" w:rsidR="004A6E09" w:rsidRPr="004A6E09" w:rsidRDefault="004A6E09" w:rsidP="004A6E09">
            <w:pPr>
              <w:suppressAutoHyphens w:val="0"/>
              <w:jc w:val="right"/>
              <w:rPr>
                <w:sz w:val="18"/>
                <w:szCs w:val="18"/>
                <w:highlight w:val="yellow"/>
                <w:lang w:eastAsia="ru-RU"/>
              </w:rPr>
            </w:pPr>
            <w:r w:rsidRPr="004A6E09">
              <w:rPr>
                <w:sz w:val="18"/>
                <w:szCs w:val="18"/>
              </w:rPr>
              <w:t>95,0%</w:t>
            </w:r>
          </w:p>
        </w:tc>
        <w:tc>
          <w:tcPr>
            <w:tcW w:w="992" w:type="dxa"/>
            <w:tcBorders>
              <w:top w:val="nil"/>
              <w:left w:val="nil"/>
              <w:bottom w:val="single" w:sz="4" w:space="0" w:color="auto"/>
              <w:right w:val="single" w:sz="4" w:space="0" w:color="auto"/>
            </w:tcBorders>
            <w:noWrap/>
            <w:vAlign w:val="bottom"/>
            <w:hideMark/>
          </w:tcPr>
          <w:p w14:paraId="2F9BFF8A" w14:textId="376BA931" w:rsidR="004A6E09" w:rsidRPr="004A6E09" w:rsidRDefault="004A6E09" w:rsidP="004A6E09">
            <w:pPr>
              <w:suppressAutoHyphens w:val="0"/>
              <w:jc w:val="right"/>
              <w:rPr>
                <w:sz w:val="18"/>
                <w:szCs w:val="18"/>
                <w:highlight w:val="yellow"/>
                <w:lang w:eastAsia="ru-RU"/>
              </w:rPr>
            </w:pPr>
            <w:r w:rsidRPr="004A6E09">
              <w:rPr>
                <w:sz w:val="18"/>
                <w:szCs w:val="18"/>
              </w:rPr>
              <w:t>108,3%</w:t>
            </w:r>
          </w:p>
        </w:tc>
        <w:tc>
          <w:tcPr>
            <w:tcW w:w="992" w:type="dxa"/>
            <w:tcBorders>
              <w:top w:val="nil"/>
              <w:left w:val="nil"/>
              <w:bottom w:val="single" w:sz="4" w:space="0" w:color="auto"/>
              <w:right w:val="single" w:sz="4" w:space="0" w:color="auto"/>
            </w:tcBorders>
            <w:noWrap/>
            <w:vAlign w:val="bottom"/>
            <w:hideMark/>
          </w:tcPr>
          <w:p w14:paraId="0EA728CD" w14:textId="03E347B9" w:rsidR="004A6E09" w:rsidRPr="004A6E09" w:rsidRDefault="004A6E09" w:rsidP="004A6E09">
            <w:pPr>
              <w:suppressAutoHyphens w:val="0"/>
              <w:jc w:val="right"/>
              <w:rPr>
                <w:sz w:val="18"/>
                <w:szCs w:val="18"/>
                <w:highlight w:val="yellow"/>
                <w:lang w:eastAsia="ru-RU"/>
              </w:rPr>
            </w:pPr>
            <w:r w:rsidRPr="004A6E09">
              <w:rPr>
                <w:sz w:val="18"/>
                <w:szCs w:val="18"/>
              </w:rPr>
              <w:t>106,2%</w:t>
            </w:r>
          </w:p>
        </w:tc>
      </w:tr>
      <w:tr w:rsidR="004A6E09" w:rsidRPr="00A40C32" w14:paraId="366A5702" w14:textId="77777777" w:rsidTr="004A6E09">
        <w:trPr>
          <w:trHeight w:val="124"/>
          <w:jc w:val="center"/>
        </w:trPr>
        <w:tc>
          <w:tcPr>
            <w:tcW w:w="2694" w:type="dxa"/>
            <w:tcBorders>
              <w:top w:val="single" w:sz="4" w:space="0" w:color="auto"/>
              <w:left w:val="single" w:sz="4" w:space="0" w:color="auto"/>
              <w:bottom w:val="single" w:sz="4" w:space="0" w:color="auto"/>
              <w:right w:val="single" w:sz="4" w:space="0" w:color="auto"/>
            </w:tcBorders>
            <w:noWrap/>
            <w:vAlign w:val="bottom"/>
            <w:hideMark/>
          </w:tcPr>
          <w:p w14:paraId="309C208D" w14:textId="4C59F39F" w:rsidR="004A6E09" w:rsidRPr="004A6E09" w:rsidRDefault="004A6E09" w:rsidP="004A6E09">
            <w:pPr>
              <w:suppressAutoHyphens w:val="0"/>
              <w:rPr>
                <w:sz w:val="18"/>
                <w:szCs w:val="18"/>
                <w:highlight w:val="yellow"/>
                <w:lang w:eastAsia="ru-RU"/>
              </w:rPr>
            </w:pPr>
            <w:r w:rsidRPr="004A6E09">
              <w:rPr>
                <w:sz w:val="18"/>
                <w:szCs w:val="18"/>
              </w:rPr>
              <w:t>Безвозмездные поступления</w:t>
            </w:r>
          </w:p>
        </w:tc>
        <w:tc>
          <w:tcPr>
            <w:tcW w:w="1134" w:type="dxa"/>
            <w:tcBorders>
              <w:top w:val="nil"/>
              <w:left w:val="nil"/>
              <w:bottom w:val="single" w:sz="4" w:space="0" w:color="auto"/>
              <w:right w:val="single" w:sz="4" w:space="0" w:color="auto"/>
            </w:tcBorders>
            <w:noWrap/>
            <w:vAlign w:val="bottom"/>
            <w:hideMark/>
          </w:tcPr>
          <w:p w14:paraId="70998495" w14:textId="14282738" w:rsidR="004A6E09" w:rsidRPr="004A6E09" w:rsidRDefault="004A6E09" w:rsidP="004A6E09">
            <w:pPr>
              <w:suppressAutoHyphens w:val="0"/>
              <w:jc w:val="right"/>
              <w:rPr>
                <w:sz w:val="18"/>
                <w:szCs w:val="18"/>
                <w:highlight w:val="yellow"/>
                <w:lang w:eastAsia="ru-RU"/>
              </w:rPr>
            </w:pPr>
            <w:r w:rsidRPr="004A6E09">
              <w:rPr>
                <w:sz w:val="18"/>
                <w:szCs w:val="18"/>
              </w:rPr>
              <w:t>1 155 258,0</w:t>
            </w:r>
          </w:p>
        </w:tc>
        <w:tc>
          <w:tcPr>
            <w:tcW w:w="1134" w:type="dxa"/>
            <w:tcBorders>
              <w:top w:val="nil"/>
              <w:left w:val="nil"/>
              <w:bottom w:val="single" w:sz="4" w:space="0" w:color="auto"/>
              <w:right w:val="single" w:sz="4" w:space="0" w:color="auto"/>
            </w:tcBorders>
            <w:noWrap/>
            <w:vAlign w:val="bottom"/>
            <w:hideMark/>
          </w:tcPr>
          <w:p w14:paraId="4C802D48" w14:textId="26F2A88C" w:rsidR="004A6E09" w:rsidRPr="004A6E09" w:rsidRDefault="004A6E09" w:rsidP="004A6E09">
            <w:pPr>
              <w:suppressAutoHyphens w:val="0"/>
              <w:jc w:val="right"/>
              <w:rPr>
                <w:sz w:val="18"/>
                <w:szCs w:val="18"/>
                <w:highlight w:val="yellow"/>
                <w:lang w:eastAsia="ru-RU"/>
              </w:rPr>
            </w:pPr>
            <w:r w:rsidRPr="004A6E09">
              <w:rPr>
                <w:sz w:val="18"/>
                <w:szCs w:val="18"/>
              </w:rPr>
              <w:t>1 941 669,0</w:t>
            </w:r>
          </w:p>
        </w:tc>
        <w:tc>
          <w:tcPr>
            <w:tcW w:w="1134" w:type="dxa"/>
            <w:tcBorders>
              <w:top w:val="nil"/>
              <w:left w:val="nil"/>
              <w:bottom w:val="single" w:sz="4" w:space="0" w:color="auto"/>
              <w:right w:val="single" w:sz="4" w:space="0" w:color="auto"/>
            </w:tcBorders>
            <w:noWrap/>
            <w:vAlign w:val="bottom"/>
            <w:hideMark/>
          </w:tcPr>
          <w:p w14:paraId="6C560563" w14:textId="09F404B1" w:rsidR="004A6E09" w:rsidRPr="004A6E09" w:rsidRDefault="004A6E09" w:rsidP="004A6E09">
            <w:pPr>
              <w:suppressAutoHyphens w:val="0"/>
              <w:jc w:val="right"/>
              <w:rPr>
                <w:sz w:val="18"/>
                <w:szCs w:val="18"/>
                <w:highlight w:val="yellow"/>
                <w:lang w:eastAsia="ru-RU"/>
              </w:rPr>
            </w:pPr>
            <w:r w:rsidRPr="004A6E09">
              <w:rPr>
                <w:sz w:val="18"/>
                <w:szCs w:val="18"/>
              </w:rPr>
              <w:t>1 533 554,0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3B1985D3" w14:textId="3F687196" w:rsidR="004A6E09" w:rsidRPr="004A6E09" w:rsidRDefault="004A6E09" w:rsidP="004A6E09">
            <w:pPr>
              <w:suppressAutoHyphens w:val="0"/>
              <w:jc w:val="right"/>
              <w:rPr>
                <w:sz w:val="18"/>
                <w:szCs w:val="18"/>
                <w:highlight w:val="yellow"/>
                <w:lang w:eastAsia="ru-RU"/>
              </w:rPr>
            </w:pPr>
            <w:r w:rsidRPr="004A6E09">
              <w:rPr>
                <w:sz w:val="18"/>
                <w:szCs w:val="18"/>
              </w:rPr>
              <w:t>2 034 844,4</w:t>
            </w:r>
          </w:p>
        </w:tc>
        <w:tc>
          <w:tcPr>
            <w:tcW w:w="1206" w:type="dxa"/>
            <w:tcBorders>
              <w:top w:val="nil"/>
              <w:left w:val="nil"/>
              <w:bottom w:val="single" w:sz="4" w:space="0" w:color="auto"/>
              <w:right w:val="single" w:sz="4" w:space="0" w:color="auto"/>
            </w:tcBorders>
            <w:noWrap/>
            <w:vAlign w:val="bottom"/>
            <w:hideMark/>
          </w:tcPr>
          <w:p w14:paraId="5D2FC7FE" w14:textId="662E6A12" w:rsidR="004A6E09" w:rsidRPr="004A6E09" w:rsidRDefault="004A6E09" w:rsidP="004A6E09">
            <w:pPr>
              <w:suppressAutoHyphens w:val="0"/>
              <w:jc w:val="right"/>
              <w:rPr>
                <w:sz w:val="18"/>
                <w:szCs w:val="18"/>
                <w:highlight w:val="yellow"/>
                <w:lang w:eastAsia="ru-RU"/>
              </w:rPr>
            </w:pPr>
            <w:r w:rsidRPr="004A6E09">
              <w:rPr>
                <w:sz w:val="18"/>
                <w:szCs w:val="18"/>
              </w:rPr>
              <w:t>168,1%</w:t>
            </w:r>
          </w:p>
        </w:tc>
        <w:tc>
          <w:tcPr>
            <w:tcW w:w="992" w:type="dxa"/>
            <w:tcBorders>
              <w:top w:val="nil"/>
              <w:left w:val="nil"/>
              <w:bottom w:val="single" w:sz="4" w:space="0" w:color="auto"/>
              <w:right w:val="single" w:sz="4" w:space="0" w:color="auto"/>
            </w:tcBorders>
            <w:noWrap/>
            <w:vAlign w:val="bottom"/>
            <w:hideMark/>
          </w:tcPr>
          <w:p w14:paraId="0D183B09" w14:textId="55309A68" w:rsidR="004A6E09" w:rsidRPr="004A6E09" w:rsidRDefault="004A6E09" w:rsidP="004A6E09">
            <w:pPr>
              <w:suppressAutoHyphens w:val="0"/>
              <w:jc w:val="right"/>
              <w:rPr>
                <w:sz w:val="18"/>
                <w:szCs w:val="18"/>
                <w:highlight w:val="yellow"/>
                <w:lang w:eastAsia="ru-RU"/>
              </w:rPr>
            </w:pPr>
            <w:r w:rsidRPr="004A6E09">
              <w:rPr>
                <w:sz w:val="18"/>
                <w:szCs w:val="18"/>
              </w:rPr>
              <w:t>126,6%</w:t>
            </w:r>
          </w:p>
        </w:tc>
        <w:tc>
          <w:tcPr>
            <w:tcW w:w="992" w:type="dxa"/>
            <w:tcBorders>
              <w:top w:val="nil"/>
              <w:left w:val="nil"/>
              <w:bottom w:val="single" w:sz="4" w:space="0" w:color="auto"/>
              <w:right w:val="single" w:sz="4" w:space="0" w:color="auto"/>
            </w:tcBorders>
            <w:noWrap/>
            <w:vAlign w:val="bottom"/>
            <w:hideMark/>
          </w:tcPr>
          <w:p w14:paraId="759D80FD" w14:textId="5982CEC6" w:rsidR="004A6E09" w:rsidRPr="004A6E09" w:rsidRDefault="004A6E09" w:rsidP="004A6E09">
            <w:pPr>
              <w:suppressAutoHyphens w:val="0"/>
              <w:jc w:val="right"/>
              <w:rPr>
                <w:sz w:val="18"/>
                <w:szCs w:val="18"/>
                <w:highlight w:val="yellow"/>
                <w:lang w:eastAsia="ru-RU"/>
              </w:rPr>
            </w:pPr>
            <w:r w:rsidRPr="004A6E09">
              <w:rPr>
                <w:sz w:val="18"/>
                <w:szCs w:val="18"/>
              </w:rPr>
              <w:t>95,4%</w:t>
            </w:r>
          </w:p>
        </w:tc>
      </w:tr>
      <w:tr w:rsidR="004A6E09" w:rsidRPr="00A40C32" w14:paraId="5123AF9B" w14:textId="77777777" w:rsidTr="004A6E09">
        <w:trPr>
          <w:trHeight w:val="57"/>
          <w:jc w:val="center"/>
        </w:trPr>
        <w:tc>
          <w:tcPr>
            <w:tcW w:w="2694" w:type="dxa"/>
            <w:tcBorders>
              <w:top w:val="single" w:sz="4" w:space="0" w:color="auto"/>
              <w:left w:val="single" w:sz="4" w:space="0" w:color="auto"/>
              <w:bottom w:val="single" w:sz="4" w:space="0" w:color="auto"/>
              <w:right w:val="single" w:sz="4" w:space="0" w:color="auto"/>
            </w:tcBorders>
            <w:vAlign w:val="bottom"/>
            <w:hideMark/>
          </w:tcPr>
          <w:p w14:paraId="2898AD30" w14:textId="58EFFA86" w:rsidR="004A6E09" w:rsidRPr="004A6E09" w:rsidRDefault="004A6E09" w:rsidP="004A6E09">
            <w:pPr>
              <w:suppressAutoHyphens w:val="0"/>
              <w:rPr>
                <w:b/>
                <w:bCs/>
                <w:sz w:val="18"/>
                <w:szCs w:val="18"/>
                <w:highlight w:val="yellow"/>
                <w:lang w:eastAsia="ru-RU"/>
              </w:rPr>
            </w:pPr>
            <w:r w:rsidRPr="004A6E09">
              <w:rPr>
                <w:b/>
                <w:bCs/>
                <w:sz w:val="18"/>
                <w:szCs w:val="18"/>
              </w:rPr>
              <w:t>Итого доходы</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0438CC87" w14:textId="6350D2FB" w:rsidR="004A6E09" w:rsidRPr="004A6E09" w:rsidRDefault="004A6E09" w:rsidP="004A6E09">
            <w:pPr>
              <w:suppressAutoHyphens w:val="0"/>
              <w:jc w:val="right"/>
              <w:rPr>
                <w:b/>
                <w:bCs/>
                <w:sz w:val="18"/>
                <w:szCs w:val="18"/>
                <w:highlight w:val="yellow"/>
                <w:lang w:eastAsia="ru-RU"/>
              </w:rPr>
            </w:pPr>
            <w:r w:rsidRPr="004A6E09">
              <w:rPr>
                <w:b/>
                <w:bCs/>
                <w:sz w:val="18"/>
                <w:szCs w:val="18"/>
              </w:rPr>
              <w:t>2 279 219,8</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120B1277" w14:textId="5106ECC3" w:rsidR="004A6E09" w:rsidRPr="004A6E09" w:rsidRDefault="004A6E09" w:rsidP="004A6E09">
            <w:pPr>
              <w:suppressAutoHyphens w:val="0"/>
              <w:jc w:val="right"/>
              <w:rPr>
                <w:b/>
                <w:bCs/>
                <w:sz w:val="18"/>
                <w:szCs w:val="18"/>
                <w:highlight w:val="yellow"/>
                <w:lang w:eastAsia="ru-RU"/>
              </w:rPr>
            </w:pPr>
            <w:r w:rsidRPr="004A6E09">
              <w:rPr>
                <w:b/>
                <w:bCs/>
                <w:sz w:val="18"/>
                <w:szCs w:val="18"/>
              </w:rPr>
              <w:t>3 487 428,7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4DD01447" w14:textId="04FACF94" w:rsidR="004A6E09" w:rsidRPr="004A6E09" w:rsidRDefault="004A6E09" w:rsidP="004A6E09">
            <w:pPr>
              <w:suppressAutoHyphens w:val="0"/>
              <w:jc w:val="right"/>
              <w:rPr>
                <w:b/>
                <w:bCs/>
                <w:sz w:val="18"/>
                <w:szCs w:val="18"/>
                <w:highlight w:val="yellow"/>
                <w:lang w:eastAsia="ru-RU"/>
              </w:rPr>
            </w:pPr>
            <w:r w:rsidRPr="004A6E09">
              <w:rPr>
                <w:b/>
                <w:bCs/>
                <w:sz w:val="18"/>
                <w:szCs w:val="18"/>
              </w:rPr>
              <w:t>2 847 068,1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42A6D8B6" w14:textId="29EA148F" w:rsidR="004A6E09" w:rsidRPr="004A6E09" w:rsidRDefault="004A6E09" w:rsidP="004A6E09">
            <w:pPr>
              <w:suppressAutoHyphens w:val="0"/>
              <w:jc w:val="right"/>
              <w:rPr>
                <w:b/>
                <w:bCs/>
                <w:sz w:val="18"/>
                <w:szCs w:val="18"/>
                <w:highlight w:val="yellow"/>
                <w:lang w:eastAsia="ru-RU"/>
              </w:rPr>
            </w:pPr>
            <w:r w:rsidRPr="004A6E09">
              <w:rPr>
                <w:b/>
                <w:bCs/>
                <w:sz w:val="18"/>
                <w:szCs w:val="18"/>
              </w:rPr>
              <w:t>3 470 763,7</w:t>
            </w:r>
          </w:p>
        </w:tc>
        <w:tc>
          <w:tcPr>
            <w:tcW w:w="1206" w:type="dxa"/>
            <w:tcBorders>
              <w:top w:val="nil"/>
              <w:left w:val="nil"/>
              <w:bottom w:val="single" w:sz="4" w:space="0" w:color="auto"/>
              <w:right w:val="single" w:sz="4" w:space="0" w:color="auto"/>
            </w:tcBorders>
            <w:noWrap/>
            <w:vAlign w:val="bottom"/>
            <w:hideMark/>
          </w:tcPr>
          <w:p w14:paraId="15D48DB2" w14:textId="2ECE4310" w:rsidR="004A6E09" w:rsidRPr="004A6E09" w:rsidRDefault="004A6E09" w:rsidP="004A6E09">
            <w:pPr>
              <w:suppressAutoHyphens w:val="0"/>
              <w:jc w:val="right"/>
              <w:rPr>
                <w:b/>
                <w:bCs/>
                <w:sz w:val="18"/>
                <w:szCs w:val="18"/>
                <w:highlight w:val="yellow"/>
                <w:lang w:eastAsia="ru-RU"/>
              </w:rPr>
            </w:pPr>
            <w:r w:rsidRPr="004A6E09">
              <w:rPr>
                <w:b/>
                <w:bCs/>
                <w:sz w:val="18"/>
                <w:szCs w:val="18"/>
              </w:rPr>
              <w:t>153,0%</w:t>
            </w:r>
          </w:p>
        </w:tc>
        <w:tc>
          <w:tcPr>
            <w:tcW w:w="992" w:type="dxa"/>
            <w:tcBorders>
              <w:top w:val="nil"/>
              <w:left w:val="nil"/>
              <w:bottom w:val="single" w:sz="4" w:space="0" w:color="auto"/>
              <w:right w:val="single" w:sz="4" w:space="0" w:color="auto"/>
            </w:tcBorders>
            <w:noWrap/>
            <w:vAlign w:val="bottom"/>
            <w:hideMark/>
          </w:tcPr>
          <w:p w14:paraId="164C9565" w14:textId="33D5BFFC" w:rsidR="004A6E09" w:rsidRPr="004A6E09" w:rsidRDefault="004A6E09" w:rsidP="004A6E09">
            <w:pPr>
              <w:suppressAutoHyphens w:val="0"/>
              <w:jc w:val="right"/>
              <w:rPr>
                <w:b/>
                <w:bCs/>
                <w:sz w:val="18"/>
                <w:szCs w:val="18"/>
                <w:highlight w:val="yellow"/>
                <w:lang w:eastAsia="ru-RU"/>
              </w:rPr>
            </w:pPr>
            <w:r w:rsidRPr="004A6E09">
              <w:rPr>
                <w:b/>
                <w:bCs/>
                <w:sz w:val="18"/>
                <w:szCs w:val="18"/>
              </w:rPr>
              <w:t>122,5%</w:t>
            </w:r>
          </w:p>
        </w:tc>
        <w:tc>
          <w:tcPr>
            <w:tcW w:w="992" w:type="dxa"/>
            <w:tcBorders>
              <w:top w:val="nil"/>
              <w:left w:val="nil"/>
              <w:bottom w:val="single" w:sz="4" w:space="0" w:color="auto"/>
              <w:right w:val="single" w:sz="4" w:space="0" w:color="auto"/>
            </w:tcBorders>
            <w:noWrap/>
            <w:vAlign w:val="bottom"/>
            <w:hideMark/>
          </w:tcPr>
          <w:p w14:paraId="130C1238" w14:textId="7F35C391" w:rsidR="004A6E09" w:rsidRPr="004A6E09" w:rsidRDefault="004A6E09" w:rsidP="004A6E09">
            <w:pPr>
              <w:suppressAutoHyphens w:val="0"/>
              <w:jc w:val="right"/>
              <w:rPr>
                <w:b/>
                <w:bCs/>
                <w:sz w:val="18"/>
                <w:szCs w:val="18"/>
                <w:highlight w:val="yellow"/>
                <w:lang w:eastAsia="ru-RU"/>
              </w:rPr>
            </w:pPr>
            <w:r w:rsidRPr="004A6E09">
              <w:rPr>
                <w:b/>
                <w:bCs/>
                <w:sz w:val="18"/>
                <w:szCs w:val="18"/>
              </w:rPr>
              <w:t>100,5%</w:t>
            </w:r>
          </w:p>
        </w:tc>
      </w:tr>
    </w:tbl>
    <w:p w14:paraId="6114AF2A" w14:textId="77777777" w:rsidR="00FF034C" w:rsidRDefault="00FF034C" w:rsidP="00177FC8">
      <w:pPr>
        <w:spacing w:before="120"/>
        <w:ind w:firstLine="539"/>
        <w:jc w:val="both"/>
        <w:rPr>
          <w:sz w:val="26"/>
          <w:szCs w:val="26"/>
        </w:rPr>
      </w:pPr>
      <w:r w:rsidRPr="004A6E09">
        <w:rPr>
          <w:sz w:val="26"/>
          <w:szCs w:val="26"/>
        </w:rPr>
        <w:t>Динамика исполнения доходов представлена в следующей диаграмме:</w:t>
      </w:r>
    </w:p>
    <w:p w14:paraId="5383BB64" w14:textId="41521A01" w:rsidR="00C65C86" w:rsidRDefault="00C65C86" w:rsidP="00C65C86">
      <w:pPr>
        <w:spacing w:before="120"/>
        <w:jc w:val="both"/>
        <w:rPr>
          <w:sz w:val="26"/>
          <w:szCs w:val="26"/>
        </w:rPr>
      </w:pPr>
      <w:r w:rsidRPr="005A4420">
        <w:rPr>
          <w:noProof/>
        </w:rPr>
        <w:pict w14:anchorId="62D967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89.9pt;height:514.95pt;visibility:visible" o:bordertopcolor="this" o:borderleftcolor="this" o:borderbottomcolor="this" o:borderrightcolor="this">
            <v:imagedata r:id="rId8" o:title="" croptop="1991f" cropbottom="4156f"/>
            <o:lock v:ext="edit" aspectratio="f"/>
            <w10:bordertop type="single" width="4"/>
            <w10:borderleft type="single" width="4"/>
            <w10:borderbottom type="single" width="4"/>
            <w10:borderright type="single" width="4"/>
          </v:shape>
        </w:pict>
      </w:r>
    </w:p>
    <w:p w14:paraId="593B1A02" w14:textId="77777777" w:rsidR="006F79E1" w:rsidRPr="007B3C11" w:rsidRDefault="006F79E1" w:rsidP="006F79E1">
      <w:pPr>
        <w:spacing w:before="120"/>
        <w:ind w:firstLine="426"/>
        <w:jc w:val="both"/>
        <w:rPr>
          <w:sz w:val="26"/>
          <w:szCs w:val="26"/>
        </w:rPr>
      </w:pPr>
      <w:r w:rsidRPr="007B3C11">
        <w:rPr>
          <w:sz w:val="26"/>
          <w:szCs w:val="26"/>
        </w:rPr>
        <w:t>В разрезе по видам доходов исполнение составляет:</w:t>
      </w:r>
    </w:p>
    <w:p w14:paraId="4B61B50A" w14:textId="4EBC85C7" w:rsidR="006F79E1" w:rsidRPr="00C65C86" w:rsidRDefault="006F79E1" w:rsidP="00202009">
      <w:pPr>
        <w:numPr>
          <w:ilvl w:val="0"/>
          <w:numId w:val="84"/>
        </w:numPr>
        <w:tabs>
          <w:tab w:val="left" w:pos="-142"/>
        </w:tabs>
        <w:ind w:left="0" w:firstLine="426"/>
        <w:jc w:val="both"/>
        <w:rPr>
          <w:sz w:val="26"/>
          <w:szCs w:val="26"/>
        </w:rPr>
      </w:pPr>
      <w:r w:rsidRPr="00C65C86">
        <w:rPr>
          <w:sz w:val="26"/>
          <w:szCs w:val="26"/>
        </w:rPr>
        <w:lastRenderedPageBreak/>
        <w:t xml:space="preserve">по </w:t>
      </w:r>
      <w:proofErr w:type="gramStart"/>
      <w:r w:rsidRPr="00C65C86">
        <w:rPr>
          <w:sz w:val="26"/>
          <w:szCs w:val="26"/>
        </w:rPr>
        <w:t>налоговым  и</w:t>
      </w:r>
      <w:proofErr w:type="gramEnd"/>
      <w:r w:rsidRPr="00C65C86">
        <w:rPr>
          <w:sz w:val="26"/>
          <w:szCs w:val="26"/>
        </w:rPr>
        <w:t xml:space="preserve">  неналоговым </w:t>
      </w:r>
      <w:proofErr w:type="gramStart"/>
      <w:r w:rsidRPr="00C65C86">
        <w:rPr>
          <w:sz w:val="26"/>
          <w:szCs w:val="26"/>
        </w:rPr>
        <w:t xml:space="preserve">–  </w:t>
      </w:r>
      <w:r w:rsidR="00C65C86" w:rsidRPr="00C65C86">
        <w:rPr>
          <w:sz w:val="26"/>
          <w:szCs w:val="26"/>
        </w:rPr>
        <w:t>1</w:t>
      </w:r>
      <w:proofErr w:type="gramEnd"/>
      <w:r w:rsidR="00C65C86" w:rsidRPr="00C65C86">
        <w:rPr>
          <w:sz w:val="26"/>
          <w:szCs w:val="26"/>
        </w:rPr>
        <w:t> 545 759,7</w:t>
      </w:r>
      <w:r w:rsidRPr="00C65C86">
        <w:rPr>
          <w:sz w:val="26"/>
          <w:szCs w:val="26"/>
        </w:rPr>
        <w:t xml:space="preserve"> тыс. руб., или </w:t>
      </w:r>
      <w:r w:rsidR="00C65C86" w:rsidRPr="00C65C86">
        <w:rPr>
          <w:sz w:val="26"/>
          <w:szCs w:val="26"/>
        </w:rPr>
        <w:t>117,7</w:t>
      </w:r>
      <w:r w:rsidRPr="00C65C86">
        <w:rPr>
          <w:sz w:val="26"/>
          <w:szCs w:val="26"/>
        </w:rPr>
        <w:t>% от первоначального плана (</w:t>
      </w:r>
      <w:r w:rsidR="00C65C86" w:rsidRPr="00C65C86">
        <w:rPr>
          <w:sz w:val="26"/>
          <w:szCs w:val="26"/>
        </w:rPr>
        <w:t>1 313 514,1</w:t>
      </w:r>
      <w:r w:rsidRPr="00C65C86">
        <w:rPr>
          <w:sz w:val="26"/>
          <w:szCs w:val="26"/>
        </w:rPr>
        <w:t xml:space="preserve"> тыс. руб.), перевыполнено </w:t>
      </w:r>
      <w:r w:rsidR="00C65C86" w:rsidRPr="00C65C86">
        <w:rPr>
          <w:sz w:val="26"/>
          <w:szCs w:val="26"/>
        </w:rPr>
        <w:t>232 245,5</w:t>
      </w:r>
      <w:r w:rsidRPr="00C65C86">
        <w:rPr>
          <w:sz w:val="26"/>
          <w:szCs w:val="26"/>
        </w:rPr>
        <w:t xml:space="preserve"> тыс. руб.</w:t>
      </w:r>
    </w:p>
    <w:p w14:paraId="7E6B1333" w14:textId="5FF64144" w:rsidR="006F79E1" w:rsidRPr="00C65C86" w:rsidRDefault="006F79E1" w:rsidP="00202009">
      <w:pPr>
        <w:numPr>
          <w:ilvl w:val="0"/>
          <w:numId w:val="84"/>
        </w:numPr>
        <w:tabs>
          <w:tab w:val="left" w:pos="-142"/>
        </w:tabs>
        <w:ind w:left="0" w:firstLine="426"/>
        <w:jc w:val="both"/>
        <w:rPr>
          <w:sz w:val="26"/>
          <w:szCs w:val="26"/>
        </w:rPr>
      </w:pPr>
      <w:proofErr w:type="gramStart"/>
      <w:r w:rsidRPr="00C65C86">
        <w:rPr>
          <w:sz w:val="26"/>
          <w:szCs w:val="26"/>
        </w:rPr>
        <w:t>по  безвозмездным</w:t>
      </w:r>
      <w:proofErr w:type="gramEnd"/>
      <w:r w:rsidRPr="00C65C86">
        <w:rPr>
          <w:sz w:val="26"/>
          <w:szCs w:val="26"/>
        </w:rPr>
        <w:t xml:space="preserve"> </w:t>
      </w:r>
      <w:proofErr w:type="gramStart"/>
      <w:r w:rsidRPr="00C65C86">
        <w:rPr>
          <w:sz w:val="26"/>
          <w:szCs w:val="26"/>
        </w:rPr>
        <w:t xml:space="preserve">поступлениям  </w:t>
      </w:r>
      <w:r w:rsidR="00C65C86" w:rsidRPr="00C65C86">
        <w:rPr>
          <w:sz w:val="26"/>
          <w:szCs w:val="26"/>
        </w:rPr>
        <w:t>1</w:t>
      </w:r>
      <w:proofErr w:type="gramEnd"/>
      <w:r w:rsidR="00C65C86" w:rsidRPr="00C65C86">
        <w:rPr>
          <w:sz w:val="26"/>
          <w:szCs w:val="26"/>
        </w:rPr>
        <w:t> 941 669,0</w:t>
      </w:r>
      <w:r w:rsidRPr="00C65C86">
        <w:rPr>
          <w:sz w:val="26"/>
          <w:szCs w:val="26"/>
        </w:rPr>
        <w:t xml:space="preserve"> тыс. руб., </w:t>
      </w:r>
      <w:proofErr w:type="gramStart"/>
      <w:r w:rsidR="00C65C86" w:rsidRPr="00C65C86">
        <w:rPr>
          <w:sz w:val="26"/>
          <w:szCs w:val="26"/>
        </w:rPr>
        <w:t>или  126</w:t>
      </w:r>
      <w:proofErr w:type="gramEnd"/>
      <w:r w:rsidR="00C65C86" w:rsidRPr="00C65C86">
        <w:rPr>
          <w:sz w:val="26"/>
          <w:szCs w:val="26"/>
        </w:rPr>
        <w:t xml:space="preserve">,6 % к первоначальному плану (1 533 553,9 тыс. рублей), или на 95,4 % к уточненному </w:t>
      </w:r>
      <w:proofErr w:type="gramStart"/>
      <w:r w:rsidR="00C65C86" w:rsidRPr="00C65C86">
        <w:rPr>
          <w:sz w:val="26"/>
          <w:szCs w:val="26"/>
        </w:rPr>
        <w:t>плану  (</w:t>
      </w:r>
      <w:proofErr w:type="gramEnd"/>
      <w:r w:rsidR="00C65C86" w:rsidRPr="00C65C86">
        <w:rPr>
          <w:sz w:val="26"/>
          <w:szCs w:val="26"/>
        </w:rPr>
        <w:t>2 034 843,9 тыс. рублей) не исполнено 93 174,9 тыс. рублей</w:t>
      </w:r>
      <w:r w:rsidRPr="00C65C86">
        <w:rPr>
          <w:sz w:val="26"/>
          <w:szCs w:val="26"/>
        </w:rPr>
        <w:t>.</w:t>
      </w:r>
    </w:p>
    <w:p w14:paraId="6CCC922C" w14:textId="77777777" w:rsidR="00D06768" w:rsidRPr="00BF1A79" w:rsidRDefault="006F79E1" w:rsidP="006F79E1">
      <w:pPr>
        <w:tabs>
          <w:tab w:val="left" w:pos="332"/>
        </w:tabs>
        <w:ind w:firstLine="539"/>
        <w:jc w:val="both"/>
        <w:rPr>
          <w:sz w:val="26"/>
          <w:szCs w:val="26"/>
          <w:lang w:eastAsia="ru-RU"/>
        </w:rPr>
      </w:pPr>
      <w:r w:rsidRPr="00BF1A79">
        <w:rPr>
          <w:sz w:val="26"/>
          <w:szCs w:val="26"/>
          <w:lang w:eastAsia="ru-RU"/>
        </w:rPr>
        <w:tab/>
        <w:t xml:space="preserve"> </w:t>
      </w:r>
      <w:r w:rsidR="00D06768" w:rsidRPr="00BF1A79">
        <w:rPr>
          <w:sz w:val="26"/>
          <w:szCs w:val="26"/>
          <w:lang w:eastAsia="ru-RU"/>
        </w:rPr>
        <w:t>Структура исполнения доходов представлена в следующей диаграмме:</w:t>
      </w:r>
    </w:p>
    <w:p w14:paraId="2C6810B0" w14:textId="1580C52D" w:rsidR="00BF1A79" w:rsidRDefault="00BF1A79" w:rsidP="00BF1A79">
      <w:pPr>
        <w:tabs>
          <w:tab w:val="left" w:pos="332"/>
        </w:tabs>
        <w:ind w:firstLine="539"/>
        <w:jc w:val="center"/>
        <w:rPr>
          <w:sz w:val="26"/>
          <w:szCs w:val="26"/>
          <w:highlight w:val="yellow"/>
          <w:lang w:eastAsia="ru-RU"/>
        </w:rPr>
      </w:pPr>
      <w:r w:rsidRPr="005A4420">
        <w:rPr>
          <w:noProof/>
        </w:rPr>
        <w:pict w14:anchorId="3DAE12AD">
          <v:shape id="_x0000_i1058" type="#_x0000_t75" style="width:360.8pt;height:216.8pt;visibility:visible" o:bordertopcolor="this" o:borderleftcolor="this" o:borderbottomcolor="this" o:borderrightcolor="this">
            <v:imagedata r:id="rId9" o:title=""/>
            <o:lock v:ext="edit" aspectratio="f"/>
            <w10:bordertop type="single" width="4"/>
            <w10:borderleft type="single" width="4"/>
            <w10:borderbottom type="single" width="4"/>
            <w10:borderright type="single" width="4"/>
          </v:shape>
        </w:pict>
      </w:r>
    </w:p>
    <w:p w14:paraId="38C6C43E" w14:textId="77777777" w:rsidR="009A1D77" w:rsidRPr="00A40C32" w:rsidRDefault="009A1D77" w:rsidP="009A1D77">
      <w:pPr>
        <w:tabs>
          <w:tab w:val="left" w:pos="332"/>
        </w:tabs>
        <w:jc w:val="both"/>
        <w:rPr>
          <w:sz w:val="26"/>
          <w:szCs w:val="26"/>
          <w:highlight w:val="yellow"/>
          <w:lang w:eastAsia="ru-RU"/>
        </w:rPr>
      </w:pPr>
    </w:p>
    <w:p w14:paraId="3C634987" w14:textId="099FB6E3" w:rsidR="00D06768" w:rsidRPr="00BF1A79" w:rsidRDefault="00D06768" w:rsidP="00D06768">
      <w:pPr>
        <w:tabs>
          <w:tab w:val="left" w:pos="332"/>
        </w:tabs>
        <w:ind w:firstLine="539"/>
        <w:jc w:val="both"/>
        <w:rPr>
          <w:sz w:val="26"/>
          <w:szCs w:val="26"/>
          <w:lang w:eastAsia="ru-RU"/>
        </w:rPr>
      </w:pPr>
      <w:r w:rsidRPr="00BF1A79">
        <w:rPr>
          <w:sz w:val="26"/>
          <w:szCs w:val="26"/>
          <w:lang w:eastAsia="ru-RU"/>
        </w:rPr>
        <w:t xml:space="preserve">Налоговые и неналоговые доходы в общей сумме доходов округа составили </w:t>
      </w:r>
      <w:r w:rsidR="00BF1A79" w:rsidRPr="00BF1A79">
        <w:rPr>
          <w:sz w:val="26"/>
          <w:szCs w:val="26"/>
          <w:lang w:eastAsia="ru-RU"/>
        </w:rPr>
        <w:t>44,3</w:t>
      </w:r>
      <w:r w:rsidRPr="00BF1A79">
        <w:rPr>
          <w:sz w:val="26"/>
          <w:szCs w:val="26"/>
          <w:lang w:eastAsia="ru-RU"/>
        </w:rPr>
        <w:t xml:space="preserve">%, безвозмездные поступления </w:t>
      </w:r>
      <w:r w:rsidR="00BF1A79" w:rsidRPr="00BF1A79">
        <w:rPr>
          <w:sz w:val="26"/>
          <w:szCs w:val="26"/>
          <w:lang w:eastAsia="ru-RU"/>
        </w:rPr>
        <w:t>55,7</w:t>
      </w:r>
      <w:r w:rsidRPr="00BF1A79">
        <w:rPr>
          <w:sz w:val="26"/>
          <w:szCs w:val="26"/>
          <w:lang w:eastAsia="ru-RU"/>
        </w:rPr>
        <w:t>%.</w:t>
      </w:r>
    </w:p>
    <w:p w14:paraId="48089310" w14:textId="77777777" w:rsidR="00D06768" w:rsidRPr="00BF1A79" w:rsidRDefault="00D06768" w:rsidP="00D06768">
      <w:pPr>
        <w:tabs>
          <w:tab w:val="left" w:pos="332"/>
        </w:tabs>
        <w:ind w:firstLine="539"/>
        <w:jc w:val="both"/>
        <w:rPr>
          <w:sz w:val="26"/>
          <w:szCs w:val="26"/>
          <w:lang w:eastAsia="ru-RU"/>
        </w:rPr>
      </w:pPr>
      <w:r w:rsidRPr="00BF1A79">
        <w:rPr>
          <w:sz w:val="26"/>
          <w:szCs w:val="26"/>
          <w:lang w:eastAsia="ru-RU"/>
        </w:rPr>
        <w:t>Структура исполнения собственных доходов представлена в следующей диаграмме:</w:t>
      </w:r>
    </w:p>
    <w:p w14:paraId="0BFEB08C" w14:textId="17F4CF11" w:rsidR="00D06768" w:rsidRPr="00A40C32" w:rsidRDefault="007B3C11" w:rsidP="007B3C11">
      <w:pPr>
        <w:tabs>
          <w:tab w:val="left" w:pos="332"/>
        </w:tabs>
        <w:ind w:firstLine="539"/>
        <w:jc w:val="center"/>
        <w:rPr>
          <w:sz w:val="26"/>
          <w:szCs w:val="26"/>
          <w:highlight w:val="yellow"/>
          <w:lang w:eastAsia="ru-RU"/>
        </w:rPr>
      </w:pPr>
      <w:r w:rsidRPr="005A4420">
        <w:rPr>
          <w:noProof/>
        </w:rPr>
        <w:pict w14:anchorId="0AE9BA6F">
          <v:shape id="_x0000_i1067" type="#_x0000_t75" style="width:489.9pt;height:306pt;visibility:visible" o:bordertopcolor="this" o:borderleftcolor="this" o:borderbottomcolor="this" o:borderrightcolor="this">
            <v:imagedata r:id="rId10" o:title=""/>
            <o:lock v:ext="edit" aspectratio="f"/>
            <w10:bordertop type="single" width="4"/>
            <w10:borderleft type="single" width="4"/>
            <w10:borderbottom type="single" width="4"/>
            <w10:borderright type="single" width="4"/>
          </v:shape>
        </w:pict>
      </w:r>
    </w:p>
    <w:p w14:paraId="44C79545" w14:textId="77777777" w:rsidR="00D06768" w:rsidRPr="00A40C32" w:rsidRDefault="00D06768" w:rsidP="008347EB">
      <w:pPr>
        <w:tabs>
          <w:tab w:val="left" w:pos="332"/>
        </w:tabs>
        <w:ind w:firstLine="426"/>
        <w:jc w:val="both"/>
        <w:rPr>
          <w:b/>
          <w:sz w:val="26"/>
          <w:szCs w:val="26"/>
          <w:highlight w:val="yellow"/>
          <w:u w:val="single"/>
          <w:lang w:eastAsia="ru-RU"/>
        </w:rPr>
      </w:pPr>
    </w:p>
    <w:p w14:paraId="5CA94CDA" w14:textId="77777777" w:rsidR="007B3C11" w:rsidRPr="007B3C11" w:rsidRDefault="007B3C11" w:rsidP="007B3C11">
      <w:pPr>
        <w:tabs>
          <w:tab w:val="left" w:pos="332"/>
        </w:tabs>
        <w:ind w:firstLine="539"/>
        <w:jc w:val="both"/>
        <w:rPr>
          <w:sz w:val="26"/>
          <w:szCs w:val="26"/>
          <w:lang w:eastAsia="ru-RU"/>
        </w:rPr>
      </w:pPr>
      <w:r w:rsidRPr="007B3C11">
        <w:rPr>
          <w:sz w:val="26"/>
          <w:szCs w:val="26"/>
          <w:lang w:eastAsia="ru-RU"/>
        </w:rPr>
        <w:t xml:space="preserve">Налоговые доходы в общей сумме собственных доходов составили 93,9 %, неналоговые 6,1 %, что схематично отражено в данной диаграмме. Основным доходным источником в налоговых доходах является НДФЛ, который составляет – </w:t>
      </w:r>
      <w:r w:rsidRPr="007B3C11">
        <w:rPr>
          <w:sz w:val="26"/>
          <w:szCs w:val="26"/>
          <w:lang w:eastAsia="ru-RU"/>
        </w:rPr>
        <w:lastRenderedPageBreak/>
        <w:t xml:space="preserve">87,3 %, в неналоговых доходах основной источник это доходы от продажи материальных и нематериальных активов – 37,4 %. </w:t>
      </w:r>
    </w:p>
    <w:p w14:paraId="65F6405A" w14:textId="77777777" w:rsidR="007B3C11" w:rsidRPr="007B3C11" w:rsidRDefault="007B3C11" w:rsidP="007B3C11">
      <w:pPr>
        <w:tabs>
          <w:tab w:val="left" w:pos="332"/>
        </w:tabs>
        <w:ind w:firstLine="539"/>
        <w:jc w:val="both"/>
        <w:rPr>
          <w:sz w:val="26"/>
          <w:szCs w:val="26"/>
          <w:lang w:eastAsia="ru-RU"/>
        </w:rPr>
      </w:pPr>
      <w:r w:rsidRPr="007B3C11">
        <w:rPr>
          <w:b/>
          <w:bCs/>
          <w:sz w:val="26"/>
          <w:szCs w:val="26"/>
          <w:u w:val="single"/>
          <w:lang w:eastAsia="ru-RU"/>
        </w:rPr>
        <w:t>Налоговые доходы</w:t>
      </w:r>
      <w:r w:rsidRPr="007B3C11">
        <w:rPr>
          <w:sz w:val="26"/>
          <w:szCs w:val="26"/>
          <w:lang w:eastAsia="ru-RU"/>
        </w:rPr>
        <w:t xml:space="preserve">  исполнены в сумме 1 451 185,4 тыс. рублей или на 107,7% к </w:t>
      </w:r>
      <w:proofErr w:type="gramStart"/>
      <w:r w:rsidRPr="007B3C11">
        <w:rPr>
          <w:sz w:val="26"/>
          <w:szCs w:val="26"/>
          <w:lang w:eastAsia="ru-RU"/>
        </w:rPr>
        <w:t>уточненному  плану</w:t>
      </w:r>
      <w:proofErr w:type="gramEnd"/>
      <w:r w:rsidRPr="007B3C11">
        <w:rPr>
          <w:sz w:val="26"/>
          <w:szCs w:val="26"/>
          <w:lang w:eastAsia="ru-RU"/>
        </w:rPr>
        <w:t xml:space="preserve">  (1 346 859,9 тыс. рублей) и на 118,3% к первоначальному плану (1 226 201,7 тыс. рублей).</w:t>
      </w:r>
    </w:p>
    <w:p w14:paraId="1B969ABF" w14:textId="330FB1E2" w:rsidR="00D14E31" w:rsidRDefault="007B3C11" w:rsidP="007B3C11">
      <w:pPr>
        <w:tabs>
          <w:tab w:val="left" w:pos="332"/>
        </w:tabs>
        <w:ind w:firstLine="539"/>
        <w:jc w:val="both"/>
        <w:rPr>
          <w:sz w:val="26"/>
          <w:szCs w:val="26"/>
          <w:lang w:eastAsia="ru-RU"/>
        </w:rPr>
      </w:pPr>
      <w:r w:rsidRPr="007B3C11">
        <w:rPr>
          <w:sz w:val="26"/>
          <w:szCs w:val="26"/>
          <w:lang w:eastAsia="ru-RU"/>
        </w:rPr>
        <w:t>Структура исполнения представлена в следующей диаграмме</w:t>
      </w:r>
      <w:r w:rsidR="00D14E31" w:rsidRPr="007B3C11">
        <w:rPr>
          <w:sz w:val="26"/>
          <w:szCs w:val="26"/>
          <w:lang w:eastAsia="ru-RU"/>
        </w:rPr>
        <w:t>:</w:t>
      </w:r>
    </w:p>
    <w:p w14:paraId="6FD1C4BE" w14:textId="6D80BA85" w:rsidR="00322B2C" w:rsidRDefault="00322B2C" w:rsidP="00322B2C">
      <w:pPr>
        <w:tabs>
          <w:tab w:val="left" w:pos="332"/>
        </w:tabs>
        <w:jc w:val="both"/>
        <w:rPr>
          <w:sz w:val="26"/>
          <w:szCs w:val="26"/>
          <w:lang w:eastAsia="ru-RU"/>
        </w:rPr>
      </w:pPr>
      <w:r w:rsidRPr="005A4420">
        <w:rPr>
          <w:noProof/>
        </w:rPr>
        <w:pict w14:anchorId="65437F98">
          <v:shape id="_x0000_i1070" type="#_x0000_t75" style="width:489.9pt;height:313.85pt;visibility:visible" o:bordertopcolor="this" o:borderleftcolor="this" o:borderbottomcolor="this" o:borderrightcolor="this">
            <v:imagedata r:id="rId11" o:title="" cropbottom="12653f"/>
            <o:lock v:ext="edit" aspectratio="f"/>
            <w10:bordertop type="single" width="4"/>
            <w10:borderleft type="single" width="4"/>
            <w10:borderbottom type="single" width="4"/>
            <w10:borderright type="single" width="4"/>
          </v:shape>
        </w:pict>
      </w:r>
    </w:p>
    <w:p w14:paraId="043BD600" w14:textId="77777777" w:rsidR="00322B2C" w:rsidRPr="007B3C11" w:rsidRDefault="00322B2C" w:rsidP="007B3C11">
      <w:pPr>
        <w:tabs>
          <w:tab w:val="left" w:pos="332"/>
        </w:tabs>
        <w:ind w:firstLine="539"/>
        <w:jc w:val="both"/>
        <w:rPr>
          <w:sz w:val="26"/>
          <w:szCs w:val="26"/>
          <w:lang w:eastAsia="ru-RU"/>
        </w:rPr>
      </w:pPr>
    </w:p>
    <w:p w14:paraId="231C1BC9" w14:textId="77777777" w:rsidR="005A715B" w:rsidRPr="005A715B" w:rsidRDefault="005A715B" w:rsidP="005A715B">
      <w:pPr>
        <w:spacing w:line="276" w:lineRule="auto"/>
        <w:ind w:firstLine="709"/>
        <w:jc w:val="both"/>
        <w:rPr>
          <w:sz w:val="26"/>
          <w:szCs w:val="26"/>
        </w:rPr>
      </w:pPr>
      <w:r w:rsidRPr="005A715B">
        <w:rPr>
          <w:i/>
          <w:sz w:val="26"/>
          <w:szCs w:val="26"/>
          <w:lang w:eastAsia="ru-RU"/>
        </w:rPr>
        <w:t>Налог на доходы физических лиц</w:t>
      </w:r>
      <w:r w:rsidRPr="005A715B">
        <w:rPr>
          <w:sz w:val="26"/>
          <w:szCs w:val="26"/>
          <w:lang w:eastAsia="ru-RU"/>
        </w:rPr>
        <w:t xml:space="preserve"> – 108,9 % (исполнен в </w:t>
      </w:r>
      <w:proofErr w:type="gramStart"/>
      <w:r w:rsidRPr="005A715B">
        <w:rPr>
          <w:sz w:val="26"/>
          <w:szCs w:val="26"/>
          <w:lang w:eastAsia="ru-RU"/>
        </w:rPr>
        <w:t>сумме  1</w:t>
      </w:r>
      <w:proofErr w:type="gramEnd"/>
      <w:r w:rsidRPr="005A715B">
        <w:rPr>
          <w:sz w:val="26"/>
          <w:szCs w:val="26"/>
          <w:lang w:eastAsia="ru-RU"/>
        </w:rPr>
        <w:t> 267 046,9 тыс. рублей к уточненному плану 1 163 007,4 тыс. рублей и на 118,1% к первоначальному плану (1 073 214,7 тыс. рублей). Основная причина перевыполнения бюджетных назначений на 2025 год связана с ростом поступлений по организациям МО РФ.</w:t>
      </w:r>
    </w:p>
    <w:p w14:paraId="0862AFCF" w14:textId="77777777" w:rsidR="005A715B" w:rsidRPr="005A715B" w:rsidRDefault="005A715B" w:rsidP="005A715B">
      <w:pPr>
        <w:spacing w:line="276" w:lineRule="auto"/>
        <w:ind w:firstLine="709"/>
        <w:jc w:val="both"/>
        <w:rPr>
          <w:sz w:val="26"/>
          <w:szCs w:val="26"/>
        </w:rPr>
      </w:pPr>
      <w:r w:rsidRPr="005A715B">
        <w:rPr>
          <w:sz w:val="26"/>
          <w:szCs w:val="26"/>
        </w:rPr>
        <w:t>Фактические поступления по НДФЛ за 2025 год составили 1 267 046,9 тыс. руб., что на 410 088,</w:t>
      </w:r>
      <w:proofErr w:type="gramStart"/>
      <w:r w:rsidRPr="005A715B">
        <w:rPr>
          <w:sz w:val="26"/>
          <w:szCs w:val="26"/>
        </w:rPr>
        <w:t>8  тыс.</w:t>
      </w:r>
      <w:proofErr w:type="gramEnd"/>
      <w:r w:rsidRPr="005A715B">
        <w:rPr>
          <w:sz w:val="26"/>
          <w:szCs w:val="26"/>
        </w:rPr>
        <w:t xml:space="preserve"> руб. выше факта 2024 года (856 958,1   тыс. руб.). </w:t>
      </w:r>
    </w:p>
    <w:p w14:paraId="4CFF5E1B" w14:textId="77777777" w:rsidR="005A715B" w:rsidRPr="005A715B" w:rsidRDefault="005A715B" w:rsidP="005A715B">
      <w:pPr>
        <w:spacing w:line="276" w:lineRule="auto"/>
        <w:ind w:firstLine="709"/>
        <w:jc w:val="both"/>
        <w:rPr>
          <w:sz w:val="26"/>
          <w:szCs w:val="26"/>
        </w:rPr>
      </w:pPr>
      <w:r w:rsidRPr="005A715B">
        <w:rPr>
          <w:sz w:val="26"/>
          <w:szCs w:val="26"/>
        </w:rPr>
        <w:t>Сумма произведенных возвратов НДФЛ (100%) по ОКТМО 22520000 в январе – декабре 2025 года составила 86 502 тыс. рублей или 123,7 % от аналогичного периода прошлого года (69 933 тыс. рублей).</w:t>
      </w:r>
    </w:p>
    <w:p w14:paraId="7BCA1DB4"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Акцизы по подакцизным товарам (продукции), производимым на территории Российской Федерации</w:t>
      </w:r>
      <w:r w:rsidRPr="005A715B">
        <w:rPr>
          <w:sz w:val="26"/>
          <w:szCs w:val="26"/>
          <w:lang w:eastAsia="ru-RU"/>
        </w:rPr>
        <w:t xml:space="preserve"> – исполнены 100,0 % (исполнены в сумме 19 189,5 тыс. рублей при плане 19 189,6 тыс. рублей</w:t>
      </w:r>
      <w:proofErr w:type="gramStart"/>
      <w:r w:rsidRPr="005A715B">
        <w:rPr>
          <w:sz w:val="26"/>
          <w:szCs w:val="26"/>
          <w:lang w:eastAsia="ru-RU"/>
        </w:rPr>
        <w:t>),  и</w:t>
      </w:r>
      <w:proofErr w:type="gramEnd"/>
      <w:r w:rsidRPr="005A715B">
        <w:rPr>
          <w:sz w:val="26"/>
          <w:szCs w:val="26"/>
          <w:lang w:eastAsia="ru-RU"/>
        </w:rPr>
        <w:t xml:space="preserve">  </w:t>
      </w:r>
      <w:proofErr w:type="gramStart"/>
      <w:r w:rsidRPr="005A715B">
        <w:rPr>
          <w:sz w:val="26"/>
          <w:szCs w:val="26"/>
          <w:lang w:eastAsia="ru-RU"/>
        </w:rPr>
        <w:t>на  98</w:t>
      </w:r>
      <w:proofErr w:type="gramEnd"/>
      <w:r w:rsidRPr="005A715B">
        <w:rPr>
          <w:sz w:val="26"/>
          <w:szCs w:val="26"/>
          <w:lang w:eastAsia="ru-RU"/>
        </w:rPr>
        <w:t>,7 % к первоначальному плану (19 437,3 тыс. рублей). Перевыполнение бюджетных назначений сложилось за счет увеличения реализации автомобильного бензина, дизтоплива и прямогонного бензина.</w:t>
      </w:r>
    </w:p>
    <w:p w14:paraId="13E271D0"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Единый налог на вмененный доход</w:t>
      </w:r>
      <w:r w:rsidRPr="005A715B">
        <w:rPr>
          <w:sz w:val="26"/>
          <w:szCs w:val="26"/>
          <w:lang w:eastAsia="ru-RU"/>
        </w:rPr>
        <w:t xml:space="preserve"> </w:t>
      </w:r>
      <w:proofErr w:type="gramStart"/>
      <w:r w:rsidRPr="005A715B">
        <w:rPr>
          <w:sz w:val="26"/>
          <w:szCs w:val="26"/>
          <w:lang w:eastAsia="ru-RU"/>
        </w:rPr>
        <w:t xml:space="preserve">–  </w:t>
      </w:r>
      <w:r w:rsidRPr="005A715B">
        <w:rPr>
          <w:sz w:val="26"/>
          <w:szCs w:val="26"/>
        </w:rPr>
        <w:t>исполнено</w:t>
      </w:r>
      <w:proofErr w:type="gramEnd"/>
      <w:r w:rsidRPr="005A715B">
        <w:rPr>
          <w:sz w:val="26"/>
          <w:szCs w:val="26"/>
        </w:rPr>
        <w:t xml:space="preserve"> 5,0 тыс. рублей, поступление средств по отменному налогу связано с поступлениями в счет погашения задолженности, а также в связи с проведением зачетов в рамках ЕНП, бюджетные назначения по отмененному налогу не доводились.</w:t>
      </w:r>
      <w:r w:rsidRPr="005A715B">
        <w:rPr>
          <w:i/>
          <w:sz w:val="26"/>
          <w:szCs w:val="26"/>
          <w:lang w:eastAsia="ru-RU"/>
        </w:rPr>
        <w:t xml:space="preserve"> </w:t>
      </w:r>
    </w:p>
    <w:p w14:paraId="7134EFEF" w14:textId="183A1E23"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 xml:space="preserve">Единый сельскохозяйственный налог – </w:t>
      </w:r>
      <w:r w:rsidRPr="005A715B">
        <w:rPr>
          <w:sz w:val="26"/>
          <w:szCs w:val="26"/>
        </w:rPr>
        <w:t xml:space="preserve">исполнен 100,0 % (в сумме 49 606,3 </w:t>
      </w:r>
      <w:r w:rsidRPr="005A715B">
        <w:rPr>
          <w:sz w:val="26"/>
          <w:szCs w:val="26"/>
        </w:rPr>
        <w:lastRenderedPageBreak/>
        <w:t>тыс. рублей при уточненном плане 49 606,3 тыс. рублей). Выполнение бюджетных назначений (25 235,1 тыс. рублей) составило 196,6 %. Основным плательщиком единого сельскохозяйственного налога является ОАО «Агрофирмой птицефабрика «</w:t>
      </w:r>
      <w:proofErr w:type="spellStart"/>
      <w:r w:rsidRPr="005A715B">
        <w:rPr>
          <w:sz w:val="26"/>
          <w:szCs w:val="26"/>
        </w:rPr>
        <w:t>Сеймовская</w:t>
      </w:r>
      <w:proofErr w:type="spellEnd"/>
      <w:r w:rsidRPr="005A715B">
        <w:rPr>
          <w:sz w:val="26"/>
          <w:szCs w:val="26"/>
        </w:rPr>
        <w:t xml:space="preserve">». Рост поступлений связан со снижением кредитного портфеля (денежные средства направлялись на погашение кредитов), </w:t>
      </w:r>
      <w:r>
        <w:rPr>
          <w:sz w:val="26"/>
          <w:szCs w:val="26"/>
        </w:rPr>
        <w:t>таким образом</w:t>
      </w:r>
      <w:r w:rsidRPr="005A715B">
        <w:rPr>
          <w:sz w:val="26"/>
          <w:szCs w:val="26"/>
        </w:rPr>
        <w:t xml:space="preserve"> доходная часть выросла, расходная часть осталась на прежнем уровне, а также увеличением цен на продукцию.</w:t>
      </w:r>
    </w:p>
    <w:p w14:paraId="16E58695"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Налог, взымаемый в связи с применением упрощенной системы налогообложения</w:t>
      </w:r>
      <w:r w:rsidRPr="005A715B">
        <w:rPr>
          <w:sz w:val="26"/>
          <w:szCs w:val="26"/>
          <w:lang w:eastAsia="ru-RU"/>
        </w:rPr>
        <w:t xml:space="preserve"> –</w:t>
      </w:r>
      <w:r w:rsidRPr="005A715B">
        <w:rPr>
          <w:sz w:val="26"/>
          <w:szCs w:val="26"/>
        </w:rPr>
        <w:t xml:space="preserve"> </w:t>
      </w:r>
      <w:proofErr w:type="gramStart"/>
      <w:r w:rsidRPr="005A715B">
        <w:rPr>
          <w:sz w:val="26"/>
          <w:szCs w:val="26"/>
        </w:rPr>
        <w:t>исполнен  на</w:t>
      </w:r>
      <w:proofErr w:type="gramEnd"/>
      <w:r w:rsidRPr="005A715B">
        <w:rPr>
          <w:sz w:val="26"/>
          <w:szCs w:val="26"/>
        </w:rPr>
        <w:t xml:space="preserve"> 100,0 % (в сумме 34 062,7 тыс. </w:t>
      </w:r>
      <w:proofErr w:type="gramStart"/>
      <w:r w:rsidRPr="005A715B">
        <w:rPr>
          <w:sz w:val="26"/>
          <w:szCs w:val="26"/>
        </w:rPr>
        <w:t>рублей  при</w:t>
      </w:r>
      <w:proofErr w:type="gramEnd"/>
      <w:r w:rsidRPr="005A715B">
        <w:rPr>
          <w:sz w:val="26"/>
          <w:szCs w:val="26"/>
        </w:rPr>
        <w:t xml:space="preserve">  плане 34 076,8 тыс. рублей), к первоначальному плану 87,6% (38 876,8 тыс. рублей), Отклонение от бюджетных назначений связано со снижением поступлений от налогоплательщика, состоящего на учете в Володарском муниципальном округе. В 2023 году заключена разовая сделка по продаже займов, в 1 квартале 2024 года произведена уплата по расчету за 2023 год в сумме 17 567,0 тыс. рублей. По расчету за 2024 год сумма к уплате по данному плательщику составила 91,0 тыс. рублей</w:t>
      </w:r>
      <w:r w:rsidRPr="005A715B">
        <w:rPr>
          <w:sz w:val="26"/>
          <w:szCs w:val="26"/>
          <w:lang w:eastAsia="ru-RU"/>
        </w:rPr>
        <w:t>.</w:t>
      </w:r>
    </w:p>
    <w:p w14:paraId="7E68C530"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sz w:val="26"/>
          <w:szCs w:val="26"/>
          <w:lang w:eastAsia="ru-RU"/>
        </w:rPr>
        <w:t xml:space="preserve">  </w:t>
      </w:r>
      <w:r w:rsidRPr="005A715B">
        <w:rPr>
          <w:i/>
          <w:sz w:val="26"/>
          <w:szCs w:val="26"/>
          <w:lang w:eastAsia="ru-RU"/>
        </w:rPr>
        <w:t>Налог, взымаемый в виде стоимости патента</w:t>
      </w:r>
      <w:r w:rsidRPr="005A715B">
        <w:rPr>
          <w:sz w:val="26"/>
          <w:szCs w:val="26"/>
          <w:lang w:eastAsia="ru-RU"/>
        </w:rPr>
        <w:t xml:space="preserve"> –</w:t>
      </w:r>
      <w:r w:rsidRPr="005A715B">
        <w:rPr>
          <w:sz w:val="26"/>
          <w:szCs w:val="26"/>
        </w:rPr>
        <w:t xml:space="preserve"> исполнен 100,3 % (исполнен в сумме 11 991,9 тыс. </w:t>
      </w:r>
      <w:proofErr w:type="gramStart"/>
      <w:r w:rsidRPr="005A715B">
        <w:rPr>
          <w:sz w:val="26"/>
          <w:szCs w:val="26"/>
        </w:rPr>
        <w:t>рублей  при</w:t>
      </w:r>
      <w:proofErr w:type="gramEnd"/>
      <w:r w:rsidRPr="005A715B">
        <w:rPr>
          <w:sz w:val="26"/>
          <w:szCs w:val="26"/>
        </w:rPr>
        <w:t xml:space="preserve">  плане 11 960,6 тыс. рублей), к первоначальному плану 109,3% (10 973,6 тыс. рублей), отклонение от бюджетных назначений связано с переносом срока уплаты годового расчета налога за 2025 год на декабрь 2025 года. Годовой расчет за 2024 год уплачивался 09.01.2025 года.</w:t>
      </w:r>
    </w:p>
    <w:p w14:paraId="1461B215"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 xml:space="preserve">Налог на имущество физических лиц </w:t>
      </w:r>
      <w:r w:rsidRPr="005A715B">
        <w:rPr>
          <w:sz w:val="26"/>
          <w:szCs w:val="26"/>
          <w:lang w:eastAsia="ru-RU"/>
        </w:rPr>
        <w:t>–</w:t>
      </w:r>
      <w:r w:rsidRPr="005A715B">
        <w:rPr>
          <w:sz w:val="26"/>
          <w:szCs w:val="26"/>
        </w:rPr>
        <w:t xml:space="preserve"> </w:t>
      </w:r>
      <w:proofErr w:type="gramStart"/>
      <w:r w:rsidRPr="005A715B">
        <w:rPr>
          <w:sz w:val="26"/>
          <w:szCs w:val="26"/>
        </w:rPr>
        <w:t>исполнено  100</w:t>
      </w:r>
      <w:proofErr w:type="gramEnd"/>
      <w:r w:rsidRPr="005A715B">
        <w:rPr>
          <w:sz w:val="26"/>
          <w:szCs w:val="26"/>
        </w:rPr>
        <w:t>,5% (</w:t>
      </w:r>
      <w:proofErr w:type="gramStart"/>
      <w:r w:rsidRPr="005A715B">
        <w:rPr>
          <w:sz w:val="26"/>
          <w:szCs w:val="26"/>
        </w:rPr>
        <w:t>исполнено  в</w:t>
      </w:r>
      <w:proofErr w:type="gramEnd"/>
      <w:r w:rsidRPr="005A715B">
        <w:rPr>
          <w:sz w:val="26"/>
          <w:szCs w:val="26"/>
        </w:rPr>
        <w:t xml:space="preserve">  сумме 20 708,5 тыс. рублей при плане 20 597,0 тыс. рублей). Выполнение бюджетных назначений (19 997,0 тыс. рублей) составило 103,6 %.</w:t>
      </w:r>
    </w:p>
    <w:p w14:paraId="02F99BFC" w14:textId="77777777" w:rsidR="005A715B" w:rsidRPr="005A715B" w:rsidRDefault="005A715B" w:rsidP="005A715B">
      <w:pPr>
        <w:pStyle w:val="Default"/>
        <w:numPr>
          <w:ilvl w:val="0"/>
          <w:numId w:val="49"/>
        </w:numPr>
        <w:spacing w:line="276" w:lineRule="auto"/>
        <w:ind w:left="0" w:firstLine="709"/>
        <w:jc w:val="both"/>
        <w:rPr>
          <w:sz w:val="26"/>
          <w:szCs w:val="26"/>
        </w:rPr>
      </w:pPr>
      <w:r w:rsidRPr="005A715B">
        <w:rPr>
          <w:i/>
          <w:sz w:val="26"/>
          <w:szCs w:val="26"/>
          <w:lang w:eastAsia="ru-RU"/>
        </w:rPr>
        <w:t xml:space="preserve">Земельный налог </w:t>
      </w:r>
      <w:r w:rsidRPr="005A715B">
        <w:rPr>
          <w:sz w:val="26"/>
          <w:szCs w:val="26"/>
          <w:lang w:eastAsia="ru-RU"/>
        </w:rPr>
        <w:t xml:space="preserve">– </w:t>
      </w:r>
      <w:r w:rsidRPr="005A715B">
        <w:rPr>
          <w:sz w:val="26"/>
          <w:szCs w:val="26"/>
        </w:rPr>
        <w:t xml:space="preserve">исполнено 29 525,1 тыс. руб. или на 100,0 % от уточненного плана (29 491,8 тыс. рублей). Выполнение бюджетных назначений (25 112 тыс. руб.) составило 117,6 %. </w:t>
      </w:r>
    </w:p>
    <w:p w14:paraId="3CE1C98B" w14:textId="77777777" w:rsidR="005A715B" w:rsidRPr="005A715B" w:rsidRDefault="005A715B" w:rsidP="005A715B">
      <w:pPr>
        <w:spacing w:line="276" w:lineRule="auto"/>
        <w:ind w:firstLine="709"/>
        <w:jc w:val="both"/>
        <w:rPr>
          <w:sz w:val="26"/>
          <w:szCs w:val="26"/>
          <w:lang w:eastAsia="ru-RU"/>
        </w:rPr>
      </w:pPr>
      <w:r w:rsidRPr="005A715B">
        <w:rPr>
          <w:sz w:val="26"/>
          <w:szCs w:val="26"/>
        </w:rPr>
        <w:t>По земельному налогу ФЛ в январе - декабре 2025 года поступило 21 316 тыс. руб. или 109,1 % от аналогичного периода прошлого года (19 537 тыс. руб.). Отклонение поступлений от аналогичного периода прошлого года за счет роста уплаты по расчетам за 2024 год по сроку уплаты 01.12.2025 г. по налоговым уведомлениям, выгруженным в личный кабинет налогоплательщика.</w:t>
      </w:r>
    </w:p>
    <w:p w14:paraId="3CFDBFC7" w14:textId="77777777" w:rsidR="005A715B" w:rsidRPr="005A715B" w:rsidRDefault="005A715B" w:rsidP="005A715B">
      <w:pPr>
        <w:pStyle w:val="Default"/>
        <w:spacing w:line="276" w:lineRule="auto"/>
        <w:ind w:firstLine="709"/>
        <w:jc w:val="both"/>
        <w:rPr>
          <w:sz w:val="26"/>
          <w:szCs w:val="26"/>
          <w:lang w:eastAsia="ru-RU"/>
        </w:rPr>
      </w:pPr>
      <w:r w:rsidRPr="005A715B">
        <w:rPr>
          <w:sz w:val="26"/>
          <w:szCs w:val="26"/>
        </w:rPr>
        <w:t xml:space="preserve">По земельному налогу ЮЛ в январе - декабре 2025 года поступило 8 207 тыс. руб. или 139,6 % от аналогичного периода прошлого года (5 878 тыс. руб.). Рост поступлений относительно аналогичного периода прошлого года за счет пересмотра кадастровой стоимости земельных участков. </w:t>
      </w:r>
    </w:p>
    <w:p w14:paraId="6DB2FD72" w14:textId="77777777" w:rsidR="005A715B" w:rsidRPr="005A715B" w:rsidRDefault="005A715B" w:rsidP="005A715B">
      <w:pPr>
        <w:numPr>
          <w:ilvl w:val="0"/>
          <w:numId w:val="49"/>
        </w:numPr>
        <w:spacing w:line="276" w:lineRule="auto"/>
        <w:ind w:left="0" w:firstLine="709"/>
        <w:jc w:val="both"/>
        <w:rPr>
          <w:sz w:val="26"/>
          <w:szCs w:val="26"/>
          <w:lang w:eastAsia="ru-RU"/>
        </w:rPr>
      </w:pPr>
      <w:r w:rsidRPr="005A715B">
        <w:rPr>
          <w:i/>
          <w:sz w:val="26"/>
          <w:szCs w:val="26"/>
          <w:lang w:eastAsia="ru-RU"/>
        </w:rPr>
        <w:t>Государственная пошлина</w:t>
      </w:r>
      <w:r w:rsidRPr="005A715B">
        <w:rPr>
          <w:sz w:val="26"/>
          <w:szCs w:val="26"/>
          <w:lang w:eastAsia="ru-RU"/>
        </w:rPr>
        <w:t xml:space="preserve"> – </w:t>
      </w:r>
      <w:r w:rsidRPr="005A715B">
        <w:rPr>
          <w:sz w:val="26"/>
          <w:szCs w:val="26"/>
        </w:rPr>
        <w:t xml:space="preserve">исполнена </w:t>
      </w:r>
      <w:r w:rsidRPr="005A715B">
        <w:rPr>
          <w:sz w:val="26"/>
          <w:szCs w:val="26"/>
          <w:lang w:eastAsia="ru-RU"/>
        </w:rPr>
        <w:t>100,7% (исполнена в сумме 19 049,9 тыс. рублей при плане 18 992,7 тыс. рублей) к первоначальному плану 142,6% (13 355,4 тыс. рублей). Отклонение от бюджетных назначений сложилось за счет роста сумм начисленной и уплаченной госпошлины по гражданским и административным исковым заявлениям имущественного характера, направляемым в суды общей юрисдикции и мировым судьям, а также в связи с установлением новых ставок госпошлины в повышенном размере.</w:t>
      </w:r>
    </w:p>
    <w:p w14:paraId="06B1FB8C" w14:textId="77777777" w:rsidR="005A715B" w:rsidRPr="005A715B" w:rsidRDefault="005A715B" w:rsidP="005A715B">
      <w:pPr>
        <w:spacing w:line="276" w:lineRule="auto"/>
        <w:ind w:firstLine="709"/>
        <w:jc w:val="both"/>
        <w:rPr>
          <w:sz w:val="26"/>
          <w:szCs w:val="26"/>
          <w:lang w:eastAsia="ru-RU"/>
        </w:rPr>
      </w:pPr>
      <w:r w:rsidRPr="005A715B">
        <w:rPr>
          <w:sz w:val="26"/>
          <w:szCs w:val="26"/>
          <w:lang w:eastAsia="ru-RU"/>
        </w:rPr>
        <w:tab/>
      </w:r>
    </w:p>
    <w:p w14:paraId="750BEA85" w14:textId="77777777" w:rsidR="005A715B" w:rsidRPr="005A715B" w:rsidRDefault="005A715B" w:rsidP="005A715B">
      <w:pPr>
        <w:spacing w:line="276" w:lineRule="auto"/>
        <w:ind w:firstLine="709"/>
        <w:jc w:val="both"/>
        <w:rPr>
          <w:sz w:val="26"/>
          <w:szCs w:val="26"/>
        </w:rPr>
      </w:pPr>
      <w:r w:rsidRPr="005A715B">
        <w:rPr>
          <w:b/>
          <w:sz w:val="26"/>
          <w:szCs w:val="26"/>
          <w:u w:val="single"/>
          <w:lang w:eastAsia="ru-RU"/>
        </w:rPr>
        <w:lastRenderedPageBreak/>
        <w:t>Неналоговые доходы</w:t>
      </w:r>
      <w:r w:rsidRPr="005A715B">
        <w:rPr>
          <w:sz w:val="26"/>
          <w:szCs w:val="26"/>
          <w:lang w:eastAsia="ru-RU"/>
        </w:rPr>
        <w:t xml:space="preserve"> </w:t>
      </w:r>
      <w:r w:rsidRPr="005A715B">
        <w:rPr>
          <w:sz w:val="26"/>
          <w:szCs w:val="26"/>
        </w:rPr>
        <w:t>исполнены в сумме 94 574,8 тыс. рублей или на 106,2 % к уточненному плану (89 059,9 тыс. рублей) и на 108,3 % к первоначальному плану (87 312,5 тыс. рублей).</w:t>
      </w:r>
    </w:p>
    <w:p w14:paraId="47843CBB" w14:textId="3C43A55C" w:rsidR="00ED4CBA" w:rsidRPr="005A715B" w:rsidRDefault="005A715B" w:rsidP="005A715B">
      <w:pPr>
        <w:ind w:firstLine="426"/>
        <w:jc w:val="both"/>
        <w:rPr>
          <w:sz w:val="26"/>
          <w:szCs w:val="26"/>
          <w:lang w:eastAsia="ru-RU"/>
        </w:rPr>
      </w:pPr>
      <w:r w:rsidRPr="005A715B">
        <w:rPr>
          <w:sz w:val="26"/>
          <w:szCs w:val="26"/>
        </w:rPr>
        <w:tab/>
      </w:r>
      <w:r w:rsidRPr="005A715B">
        <w:rPr>
          <w:sz w:val="26"/>
          <w:szCs w:val="26"/>
          <w:lang w:eastAsia="ru-RU"/>
        </w:rPr>
        <w:t>Структура исполнения неналоговых доходов представлена в следующей диаграмме</w:t>
      </w:r>
      <w:r w:rsidR="00ED4CBA" w:rsidRPr="005A715B">
        <w:rPr>
          <w:sz w:val="26"/>
          <w:szCs w:val="26"/>
          <w:lang w:eastAsia="ru-RU"/>
        </w:rPr>
        <w:t>:</w:t>
      </w:r>
    </w:p>
    <w:p w14:paraId="371AB24B" w14:textId="580A98DC" w:rsidR="0017038F" w:rsidRPr="00A40C32" w:rsidRDefault="00323D35" w:rsidP="0017038F">
      <w:pPr>
        <w:jc w:val="center"/>
        <w:rPr>
          <w:sz w:val="26"/>
          <w:szCs w:val="26"/>
          <w:highlight w:val="yellow"/>
          <w:lang w:eastAsia="ru-RU"/>
        </w:rPr>
      </w:pPr>
      <w:r w:rsidRPr="005A4420">
        <w:rPr>
          <w:noProof/>
        </w:rPr>
        <w:pict w14:anchorId="66DAC411">
          <v:shape id="_x0000_i1076" type="#_x0000_t75" style="width:489.9pt;height:423.4pt;visibility:visible" o:bordertopcolor="this" o:borderleftcolor="this" o:borderbottomcolor="this" o:borderrightcolor="this">
            <v:imagedata r:id="rId12" o:title="" cropbottom="11812f"/>
            <o:lock v:ext="edit" aspectratio="f"/>
            <w10:bordertop type="single" width="4"/>
            <w10:borderleft type="single" width="4"/>
            <w10:borderbottom type="single" width="4"/>
            <w10:borderright type="single" width="4"/>
          </v:shape>
        </w:pict>
      </w:r>
    </w:p>
    <w:p w14:paraId="11ED139B"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Доходы, получаемые в виде арендной платы за земельные участки,</w:t>
      </w:r>
      <w:r w:rsidRPr="00492F7E">
        <w:rPr>
          <w:sz w:val="26"/>
          <w:szCs w:val="26"/>
          <w:lang w:eastAsia="ru-RU"/>
        </w:rPr>
        <w:t xml:space="preserve"> </w:t>
      </w:r>
      <w:r w:rsidRPr="00492F7E">
        <w:rPr>
          <w:i/>
          <w:sz w:val="26"/>
          <w:szCs w:val="26"/>
          <w:lang w:eastAsia="ru-RU"/>
        </w:rPr>
        <w:t xml:space="preserve">государственная собственность на которые не разграничена и которые расположены в границах муниципальных округов, а также средства от продажи права на заключение  договоров аренды указанных земельных участков </w:t>
      </w:r>
      <w:r w:rsidRPr="00492F7E">
        <w:rPr>
          <w:sz w:val="26"/>
          <w:szCs w:val="26"/>
          <w:lang w:eastAsia="ru-RU"/>
        </w:rPr>
        <w:t xml:space="preserve">– 100,0% (исполнено 6 601,3 тыс. рублей при плане 6 601,3 тыс. рублей), к первоначальному плану 124,3% (5 310,3 тыс. рублей), Отклонение от бюджетных назначений сложилось с связи с заключением новых договоров по аренде земли в 2025 году (ООО СЗ «СМУ 6» </w:t>
      </w:r>
      <w:proofErr w:type="spellStart"/>
      <w:r w:rsidRPr="00492F7E">
        <w:rPr>
          <w:sz w:val="26"/>
          <w:szCs w:val="26"/>
          <w:lang w:eastAsia="ru-RU"/>
        </w:rPr>
        <w:t>всенение</w:t>
      </w:r>
      <w:proofErr w:type="spellEnd"/>
      <w:r w:rsidRPr="00492F7E">
        <w:rPr>
          <w:sz w:val="26"/>
          <w:szCs w:val="26"/>
          <w:lang w:eastAsia="ru-RU"/>
        </w:rPr>
        <w:t xml:space="preserve"> годовой суммы арендной платы в 2025 году – 1 738,0 тыс. рублей).</w:t>
      </w:r>
    </w:p>
    <w:p w14:paraId="4F15CE44"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 xml:space="preserve">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округов (за исключением земельных участков </w:t>
      </w:r>
      <w:proofErr w:type="gramStart"/>
      <w:r w:rsidRPr="00492F7E">
        <w:rPr>
          <w:i/>
          <w:sz w:val="26"/>
          <w:szCs w:val="26"/>
          <w:lang w:eastAsia="ru-RU"/>
        </w:rPr>
        <w:t xml:space="preserve">муниципальных,   </w:t>
      </w:r>
      <w:proofErr w:type="gramEnd"/>
      <w:r w:rsidRPr="00492F7E">
        <w:rPr>
          <w:i/>
          <w:sz w:val="26"/>
          <w:szCs w:val="26"/>
          <w:lang w:eastAsia="ru-RU"/>
        </w:rPr>
        <w:t xml:space="preserve">бюджетных и </w:t>
      </w:r>
      <w:proofErr w:type="gramStart"/>
      <w:r w:rsidRPr="00492F7E">
        <w:rPr>
          <w:i/>
          <w:sz w:val="26"/>
          <w:szCs w:val="26"/>
          <w:lang w:eastAsia="ru-RU"/>
        </w:rPr>
        <w:t>автономных  учреждений</w:t>
      </w:r>
      <w:proofErr w:type="gramEnd"/>
      <w:r w:rsidRPr="00492F7E">
        <w:rPr>
          <w:i/>
          <w:sz w:val="26"/>
          <w:szCs w:val="26"/>
          <w:lang w:eastAsia="ru-RU"/>
        </w:rPr>
        <w:t xml:space="preserve">)   – </w:t>
      </w:r>
      <w:r w:rsidRPr="00492F7E">
        <w:rPr>
          <w:sz w:val="26"/>
          <w:szCs w:val="26"/>
          <w:lang w:eastAsia="ru-RU"/>
        </w:rPr>
        <w:t xml:space="preserve">100,0 % (исполнено 4 847,6 тыс. рублей при уточненном плане 4 847,6 тыс. рублей), к первоначальному плану 67,3% (7 207,1 тыс. рублей). Отклонение от бюджетных назначений связано с </w:t>
      </w:r>
      <w:r w:rsidRPr="00492F7E">
        <w:rPr>
          <w:sz w:val="26"/>
          <w:szCs w:val="26"/>
          <w:lang w:eastAsia="ru-RU"/>
        </w:rPr>
        <w:lastRenderedPageBreak/>
        <w:t>расторжением договоров аренды земельных участков: ООО СЗ СМУ 6 (ввиду невозможности использования) -  годовое начисление 963,0 тыс. руб., Тихонова Л.С – закончился срок аренды – годовое начисление – 101,1 тыс. руб., Горшенин М.А – расторгнут по заявлению – годовое начисление -99,6 тыс. руб., ООО «ВПК» (по суду изменилась кадастровая стоимость земельного участка, аренда снизилась с 3 187,0 тыс. руб. до 1 992,5 тыс. руб.)</w:t>
      </w:r>
    </w:p>
    <w:p w14:paraId="1296DFF2"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 xml:space="preserve">Доходы от сдачи в аренду муниципального имущества, составляющего казну муниципальных округов (за исключением земельных участков) – </w:t>
      </w:r>
      <w:r w:rsidRPr="00492F7E">
        <w:rPr>
          <w:sz w:val="26"/>
          <w:szCs w:val="26"/>
          <w:lang w:eastAsia="ru-RU"/>
        </w:rPr>
        <w:t>100,0% (исполнено 9 443,4 тыс. рублей при плане 9 443,4 тыс. рублей), к первоначальному плану 100,7% (9 380,0 тыс. рублей). Отклонение от бюджетных назначений в счет оплаты по договору аренды за 2026 год (ООО «ВСП - 2020» - 157,2 тыс. руб.).</w:t>
      </w:r>
    </w:p>
    <w:p w14:paraId="411A0734"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Доходы от перечисления части прибыли, остающейся после уплаты налогов</w:t>
      </w:r>
    </w:p>
    <w:p w14:paraId="1E9329E3" w14:textId="77777777" w:rsidR="00492F7E" w:rsidRPr="00492F7E" w:rsidRDefault="00492F7E" w:rsidP="00492F7E">
      <w:pPr>
        <w:spacing w:line="276" w:lineRule="auto"/>
        <w:ind w:firstLine="709"/>
        <w:jc w:val="both"/>
        <w:rPr>
          <w:sz w:val="26"/>
          <w:szCs w:val="26"/>
          <w:lang w:eastAsia="ru-RU"/>
        </w:rPr>
      </w:pPr>
      <w:r w:rsidRPr="00492F7E">
        <w:rPr>
          <w:i/>
          <w:sz w:val="26"/>
          <w:szCs w:val="26"/>
          <w:lang w:eastAsia="ru-RU"/>
        </w:rPr>
        <w:t>и иных обязательных платежей муниципальных унитарных предприятий, созданных муниципальными округами</w:t>
      </w:r>
      <w:r w:rsidRPr="00492F7E">
        <w:rPr>
          <w:sz w:val="26"/>
          <w:szCs w:val="26"/>
          <w:lang w:eastAsia="ru-RU"/>
        </w:rPr>
        <w:t xml:space="preserve"> - исполнено на 100,0 % (исполнено 812,2 тыс. рублей при плане 812,2 тыс. рублей), к первоначальному плану 79,2 % (1 025,0 тыс. рублей), невыполнение первоначальных плановых назначений объясняется снижением поступлений по одному из основных плательщиков - МУП "Жилсервис".</w:t>
      </w:r>
    </w:p>
    <w:p w14:paraId="0EBAB4B2"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Прочие поступления от использования имущества, находящегося в</w:t>
      </w:r>
      <w:r w:rsidRPr="00492F7E">
        <w:rPr>
          <w:sz w:val="26"/>
          <w:szCs w:val="26"/>
          <w:lang w:eastAsia="ru-RU"/>
        </w:rPr>
        <w:t xml:space="preserve"> </w:t>
      </w:r>
      <w:r w:rsidRPr="00492F7E">
        <w:rPr>
          <w:i/>
          <w:sz w:val="26"/>
          <w:szCs w:val="26"/>
          <w:lang w:eastAsia="ru-RU"/>
        </w:rPr>
        <w:t>собственности муниципальных округов:</w:t>
      </w:r>
    </w:p>
    <w:p w14:paraId="2BB2D23A"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Прочие поступления от использования имущества, находящегося в собственности муниципальных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исполнено на 100,0 % (исполнено 14 085,7 тыс. рублей при плане 14 085,1 тыс. рублей), к первоначальному плану 102,6% (13 726,4 тыс. рублей). Отклонение от бюджетных назначений связано с гашением недоимки прошлых лет;</w:t>
      </w:r>
    </w:p>
    <w:p w14:paraId="0637D271"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Плата,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 на землях или земельных участках, находящихся в собственности муниципальных округов, и на землях или земельных участках, государственная собственность на которые не разграничена выполнен на 100,0% (исполнено 1 214,7 тыс. рублей при уточненном плане 1 214,7 тыс. рублей), к первоначальному плану 122,4% (992,0 тыс. рублей). Отклонение от бюджетных назначений связано с заключением новых договоров за предоставление права на размещение и эксплуатацию нестационарного торгового объекта.</w:t>
      </w:r>
    </w:p>
    <w:p w14:paraId="2690E496"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Плата за негативное воздействие на окружающую среду</w:t>
      </w:r>
      <w:r w:rsidRPr="00492F7E">
        <w:rPr>
          <w:sz w:val="26"/>
          <w:szCs w:val="26"/>
          <w:lang w:eastAsia="ru-RU"/>
        </w:rPr>
        <w:t xml:space="preserve"> – 100,0 % (исполнено 1 969,7 тыс. рублей при плане 1 969,7 тыс. рублей), к первоначальному плану 416,9% (472,5 тыс. рублей), перевыполнение плановых назначений объясняется с гашением недоимки прошлых лет по основному плательщику - МУП "Жилсервис"</w:t>
      </w:r>
      <w:r w:rsidRPr="00492F7E">
        <w:rPr>
          <w:sz w:val="26"/>
          <w:szCs w:val="26"/>
        </w:rPr>
        <w:t>.</w:t>
      </w:r>
    </w:p>
    <w:p w14:paraId="1F9E166D" w14:textId="77777777" w:rsidR="00492F7E" w:rsidRPr="00492F7E" w:rsidRDefault="00492F7E" w:rsidP="00492F7E">
      <w:pPr>
        <w:pStyle w:val="afc"/>
        <w:numPr>
          <w:ilvl w:val="0"/>
          <w:numId w:val="49"/>
        </w:numPr>
        <w:spacing w:line="276" w:lineRule="auto"/>
        <w:ind w:left="0" w:firstLine="709"/>
        <w:jc w:val="both"/>
        <w:rPr>
          <w:sz w:val="26"/>
          <w:szCs w:val="26"/>
          <w:lang w:eastAsia="ru-RU"/>
        </w:rPr>
      </w:pPr>
      <w:r w:rsidRPr="00492F7E">
        <w:rPr>
          <w:i/>
          <w:sz w:val="26"/>
          <w:szCs w:val="26"/>
          <w:lang w:eastAsia="ru-RU"/>
        </w:rPr>
        <w:t>Прочие доходы от компенсации затрат муниципальных округов</w:t>
      </w:r>
      <w:r w:rsidRPr="00492F7E">
        <w:rPr>
          <w:sz w:val="26"/>
          <w:szCs w:val="26"/>
          <w:lang w:eastAsia="ru-RU"/>
        </w:rPr>
        <w:t xml:space="preserve"> – 159,7 % (исполнено 14 654,4 тыс. рублей при уточненном плане 9 178,8  тыс. рублей) к первоначальному плану 447,5% (3 274,6 тыс. рублей). </w:t>
      </w:r>
    </w:p>
    <w:p w14:paraId="0ECF1577"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lastRenderedPageBreak/>
        <w:t>- Предоставление мест для захоронения 525,0 тыс. руб.;</w:t>
      </w:r>
    </w:p>
    <w:p w14:paraId="39771CBF"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Денежные средства, поступившие в качестве возмещение затрат за поставку газа, электроэнергии, вывоз ЖБО и ТБО 2 827,1 тыс. руб.;</w:t>
      </w:r>
    </w:p>
    <w:p w14:paraId="29968CCD"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Плата за размещение объекта на земельном участке 251,5 тыс. руб.;</w:t>
      </w:r>
    </w:p>
    <w:p w14:paraId="0FA45DE8"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Денежные средства, поступившие в качестве возмещения затрат муниципального округа прошлых лет по модернизации, реконструкции, строительству и капитальному ремонту объектов коммунальной инфраструктуры за счет средств публично - правовой компании "Фонд развития территорий" и средств областного бюджета 5 103,3 тыс. руб.;</w:t>
      </w:r>
    </w:p>
    <w:p w14:paraId="2FB3410F"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Возмещение ущерба за вырубку леса – 72,6 тыс. руб.;</w:t>
      </w:r>
    </w:p>
    <w:p w14:paraId="0AD3A3A2"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xml:space="preserve">- Возврат дебиторской задолженности прошлых лет (излишне уплаченная муниципальная пенсия) 4,1 тыс. руб.; </w:t>
      </w:r>
    </w:p>
    <w:p w14:paraId="743946C1"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Возврат денежных средств по результатам проверки МК № 5 от 08.04.22 (ООО Гривна) – 265,5 тыс. руб.;</w:t>
      </w:r>
    </w:p>
    <w:p w14:paraId="545C5033"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xml:space="preserve">- Возмещение стоимости жилого помещения, расположенного по адресу: Нижегородская область, Володарский муниципальный округ, </w:t>
      </w:r>
      <w:proofErr w:type="spellStart"/>
      <w:r w:rsidRPr="00492F7E">
        <w:rPr>
          <w:sz w:val="26"/>
          <w:szCs w:val="26"/>
          <w:lang w:eastAsia="ru-RU"/>
        </w:rPr>
        <w:t>р.п</w:t>
      </w:r>
      <w:proofErr w:type="spellEnd"/>
      <w:r w:rsidRPr="00492F7E">
        <w:rPr>
          <w:sz w:val="26"/>
          <w:szCs w:val="26"/>
          <w:lang w:eastAsia="ru-RU"/>
        </w:rPr>
        <w:t>. Решетиха, ул. Комсомольская, д. 89, корп. 1, кв. 14, за счет средств субвенции из областного бюджета в размере 2 730,0 тыс. руб.;</w:t>
      </w:r>
    </w:p>
    <w:p w14:paraId="747D988E"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Возмещение затрат муниципального округа 321,1 тыс. руб.;</w:t>
      </w:r>
    </w:p>
    <w:p w14:paraId="11526C3C"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Возврат межбюджетных трансфертов в областной бюджет по КБК 219 00000 00 0000 000 – 2 554,2 тыс. руб.</w:t>
      </w:r>
    </w:p>
    <w:p w14:paraId="220EFBF6"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Доходы от приватизации имущества, находящегося в собственности</w:t>
      </w:r>
      <w:r w:rsidRPr="00492F7E">
        <w:rPr>
          <w:sz w:val="26"/>
          <w:szCs w:val="26"/>
          <w:lang w:eastAsia="ru-RU"/>
        </w:rPr>
        <w:t xml:space="preserve"> </w:t>
      </w:r>
      <w:r w:rsidRPr="00492F7E">
        <w:rPr>
          <w:i/>
          <w:sz w:val="26"/>
          <w:szCs w:val="26"/>
          <w:lang w:eastAsia="ru-RU"/>
        </w:rPr>
        <w:t>муниципальных округов, в части приватизации нефинансовых активов имущества казны</w:t>
      </w:r>
      <w:r w:rsidRPr="00492F7E">
        <w:rPr>
          <w:sz w:val="26"/>
          <w:szCs w:val="26"/>
          <w:lang w:eastAsia="ru-RU"/>
        </w:rPr>
        <w:t xml:space="preserve"> – 100,0 </w:t>
      </w:r>
      <w:proofErr w:type="gramStart"/>
      <w:r w:rsidRPr="00492F7E">
        <w:rPr>
          <w:sz w:val="26"/>
          <w:szCs w:val="26"/>
          <w:lang w:eastAsia="ru-RU"/>
        </w:rPr>
        <w:t>%  (</w:t>
      </w:r>
      <w:proofErr w:type="gramEnd"/>
      <w:r w:rsidRPr="00492F7E">
        <w:rPr>
          <w:sz w:val="26"/>
          <w:szCs w:val="26"/>
          <w:lang w:eastAsia="ru-RU"/>
        </w:rPr>
        <w:t xml:space="preserve">исполнено 3 508,5 тыс. </w:t>
      </w:r>
      <w:proofErr w:type="gramStart"/>
      <w:r w:rsidRPr="00492F7E">
        <w:rPr>
          <w:sz w:val="26"/>
          <w:szCs w:val="26"/>
          <w:lang w:eastAsia="ru-RU"/>
        </w:rPr>
        <w:t>рублей  при</w:t>
      </w:r>
      <w:proofErr w:type="gramEnd"/>
      <w:r w:rsidRPr="00492F7E">
        <w:rPr>
          <w:sz w:val="26"/>
          <w:szCs w:val="26"/>
          <w:lang w:eastAsia="ru-RU"/>
        </w:rPr>
        <w:t xml:space="preserve">  плане 3 508,5 тыс. рублей), к первоначальному плану 58,5 % (6 000,0 тыс. рублей), первоначальный план не был исполнен в полном объеме в связи со снижением цены продажи по ранее подготовленным отчетам об оценке.</w:t>
      </w:r>
    </w:p>
    <w:p w14:paraId="33E4CEC1" w14:textId="77777777" w:rsidR="00492F7E" w:rsidRPr="00492F7E" w:rsidRDefault="00492F7E" w:rsidP="00492F7E">
      <w:pPr>
        <w:numPr>
          <w:ilvl w:val="0"/>
          <w:numId w:val="49"/>
        </w:numPr>
        <w:spacing w:line="276" w:lineRule="auto"/>
        <w:ind w:left="0" w:firstLine="709"/>
        <w:jc w:val="both"/>
        <w:rPr>
          <w:i/>
          <w:sz w:val="26"/>
          <w:szCs w:val="26"/>
          <w:lang w:eastAsia="ru-RU"/>
        </w:rPr>
      </w:pPr>
      <w:r w:rsidRPr="00492F7E">
        <w:rPr>
          <w:i/>
          <w:sz w:val="26"/>
          <w:szCs w:val="26"/>
          <w:lang w:eastAsia="ru-RU"/>
        </w:rPr>
        <w:t>Доходы от продажи земельных участков, государственная собственность на которые не разграничена и которые расположены в границах муниципальных округов</w:t>
      </w:r>
      <w:r w:rsidRPr="00492F7E">
        <w:rPr>
          <w:sz w:val="26"/>
          <w:szCs w:val="26"/>
          <w:lang w:eastAsia="ru-RU"/>
        </w:rPr>
        <w:t xml:space="preserve"> – 99,9 % (исполнено 15 188,6 тыс. рублей при плане 15 200,0 тыс. рублей) и 69,0 % к первоначальному плану (22 000,0 тыс. рублей), отклонение от первоначального плана объясняется отсутствием участников по аукционам продажи земельных участков.</w:t>
      </w:r>
    </w:p>
    <w:p w14:paraId="6BDC9967" w14:textId="2AB6ADFC" w:rsidR="00492F7E" w:rsidRPr="00492F7E" w:rsidRDefault="00492F7E" w:rsidP="00492F7E">
      <w:pPr>
        <w:numPr>
          <w:ilvl w:val="0"/>
          <w:numId w:val="49"/>
        </w:numPr>
        <w:spacing w:line="276" w:lineRule="auto"/>
        <w:ind w:left="0" w:firstLine="709"/>
        <w:jc w:val="both"/>
        <w:rPr>
          <w:i/>
          <w:sz w:val="26"/>
          <w:szCs w:val="26"/>
          <w:lang w:eastAsia="ru-RU"/>
        </w:rPr>
      </w:pPr>
      <w:r w:rsidRPr="00492F7E">
        <w:rPr>
          <w:i/>
          <w:sz w:val="26"/>
          <w:szCs w:val="26"/>
          <w:lang w:eastAsia="ru-RU"/>
        </w:rPr>
        <w:t xml:space="preserve">Доходы   </w:t>
      </w:r>
      <w:proofErr w:type="gramStart"/>
      <w:r w:rsidRPr="00492F7E">
        <w:rPr>
          <w:i/>
          <w:sz w:val="26"/>
          <w:szCs w:val="26"/>
          <w:lang w:eastAsia="ru-RU"/>
        </w:rPr>
        <w:t>от  продажи</w:t>
      </w:r>
      <w:proofErr w:type="gramEnd"/>
      <w:r w:rsidRPr="00492F7E">
        <w:rPr>
          <w:i/>
          <w:sz w:val="26"/>
          <w:szCs w:val="26"/>
          <w:lang w:eastAsia="ru-RU"/>
        </w:rPr>
        <w:t xml:space="preserve">    </w:t>
      </w:r>
      <w:proofErr w:type="gramStart"/>
      <w:r w:rsidRPr="00492F7E">
        <w:rPr>
          <w:i/>
          <w:sz w:val="26"/>
          <w:szCs w:val="26"/>
          <w:lang w:eastAsia="ru-RU"/>
        </w:rPr>
        <w:t>земельных  участков</w:t>
      </w:r>
      <w:proofErr w:type="gramEnd"/>
      <w:r w:rsidRPr="00492F7E">
        <w:rPr>
          <w:i/>
          <w:sz w:val="26"/>
          <w:szCs w:val="26"/>
          <w:lang w:eastAsia="ru-RU"/>
        </w:rPr>
        <w:t xml:space="preserve">,   находящихся </w:t>
      </w:r>
      <w:proofErr w:type="gramStart"/>
      <w:r w:rsidRPr="00492F7E">
        <w:rPr>
          <w:i/>
          <w:sz w:val="26"/>
          <w:szCs w:val="26"/>
          <w:lang w:eastAsia="ru-RU"/>
        </w:rPr>
        <w:t>в  собственности</w:t>
      </w:r>
      <w:proofErr w:type="gramEnd"/>
      <w:r w:rsidRPr="00492F7E">
        <w:rPr>
          <w:i/>
          <w:sz w:val="26"/>
          <w:szCs w:val="26"/>
          <w:lang w:eastAsia="ru-RU"/>
        </w:rPr>
        <w:t xml:space="preserve"> муниципальных округов (за исключением земельных участков муниципальных бюджетных и автономных учреждений) </w:t>
      </w:r>
      <w:r w:rsidRPr="00492F7E">
        <w:rPr>
          <w:sz w:val="26"/>
          <w:szCs w:val="26"/>
          <w:lang w:eastAsia="ru-RU"/>
        </w:rPr>
        <w:t>– 98,4 % (исполнено 3 641,3 тыс. рублей при плане 3 701,7 тыс. рублей) и 36,4 % к первоначальному плану (10 000,0 тыс. рублей). Фактическая сумма поступила на основании заключенных договоров по результатам проведенных аукционов. За 202</w:t>
      </w:r>
      <w:r>
        <w:rPr>
          <w:sz w:val="26"/>
          <w:szCs w:val="26"/>
          <w:lang w:eastAsia="ru-RU"/>
        </w:rPr>
        <w:t>5</w:t>
      </w:r>
      <w:r w:rsidRPr="00492F7E">
        <w:rPr>
          <w:sz w:val="26"/>
          <w:szCs w:val="26"/>
          <w:lang w:eastAsia="ru-RU"/>
        </w:rPr>
        <w:t xml:space="preserve"> год было заключено 102 договора купли - продажи общей площадью 71 170,0 кв. м. для индивидуального</w:t>
      </w:r>
      <w:r w:rsidRPr="00492F7E">
        <w:rPr>
          <w:i/>
          <w:sz w:val="26"/>
          <w:szCs w:val="26"/>
          <w:lang w:eastAsia="ru-RU"/>
        </w:rPr>
        <w:t xml:space="preserve"> </w:t>
      </w:r>
      <w:r w:rsidRPr="00492F7E">
        <w:rPr>
          <w:sz w:val="26"/>
          <w:szCs w:val="26"/>
          <w:lang w:eastAsia="ru-RU"/>
        </w:rPr>
        <w:t xml:space="preserve">жилищного </w:t>
      </w:r>
      <w:proofErr w:type="gramStart"/>
      <w:r w:rsidRPr="00492F7E">
        <w:rPr>
          <w:sz w:val="26"/>
          <w:szCs w:val="26"/>
          <w:lang w:eastAsia="ru-RU"/>
        </w:rPr>
        <w:t>строительства,  личного</w:t>
      </w:r>
      <w:proofErr w:type="gramEnd"/>
      <w:r w:rsidRPr="00492F7E">
        <w:rPr>
          <w:sz w:val="26"/>
          <w:szCs w:val="26"/>
          <w:lang w:eastAsia="ru-RU"/>
        </w:rPr>
        <w:t xml:space="preserve"> подсобного хозяйства и садоводства.</w:t>
      </w:r>
    </w:p>
    <w:p w14:paraId="08F5F5B7" w14:textId="77777777" w:rsidR="00492F7E" w:rsidRPr="00492F7E" w:rsidRDefault="00492F7E" w:rsidP="00492F7E">
      <w:pPr>
        <w:numPr>
          <w:ilvl w:val="0"/>
          <w:numId w:val="49"/>
        </w:numPr>
        <w:spacing w:line="276" w:lineRule="auto"/>
        <w:ind w:left="0" w:firstLine="709"/>
        <w:jc w:val="both"/>
        <w:rPr>
          <w:sz w:val="26"/>
          <w:szCs w:val="26"/>
          <w:lang w:eastAsia="ru-RU"/>
        </w:rPr>
      </w:pPr>
      <w:proofErr w:type="gramStart"/>
      <w:r w:rsidRPr="00492F7E">
        <w:rPr>
          <w:i/>
          <w:sz w:val="26"/>
          <w:szCs w:val="26"/>
          <w:lang w:eastAsia="ru-RU"/>
        </w:rPr>
        <w:t>Плата  за</w:t>
      </w:r>
      <w:proofErr w:type="gramEnd"/>
      <w:r w:rsidRPr="00492F7E">
        <w:rPr>
          <w:i/>
          <w:sz w:val="26"/>
          <w:szCs w:val="26"/>
          <w:lang w:eastAsia="ru-RU"/>
        </w:rPr>
        <w:t xml:space="preserve">  </w:t>
      </w:r>
      <w:proofErr w:type="gramStart"/>
      <w:r w:rsidRPr="00492F7E">
        <w:rPr>
          <w:i/>
          <w:sz w:val="26"/>
          <w:szCs w:val="26"/>
          <w:lang w:eastAsia="ru-RU"/>
        </w:rPr>
        <w:t>увеличение  площади</w:t>
      </w:r>
      <w:proofErr w:type="gramEnd"/>
      <w:r w:rsidRPr="00492F7E">
        <w:rPr>
          <w:i/>
          <w:sz w:val="26"/>
          <w:szCs w:val="26"/>
          <w:lang w:eastAsia="ru-RU"/>
        </w:rPr>
        <w:t xml:space="preserve">  </w:t>
      </w:r>
      <w:proofErr w:type="gramStart"/>
      <w:r w:rsidRPr="00492F7E">
        <w:rPr>
          <w:i/>
          <w:sz w:val="26"/>
          <w:szCs w:val="26"/>
          <w:lang w:eastAsia="ru-RU"/>
        </w:rPr>
        <w:t>земельных  участков,  находящихся</w:t>
      </w:r>
      <w:proofErr w:type="gramEnd"/>
      <w:r w:rsidRPr="00492F7E">
        <w:rPr>
          <w:i/>
          <w:sz w:val="26"/>
          <w:szCs w:val="26"/>
          <w:lang w:eastAsia="ru-RU"/>
        </w:rPr>
        <w:t xml:space="preserve">  </w:t>
      </w:r>
      <w:proofErr w:type="gramStart"/>
      <w:r w:rsidRPr="00492F7E">
        <w:rPr>
          <w:i/>
          <w:sz w:val="26"/>
          <w:szCs w:val="26"/>
          <w:lang w:eastAsia="ru-RU"/>
        </w:rPr>
        <w:t>в  частной</w:t>
      </w:r>
      <w:proofErr w:type="gramEnd"/>
      <w:r w:rsidRPr="00492F7E">
        <w:rPr>
          <w:i/>
          <w:sz w:val="26"/>
          <w:szCs w:val="26"/>
          <w:lang w:eastAsia="ru-RU"/>
        </w:rPr>
        <w:t xml:space="preserve"> собственности, в результате перераспределения таких земельных участков </w:t>
      </w:r>
      <w:r w:rsidRPr="00492F7E">
        <w:rPr>
          <w:i/>
          <w:sz w:val="26"/>
          <w:szCs w:val="26"/>
          <w:lang w:eastAsia="ru-RU"/>
        </w:rPr>
        <w:lastRenderedPageBreak/>
        <w:t xml:space="preserve">и земельных участков, находящихся в собственности муниципальных </w:t>
      </w:r>
      <w:proofErr w:type="gramStart"/>
      <w:r w:rsidRPr="00492F7E">
        <w:rPr>
          <w:i/>
          <w:sz w:val="26"/>
          <w:szCs w:val="26"/>
          <w:lang w:eastAsia="ru-RU"/>
        </w:rPr>
        <w:t>округов  -</w:t>
      </w:r>
      <w:proofErr w:type="gramEnd"/>
      <w:r w:rsidRPr="00492F7E">
        <w:rPr>
          <w:i/>
          <w:sz w:val="26"/>
          <w:szCs w:val="26"/>
          <w:lang w:eastAsia="ru-RU"/>
        </w:rPr>
        <w:t xml:space="preserve">  </w:t>
      </w:r>
      <w:r w:rsidRPr="00492F7E">
        <w:rPr>
          <w:sz w:val="26"/>
          <w:szCs w:val="26"/>
          <w:lang w:eastAsia="ru-RU"/>
        </w:rPr>
        <w:t xml:space="preserve">99,9 % (исполнено 10 010,4 тыс. </w:t>
      </w:r>
      <w:proofErr w:type="gramStart"/>
      <w:r w:rsidRPr="00492F7E">
        <w:rPr>
          <w:sz w:val="26"/>
          <w:szCs w:val="26"/>
          <w:lang w:eastAsia="ru-RU"/>
        </w:rPr>
        <w:t>рублей  при</w:t>
      </w:r>
      <w:proofErr w:type="gramEnd"/>
      <w:r w:rsidRPr="00492F7E">
        <w:rPr>
          <w:sz w:val="26"/>
          <w:szCs w:val="26"/>
          <w:lang w:eastAsia="ru-RU"/>
        </w:rPr>
        <w:t xml:space="preserve"> плане 10 414,</w:t>
      </w:r>
      <w:proofErr w:type="gramStart"/>
      <w:r w:rsidRPr="00492F7E">
        <w:rPr>
          <w:sz w:val="26"/>
          <w:szCs w:val="26"/>
          <w:lang w:eastAsia="ru-RU"/>
        </w:rPr>
        <w:t>2  тыс.</w:t>
      </w:r>
      <w:proofErr w:type="gramEnd"/>
      <w:r w:rsidRPr="00492F7E">
        <w:rPr>
          <w:sz w:val="26"/>
          <w:szCs w:val="26"/>
          <w:lang w:eastAsia="ru-RU"/>
        </w:rPr>
        <w:t xml:space="preserve"> рублей</w:t>
      </w:r>
      <w:proofErr w:type="gramStart"/>
      <w:r w:rsidRPr="00492F7E">
        <w:rPr>
          <w:sz w:val="26"/>
          <w:szCs w:val="26"/>
          <w:lang w:eastAsia="ru-RU"/>
        </w:rPr>
        <w:t>),  к</w:t>
      </w:r>
      <w:proofErr w:type="gramEnd"/>
      <w:r w:rsidRPr="00492F7E">
        <w:rPr>
          <w:sz w:val="26"/>
          <w:szCs w:val="26"/>
          <w:lang w:eastAsia="ru-RU"/>
        </w:rPr>
        <w:t xml:space="preserve"> первоначальному плану 174,1 % (5 750,0 тыс. рублей). Фактическая сумма поступила на основании актов обследования за фактическое пользование земельными участками. За 2025 год было заключено 147 соглашений о перераспределении земельных участков, находящихся в частной собственности и земельных участков, находящихся </w:t>
      </w:r>
      <w:proofErr w:type="gramStart"/>
      <w:r w:rsidRPr="00492F7E">
        <w:rPr>
          <w:sz w:val="26"/>
          <w:szCs w:val="26"/>
          <w:lang w:eastAsia="ru-RU"/>
        </w:rPr>
        <w:t>в муниципальной собственности</w:t>
      </w:r>
      <w:proofErr w:type="gramEnd"/>
      <w:r w:rsidRPr="00492F7E">
        <w:rPr>
          <w:sz w:val="26"/>
          <w:szCs w:val="26"/>
          <w:lang w:eastAsia="ru-RU"/>
        </w:rPr>
        <w:t xml:space="preserve"> и государственная</w:t>
      </w:r>
      <w:r w:rsidRPr="00492F7E">
        <w:rPr>
          <w:i/>
          <w:sz w:val="26"/>
          <w:szCs w:val="26"/>
          <w:lang w:eastAsia="ru-RU"/>
        </w:rPr>
        <w:t xml:space="preserve"> </w:t>
      </w:r>
      <w:r w:rsidRPr="00492F7E">
        <w:rPr>
          <w:sz w:val="26"/>
          <w:szCs w:val="26"/>
          <w:lang w:eastAsia="ru-RU"/>
        </w:rPr>
        <w:t>собственность на которые не разграничена, общей площадью 34 629,52 кв. м.</w:t>
      </w:r>
    </w:p>
    <w:p w14:paraId="5EE0132B" w14:textId="77777777" w:rsidR="00492F7E" w:rsidRPr="00492F7E" w:rsidRDefault="00492F7E" w:rsidP="00492F7E">
      <w:pPr>
        <w:pStyle w:val="afc"/>
        <w:numPr>
          <w:ilvl w:val="0"/>
          <w:numId w:val="49"/>
        </w:numPr>
        <w:spacing w:line="276" w:lineRule="auto"/>
        <w:ind w:left="0" w:firstLine="709"/>
        <w:jc w:val="both"/>
        <w:rPr>
          <w:sz w:val="26"/>
          <w:szCs w:val="26"/>
          <w:lang w:eastAsia="ru-RU"/>
        </w:rPr>
      </w:pPr>
      <w:r w:rsidRPr="00492F7E">
        <w:rPr>
          <w:i/>
          <w:sz w:val="26"/>
          <w:szCs w:val="26"/>
          <w:lang w:eastAsia="ru-RU"/>
        </w:rPr>
        <w:t xml:space="preserve">Штрафы, санкции, возмещение ущерба </w:t>
      </w:r>
      <w:r w:rsidRPr="00492F7E">
        <w:rPr>
          <w:sz w:val="26"/>
          <w:szCs w:val="26"/>
          <w:lang w:eastAsia="ru-RU"/>
        </w:rPr>
        <w:t>–  100,0 %  (исполнено – 3 209,4 тыс. рублей при плане 3 209,2 тыс. рублей) к первоначальному плану 356,4% (900,6 тыс. рублей) Перевыполнение первоначального плана сложилось за счет перечисления денежных средств от ООО «</w:t>
      </w:r>
      <w:proofErr w:type="spellStart"/>
      <w:r w:rsidRPr="00492F7E">
        <w:rPr>
          <w:sz w:val="26"/>
          <w:szCs w:val="26"/>
          <w:lang w:eastAsia="ru-RU"/>
        </w:rPr>
        <w:t>Стройартель</w:t>
      </w:r>
      <w:proofErr w:type="spellEnd"/>
      <w:r w:rsidRPr="00492F7E">
        <w:rPr>
          <w:sz w:val="26"/>
          <w:szCs w:val="26"/>
          <w:lang w:eastAsia="ru-RU"/>
        </w:rPr>
        <w:t>-НН» за возмещение ущерба по постановлению о возбуждении уголовного дела (утилизация мусора – 1 285,0 тыс. рублей), перечисления денежных средств от ООО «</w:t>
      </w:r>
      <w:proofErr w:type="spellStart"/>
      <w:r w:rsidRPr="00492F7E">
        <w:rPr>
          <w:sz w:val="26"/>
          <w:szCs w:val="26"/>
          <w:lang w:eastAsia="ru-RU"/>
        </w:rPr>
        <w:t>Ставр</w:t>
      </w:r>
      <w:proofErr w:type="spellEnd"/>
      <w:r w:rsidRPr="00492F7E">
        <w:rPr>
          <w:sz w:val="26"/>
          <w:szCs w:val="26"/>
          <w:lang w:eastAsia="ru-RU"/>
        </w:rPr>
        <w:t xml:space="preserve"> Строй» за возмещение ущерба (утилизация мусора – 510,0 тыс. рублей).</w:t>
      </w:r>
    </w:p>
    <w:p w14:paraId="554C4079"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Прочие неналоговые доходы бюджетов муниципальных округов</w:t>
      </w:r>
      <w:r w:rsidRPr="00492F7E">
        <w:rPr>
          <w:sz w:val="26"/>
          <w:szCs w:val="26"/>
          <w:lang w:eastAsia="ru-RU"/>
        </w:rPr>
        <w:t xml:space="preserve"> – </w:t>
      </w:r>
      <w:r w:rsidRPr="00492F7E">
        <w:rPr>
          <w:sz w:val="26"/>
          <w:szCs w:val="26"/>
        </w:rPr>
        <w:t>95,2 % или 2 024,6 тыс. рублей к уточненному плану 2 127,9 тыс. рублей</w:t>
      </w:r>
      <w:r w:rsidRPr="00492F7E">
        <w:rPr>
          <w:sz w:val="26"/>
          <w:szCs w:val="26"/>
          <w:lang w:eastAsia="ru-RU"/>
        </w:rPr>
        <w:t>.</w:t>
      </w:r>
    </w:p>
    <w:p w14:paraId="6952325A" w14:textId="77777777" w:rsidR="00492F7E" w:rsidRPr="00492F7E" w:rsidRDefault="00492F7E" w:rsidP="00492F7E">
      <w:pPr>
        <w:numPr>
          <w:ilvl w:val="0"/>
          <w:numId w:val="49"/>
        </w:numPr>
        <w:spacing w:line="276" w:lineRule="auto"/>
        <w:ind w:left="0" w:firstLine="709"/>
        <w:jc w:val="both"/>
        <w:rPr>
          <w:sz w:val="26"/>
          <w:szCs w:val="26"/>
          <w:lang w:eastAsia="ru-RU"/>
        </w:rPr>
      </w:pPr>
      <w:r w:rsidRPr="00492F7E">
        <w:rPr>
          <w:i/>
          <w:sz w:val="26"/>
          <w:szCs w:val="26"/>
          <w:lang w:eastAsia="ru-RU"/>
        </w:rPr>
        <w:t>Инициативные платежи, зачисляемые в бюджеты муниципальных округов</w:t>
      </w:r>
      <w:r w:rsidRPr="00492F7E">
        <w:rPr>
          <w:sz w:val="26"/>
          <w:szCs w:val="26"/>
          <w:lang w:eastAsia="ru-RU"/>
        </w:rPr>
        <w:t xml:space="preserve"> исполнены на 95,1 % или 2 017,3 тыс. рублей к уточненному плану 2 120,6 тыс. рублей, отклонение от плана по инициативным платежам связано с экономией средств в результате проведенных конкурсных процедур.  </w:t>
      </w:r>
    </w:p>
    <w:p w14:paraId="1162A314" w14:textId="77777777" w:rsidR="00492F7E" w:rsidRPr="00492F7E" w:rsidRDefault="00492F7E" w:rsidP="00492F7E">
      <w:pPr>
        <w:spacing w:line="276" w:lineRule="auto"/>
        <w:ind w:left="709"/>
        <w:jc w:val="both"/>
        <w:rPr>
          <w:sz w:val="26"/>
          <w:szCs w:val="26"/>
          <w:lang w:eastAsia="ru-RU"/>
        </w:rPr>
      </w:pPr>
      <w:r w:rsidRPr="00492F7E">
        <w:rPr>
          <w:sz w:val="26"/>
          <w:szCs w:val="26"/>
          <w:lang w:eastAsia="ru-RU"/>
        </w:rPr>
        <w:tab/>
      </w:r>
    </w:p>
    <w:p w14:paraId="1016FDD3" w14:textId="77777777" w:rsidR="00492F7E" w:rsidRPr="00492F7E" w:rsidRDefault="00492F7E" w:rsidP="00492F7E">
      <w:pPr>
        <w:pStyle w:val="afc"/>
        <w:suppressAutoHyphens/>
        <w:ind w:left="0" w:firstLine="709"/>
        <w:jc w:val="both"/>
        <w:rPr>
          <w:sz w:val="26"/>
          <w:szCs w:val="26"/>
        </w:rPr>
      </w:pPr>
      <w:r w:rsidRPr="00492F7E">
        <w:rPr>
          <w:sz w:val="26"/>
          <w:szCs w:val="26"/>
          <w:lang w:eastAsia="ru-RU"/>
        </w:rPr>
        <w:tab/>
      </w:r>
      <w:r w:rsidRPr="00492F7E">
        <w:rPr>
          <w:sz w:val="26"/>
          <w:szCs w:val="26"/>
        </w:rPr>
        <w:t xml:space="preserve">Для обеспечения своевременного поступления налоговых и неналоговых платежей в бюджет Володарского муниципального округа, повышения уровня наполняемости бюджета округа за 2025 год было проведено 11 заседаний межведомственной комиссии, в том числе: </w:t>
      </w:r>
    </w:p>
    <w:p w14:paraId="5D144D09" w14:textId="77777777" w:rsidR="00492F7E" w:rsidRPr="00492F7E" w:rsidRDefault="00492F7E" w:rsidP="00492F7E">
      <w:pPr>
        <w:pStyle w:val="afc"/>
        <w:numPr>
          <w:ilvl w:val="0"/>
          <w:numId w:val="92"/>
        </w:numPr>
        <w:tabs>
          <w:tab w:val="left" w:pos="567"/>
        </w:tabs>
        <w:suppressAutoHyphens/>
        <w:spacing w:line="276" w:lineRule="auto"/>
        <w:ind w:left="0" w:firstLine="709"/>
        <w:jc w:val="both"/>
        <w:rPr>
          <w:sz w:val="26"/>
          <w:szCs w:val="26"/>
        </w:rPr>
      </w:pPr>
      <w:r w:rsidRPr="00492F7E">
        <w:rPr>
          <w:sz w:val="26"/>
          <w:szCs w:val="26"/>
        </w:rPr>
        <w:t>11 налоговых комиссий по задолженности налоговых платежей  ЮЛ, ИП и ФЛ.</w:t>
      </w:r>
    </w:p>
    <w:p w14:paraId="6EDC33C0" w14:textId="77777777" w:rsidR="00492F7E" w:rsidRPr="00492F7E" w:rsidRDefault="00492F7E" w:rsidP="00492F7E">
      <w:pPr>
        <w:pStyle w:val="afc"/>
        <w:suppressAutoHyphens/>
        <w:ind w:left="0" w:firstLine="709"/>
        <w:jc w:val="both"/>
        <w:rPr>
          <w:sz w:val="26"/>
          <w:szCs w:val="26"/>
        </w:rPr>
      </w:pPr>
      <w:r w:rsidRPr="00492F7E">
        <w:rPr>
          <w:sz w:val="26"/>
          <w:szCs w:val="26"/>
        </w:rPr>
        <w:t xml:space="preserve">На комиссию было приглашено 222 представителей ИП, организаций  физических лиц, имеющих задолженность по налоговым платежам, из данного количества отреагировало - 64. Экономический эффект по результатам проведенных комиссий составил – 70 611,4 тыс. руб. (в консолидированный бюджет области). </w:t>
      </w:r>
    </w:p>
    <w:p w14:paraId="10BA32A8" w14:textId="77777777" w:rsidR="00492F7E" w:rsidRPr="00492F7E" w:rsidRDefault="00492F7E" w:rsidP="00492F7E">
      <w:pPr>
        <w:pStyle w:val="afc"/>
        <w:numPr>
          <w:ilvl w:val="0"/>
          <w:numId w:val="92"/>
        </w:numPr>
        <w:tabs>
          <w:tab w:val="left" w:pos="567"/>
        </w:tabs>
        <w:suppressAutoHyphens/>
        <w:spacing w:line="276" w:lineRule="auto"/>
        <w:ind w:left="0" w:firstLine="709"/>
        <w:jc w:val="both"/>
        <w:rPr>
          <w:sz w:val="26"/>
          <w:szCs w:val="26"/>
        </w:rPr>
      </w:pPr>
      <w:r w:rsidRPr="00492F7E">
        <w:rPr>
          <w:sz w:val="26"/>
          <w:szCs w:val="26"/>
        </w:rPr>
        <w:t>9 неналоговых комиссий по аренде земли и имуществу.</w:t>
      </w:r>
    </w:p>
    <w:p w14:paraId="52360BB4" w14:textId="77777777" w:rsidR="00492F7E" w:rsidRPr="00492F7E" w:rsidRDefault="00492F7E" w:rsidP="00492F7E">
      <w:pPr>
        <w:pStyle w:val="afc"/>
        <w:suppressAutoHyphens/>
        <w:ind w:left="0" w:firstLine="709"/>
        <w:jc w:val="both"/>
        <w:rPr>
          <w:sz w:val="26"/>
          <w:szCs w:val="26"/>
        </w:rPr>
      </w:pPr>
      <w:r w:rsidRPr="00492F7E">
        <w:rPr>
          <w:sz w:val="26"/>
          <w:szCs w:val="26"/>
        </w:rPr>
        <w:t xml:space="preserve">В соответствии с Положением о порядке принятия решений о признании безнадежной к взысканию задолженности по платежам в бюджет Володарского муниципального округа, утвержденного Постановлением администрации Володарского муниципального округа №175 от 27.01.2023 года, в 2025 году признана безнадежной к взысканию и списана задолженность по платежам в бюджет округа в сумме 250,5 тыс. руб. </w:t>
      </w:r>
    </w:p>
    <w:p w14:paraId="7E6BECD3" w14:textId="77777777" w:rsidR="00492F7E" w:rsidRPr="00492F7E" w:rsidRDefault="00492F7E" w:rsidP="00492F7E">
      <w:pPr>
        <w:pStyle w:val="afc"/>
        <w:suppressAutoHyphens/>
        <w:ind w:left="0" w:firstLine="709"/>
        <w:jc w:val="both"/>
        <w:rPr>
          <w:sz w:val="26"/>
          <w:szCs w:val="26"/>
        </w:rPr>
      </w:pPr>
      <w:r w:rsidRPr="00492F7E">
        <w:rPr>
          <w:sz w:val="26"/>
          <w:szCs w:val="26"/>
        </w:rPr>
        <w:t>За 2025 год было выставлено 10 претензий о наличии задолженности, направлено 9 заявлений на выдачу судебного приказа.</w:t>
      </w:r>
    </w:p>
    <w:p w14:paraId="0D696533" w14:textId="77777777" w:rsidR="00492F7E" w:rsidRPr="00492F7E" w:rsidRDefault="00492F7E" w:rsidP="00492F7E">
      <w:pPr>
        <w:tabs>
          <w:tab w:val="left" w:pos="0"/>
        </w:tabs>
        <w:spacing w:line="276" w:lineRule="auto"/>
        <w:ind w:firstLine="709"/>
        <w:jc w:val="both"/>
        <w:rPr>
          <w:bCs/>
          <w:sz w:val="26"/>
          <w:szCs w:val="26"/>
        </w:rPr>
      </w:pPr>
      <w:r w:rsidRPr="00492F7E">
        <w:rPr>
          <w:bCs/>
          <w:sz w:val="26"/>
          <w:szCs w:val="26"/>
        </w:rPr>
        <w:t xml:space="preserve">По итогам 2025 года в рамках реализации плана мероприятий по сокращению задолженности по платежам за наем муниципального фонда была проведена работа в отношении 253 должников. С помощью сервиса ГИС ГМП на портале Госуслуги была размещена информация о задолженности 253 должника, из которых 22 оплатили задолженность добровольно, на общую сумму 384,1 тыс. рублей. Было направлено 191 </w:t>
      </w:r>
      <w:r w:rsidRPr="00492F7E">
        <w:rPr>
          <w:bCs/>
          <w:sz w:val="26"/>
          <w:szCs w:val="26"/>
        </w:rPr>
        <w:lastRenderedPageBreak/>
        <w:t>исковых документов в суд, на основании которых было выдано 153 судебных приказов.</w:t>
      </w:r>
      <w:r w:rsidRPr="00492F7E">
        <w:rPr>
          <w:bCs/>
          <w:sz w:val="26"/>
          <w:szCs w:val="26"/>
        </w:rPr>
        <w:tab/>
      </w:r>
    </w:p>
    <w:p w14:paraId="1F5C0376" w14:textId="77777777" w:rsidR="00492F7E" w:rsidRPr="00492F7E" w:rsidRDefault="00492F7E" w:rsidP="00492F7E">
      <w:pPr>
        <w:tabs>
          <w:tab w:val="left" w:pos="0"/>
        </w:tabs>
        <w:spacing w:line="276" w:lineRule="auto"/>
        <w:ind w:firstLine="709"/>
        <w:jc w:val="both"/>
        <w:rPr>
          <w:sz w:val="26"/>
          <w:szCs w:val="26"/>
        </w:rPr>
      </w:pPr>
      <w:r w:rsidRPr="00492F7E">
        <w:rPr>
          <w:sz w:val="26"/>
          <w:szCs w:val="26"/>
        </w:rPr>
        <w:t>Проводится работа с Володарским отделом Службы судебных приставов по исполнительным листам. По неналоговым доходам взыскано по исполнительным документам всего за 2025 год 1 990,0 тыс. рублей.</w:t>
      </w:r>
    </w:p>
    <w:p w14:paraId="27FD869B" w14:textId="77777777" w:rsidR="00492F7E" w:rsidRPr="00492F7E" w:rsidRDefault="00492F7E" w:rsidP="00492F7E">
      <w:pPr>
        <w:spacing w:line="276" w:lineRule="auto"/>
        <w:ind w:firstLine="709"/>
        <w:jc w:val="both"/>
        <w:rPr>
          <w:bCs/>
          <w:sz w:val="26"/>
          <w:szCs w:val="26"/>
        </w:rPr>
      </w:pPr>
    </w:p>
    <w:p w14:paraId="4421BFC0" w14:textId="77777777" w:rsidR="00492F7E" w:rsidRPr="00492F7E" w:rsidRDefault="00492F7E" w:rsidP="00492F7E">
      <w:pPr>
        <w:spacing w:line="276" w:lineRule="auto"/>
        <w:ind w:firstLine="709"/>
        <w:jc w:val="both"/>
        <w:rPr>
          <w:bCs/>
          <w:sz w:val="26"/>
          <w:szCs w:val="26"/>
          <w:highlight w:val="green"/>
        </w:rPr>
      </w:pPr>
      <w:proofErr w:type="gramStart"/>
      <w:r w:rsidRPr="00492F7E">
        <w:rPr>
          <w:b/>
          <w:i/>
          <w:iCs/>
          <w:sz w:val="26"/>
          <w:szCs w:val="26"/>
          <w:u w:val="single"/>
        </w:rPr>
        <w:t>Недоимка  по</w:t>
      </w:r>
      <w:proofErr w:type="gramEnd"/>
      <w:r w:rsidRPr="00492F7E">
        <w:rPr>
          <w:b/>
          <w:i/>
          <w:iCs/>
          <w:sz w:val="26"/>
          <w:szCs w:val="26"/>
          <w:u w:val="single"/>
        </w:rPr>
        <w:t xml:space="preserve">  неналоговым доходам</w:t>
      </w:r>
      <w:r w:rsidRPr="00492F7E">
        <w:rPr>
          <w:bCs/>
          <w:sz w:val="26"/>
          <w:szCs w:val="26"/>
        </w:rPr>
        <w:t xml:space="preserve"> по состоянию на 01.01.2026 </w:t>
      </w:r>
      <w:proofErr w:type="gramStart"/>
      <w:r w:rsidRPr="00492F7E">
        <w:rPr>
          <w:bCs/>
          <w:sz w:val="26"/>
          <w:szCs w:val="26"/>
        </w:rPr>
        <w:t>года  составила</w:t>
      </w:r>
      <w:proofErr w:type="gramEnd"/>
      <w:r w:rsidRPr="00492F7E">
        <w:rPr>
          <w:bCs/>
          <w:sz w:val="26"/>
          <w:szCs w:val="26"/>
        </w:rPr>
        <w:t xml:space="preserve"> 25 731,5 тыс.  рублей в том числе: </w:t>
      </w:r>
    </w:p>
    <w:p w14:paraId="5DC6019D" w14:textId="77777777" w:rsidR="00492F7E" w:rsidRPr="00492F7E" w:rsidRDefault="00492F7E" w:rsidP="00492F7E">
      <w:pPr>
        <w:spacing w:line="276" w:lineRule="auto"/>
        <w:ind w:firstLine="709"/>
        <w:jc w:val="both"/>
        <w:rPr>
          <w:sz w:val="26"/>
          <w:szCs w:val="26"/>
          <w:lang w:eastAsia="ru-RU"/>
        </w:rPr>
      </w:pPr>
      <w:r w:rsidRPr="00492F7E">
        <w:rPr>
          <w:bCs/>
          <w:sz w:val="26"/>
          <w:szCs w:val="26"/>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муниципальных округов, а также средства от продажи права на </w:t>
      </w:r>
      <w:proofErr w:type="gramStart"/>
      <w:r w:rsidRPr="00492F7E">
        <w:rPr>
          <w:bCs/>
          <w:sz w:val="26"/>
          <w:szCs w:val="26"/>
        </w:rPr>
        <w:t>заключение  договоров</w:t>
      </w:r>
      <w:proofErr w:type="gramEnd"/>
      <w:r w:rsidRPr="00492F7E">
        <w:rPr>
          <w:bCs/>
          <w:sz w:val="26"/>
          <w:szCs w:val="26"/>
        </w:rPr>
        <w:t xml:space="preserve"> аренды указанных земельных участков </w:t>
      </w:r>
      <w:r w:rsidRPr="00492F7E">
        <w:rPr>
          <w:sz w:val="26"/>
          <w:szCs w:val="26"/>
          <w:lang w:eastAsia="ru-RU"/>
        </w:rPr>
        <w:t>– 9 067,2 тыс. рублей;</w:t>
      </w:r>
    </w:p>
    <w:p w14:paraId="1038CE36"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w:t>
      </w:r>
      <w:r w:rsidRPr="00492F7E">
        <w:rPr>
          <w:sz w:val="26"/>
          <w:szCs w:val="26"/>
          <w:lang w:eastAsia="ru-RU"/>
        </w:rPr>
        <w:tab/>
        <w:t xml:space="preserve">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округов (за исключением земельных участков </w:t>
      </w:r>
      <w:proofErr w:type="gramStart"/>
      <w:r w:rsidRPr="00492F7E">
        <w:rPr>
          <w:sz w:val="26"/>
          <w:szCs w:val="26"/>
          <w:lang w:eastAsia="ru-RU"/>
        </w:rPr>
        <w:t xml:space="preserve">муниципальных,   </w:t>
      </w:r>
      <w:proofErr w:type="gramEnd"/>
      <w:r w:rsidRPr="00492F7E">
        <w:rPr>
          <w:sz w:val="26"/>
          <w:szCs w:val="26"/>
          <w:lang w:eastAsia="ru-RU"/>
        </w:rPr>
        <w:t xml:space="preserve">бюджетных и </w:t>
      </w:r>
      <w:proofErr w:type="gramStart"/>
      <w:r w:rsidRPr="00492F7E">
        <w:rPr>
          <w:sz w:val="26"/>
          <w:szCs w:val="26"/>
          <w:lang w:eastAsia="ru-RU"/>
        </w:rPr>
        <w:t>автономных  учреждений</w:t>
      </w:r>
      <w:proofErr w:type="gramEnd"/>
      <w:r w:rsidRPr="00492F7E">
        <w:rPr>
          <w:sz w:val="26"/>
          <w:szCs w:val="26"/>
          <w:lang w:eastAsia="ru-RU"/>
        </w:rPr>
        <w:t>) – 3 186,5 тыс. рублей;</w:t>
      </w:r>
    </w:p>
    <w:p w14:paraId="6E4BAFDA"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xml:space="preserve">- </w:t>
      </w:r>
      <w:r w:rsidRPr="00492F7E">
        <w:rPr>
          <w:sz w:val="26"/>
          <w:szCs w:val="26"/>
          <w:lang w:eastAsia="ru-RU"/>
        </w:rPr>
        <w:tab/>
        <w:t>доходы от сдачи в аренду муниципального имущества, составляющего казну муниципальных округов (за исключением земельных участков) – 1 205,2 тыс. рублей;</w:t>
      </w:r>
    </w:p>
    <w:p w14:paraId="68A62DE9" w14:textId="77777777" w:rsidR="00492F7E" w:rsidRPr="00492F7E" w:rsidRDefault="00492F7E" w:rsidP="00492F7E">
      <w:pPr>
        <w:spacing w:line="276" w:lineRule="auto"/>
        <w:ind w:firstLine="709"/>
        <w:jc w:val="both"/>
        <w:rPr>
          <w:sz w:val="26"/>
          <w:szCs w:val="26"/>
          <w:lang w:eastAsia="ru-RU"/>
        </w:rPr>
      </w:pPr>
      <w:r w:rsidRPr="00492F7E">
        <w:rPr>
          <w:sz w:val="26"/>
          <w:szCs w:val="26"/>
          <w:lang w:eastAsia="ru-RU"/>
        </w:rPr>
        <w:t xml:space="preserve">- </w:t>
      </w:r>
      <w:r w:rsidRPr="00492F7E">
        <w:rPr>
          <w:sz w:val="26"/>
          <w:szCs w:val="26"/>
          <w:lang w:eastAsia="ru-RU"/>
        </w:rPr>
        <w:tab/>
        <w:t xml:space="preserve">доходы за пользование жилыми помещениями (плата за наем) жилищного фонда Володарского муниципального </w:t>
      </w:r>
      <w:proofErr w:type="gramStart"/>
      <w:r w:rsidRPr="00492F7E">
        <w:rPr>
          <w:sz w:val="26"/>
          <w:szCs w:val="26"/>
          <w:lang w:eastAsia="ru-RU"/>
        </w:rPr>
        <w:t>округа</w:t>
      </w:r>
      <w:r w:rsidRPr="00492F7E">
        <w:rPr>
          <w:i/>
          <w:sz w:val="26"/>
          <w:szCs w:val="26"/>
          <w:lang w:eastAsia="ru-RU"/>
        </w:rPr>
        <w:t xml:space="preserve">  </w:t>
      </w:r>
      <w:r w:rsidRPr="00492F7E">
        <w:rPr>
          <w:sz w:val="26"/>
          <w:szCs w:val="26"/>
          <w:lang w:eastAsia="ru-RU"/>
        </w:rPr>
        <w:t>-</w:t>
      </w:r>
      <w:proofErr w:type="gramEnd"/>
      <w:r w:rsidRPr="00492F7E">
        <w:rPr>
          <w:sz w:val="26"/>
          <w:szCs w:val="26"/>
          <w:lang w:eastAsia="ru-RU"/>
        </w:rPr>
        <w:t xml:space="preserve"> 12 272,6 тыс. рублей.</w:t>
      </w:r>
    </w:p>
    <w:p w14:paraId="0406B8E3" w14:textId="25E2DBA2" w:rsidR="00492F7E" w:rsidRPr="00492F7E" w:rsidRDefault="00492F7E" w:rsidP="00064FCE">
      <w:pPr>
        <w:spacing w:line="276" w:lineRule="auto"/>
        <w:ind w:firstLine="709"/>
        <w:jc w:val="both"/>
        <w:rPr>
          <w:i/>
          <w:iCs/>
          <w:sz w:val="26"/>
          <w:szCs w:val="26"/>
        </w:rPr>
      </w:pPr>
      <w:r w:rsidRPr="00492F7E">
        <w:rPr>
          <w:i/>
          <w:sz w:val="26"/>
          <w:szCs w:val="26"/>
          <w:lang w:eastAsia="ru-RU"/>
        </w:rPr>
        <w:t xml:space="preserve">       </w:t>
      </w:r>
      <w:r w:rsidRPr="00492F7E">
        <w:rPr>
          <w:i/>
          <w:iCs/>
          <w:sz w:val="26"/>
          <w:szCs w:val="26"/>
        </w:rPr>
        <w:t>Наиболее крупные неплательщики аренды земли:</w:t>
      </w:r>
    </w:p>
    <w:p w14:paraId="10EFA0E1" w14:textId="77777777" w:rsidR="00492F7E" w:rsidRPr="00492F7E" w:rsidRDefault="00492F7E" w:rsidP="00492F7E">
      <w:pPr>
        <w:spacing w:line="276" w:lineRule="auto"/>
        <w:ind w:right="708" w:firstLine="709"/>
        <w:jc w:val="both"/>
        <w:rPr>
          <w:sz w:val="26"/>
          <w:szCs w:val="26"/>
        </w:rPr>
      </w:pPr>
      <w:r w:rsidRPr="00492F7E">
        <w:rPr>
          <w:sz w:val="26"/>
          <w:szCs w:val="26"/>
        </w:rPr>
        <w:t xml:space="preserve">1. ООО Энергоресурс – 6853,1,0 </w:t>
      </w:r>
      <w:proofErr w:type="spellStart"/>
      <w:r w:rsidRPr="00492F7E">
        <w:rPr>
          <w:sz w:val="26"/>
          <w:szCs w:val="26"/>
        </w:rPr>
        <w:t>т.р</w:t>
      </w:r>
      <w:proofErr w:type="spellEnd"/>
      <w:r w:rsidRPr="00492F7E">
        <w:rPr>
          <w:sz w:val="26"/>
          <w:szCs w:val="26"/>
        </w:rPr>
        <w:t>.- на сумму 3986,</w:t>
      </w:r>
      <w:proofErr w:type="gramStart"/>
      <w:r w:rsidRPr="00492F7E">
        <w:rPr>
          <w:sz w:val="26"/>
          <w:szCs w:val="26"/>
        </w:rPr>
        <w:t xml:space="preserve">2  </w:t>
      </w:r>
      <w:proofErr w:type="spellStart"/>
      <w:r w:rsidRPr="00492F7E">
        <w:rPr>
          <w:sz w:val="26"/>
          <w:szCs w:val="26"/>
        </w:rPr>
        <w:t>т.р</w:t>
      </w:r>
      <w:proofErr w:type="spellEnd"/>
      <w:r w:rsidRPr="00492F7E">
        <w:rPr>
          <w:sz w:val="26"/>
          <w:szCs w:val="26"/>
        </w:rPr>
        <w:t>.</w:t>
      </w:r>
      <w:proofErr w:type="gramEnd"/>
      <w:r w:rsidRPr="00492F7E">
        <w:rPr>
          <w:sz w:val="26"/>
          <w:szCs w:val="26"/>
        </w:rPr>
        <w:t xml:space="preserve"> исполнительные листы в ССП (предприятие банкрот в процедуре конкурсного производства)</w:t>
      </w:r>
    </w:p>
    <w:p w14:paraId="53FB84FE" w14:textId="77777777" w:rsidR="00492F7E" w:rsidRPr="00492F7E" w:rsidRDefault="00492F7E" w:rsidP="00492F7E">
      <w:pPr>
        <w:spacing w:line="276" w:lineRule="auto"/>
        <w:ind w:right="708" w:firstLine="709"/>
        <w:jc w:val="both"/>
        <w:rPr>
          <w:sz w:val="26"/>
          <w:szCs w:val="26"/>
        </w:rPr>
      </w:pPr>
      <w:r w:rsidRPr="00492F7E">
        <w:rPr>
          <w:sz w:val="26"/>
          <w:szCs w:val="26"/>
        </w:rPr>
        <w:t xml:space="preserve">2. Ионов Э. А. – 99,9 </w:t>
      </w:r>
      <w:proofErr w:type="spellStart"/>
      <w:r w:rsidRPr="00492F7E">
        <w:rPr>
          <w:sz w:val="26"/>
          <w:szCs w:val="26"/>
        </w:rPr>
        <w:t>т.р</w:t>
      </w:r>
      <w:proofErr w:type="spellEnd"/>
      <w:r w:rsidRPr="00492F7E">
        <w:rPr>
          <w:sz w:val="26"/>
          <w:szCs w:val="26"/>
        </w:rPr>
        <w:t>. – решение суда от 01.11.2023 о взыскании долга, погашает ежемесячно по 7,</w:t>
      </w:r>
      <w:proofErr w:type="gramStart"/>
      <w:r w:rsidRPr="00492F7E">
        <w:rPr>
          <w:sz w:val="26"/>
          <w:szCs w:val="26"/>
        </w:rPr>
        <w:t xml:space="preserve">0  </w:t>
      </w:r>
      <w:proofErr w:type="spellStart"/>
      <w:r w:rsidRPr="00492F7E">
        <w:rPr>
          <w:sz w:val="26"/>
          <w:szCs w:val="26"/>
        </w:rPr>
        <w:t>тыс</w:t>
      </w:r>
      <w:proofErr w:type="spellEnd"/>
      <w:proofErr w:type="gramEnd"/>
      <w:r w:rsidRPr="00492F7E">
        <w:rPr>
          <w:sz w:val="26"/>
          <w:szCs w:val="26"/>
        </w:rPr>
        <w:t xml:space="preserve"> руб.</w:t>
      </w:r>
    </w:p>
    <w:p w14:paraId="7329F962" w14:textId="77777777" w:rsidR="00492F7E" w:rsidRPr="00492F7E" w:rsidRDefault="00492F7E" w:rsidP="00492F7E">
      <w:pPr>
        <w:spacing w:line="276" w:lineRule="auto"/>
        <w:ind w:right="708" w:firstLine="709"/>
        <w:jc w:val="both"/>
        <w:rPr>
          <w:sz w:val="26"/>
          <w:szCs w:val="26"/>
        </w:rPr>
      </w:pPr>
      <w:r w:rsidRPr="00492F7E">
        <w:rPr>
          <w:sz w:val="26"/>
          <w:szCs w:val="26"/>
        </w:rPr>
        <w:t xml:space="preserve">3. ООО ДСК Автобан – 1091,8 </w:t>
      </w:r>
      <w:proofErr w:type="spellStart"/>
      <w:r w:rsidRPr="00492F7E">
        <w:rPr>
          <w:sz w:val="26"/>
          <w:szCs w:val="26"/>
        </w:rPr>
        <w:t>тыс.руб</w:t>
      </w:r>
      <w:proofErr w:type="spellEnd"/>
      <w:r w:rsidRPr="00492F7E">
        <w:rPr>
          <w:sz w:val="26"/>
          <w:szCs w:val="26"/>
        </w:rPr>
        <w:t xml:space="preserve">. – заявление о </w:t>
      </w:r>
      <w:proofErr w:type="spellStart"/>
      <w:r w:rsidRPr="00492F7E">
        <w:rPr>
          <w:sz w:val="26"/>
          <w:szCs w:val="26"/>
        </w:rPr>
        <w:t>возб</w:t>
      </w:r>
      <w:proofErr w:type="spellEnd"/>
      <w:r w:rsidRPr="00492F7E">
        <w:rPr>
          <w:sz w:val="26"/>
          <w:szCs w:val="26"/>
        </w:rPr>
        <w:t xml:space="preserve">. исполнительного производства </w:t>
      </w:r>
      <w:proofErr w:type="spellStart"/>
      <w:r w:rsidRPr="00492F7E">
        <w:rPr>
          <w:sz w:val="26"/>
          <w:szCs w:val="26"/>
        </w:rPr>
        <w:t>исх</w:t>
      </w:r>
      <w:proofErr w:type="spellEnd"/>
      <w:r w:rsidRPr="00492F7E">
        <w:rPr>
          <w:sz w:val="26"/>
          <w:szCs w:val="26"/>
        </w:rPr>
        <w:t xml:space="preserve"> 114-303729/23 от 15.06.24. </w:t>
      </w:r>
    </w:p>
    <w:p w14:paraId="2C512122" w14:textId="77777777" w:rsidR="00492F7E" w:rsidRPr="00492F7E" w:rsidRDefault="00492F7E" w:rsidP="00492F7E">
      <w:pPr>
        <w:spacing w:line="276" w:lineRule="auto"/>
        <w:ind w:right="708" w:firstLine="709"/>
        <w:jc w:val="both"/>
        <w:rPr>
          <w:sz w:val="26"/>
          <w:szCs w:val="26"/>
        </w:rPr>
      </w:pPr>
      <w:r w:rsidRPr="00492F7E">
        <w:rPr>
          <w:sz w:val="26"/>
          <w:szCs w:val="26"/>
        </w:rPr>
        <w:t xml:space="preserve">4. Комиссаров В.В. – 385,1,0 </w:t>
      </w:r>
      <w:proofErr w:type="spellStart"/>
      <w:r w:rsidRPr="00492F7E">
        <w:rPr>
          <w:sz w:val="26"/>
          <w:szCs w:val="26"/>
        </w:rPr>
        <w:t>тыс</w:t>
      </w:r>
      <w:proofErr w:type="spellEnd"/>
      <w:r w:rsidRPr="00492F7E">
        <w:rPr>
          <w:sz w:val="26"/>
          <w:szCs w:val="26"/>
        </w:rPr>
        <w:t xml:space="preserve"> руб. – </w:t>
      </w:r>
      <w:proofErr w:type="spellStart"/>
      <w:r w:rsidRPr="00492F7E">
        <w:rPr>
          <w:sz w:val="26"/>
          <w:szCs w:val="26"/>
        </w:rPr>
        <w:t>исп</w:t>
      </w:r>
      <w:proofErr w:type="spellEnd"/>
      <w:r w:rsidRPr="00492F7E">
        <w:rPr>
          <w:sz w:val="26"/>
          <w:szCs w:val="26"/>
        </w:rPr>
        <w:t xml:space="preserve"> лист в </w:t>
      </w:r>
      <w:proofErr w:type="spellStart"/>
      <w:r w:rsidRPr="00492F7E">
        <w:rPr>
          <w:sz w:val="26"/>
          <w:szCs w:val="26"/>
        </w:rPr>
        <w:t>ссп</w:t>
      </w:r>
      <w:proofErr w:type="spellEnd"/>
      <w:r w:rsidRPr="00492F7E">
        <w:rPr>
          <w:sz w:val="26"/>
          <w:szCs w:val="26"/>
        </w:rPr>
        <w:t xml:space="preserve">. </w:t>
      </w:r>
    </w:p>
    <w:p w14:paraId="3F70EAFF" w14:textId="77777777" w:rsidR="00492F7E" w:rsidRPr="00492F7E" w:rsidRDefault="00492F7E" w:rsidP="00492F7E">
      <w:pPr>
        <w:spacing w:line="276" w:lineRule="auto"/>
        <w:ind w:right="708" w:firstLine="709"/>
        <w:jc w:val="both"/>
        <w:rPr>
          <w:sz w:val="26"/>
          <w:szCs w:val="26"/>
        </w:rPr>
      </w:pPr>
      <w:r w:rsidRPr="00492F7E">
        <w:rPr>
          <w:sz w:val="26"/>
          <w:szCs w:val="26"/>
        </w:rPr>
        <w:t xml:space="preserve">5.ООО СУ№55 – 222,3 </w:t>
      </w:r>
      <w:proofErr w:type="spellStart"/>
      <w:r w:rsidRPr="00492F7E">
        <w:rPr>
          <w:sz w:val="26"/>
          <w:szCs w:val="26"/>
        </w:rPr>
        <w:t>тыс.руб</w:t>
      </w:r>
      <w:proofErr w:type="spellEnd"/>
      <w:r w:rsidRPr="00492F7E">
        <w:rPr>
          <w:sz w:val="26"/>
          <w:szCs w:val="26"/>
        </w:rPr>
        <w:t>. –дело № А43-6312/2024, решение суда от 14.10.2024</w:t>
      </w:r>
    </w:p>
    <w:p w14:paraId="513F5D78" w14:textId="77777777" w:rsidR="00492F7E" w:rsidRPr="00492F7E" w:rsidRDefault="00492F7E" w:rsidP="00492F7E">
      <w:pPr>
        <w:spacing w:line="276" w:lineRule="auto"/>
        <w:ind w:right="708"/>
        <w:jc w:val="center"/>
        <w:rPr>
          <w:i/>
          <w:iCs/>
          <w:sz w:val="26"/>
          <w:szCs w:val="26"/>
        </w:rPr>
      </w:pPr>
      <w:r w:rsidRPr="00492F7E">
        <w:rPr>
          <w:i/>
          <w:iCs/>
          <w:sz w:val="26"/>
          <w:szCs w:val="26"/>
        </w:rPr>
        <w:t>Наиболее крупные неплательщики аренды имущества:</w:t>
      </w:r>
    </w:p>
    <w:p w14:paraId="06F1A435" w14:textId="77777777" w:rsidR="00492F7E" w:rsidRPr="00492F7E" w:rsidRDefault="00492F7E" w:rsidP="00492F7E">
      <w:pPr>
        <w:spacing w:line="276" w:lineRule="auto"/>
        <w:ind w:right="708" w:firstLine="709"/>
        <w:jc w:val="both"/>
        <w:rPr>
          <w:sz w:val="26"/>
          <w:szCs w:val="26"/>
        </w:rPr>
      </w:pPr>
      <w:r w:rsidRPr="00492F7E">
        <w:rPr>
          <w:sz w:val="26"/>
          <w:szCs w:val="26"/>
        </w:rPr>
        <w:t>1. ООО «</w:t>
      </w:r>
      <w:proofErr w:type="spellStart"/>
      <w:r w:rsidRPr="00492F7E">
        <w:rPr>
          <w:sz w:val="26"/>
          <w:szCs w:val="26"/>
        </w:rPr>
        <w:t>Промсантехремонт</w:t>
      </w:r>
      <w:proofErr w:type="spellEnd"/>
      <w:r w:rsidRPr="00492F7E">
        <w:rPr>
          <w:sz w:val="26"/>
          <w:szCs w:val="26"/>
        </w:rPr>
        <w:t>» - 804,8 тыс. руб. –дело А43-11979/25 принято в производство, дело А 43-11934/25 в суде.</w:t>
      </w:r>
    </w:p>
    <w:p w14:paraId="7F353009" w14:textId="77777777" w:rsidR="00492F7E" w:rsidRPr="00492F7E" w:rsidRDefault="00492F7E" w:rsidP="00492F7E">
      <w:pPr>
        <w:spacing w:line="276" w:lineRule="auto"/>
        <w:ind w:right="708" w:firstLine="709"/>
        <w:jc w:val="both"/>
        <w:rPr>
          <w:sz w:val="26"/>
          <w:szCs w:val="26"/>
        </w:rPr>
      </w:pPr>
      <w:r w:rsidRPr="00492F7E">
        <w:rPr>
          <w:sz w:val="26"/>
          <w:szCs w:val="26"/>
        </w:rPr>
        <w:t xml:space="preserve">2. ИП Скороспелов В. В. – 45,8 тыс. руб. – судебный </w:t>
      </w:r>
      <w:proofErr w:type="gramStart"/>
      <w:r w:rsidRPr="00492F7E">
        <w:rPr>
          <w:sz w:val="26"/>
          <w:szCs w:val="26"/>
        </w:rPr>
        <w:t>приказ  №</w:t>
      </w:r>
      <w:proofErr w:type="gramEnd"/>
      <w:r w:rsidRPr="00492F7E">
        <w:rPr>
          <w:sz w:val="26"/>
          <w:szCs w:val="26"/>
        </w:rPr>
        <w:t>2-2584/2022 от 27.06.2022 на исполнении в ССП 12.09.2022 исх. №465</w:t>
      </w:r>
    </w:p>
    <w:p w14:paraId="3680BE9C" w14:textId="6B8B98F3" w:rsidR="00492F7E" w:rsidRPr="00492F7E" w:rsidRDefault="00492F7E" w:rsidP="00492F7E">
      <w:pPr>
        <w:spacing w:line="276" w:lineRule="auto"/>
        <w:ind w:firstLine="709"/>
        <w:rPr>
          <w:sz w:val="26"/>
          <w:szCs w:val="26"/>
        </w:rPr>
      </w:pPr>
      <w:r w:rsidRPr="00492F7E">
        <w:rPr>
          <w:sz w:val="26"/>
          <w:szCs w:val="26"/>
        </w:rPr>
        <w:t xml:space="preserve">3. Никитин И.В.-32,8 тыс. руб. - Направлено в ССП </w:t>
      </w:r>
      <w:proofErr w:type="gramStart"/>
      <w:r w:rsidRPr="00492F7E">
        <w:rPr>
          <w:sz w:val="26"/>
          <w:szCs w:val="26"/>
        </w:rPr>
        <w:t>приказ  №</w:t>
      </w:r>
      <w:proofErr w:type="gramEnd"/>
      <w:r w:rsidRPr="00492F7E">
        <w:rPr>
          <w:sz w:val="26"/>
          <w:szCs w:val="26"/>
        </w:rPr>
        <w:t>2-2584/2022 от 27.06.2022 на исполнении в ССП 12.09.2022 исх. №465</w:t>
      </w:r>
      <w:r w:rsidRPr="00492F7E">
        <w:rPr>
          <w:sz w:val="26"/>
          <w:szCs w:val="26"/>
        </w:rPr>
        <w:t>.</w:t>
      </w:r>
      <w:r w:rsidRPr="00492F7E">
        <w:rPr>
          <w:sz w:val="26"/>
          <w:szCs w:val="26"/>
          <w:lang w:eastAsia="ru-RU"/>
        </w:rPr>
        <w:tab/>
      </w:r>
    </w:p>
    <w:p w14:paraId="0E3AE11E" w14:textId="77777777" w:rsidR="0017038F" w:rsidRPr="00492F7E" w:rsidRDefault="00177FC8" w:rsidP="00B53540">
      <w:pPr>
        <w:tabs>
          <w:tab w:val="left" w:pos="332"/>
        </w:tabs>
        <w:ind w:firstLine="284"/>
        <w:jc w:val="both"/>
        <w:rPr>
          <w:sz w:val="26"/>
          <w:szCs w:val="26"/>
          <w:lang w:eastAsia="ru-RU"/>
        </w:rPr>
      </w:pPr>
      <w:r w:rsidRPr="00492F7E">
        <w:rPr>
          <w:sz w:val="26"/>
          <w:szCs w:val="26"/>
          <w:lang w:eastAsia="ru-RU"/>
        </w:rPr>
        <w:tab/>
      </w:r>
    </w:p>
    <w:p w14:paraId="06ED927D" w14:textId="77777777" w:rsidR="00492F7E" w:rsidRPr="00492F7E" w:rsidRDefault="00492F7E" w:rsidP="00492F7E">
      <w:pPr>
        <w:spacing w:line="276" w:lineRule="auto"/>
        <w:ind w:firstLine="709"/>
        <w:jc w:val="both"/>
        <w:rPr>
          <w:sz w:val="26"/>
          <w:szCs w:val="26"/>
          <w:lang w:eastAsia="ru-RU"/>
        </w:rPr>
      </w:pPr>
      <w:r w:rsidRPr="00492F7E">
        <w:rPr>
          <w:b/>
          <w:sz w:val="26"/>
          <w:szCs w:val="26"/>
          <w:u w:val="single"/>
          <w:lang w:eastAsia="ru-RU"/>
        </w:rPr>
        <w:t>Безвозмездные поступления</w:t>
      </w:r>
      <w:r w:rsidRPr="00492F7E">
        <w:rPr>
          <w:sz w:val="26"/>
          <w:szCs w:val="26"/>
          <w:lang w:eastAsia="ru-RU"/>
        </w:rPr>
        <w:t xml:space="preserve"> </w:t>
      </w:r>
      <w:r w:rsidRPr="00492F7E">
        <w:rPr>
          <w:sz w:val="26"/>
          <w:szCs w:val="26"/>
        </w:rPr>
        <w:t>исполнены в сумме 1 943 024,2 тыс. рублей или на 95,4% к уточненному плану 2 036 199,</w:t>
      </w:r>
      <w:proofErr w:type="gramStart"/>
      <w:r w:rsidRPr="00492F7E">
        <w:rPr>
          <w:sz w:val="26"/>
          <w:szCs w:val="26"/>
        </w:rPr>
        <w:t>2  тыс.</w:t>
      </w:r>
      <w:proofErr w:type="gramEnd"/>
      <w:r w:rsidRPr="00492F7E">
        <w:rPr>
          <w:sz w:val="26"/>
          <w:szCs w:val="26"/>
        </w:rPr>
        <w:t xml:space="preserve"> рублей.</w:t>
      </w:r>
    </w:p>
    <w:p w14:paraId="042BE460" w14:textId="6E7515F9" w:rsidR="00D450B7" w:rsidRPr="00492F7E" w:rsidRDefault="00492F7E" w:rsidP="00492F7E">
      <w:pPr>
        <w:tabs>
          <w:tab w:val="left" w:pos="332"/>
        </w:tabs>
        <w:jc w:val="both"/>
        <w:rPr>
          <w:sz w:val="26"/>
          <w:szCs w:val="26"/>
          <w:highlight w:val="yellow"/>
          <w:lang w:eastAsia="ru-RU"/>
        </w:rPr>
      </w:pPr>
      <w:r w:rsidRPr="00492F7E">
        <w:rPr>
          <w:sz w:val="26"/>
          <w:szCs w:val="26"/>
          <w:lang w:eastAsia="ru-RU"/>
        </w:rPr>
        <w:t>Структура исполнения безвозмездных поступлений представлена в следующей диаграмме:</w:t>
      </w:r>
    </w:p>
    <w:p w14:paraId="22E4E183" w14:textId="14642B0C" w:rsidR="003D42D1" w:rsidRPr="00A40C32" w:rsidRDefault="00DE439E" w:rsidP="00DE439E">
      <w:pPr>
        <w:tabs>
          <w:tab w:val="left" w:pos="332"/>
        </w:tabs>
        <w:jc w:val="center"/>
        <w:rPr>
          <w:sz w:val="26"/>
          <w:szCs w:val="26"/>
          <w:highlight w:val="yellow"/>
          <w:lang w:eastAsia="ru-RU"/>
        </w:rPr>
      </w:pPr>
      <w:r w:rsidRPr="005A4420">
        <w:rPr>
          <w:noProof/>
        </w:rPr>
        <w:lastRenderedPageBreak/>
        <w:pict w14:anchorId="39C6E1EA">
          <v:shape id="_x0000_i1086" type="#_x0000_t75" style="width:491.5pt;height:341.2pt;visibility:visible" o:bordertopcolor="this" o:borderleftcolor="this" o:borderbottomcolor="this" o:borderrightcolor="this">
            <v:imagedata r:id="rId13" o:title="" cropbottom="9904f"/>
            <o:lock v:ext="edit" aspectratio="f"/>
            <w10:bordertop type="single" width="4"/>
            <w10:borderleft type="single" width="4"/>
            <w10:borderbottom type="single" width="4"/>
            <w10:borderright type="single" width="4"/>
          </v:shape>
        </w:pict>
      </w:r>
    </w:p>
    <w:p w14:paraId="661BE3F9" w14:textId="77777777" w:rsidR="005078AA" w:rsidRPr="005078AA" w:rsidRDefault="005078AA" w:rsidP="005078AA">
      <w:pPr>
        <w:spacing w:line="276" w:lineRule="auto"/>
        <w:ind w:firstLine="709"/>
        <w:jc w:val="both"/>
        <w:rPr>
          <w:sz w:val="26"/>
          <w:szCs w:val="26"/>
          <w:lang w:eastAsia="ru-RU"/>
        </w:rPr>
      </w:pPr>
      <w:r w:rsidRPr="005078AA">
        <w:rPr>
          <w:sz w:val="26"/>
          <w:szCs w:val="26"/>
          <w:lang w:eastAsia="ru-RU"/>
        </w:rPr>
        <w:t>В том числе:</w:t>
      </w:r>
    </w:p>
    <w:p w14:paraId="5705A378" w14:textId="77777777" w:rsidR="005078AA" w:rsidRPr="005078AA" w:rsidRDefault="005078AA" w:rsidP="005078AA">
      <w:pPr>
        <w:pStyle w:val="afc"/>
        <w:numPr>
          <w:ilvl w:val="0"/>
          <w:numId w:val="92"/>
        </w:numPr>
        <w:spacing w:after="200" w:line="276" w:lineRule="auto"/>
        <w:ind w:left="0" w:firstLine="709"/>
        <w:jc w:val="both"/>
        <w:rPr>
          <w:sz w:val="26"/>
          <w:szCs w:val="26"/>
          <w:lang w:eastAsia="ru-RU"/>
        </w:rPr>
      </w:pPr>
      <w:r w:rsidRPr="005078AA">
        <w:rPr>
          <w:i/>
          <w:sz w:val="26"/>
          <w:szCs w:val="26"/>
          <w:lang w:eastAsia="ru-RU"/>
        </w:rPr>
        <w:t xml:space="preserve">Дотации – </w:t>
      </w:r>
      <w:r w:rsidRPr="005078AA">
        <w:rPr>
          <w:sz w:val="26"/>
          <w:szCs w:val="26"/>
          <w:lang w:eastAsia="ru-RU"/>
        </w:rPr>
        <w:t xml:space="preserve">исполнены в размере 371 758,1 тыс. рублей, что составляет 90,0% от уточнённого плана на 2025 год (412 864,5 тыс. рублей). </w:t>
      </w:r>
    </w:p>
    <w:p w14:paraId="0E5D0E89" w14:textId="77777777" w:rsidR="005078AA" w:rsidRPr="005078AA" w:rsidRDefault="005078AA" w:rsidP="005078AA">
      <w:pPr>
        <w:pStyle w:val="afc"/>
        <w:numPr>
          <w:ilvl w:val="0"/>
          <w:numId w:val="93"/>
        </w:numPr>
        <w:spacing w:line="276" w:lineRule="auto"/>
        <w:ind w:left="0" w:firstLine="709"/>
        <w:jc w:val="both"/>
        <w:rPr>
          <w:sz w:val="26"/>
          <w:szCs w:val="26"/>
        </w:rPr>
      </w:pPr>
      <w:r w:rsidRPr="005078AA">
        <w:rPr>
          <w:i/>
          <w:sz w:val="26"/>
          <w:szCs w:val="26"/>
          <w:lang w:eastAsia="ru-RU"/>
        </w:rPr>
        <w:t xml:space="preserve">Субсидии – </w:t>
      </w:r>
      <w:r w:rsidRPr="005078AA">
        <w:rPr>
          <w:sz w:val="26"/>
          <w:szCs w:val="26"/>
        </w:rPr>
        <w:t>Субсидии бюджетам бюджетной системы РФ (межбюджетные субсидии) исполнены на 95,6%  (исполнено 685 454,5 тыс. рублей при уточненном плане 717 194,1 тыс. рублей), неисполнение сложилось, в том числе по субсидиям:</w:t>
      </w:r>
    </w:p>
    <w:p w14:paraId="23034C61" w14:textId="77777777" w:rsidR="005078AA" w:rsidRPr="005078AA" w:rsidRDefault="005078AA" w:rsidP="005078AA">
      <w:pPr>
        <w:pStyle w:val="afc"/>
        <w:ind w:left="0" w:firstLine="709"/>
        <w:jc w:val="both"/>
        <w:rPr>
          <w:sz w:val="26"/>
          <w:szCs w:val="26"/>
        </w:rPr>
      </w:pPr>
      <w:r w:rsidRPr="005078AA">
        <w:rPr>
          <w:sz w:val="26"/>
          <w:szCs w:val="26"/>
        </w:rPr>
        <w:t xml:space="preserve">- на реализацию мероприятий в рамках адресной инвестиционной программы – перенос сроков выполнения работ по муниципальному контракту на выполнение </w:t>
      </w:r>
      <w:proofErr w:type="spellStart"/>
      <w:r w:rsidRPr="005078AA">
        <w:rPr>
          <w:sz w:val="26"/>
          <w:szCs w:val="26"/>
        </w:rPr>
        <w:t>проектно</w:t>
      </w:r>
      <w:proofErr w:type="spellEnd"/>
      <w:r w:rsidRPr="005078AA">
        <w:rPr>
          <w:sz w:val="26"/>
          <w:szCs w:val="26"/>
        </w:rPr>
        <w:t xml:space="preserve"> - изыскательских работ по объекту «Строительство распределительной водопроводной сети </w:t>
      </w:r>
      <w:proofErr w:type="spellStart"/>
      <w:r w:rsidRPr="005078AA">
        <w:rPr>
          <w:sz w:val="26"/>
          <w:szCs w:val="26"/>
        </w:rPr>
        <w:t>р.п</w:t>
      </w:r>
      <w:proofErr w:type="spellEnd"/>
      <w:r w:rsidRPr="005078AA">
        <w:rPr>
          <w:sz w:val="26"/>
          <w:szCs w:val="26"/>
        </w:rPr>
        <w:t>. Решетиха Нижегородской области» на 2026 год;</w:t>
      </w:r>
    </w:p>
    <w:p w14:paraId="5095D7F7" w14:textId="77777777" w:rsidR="005078AA" w:rsidRPr="005078AA" w:rsidRDefault="005078AA" w:rsidP="005078AA">
      <w:pPr>
        <w:spacing w:line="276" w:lineRule="auto"/>
        <w:ind w:firstLine="709"/>
        <w:jc w:val="both"/>
        <w:rPr>
          <w:sz w:val="26"/>
          <w:szCs w:val="26"/>
        </w:rPr>
      </w:pPr>
      <w:r w:rsidRPr="005078AA">
        <w:rPr>
          <w:sz w:val="26"/>
          <w:szCs w:val="26"/>
        </w:rPr>
        <w:t xml:space="preserve">- бюджетам муниципальных округов на обеспечение мероприятий по модернизации систем коммунальной инфраструктуры за счет средств, поступивших от государственной корпорации - Фонда содействия реформированию жилищно-коммунального хозяйства, а также субсидии бюджетам муниципальных округов на обеспечение мероприятий по модернизации систем коммунальной инфраструктуры за счет средств областного бюджета  на выполнение </w:t>
      </w:r>
      <w:proofErr w:type="spellStart"/>
      <w:r w:rsidRPr="005078AA">
        <w:rPr>
          <w:sz w:val="26"/>
          <w:szCs w:val="26"/>
        </w:rPr>
        <w:t>проектно</w:t>
      </w:r>
      <w:proofErr w:type="spellEnd"/>
      <w:r w:rsidRPr="005078AA">
        <w:rPr>
          <w:sz w:val="26"/>
          <w:szCs w:val="26"/>
        </w:rPr>
        <w:t xml:space="preserve"> - изыскательских и </w:t>
      </w:r>
      <w:proofErr w:type="spellStart"/>
      <w:r w:rsidRPr="005078AA">
        <w:rPr>
          <w:sz w:val="26"/>
          <w:szCs w:val="26"/>
        </w:rPr>
        <w:t>строительно</w:t>
      </w:r>
      <w:proofErr w:type="spellEnd"/>
      <w:r w:rsidRPr="005078AA">
        <w:rPr>
          <w:sz w:val="26"/>
          <w:szCs w:val="26"/>
        </w:rPr>
        <w:t xml:space="preserve"> - монтажных работ (по объектам реконструкция тепловых сетей, реконструкция сетей ГВС) - средства поступили в объеме произведенных фактических расходов 2025 года;</w:t>
      </w:r>
    </w:p>
    <w:p w14:paraId="1F8AF773" w14:textId="77777777" w:rsidR="005078AA" w:rsidRPr="005078AA" w:rsidRDefault="005078AA" w:rsidP="005078AA">
      <w:pPr>
        <w:spacing w:line="276" w:lineRule="auto"/>
        <w:ind w:firstLine="709"/>
        <w:jc w:val="both"/>
        <w:rPr>
          <w:sz w:val="26"/>
          <w:szCs w:val="26"/>
        </w:rPr>
      </w:pPr>
      <w:r w:rsidRPr="005078AA">
        <w:rPr>
          <w:sz w:val="26"/>
          <w:szCs w:val="26"/>
        </w:rPr>
        <w:t>- на ремонт помещений муниципальной собственности в целях создания условий для обеспечения жителей муниципальных образований услугами связи - по причине экономии по результатам конкурсных процедур 2025 года;</w:t>
      </w:r>
    </w:p>
    <w:p w14:paraId="3143ACA7" w14:textId="77777777" w:rsidR="005078AA" w:rsidRPr="005078AA" w:rsidRDefault="005078AA" w:rsidP="005078AA">
      <w:pPr>
        <w:spacing w:line="276" w:lineRule="auto"/>
        <w:ind w:firstLine="709"/>
        <w:jc w:val="both"/>
        <w:rPr>
          <w:sz w:val="26"/>
          <w:szCs w:val="26"/>
        </w:rPr>
      </w:pPr>
      <w:r w:rsidRPr="005078AA">
        <w:rPr>
          <w:sz w:val="26"/>
          <w:szCs w:val="26"/>
        </w:rPr>
        <w:t xml:space="preserve">- на финансовое обеспечение расходов по реализации проектов создания комфортной городской среды в малых городах и исторических поселениях в рамках </w:t>
      </w:r>
      <w:r w:rsidRPr="005078AA">
        <w:rPr>
          <w:sz w:val="26"/>
          <w:szCs w:val="26"/>
        </w:rPr>
        <w:lastRenderedPageBreak/>
        <w:t>проведения Всероссийского конкурса лучших проектов создания комфортной городской среды за счет средств областного бюджета - по причине экономии по результатам конкурсных процедур 2025 года;</w:t>
      </w:r>
    </w:p>
    <w:p w14:paraId="0C434D26" w14:textId="77777777" w:rsidR="005078AA" w:rsidRPr="005078AA" w:rsidRDefault="005078AA" w:rsidP="005078AA">
      <w:pPr>
        <w:spacing w:line="276" w:lineRule="auto"/>
        <w:ind w:firstLine="709"/>
        <w:jc w:val="both"/>
        <w:rPr>
          <w:sz w:val="26"/>
          <w:szCs w:val="26"/>
        </w:rPr>
      </w:pPr>
      <w:r w:rsidRPr="005078AA">
        <w:rPr>
          <w:sz w:val="26"/>
          <w:szCs w:val="26"/>
        </w:rPr>
        <w:t>- на обеспечение командирования спортсменов до 18 лет - средства поступили в объеме произведенных фактических расходов;</w:t>
      </w:r>
    </w:p>
    <w:p w14:paraId="0CF3736A" w14:textId="77777777" w:rsidR="005078AA" w:rsidRPr="005078AA" w:rsidRDefault="005078AA" w:rsidP="005078AA">
      <w:pPr>
        <w:spacing w:line="276" w:lineRule="auto"/>
        <w:ind w:firstLine="709"/>
        <w:jc w:val="both"/>
        <w:rPr>
          <w:sz w:val="26"/>
          <w:szCs w:val="26"/>
        </w:rPr>
      </w:pPr>
      <w:r w:rsidRPr="005078AA">
        <w:rPr>
          <w:sz w:val="26"/>
          <w:szCs w:val="26"/>
        </w:rPr>
        <w:t xml:space="preserve">- на реализацию мероприятий по благоустройству сельских территорий за счет средств областного бюджета – в связи с расторжением муниципального контракта по причине несоответствия сметы с технической документацией. </w:t>
      </w:r>
    </w:p>
    <w:p w14:paraId="729F5D5B" w14:textId="77777777" w:rsidR="005078AA" w:rsidRPr="005078AA" w:rsidRDefault="005078AA" w:rsidP="005078AA">
      <w:pPr>
        <w:pStyle w:val="afc"/>
        <w:numPr>
          <w:ilvl w:val="0"/>
          <w:numId w:val="93"/>
        </w:numPr>
        <w:spacing w:line="276" w:lineRule="auto"/>
        <w:ind w:left="0" w:firstLine="709"/>
        <w:jc w:val="both"/>
        <w:rPr>
          <w:sz w:val="26"/>
          <w:szCs w:val="26"/>
          <w:lang w:eastAsia="ar-SA"/>
        </w:rPr>
      </w:pPr>
      <w:r w:rsidRPr="005078AA">
        <w:rPr>
          <w:i/>
          <w:sz w:val="26"/>
          <w:szCs w:val="26"/>
          <w:lang w:eastAsia="ar-SA"/>
        </w:rPr>
        <w:t>Субвенции</w:t>
      </w:r>
      <w:r w:rsidRPr="005078AA">
        <w:rPr>
          <w:sz w:val="26"/>
          <w:szCs w:val="26"/>
          <w:lang w:eastAsia="ar-SA"/>
        </w:rPr>
        <w:t xml:space="preserve"> – исполнены на 97,6% (исполнено 813 282,8 тыс. рублей при плане 833 611,7 тыс. рублей), неисполнение сложилось по субвенциям: </w:t>
      </w:r>
    </w:p>
    <w:p w14:paraId="66CD6092" w14:textId="77777777" w:rsidR="005078AA" w:rsidRPr="005078AA" w:rsidRDefault="005078AA" w:rsidP="005078AA">
      <w:pPr>
        <w:spacing w:line="276" w:lineRule="auto"/>
        <w:ind w:firstLine="709"/>
        <w:jc w:val="both"/>
        <w:rPr>
          <w:sz w:val="26"/>
          <w:szCs w:val="26"/>
        </w:rPr>
      </w:pPr>
      <w:r w:rsidRPr="005078AA">
        <w:rPr>
          <w:sz w:val="26"/>
          <w:szCs w:val="26"/>
        </w:rPr>
        <w:t>- на компенсацию части расходов по приобретению путевки и предоставлению путевки с частичной оплатой за счет средств областного бюджета в организации, осуществляющие санаторно-курортное лечение детей в соответствии с имеющейся лицензией, организации, осуществляющие санаторно-курортную помощь детям в соответствии с имеющейся лицензией, расположенные на территории Российской Федерации - средства поступили в объеме произведенных фактических расходов.</w:t>
      </w:r>
    </w:p>
    <w:p w14:paraId="6FFEAC42" w14:textId="77777777" w:rsidR="005078AA" w:rsidRPr="005078AA" w:rsidRDefault="005078AA" w:rsidP="005078AA">
      <w:pPr>
        <w:pStyle w:val="afc"/>
        <w:numPr>
          <w:ilvl w:val="0"/>
          <w:numId w:val="94"/>
        </w:numPr>
        <w:spacing w:after="200" w:line="276" w:lineRule="auto"/>
        <w:ind w:left="0" w:firstLine="710"/>
        <w:jc w:val="both"/>
        <w:rPr>
          <w:sz w:val="26"/>
          <w:szCs w:val="26"/>
          <w:lang w:eastAsia="ar-SA"/>
        </w:rPr>
      </w:pPr>
      <w:r w:rsidRPr="005078AA">
        <w:rPr>
          <w:i/>
          <w:sz w:val="26"/>
          <w:szCs w:val="26"/>
          <w:lang w:eastAsia="ar-SA"/>
        </w:rPr>
        <w:t xml:space="preserve">Иные межбюджетные трансферты </w:t>
      </w:r>
      <w:r w:rsidRPr="005078AA">
        <w:rPr>
          <w:sz w:val="26"/>
          <w:szCs w:val="26"/>
          <w:lang w:eastAsia="ar-SA"/>
        </w:rPr>
        <w:t>– исполнены на 100,0% (исполнено 72 528,9 тыс. рублей при уточненном плане 72 528,9 тыс. рублей).</w:t>
      </w:r>
    </w:p>
    <w:p w14:paraId="18235D69" w14:textId="77777777" w:rsidR="005078AA" w:rsidRPr="005078AA" w:rsidRDefault="005078AA" w:rsidP="005078AA">
      <w:pPr>
        <w:pStyle w:val="afc"/>
        <w:numPr>
          <w:ilvl w:val="0"/>
          <w:numId w:val="94"/>
        </w:numPr>
        <w:spacing w:after="200" w:line="276" w:lineRule="auto"/>
        <w:ind w:left="0" w:firstLine="710"/>
        <w:jc w:val="both"/>
        <w:rPr>
          <w:sz w:val="26"/>
          <w:szCs w:val="26"/>
          <w:lang w:eastAsia="ar-SA"/>
        </w:rPr>
      </w:pPr>
      <w:r w:rsidRPr="005078AA">
        <w:rPr>
          <w:i/>
          <w:sz w:val="26"/>
          <w:szCs w:val="26"/>
          <w:lang w:eastAsia="ar-SA"/>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 а также от возврата организациями остатков субсидий прошлых лет</w:t>
      </w:r>
      <w:r w:rsidRPr="005078AA">
        <w:rPr>
          <w:sz w:val="26"/>
          <w:szCs w:val="26"/>
          <w:lang w:eastAsia="ar-SA"/>
        </w:rPr>
        <w:t xml:space="preserve"> - исполнены на 100,0 % или 4 507,3 тыс. рублей, что соответствует уточненному плану на 2025 год.</w:t>
      </w:r>
    </w:p>
    <w:p w14:paraId="09425D1E" w14:textId="085C4B5C" w:rsidR="003522C0" w:rsidRPr="005078AA" w:rsidRDefault="005078AA" w:rsidP="005078AA">
      <w:pPr>
        <w:ind w:firstLine="426"/>
        <w:jc w:val="both"/>
        <w:rPr>
          <w:i/>
          <w:sz w:val="26"/>
          <w:szCs w:val="26"/>
        </w:rPr>
      </w:pPr>
      <w:r w:rsidRPr="005078AA">
        <w:rPr>
          <w:i/>
          <w:sz w:val="26"/>
          <w:szCs w:val="26"/>
        </w:rPr>
        <w:t>Возврат остатков субсидий, субвенций и иных межбюджетных трансфертов, имеющих целевое назначение, прошлых лет</w:t>
      </w:r>
      <w:r w:rsidRPr="005078AA">
        <w:rPr>
          <w:sz w:val="26"/>
          <w:szCs w:val="26"/>
        </w:rPr>
        <w:t xml:space="preserve"> - исполнен минус 5 862,6 тыс. рублей, что составляет 100,0 % от уточнённого плана на 2025 год.</w:t>
      </w:r>
      <w:r w:rsidR="003522C0" w:rsidRPr="005078AA">
        <w:rPr>
          <w:sz w:val="26"/>
          <w:szCs w:val="26"/>
        </w:rPr>
        <w:t xml:space="preserve"> </w:t>
      </w:r>
    </w:p>
    <w:p w14:paraId="51FAF800" w14:textId="77777777" w:rsidR="003522C0" w:rsidRPr="00F70B99" w:rsidRDefault="003522C0" w:rsidP="00F70B99">
      <w:pPr>
        <w:jc w:val="center"/>
        <w:rPr>
          <w:i/>
          <w:sz w:val="25"/>
          <w:szCs w:val="25"/>
          <w:highlight w:val="yellow"/>
        </w:rPr>
      </w:pPr>
    </w:p>
    <w:p w14:paraId="2409095E" w14:textId="31A6054D" w:rsidR="000849CE" w:rsidRPr="001B6AC5" w:rsidRDefault="000849CE" w:rsidP="000849CE">
      <w:pPr>
        <w:jc w:val="center"/>
        <w:rPr>
          <w:b/>
          <w:bCs/>
          <w:sz w:val="28"/>
          <w:szCs w:val="28"/>
        </w:rPr>
      </w:pPr>
      <w:r w:rsidRPr="001B6AC5">
        <w:rPr>
          <w:b/>
          <w:bCs/>
          <w:sz w:val="28"/>
          <w:szCs w:val="28"/>
        </w:rPr>
        <w:t>Расходы</w:t>
      </w:r>
    </w:p>
    <w:p w14:paraId="09B92E2C" w14:textId="77777777" w:rsidR="001B6AC5" w:rsidRDefault="001B6AC5" w:rsidP="000849CE">
      <w:pPr>
        <w:ind w:firstLine="709"/>
        <w:jc w:val="both"/>
        <w:rPr>
          <w:b/>
          <w:bCs/>
          <w:sz w:val="26"/>
          <w:szCs w:val="26"/>
        </w:rPr>
      </w:pPr>
    </w:p>
    <w:p w14:paraId="202D0B5A" w14:textId="0AE087A7" w:rsidR="000849CE" w:rsidRPr="00FB0F77" w:rsidRDefault="000849CE" w:rsidP="00A91B29">
      <w:pPr>
        <w:ind w:firstLine="709"/>
        <w:jc w:val="both"/>
        <w:rPr>
          <w:bCs/>
          <w:sz w:val="26"/>
          <w:szCs w:val="26"/>
        </w:rPr>
      </w:pPr>
      <w:r w:rsidRPr="00FB0F77">
        <w:rPr>
          <w:b/>
          <w:bCs/>
          <w:sz w:val="26"/>
          <w:szCs w:val="26"/>
        </w:rPr>
        <w:t xml:space="preserve">Всего расходы бюджета Володарского муниципального </w:t>
      </w:r>
      <w:r w:rsidR="007D30B5">
        <w:rPr>
          <w:b/>
          <w:bCs/>
          <w:sz w:val="26"/>
          <w:szCs w:val="26"/>
        </w:rPr>
        <w:t>округа</w:t>
      </w:r>
      <w:r w:rsidRPr="00FB0F77">
        <w:rPr>
          <w:b/>
          <w:bCs/>
          <w:sz w:val="26"/>
          <w:szCs w:val="26"/>
        </w:rPr>
        <w:t xml:space="preserve"> за 20</w:t>
      </w:r>
      <w:r w:rsidR="00A2619A" w:rsidRPr="00FB0F77">
        <w:rPr>
          <w:b/>
          <w:bCs/>
          <w:sz w:val="26"/>
          <w:szCs w:val="26"/>
        </w:rPr>
        <w:t>2</w:t>
      </w:r>
      <w:r w:rsidR="006E5612">
        <w:rPr>
          <w:b/>
          <w:bCs/>
          <w:sz w:val="26"/>
          <w:szCs w:val="26"/>
        </w:rPr>
        <w:t>5</w:t>
      </w:r>
      <w:r w:rsidRPr="00FB0F77">
        <w:rPr>
          <w:b/>
          <w:bCs/>
          <w:sz w:val="26"/>
          <w:szCs w:val="26"/>
        </w:rPr>
        <w:t xml:space="preserve"> год </w:t>
      </w:r>
      <w:r w:rsidRPr="00FB0F77">
        <w:rPr>
          <w:bCs/>
          <w:sz w:val="26"/>
          <w:szCs w:val="26"/>
        </w:rPr>
        <w:t>исполнены в</w:t>
      </w:r>
      <w:r w:rsidRPr="00FB0F77">
        <w:rPr>
          <w:b/>
          <w:bCs/>
          <w:sz w:val="26"/>
          <w:szCs w:val="26"/>
        </w:rPr>
        <w:t xml:space="preserve"> сумме </w:t>
      </w:r>
      <w:r w:rsidR="00DC61AE">
        <w:rPr>
          <w:b/>
          <w:bCs/>
          <w:sz w:val="26"/>
          <w:szCs w:val="26"/>
        </w:rPr>
        <w:t>3 414 922,5</w:t>
      </w:r>
      <w:r w:rsidR="00FB390B" w:rsidRPr="00FB0F77">
        <w:rPr>
          <w:b/>
          <w:bCs/>
          <w:sz w:val="26"/>
          <w:szCs w:val="26"/>
        </w:rPr>
        <w:t xml:space="preserve"> тыс. рублей</w:t>
      </w:r>
      <w:r w:rsidRPr="00FB0F77">
        <w:rPr>
          <w:b/>
          <w:bCs/>
          <w:sz w:val="26"/>
          <w:szCs w:val="26"/>
        </w:rPr>
        <w:t xml:space="preserve">, </w:t>
      </w:r>
      <w:r w:rsidRPr="00FB0F77">
        <w:rPr>
          <w:bCs/>
          <w:sz w:val="26"/>
          <w:szCs w:val="26"/>
        </w:rPr>
        <w:t xml:space="preserve">что составляет </w:t>
      </w:r>
      <w:r w:rsidR="00DC61AE">
        <w:rPr>
          <w:bCs/>
          <w:sz w:val="26"/>
          <w:szCs w:val="26"/>
        </w:rPr>
        <w:t>97,4</w:t>
      </w:r>
      <w:r w:rsidR="00D10588" w:rsidRPr="00FB0F77">
        <w:rPr>
          <w:bCs/>
          <w:sz w:val="26"/>
          <w:szCs w:val="26"/>
        </w:rPr>
        <w:t>% к уточнё</w:t>
      </w:r>
      <w:r w:rsidRPr="00FB0F77">
        <w:rPr>
          <w:bCs/>
          <w:sz w:val="26"/>
          <w:szCs w:val="26"/>
        </w:rPr>
        <w:t>нному плану 20</w:t>
      </w:r>
      <w:r w:rsidR="00393775">
        <w:rPr>
          <w:bCs/>
          <w:sz w:val="26"/>
          <w:szCs w:val="26"/>
        </w:rPr>
        <w:t>2</w:t>
      </w:r>
      <w:r w:rsidR="00DC61AE">
        <w:rPr>
          <w:bCs/>
          <w:sz w:val="26"/>
          <w:szCs w:val="26"/>
        </w:rPr>
        <w:t>5</w:t>
      </w:r>
      <w:r w:rsidRPr="00FB0F77">
        <w:rPr>
          <w:bCs/>
          <w:sz w:val="26"/>
          <w:szCs w:val="26"/>
        </w:rPr>
        <w:t xml:space="preserve"> года</w:t>
      </w:r>
      <w:r w:rsidR="00CE3D26" w:rsidRPr="00FB0F77">
        <w:rPr>
          <w:bCs/>
          <w:sz w:val="26"/>
          <w:szCs w:val="26"/>
        </w:rPr>
        <w:t xml:space="preserve"> </w:t>
      </w:r>
      <w:r w:rsidR="003B60CE">
        <w:rPr>
          <w:bCs/>
          <w:sz w:val="26"/>
          <w:szCs w:val="26"/>
        </w:rPr>
        <w:t xml:space="preserve">в сумме </w:t>
      </w:r>
      <w:r w:rsidR="00DC61AE">
        <w:rPr>
          <w:bCs/>
          <w:sz w:val="26"/>
          <w:szCs w:val="26"/>
        </w:rPr>
        <w:t>3 505 589,7</w:t>
      </w:r>
      <w:r w:rsidR="003B60CE">
        <w:rPr>
          <w:bCs/>
          <w:sz w:val="26"/>
          <w:szCs w:val="26"/>
        </w:rPr>
        <w:t xml:space="preserve"> тыс. рублей </w:t>
      </w:r>
      <w:r w:rsidR="00CE3D26" w:rsidRPr="00FB0F77">
        <w:rPr>
          <w:bCs/>
          <w:sz w:val="26"/>
          <w:szCs w:val="26"/>
        </w:rPr>
        <w:t xml:space="preserve">или на </w:t>
      </w:r>
      <w:r w:rsidR="00DC61AE">
        <w:rPr>
          <w:bCs/>
          <w:sz w:val="26"/>
          <w:szCs w:val="26"/>
        </w:rPr>
        <w:t>121,1</w:t>
      </w:r>
      <w:r w:rsidR="00CE3D26" w:rsidRPr="00FB0F77">
        <w:rPr>
          <w:bCs/>
          <w:sz w:val="26"/>
          <w:szCs w:val="26"/>
        </w:rPr>
        <w:t>% к первоначальному плану 20</w:t>
      </w:r>
      <w:r w:rsidR="00AF60ED" w:rsidRPr="00FB0F77">
        <w:rPr>
          <w:bCs/>
          <w:sz w:val="26"/>
          <w:szCs w:val="26"/>
        </w:rPr>
        <w:t>2</w:t>
      </w:r>
      <w:r w:rsidR="00DC61AE">
        <w:rPr>
          <w:bCs/>
          <w:sz w:val="26"/>
          <w:szCs w:val="26"/>
        </w:rPr>
        <w:t>5</w:t>
      </w:r>
      <w:r w:rsidR="00CE3D26" w:rsidRPr="00FB0F77">
        <w:rPr>
          <w:bCs/>
          <w:sz w:val="26"/>
          <w:szCs w:val="26"/>
        </w:rPr>
        <w:t xml:space="preserve"> года</w:t>
      </w:r>
      <w:r w:rsidR="00AF60ED" w:rsidRPr="00FB0F77">
        <w:rPr>
          <w:bCs/>
          <w:sz w:val="26"/>
          <w:szCs w:val="26"/>
        </w:rPr>
        <w:t xml:space="preserve"> (</w:t>
      </w:r>
      <w:r w:rsidR="00DC61AE">
        <w:rPr>
          <w:bCs/>
          <w:sz w:val="26"/>
          <w:szCs w:val="26"/>
        </w:rPr>
        <w:t>2 821 068,1</w:t>
      </w:r>
      <w:r w:rsidR="00AF60ED" w:rsidRPr="00FB0F77">
        <w:rPr>
          <w:bCs/>
          <w:sz w:val="26"/>
          <w:szCs w:val="26"/>
        </w:rPr>
        <w:t xml:space="preserve"> тыс. рублей)</w:t>
      </w:r>
      <w:r w:rsidRPr="00FB0F77">
        <w:rPr>
          <w:bCs/>
          <w:sz w:val="26"/>
          <w:szCs w:val="26"/>
        </w:rPr>
        <w:t>.</w:t>
      </w:r>
    </w:p>
    <w:p w14:paraId="7B194C77" w14:textId="644773CA" w:rsidR="00A91B29" w:rsidRPr="00FB0F77" w:rsidRDefault="00A91B29" w:rsidP="00A91B29">
      <w:pPr>
        <w:ind w:firstLine="709"/>
        <w:jc w:val="both"/>
        <w:rPr>
          <w:bCs/>
          <w:color w:val="000000"/>
          <w:sz w:val="26"/>
          <w:szCs w:val="26"/>
          <w:lang w:eastAsia="ru-RU"/>
        </w:rPr>
      </w:pPr>
      <w:r w:rsidRPr="00FB0F77">
        <w:rPr>
          <w:bCs/>
          <w:sz w:val="26"/>
          <w:szCs w:val="26"/>
        </w:rPr>
        <w:t>По сравнению с 20</w:t>
      </w:r>
      <w:r w:rsidR="00AF60ED" w:rsidRPr="00FB0F77">
        <w:rPr>
          <w:bCs/>
          <w:sz w:val="26"/>
          <w:szCs w:val="26"/>
        </w:rPr>
        <w:t>2</w:t>
      </w:r>
      <w:r w:rsidR="006E5612">
        <w:rPr>
          <w:bCs/>
          <w:sz w:val="26"/>
          <w:szCs w:val="26"/>
        </w:rPr>
        <w:t>4</w:t>
      </w:r>
      <w:r w:rsidRPr="00FB0F77">
        <w:rPr>
          <w:bCs/>
          <w:sz w:val="26"/>
          <w:szCs w:val="26"/>
        </w:rPr>
        <w:t xml:space="preserve"> годом исполнение </w:t>
      </w:r>
      <w:r w:rsidR="00AF60ED" w:rsidRPr="00FB0F77">
        <w:rPr>
          <w:bCs/>
          <w:sz w:val="26"/>
          <w:szCs w:val="26"/>
        </w:rPr>
        <w:t xml:space="preserve">расходов </w:t>
      </w:r>
      <w:r w:rsidR="00DC61AE">
        <w:rPr>
          <w:bCs/>
          <w:sz w:val="26"/>
          <w:szCs w:val="26"/>
        </w:rPr>
        <w:t>возросло</w:t>
      </w:r>
      <w:r w:rsidR="00AF60ED" w:rsidRPr="00FB0F77">
        <w:rPr>
          <w:bCs/>
          <w:sz w:val="26"/>
          <w:szCs w:val="26"/>
        </w:rPr>
        <w:t xml:space="preserve"> на </w:t>
      </w:r>
      <w:r w:rsidR="00DC61AE">
        <w:rPr>
          <w:bCs/>
          <w:sz w:val="26"/>
          <w:szCs w:val="26"/>
        </w:rPr>
        <w:t>27,0</w:t>
      </w:r>
      <w:r w:rsidRPr="00FB0F77">
        <w:rPr>
          <w:bCs/>
          <w:sz w:val="26"/>
          <w:szCs w:val="26"/>
        </w:rPr>
        <w:t>% (исполнено за 20</w:t>
      </w:r>
      <w:r w:rsidR="00AF60ED" w:rsidRPr="00FB0F77">
        <w:rPr>
          <w:bCs/>
          <w:sz w:val="26"/>
          <w:szCs w:val="26"/>
        </w:rPr>
        <w:t>2</w:t>
      </w:r>
      <w:r w:rsidR="006E5612">
        <w:rPr>
          <w:bCs/>
          <w:sz w:val="26"/>
          <w:szCs w:val="26"/>
        </w:rPr>
        <w:t>4</w:t>
      </w:r>
      <w:r w:rsidRPr="00FB0F77">
        <w:rPr>
          <w:bCs/>
          <w:sz w:val="26"/>
          <w:szCs w:val="26"/>
        </w:rPr>
        <w:t xml:space="preserve"> год </w:t>
      </w:r>
      <w:r w:rsidR="006E5612">
        <w:rPr>
          <w:bCs/>
          <w:color w:val="000000"/>
          <w:sz w:val="26"/>
          <w:szCs w:val="26"/>
          <w:lang w:eastAsia="ru-RU"/>
        </w:rPr>
        <w:t>2 689 338,0</w:t>
      </w:r>
      <w:r w:rsidR="003B60CE">
        <w:rPr>
          <w:bCs/>
          <w:color w:val="000000"/>
          <w:sz w:val="26"/>
          <w:szCs w:val="26"/>
          <w:lang w:eastAsia="ru-RU"/>
        </w:rPr>
        <w:t xml:space="preserve"> тыс.</w:t>
      </w:r>
      <w:r w:rsidRPr="00FB0F77">
        <w:rPr>
          <w:bCs/>
          <w:color w:val="000000"/>
          <w:sz w:val="26"/>
          <w:szCs w:val="26"/>
          <w:lang w:eastAsia="ru-RU"/>
        </w:rPr>
        <w:t xml:space="preserve"> рублей).</w:t>
      </w:r>
    </w:p>
    <w:p w14:paraId="14976A18" w14:textId="77777777" w:rsidR="00F86F94" w:rsidRDefault="00F86F94" w:rsidP="000849CE">
      <w:pPr>
        <w:ind w:firstLine="709"/>
        <w:jc w:val="center"/>
        <w:rPr>
          <w:b/>
          <w:sz w:val="26"/>
          <w:szCs w:val="26"/>
        </w:rPr>
      </w:pPr>
    </w:p>
    <w:p w14:paraId="0FCDCDC0" w14:textId="2D703B4E" w:rsidR="000849CE" w:rsidRDefault="000849CE" w:rsidP="000849CE">
      <w:pPr>
        <w:ind w:firstLine="709"/>
        <w:jc w:val="center"/>
        <w:rPr>
          <w:b/>
          <w:sz w:val="26"/>
          <w:szCs w:val="26"/>
        </w:rPr>
      </w:pPr>
      <w:r w:rsidRPr="00D0612C">
        <w:rPr>
          <w:b/>
          <w:sz w:val="26"/>
          <w:szCs w:val="26"/>
        </w:rPr>
        <w:t xml:space="preserve">Исполнение расходов бюджета Володарского муниципального </w:t>
      </w:r>
      <w:r w:rsidR="003B60CE">
        <w:rPr>
          <w:b/>
          <w:sz w:val="26"/>
          <w:szCs w:val="26"/>
        </w:rPr>
        <w:t>округа</w:t>
      </w:r>
      <w:r w:rsidRPr="00D0612C">
        <w:rPr>
          <w:b/>
          <w:sz w:val="26"/>
          <w:szCs w:val="26"/>
        </w:rPr>
        <w:t xml:space="preserve"> за 2</w:t>
      </w:r>
      <w:r w:rsidR="00A91B29">
        <w:rPr>
          <w:b/>
          <w:sz w:val="26"/>
          <w:szCs w:val="26"/>
        </w:rPr>
        <w:t>0</w:t>
      </w:r>
      <w:r w:rsidR="00A2619A">
        <w:rPr>
          <w:b/>
          <w:sz w:val="26"/>
          <w:szCs w:val="26"/>
        </w:rPr>
        <w:t>2</w:t>
      </w:r>
      <w:r w:rsidR="00DC61AE">
        <w:rPr>
          <w:b/>
          <w:sz w:val="26"/>
          <w:szCs w:val="26"/>
        </w:rPr>
        <w:t>5</w:t>
      </w:r>
      <w:r>
        <w:rPr>
          <w:b/>
          <w:sz w:val="26"/>
          <w:szCs w:val="26"/>
        </w:rPr>
        <w:t xml:space="preserve"> </w:t>
      </w:r>
      <w:r w:rsidRPr="00D0612C">
        <w:rPr>
          <w:b/>
          <w:sz w:val="26"/>
          <w:szCs w:val="26"/>
        </w:rPr>
        <w:t>год</w:t>
      </w:r>
    </w:p>
    <w:p w14:paraId="655AE69C" w14:textId="77777777" w:rsidR="00BA79DB" w:rsidRDefault="000849CE" w:rsidP="000849CE">
      <w:pPr>
        <w:ind w:firstLine="709"/>
        <w:jc w:val="right"/>
        <w:rPr>
          <w:sz w:val="26"/>
          <w:szCs w:val="26"/>
        </w:rPr>
      </w:pPr>
      <w:r w:rsidRPr="00D0612C">
        <w:rPr>
          <w:sz w:val="26"/>
          <w:szCs w:val="26"/>
        </w:rPr>
        <w:t>тыс. рублей</w:t>
      </w:r>
    </w:p>
    <w:tbl>
      <w:tblPr>
        <w:tblW w:w="10343" w:type="dxa"/>
        <w:tblInd w:w="113" w:type="dxa"/>
        <w:tblLook w:val="04A0" w:firstRow="1" w:lastRow="0" w:firstColumn="1" w:lastColumn="0" w:noHBand="0" w:noVBand="1"/>
      </w:tblPr>
      <w:tblGrid>
        <w:gridCol w:w="2854"/>
        <w:gridCol w:w="1126"/>
        <w:gridCol w:w="1266"/>
        <w:gridCol w:w="1126"/>
        <w:gridCol w:w="1121"/>
        <w:gridCol w:w="1149"/>
        <w:gridCol w:w="1701"/>
      </w:tblGrid>
      <w:tr w:rsidR="00EC1C1F" w:rsidRPr="00EC1C1F" w14:paraId="4EA64B03" w14:textId="77777777" w:rsidTr="00EC1C1F">
        <w:trPr>
          <w:trHeight w:val="781"/>
          <w:tblHeader/>
        </w:trPr>
        <w:tc>
          <w:tcPr>
            <w:tcW w:w="2854" w:type="dxa"/>
            <w:tcBorders>
              <w:top w:val="single" w:sz="4" w:space="0" w:color="auto"/>
              <w:left w:val="single" w:sz="4" w:space="0" w:color="auto"/>
              <w:bottom w:val="single" w:sz="4" w:space="0" w:color="auto"/>
              <w:right w:val="single" w:sz="4" w:space="0" w:color="auto"/>
            </w:tcBorders>
            <w:vAlign w:val="center"/>
            <w:hideMark/>
          </w:tcPr>
          <w:p w14:paraId="7C1533DB" w14:textId="77777777" w:rsidR="00EC1C1F" w:rsidRPr="00EC1C1F" w:rsidRDefault="00EC1C1F" w:rsidP="00EC1C1F">
            <w:pPr>
              <w:suppressAutoHyphens w:val="0"/>
              <w:jc w:val="center"/>
              <w:rPr>
                <w:sz w:val="18"/>
                <w:szCs w:val="18"/>
                <w:lang w:eastAsia="ru-RU"/>
              </w:rPr>
            </w:pPr>
            <w:r w:rsidRPr="00EC1C1F">
              <w:rPr>
                <w:sz w:val="18"/>
                <w:szCs w:val="18"/>
                <w:lang w:eastAsia="ru-RU"/>
              </w:rPr>
              <w:t>Наименование отрасли</w:t>
            </w:r>
          </w:p>
        </w:tc>
        <w:tc>
          <w:tcPr>
            <w:tcW w:w="1126" w:type="dxa"/>
            <w:tcBorders>
              <w:top w:val="single" w:sz="4" w:space="0" w:color="auto"/>
              <w:left w:val="nil"/>
              <w:bottom w:val="single" w:sz="4" w:space="0" w:color="auto"/>
              <w:right w:val="single" w:sz="4" w:space="0" w:color="auto"/>
            </w:tcBorders>
            <w:vAlign w:val="center"/>
            <w:hideMark/>
          </w:tcPr>
          <w:p w14:paraId="54734B93" w14:textId="77777777" w:rsidR="00EC1C1F" w:rsidRPr="00EC1C1F" w:rsidRDefault="00EC1C1F" w:rsidP="00EC1C1F">
            <w:pPr>
              <w:suppressAutoHyphens w:val="0"/>
              <w:jc w:val="center"/>
              <w:rPr>
                <w:sz w:val="18"/>
                <w:szCs w:val="18"/>
                <w:lang w:eastAsia="ru-RU"/>
              </w:rPr>
            </w:pPr>
            <w:r w:rsidRPr="00EC1C1F">
              <w:rPr>
                <w:sz w:val="18"/>
                <w:szCs w:val="18"/>
                <w:lang w:eastAsia="ru-RU"/>
              </w:rPr>
              <w:t>Исполнено за 2024 год</w:t>
            </w:r>
          </w:p>
        </w:tc>
        <w:tc>
          <w:tcPr>
            <w:tcW w:w="1266" w:type="dxa"/>
            <w:tcBorders>
              <w:top w:val="single" w:sz="4" w:space="0" w:color="auto"/>
              <w:left w:val="nil"/>
              <w:bottom w:val="single" w:sz="4" w:space="0" w:color="auto"/>
              <w:right w:val="single" w:sz="4" w:space="0" w:color="auto"/>
            </w:tcBorders>
            <w:vAlign w:val="center"/>
            <w:hideMark/>
          </w:tcPr>
          <w:p w14:paraId="66271959" w14:textId="77777777" w:rsidR="00EC1C1F" w:rsidRPr="00EC1C1F" w:rsidRDefault="00EC1C1F" w:rsidP="00EC1C1F">
            <w:pPr>
              <w:suppressAutoHyphens w:val="0"/>
              <w:jc w:val="center"/>
              <w:rPr>
                <w:sz w:val="18"/>
                <w:szCs w:val="18"/>
                <w:lang w:eastAsia="ru-RU"/>
              </w:rPr>
            </w:pPr>
            <w:r w:rsidRPr="00EC1C1F">
              <w:rPr>
                <w:sz w:val="18"/>
                <w:szCs w:val="18"/>
                <w:lang w:eastAsia="ru-RU"/>
              </w:rPr>
              <w:t>Уточненный план 2025 года</w:t>
            </w:r>
          </w:p>
        </w:tc>
        <w:tc>
          <w:tcPr>
            <w:tcW w:w="1126" w:type="dxa"/>
            <w:tcBorders>
              <w:top w:val="single" w:sz="4" w:space="0" w:color="auto"/>
              <w:left w:val="nil"/>
              <w:bottom w:val="single" w:sz="4" w:space="0" w:color="auto"/>
              <w:right w:val="single" w:sz="4" w:space="0" w:color="auto"/>
            </w:tcBorders>
            <w:vAlign w:val="center"/>
            <w:hideMark/>
          </w:tcPr>
          <w:p w14:paraId="05044819" w14:textId="77777777" w:rsidR="00EC1C1F" w:rsidRPr="00EC1C1F" w:rsidRDefault="00EC1C1F" w:rsidP="00EC1C1F">
            <w:pPr>
              <w:suppressAutoHyphens w:val="0"/>
              <w:jc w:val="center"/>
              <w:rPr>
                <w:sz w:val="18"/>
                <w:szCs w:val="18"/>
                <w:lang w:eastAsia="ru-RU"/>
              </w:rPr>
            </w:pPr>
            <w:r w:rsidRPr="00EC1C1F">
              <w:rPr>
                <w:sz w:val="18"/>
                <w:szCs w:val="18"/>
                <w:lang w:eastAsia="ru-RU"/>
              </w:rPr>
              <w:t>Исполнено за 2025 год</w:t>
            </w:r>
          </w:p>
        </w:tc>
        <w:tc>
          <w:tcPr>
            <w:tcW w:w="1121" w:type="dxa"/>
            <w:tcBorders>
              <w:top w:val="single" w:sz="4" w:space="0" w:color="auto"/>
              <w:left w:val="nil"/>
              <w:bottom w:val="single" w:sz="4" w:space="0" w:color="auto"/>
              <w:right w:val="single" w:sz="4" w:space="0" w:color="auto"/>
            </w:tcBorders>
            <w:vAlign w:val="center"/>
            <w:hideMark/>
          </w:tcPr>
          <w:p w14:paraId="104E959E" w14:textId="77777777" w:rsidR="00EC1C1F" w:rsidRPr="00EC1C1F" w:rsidRDefault="00EC1C1F" w:rsidP="00EC1C1F">
            <w:pPr>
              <w:suppressAutoHyphens w:val="0"/>
              <w:jc w:val="center"/>
              <w:rPr>
                <w:sz w:val="18"/>
                <w:szCs w:val="18"/>
                <w:lang w:eastAsia="ru-RU"/>
              </w:rPr>
            </w:pPr>
            <w:r w:rsidRPr="00EC1C1F">
              <w:rPr>
                <w:sz w:val="18"/>
                <w:szCs w:val="18"/>
                <w:lang w:eastAsia="ru-RU"/>
              </w:rPr>
              <w:t>%                    исполнения</w:t>
            </w:r>
          </w:p>
        </w:tc>
        <w:tc>
          <w:tcPr>
            <w:tcW w:w="1149" w:type="dxa"/>
            <w:tcBorders>
              <w:top w:val="single" w:sz="4" w:space="0" w:color="auto"/>
              <w:left w:val="nil"/>
              <w:bottom w:val="single" w:sz="4" w:space="0" w:color="auto"/>
              <w:right w:val="single" w:sz="4" w:space="0" w:color="auto"/>
            </w:tcBorders>
            <w:vAlign w:val="center"/>
            <w:hideMark/>
          </w:tcPr>
          <w:p w14:paraId="31CE7A28" w14:textId="77777777" w:rsidR="00EC1C1F" w:rsidRPr="00EC1C1F" w:rsidRDefault="00EC1C1F" w:rsidP="00EC1C1F">
            <w:pPr>
              <w:suppressAutoHyphens w:val="0"/>
              <w:jc w:val="center"/>
              <w:rPr>
                <w:sz w:val="18"/>
                <w:szCs w:val="18"/>
                <w:lang w:eastAsia="ru-RU"/>
              </w:rPr>
            </w:pPr>
            <w:r w:rsidRPr="00EC1C1F">
              <w:rPr>
                <w:sz w:val="18"/>
                <w:szCs w:val="18"/>
                <w:lang w:eastAsia="ru-RU"/>
              </w:rPr>
              <w:t>%                    исполнения к 2024 году</w:t>
            </w:r>
          </w:p>
        </w:tc>
        <w:tc>
          <w:tcPr>
            <w:tcW w:w="1701" w:type="dxa"/>
            <w:tcBorders>
              <w:top w:val="single" w:sz="4" w:space="0" w:color="auto"/>
              <w:left w:val="nil"/>
              <w:bottom w:val="single" w:sz="4" w:space="0" w:color="auto"/>
              <w:right w:val="single" w:sz="4" w:space="0" w:color="auto"/>
            </w:tcBorders>
            <w:vAlign w:val="center"/>
            <w:hideMark/>
          </w:tcPr>
          <w:p w14:paraId="59312D5E" w14:textId="77777777" w:rsidR="00EC1C1F" w:rsidRPr="00EC1C1F" w:rsidRDefault="00EC1C1F" w:rsidP="00EC1C1F">
            <w:pPr>
              <w:suppressAutoHyphens w:val="0"/>
              <w:jc w:val="center"/>
              <w:rPr>
                <w:sz w:val="18"/>
                <w:szCs w:val="18"/>
                <w:lang w:eastAsia="ru-RU"/>
              </w:rPr>
            </w:pPr>
            <w:r w:rsidRPr="00EC1C1F">
              <w:rPr>
                <w:sz w:val="18"/>
                <w:szCs w:val="18"/>
                <w:lang w:eastAsia="ru-RU"/>
              </w:rPr>
              <w:t>удельный вес расходов 2025 года в общих расходах</w:t>
            </w:r>
          </w:p>
        </w:tc>
      </w:tr>
      <w:tr w:rsidR="00EC1C1F" w:rsidRPr="00EC1C1F" w14:paraId="46F56027" w14:textId="77777777" w:rsidTr="00EC1C1F">
        <w:trPr>
          <w:trHeight w:val="315"/>
        </w:trPr>
        <w:tc>
          <w:tcPr>
            <w:tcW w:w="2854" w:type="dxa"/>
            <w:tcBorders>
              <w:top w:val="nil"/>
              <w:left w:val="single" w:sz="4" w:space="0" w:color="auto"/>
              <w:bottom w:val="single" w:sz="4" w:space="0" w:color="auto"/>
              <w:right w:val="single" w:sz="4" w:space="0" w:color="auto"/>
            </w:tcBorders>
            <w:vAlign w:val="bottom"/>
            <w:hideMark/>
          </w:tcPr>
          <w:p w14:paraId="5C988017" w14:textId="77777777" w:rsidR="00EC1C1F" w:rsidRPr="00EC1C1F" w:rsidRDefault="00EC1C1F" w:rsidP="00EC1C1F">
            <w:pPr>
              <w:suppressAutoHyphens w:val="0"/>
              <w:rPr>
                <w:b/>
                <w:bCs/>
                <w:sz w:val="18"/>
                <w:szCs w:val="18"/>
                <w:lang w:eastAsia="ru-RU"/>
              </w:rPr>
            </w:pPr>
            <w:r w:rsidRPr="00EC1C1F">
              <w:rPr>
                <w:b/>
                <w:bCs/>
                <w:sz w:val="18"/>
                <w:szCs w:val="18"/>
                <w:lang w:eastAsia="ru-RU"/>
              </w:rPr>
              <w:t>Расходы, всего</w:t>
            </w:r>
          </w:p>
        </w:tc>
        <w:tc>
          <w:tcPr>
            <w:tcW w:w="1126" w:type="dxa"/>
            <w:tcBorders>
              <w:top w:val="nil"/>
              <w:left w:val="nil"/>
              <w:bottom w:val="single" w:sz="4" w:space="0" w:color="auto"/>
              <w:right w:val="single" w:sz="4" w:space="0" w:color="auto"/>
            </w:tcBorders>
            <w:vAlign w:val="bottom"/>
            <w:hideMark/>
          </w:tcPr>
          <w:p w14:paraId="6176CF91"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2 689 338,0</w:t>
            </w:r>
          </w:p>
        </w:tc>
        <w:tc>
          <w:tcPr>
            <w:tcW w:w="1266" w:type="dxa"/>
            <w:tcBorders>
              <w:top w:val="nil"/>
              <w:left w:val="nil"/>
              <w:bottom w:val="single" w:sz="4" w:space="0" w:color="auto"/>
              <w:right w:val="single" w:sz="4" w:space="0" w:color="auto"/>
            </w:tcBorders>
            <w:vAlign w:val="bottom"/>
            <w:hideMark/>
          </w:tcPr>
          <w:p w14:paraId="2605C605"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3 505 589,7</w:t>
            </w:r>
          </w:p>
        </w:tc>
        <w:tc>
          <w:tcPr>
            <w:tcW w:w="1126" w:type="dxa"/>
            <w:tcBorders>
              <w:top w:val="nil"/>
              <w:left w:val="nil"/>
              <w:bottom w:val="single" w:sz="4" w:space="0" w:color="auto"/>
              <w:right w:val="single" w:sz="4" w:space="0" w:color="auto"/>
            </w:tcBorders>
            <w:vAlign w:val="bottom"/>
            <w:hideMark/>
          </w:tcPr>
          <w:p w14:paraId="468A6736"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3 414 922,5</w:t>
            </w:r>
          </w:p>
        </w:tc>
        <w:tc>
          <w:tcPr>
            <w:tcW w:w="1121" w:type="dxa"/>
            <w:tcBorders>
              <w:top w:val="nil"/>
              <w:left w:val="nil"/>
              <w:bottom w:val="single" w:sz="4" w:space="0" w:color="auto"/>
              <w:right w:val="single" w:sz="4" w:space="0" w:color="auto"/>
            </w:tcBorders>
            <w:vAlign w:val="bottom"/>
            <w:hideMark/>
          </w:tcPr>
          <w:p w14:paraId="46A661B3"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97,4%</w:t>
            </w:r>
          </w:p>
        </w:tc>
        <w:tc>
          <w:tcPr>
            <w:tcW w:w="1149" w:type="dxa"/>
            <w:tcBorders>
              <w:top w:val="nil"/>
              <w:left w:val="nil"/>
              <w:bottom w:val="single" w:sz="4" w:space="0" w:color="auto"/>
              <w:right w:val="single" w:sz="4" w:space="0" w:color="auto"/>
            </w:tcBorders>
            <w:vAlign w:val="bottom"/>
            <w:hideMark/>
          </w:tcPr>
          <w:p w14:paraId="77FEFD1F"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127,0%</w:t>
            </w:r>
          </w:p>
        </w:tc>
        <w:tc>
          <w:tcPr>
            <w:tcW w:w="1701" w:type="dxa"/>
            <w:tcBorders>
              <w:top w:val="nil"/>
              <w:left w:val="nil"/>
              <w:bottom w:val="single" w:sz="4" w:space="0" w:color="auto"/>
              <w:right w:val="single" w:sz="4" w:space="0" w:color="auto"/>
            </w:tcBorders>
            <w:vAlign w:val="center"/>
            <w:hideMark/>
          </w:tcPr>
          <w:p w14:paraId="0C417A16"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100,0%</w:t>
            </w:r>
          </w:p>
        </w:tc>
      </w:tr>
      <w:tr w:rsidR="00EC1C1F" w:rsidRPr="00EC1C1F" w14:paraId="0EA5BD3A" w14:textId="77777777" w:rsidTr="00EC1C1F">
        <w:trPr>
          <w:trHeight w:val="102"/>
        </w:trPr>
        <w:tc>
          <w:tcPr>
            <w:tcW w:w="2854" w:type="dxa"/>
            <w:tcBorders>
              <w:top w:val="single" w:sz="4" w:space="0" w:color="auto"/>
              <w:left w:val="single" w:sz="4" w:space="0" w:color="auto"/>
              <w:right w:val="single" w:sz="4" w:space="0" w:color="auto"/>
            </w:tcBorders>
            <w:hideMark/>
          </w:tcPr>
          <w:p w14:paraId="4E76A0EB" w14:textId="77777777" w:rsidR="00EC1C1F" w:rsidRPr="00EC1C1F" w:rsidRDefault="00EC1C1F" w:rsidP="00EC1C1F">
            <w:pPr>
              <w:suppressAutoHyphens w:val="0"/>
              <w:rPr>
                <w:sz w:val="18"/>
                <w:szCs w:val="18"/>
                <w:lang w:eastAsia="ru-RU"/>
              </w:rPr>
            </w:pPr>
            <w:r w:rsidRPr="00EC1C1F">
              <w:rPr>
                <w:sz w:val="18"/>
                <w:szCs w:val="18"/>
                <w:lang w:eastAsia="ru-RU"/>
              </w:rPr>
              <w:t>из них:</w:t>
            </w:r>
          </w:p>
        </w:tc>
        <w:tc>
          <w:tcPr>
            <w:tcW w:w="1126" w:type="dxa"/>
            <w:tcBorders>
              <w:top w:val="single" w:sz="4" w:space="0" w:color="auto"/>
              <w:left w:val="nil"/>
              <w:right w:val="single" w:sz="4" w:space="0" w:color="auto"/>
            </w:tcBorders>
            <w:vAlign w:val="bottom"/>
            <w:hideMark/>
          </w:tcPr>
          <w:p w14:paraId="38082EAA"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 </w:t>
            </w:r>
          </w:p>
        </w:tc>
        <w:tc>
          <w:tcPr>
            <w:tcW w:w="1266" w:type="dxa"/>
            <w:tcBorders>
              <w:top w:val="single" w:sz="4" w:space="0" w:color="auto"/>
              <w:left w:val="nil"/>
              <w:right w:val="single" w:sz="4" w:space="0" w:color="auto"/>
            </w:tcBorders>
            <w:vAlign w:val="bottom"/>
            <w:hideMark/>
          </w:tcPr>
          <w:p w14:paraId="2CF2FAB0"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 </w:t>
            </w:r>
          </w:p>
        </w:tc>
        <w:tc>
          <w:tcPr>
            <w:tcW w:w="1126" w:type="dxa"/>
            <w:tcBorders>
              <w:top w:val="single" w:sz="4" w:space="0" w:color="auto"/>
              <w:left w:val="nil"/>
              <w:right w:val="single" w:sz="4" w:space="0" w:color="auto"/>
            </w:tcBorders>
            <w:vAlign w:val="bottom"/>
            <w:hideMark/>
          </w:tcPr>
          <w:p w14:paraId="0087FDFE"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 </w:t>
            </w:r>
          </w:p>
        </w:tc>
        <w:tc>
          <w:tcPr>
            <w:tcW w:w="1121" w:type="dxa"/>
            <w:tcBorders>
              <w:top w:val="single" w:sz="4" w:space="0" w:color="auto"/>
              <w:left w:val="nil"/>
              <w:right w:val="single" w:sz="4" w:space="0" w:color="auto"/>
            </w:tcBorders>
            <w:vAlign w:val="bottom"/>
            <w:hideMark/>
          </w:tcPr>
          <w:p w14:paraId="7C27BAC2"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 </w:t>
            </w:r>
          </w:p>
        </w:tc>
        <w:tc>
          <w:tcPr>
            <w:tcW w:w="1149" w:type="dxa"/>
            <w:tcBorders>
              <w:top w:val="single" w:sz="4" w:space="0" w:color="auto"/>
              <w:left w:val="nil"/>
              <w:right w:val="single" w:sz="4" w:space="0" w:color="auto"/>
            </w:tcBorders>
            <w:vAlign w:val="bottom"/>
            <w:hideMark/>
          </w:tcPr>
          <w:p w14:paraId="1B349B3E" w14:textId="77777777" w:rsidR="00EC1C1F" w:rsidRPr="00EC1C1F" w:rsidRDefault="00EC1C1F" w:rsidP="00EC1C1F">
            <w:pPr>
              <w:suppressAutoHyphens w:val="0"/>
              <w:jc w:val="center"/>
              <w:rPr>
                <w:b/>
                <w:bCs/>
                <w:color w:val="000000"/>
                <w:sz w:val="18"/>
                <w:szCs w:val="18"/>
                <w:lang w:eastAsia="ru-RU"/>
              </w:rPr>
            </w:pPr>
            <w:r w:rsidRPr="00EC1C1F">
              <w:rPr>
                <w:b/>
                <w:bCs/>
                <w:color w:val="000000"/>
                <w:sz w:val="18"/>
                <w:szCs w:val="18"/>
                <w:lang w:eastAsia="ru-RU"/>
              </w:rPr>
              <w:t> </w:t>
            </w:r>
          </w:p>
        </w:tc>
        <w:tc>
          <w:tcPr>
            <w:tcW w:w="1701" w:type="dxa"/>
            <w:tcBorders>
              <w:top w:val="single" w:sz="4" w:space="0" w:color="auto"/>
              <w:left w:val="nil"/>
              <w:right w:val="single" w:sz="4" w:space="0" w:color="auto"/>
            </w:tcBorders>
            <w:vAlign w:val="center"/>
            <w:hideMark/>
          </w:tcPr>
          <w:p w14:paraId="4C3454CB" w14:textId="77777777" w:rsidR="00EC1C1F" w:rsidRPr="00EC1C1F" w:rsidRDefault="00EC1C1F" w:rsidP="00EC1C1F">
            <w:pPr>
              <w:suppressAutoHyphens w:val="0"/>
              <w:jc w:val="center"/>
              <w:rPr>
                <w:color w:val="0000FF"/>
                <w:sz w:val="18"/>
                <w:szCs w:val="18"/>
                <w:lang w:eastAsia="ru-RU"/>
              </w:rPr>
            </w:pPr>
            <w:r w:rsidRPr="00EC1C1F">
              <w:rPr>
                <w:color w:val="0000FF"/>
                <w:sz w:val="18"/>
                <w:szCs w:val="18"/>
                <w:lang w:eastAsia="ru-RU"/>
              </w:rPr>
              <w:t> </w:t>
            </w:r>
          </w:p>
        </w:tc>
      </w:tr>
      <w:tr w:rsidR="00EC1C1F" w:rsidRPr="00EC1C1F" w14:paraId="184BD67E" w14:textId="77777777" w:rsidTr="00EC1C1F">
        <w:trPr>
          <w:trHeight w:val="172"/>
        </w:trPr>
        <w:tc>
          <w:tcPr>
            <w:tcW w:w="2854" w:type="dxa"/>
            <w:tcBorders>
              <w:top w:val="nil"/>
              <w:left w:val="single" w:sz="4" w:space="0" w:color="auto"/>
              <w:bottom w:val="single" w:sz="4" w:space="0" w:color="auto"/>
              <w:right w:val="single" w:sz="4" w:space="0" w:color="auto"/>
            </w:tcBorders>
            <w:hideMark/>
          </w:tcPr>
          <w:p w14:paraId="07590682" w14:textId="77777777" w:rsidR="00EC1C1F" w:rsidRPr="00EC1C1F" w:rsidRDefault="00EC1C1F" w:rsidP="00EC1C1F">
            <w:pPr>
              <w:suppressAutoHyphens w:val="0"/>
              <w:rPr>
                <w:sz w:val="18"/>
                <w:szCs w:val="18"/>
                <w:lang w:eastAsia="ru-RU"/>
              </w:rPr>
            </w:pPr>
            <w:r w:rsidRPr="00EC1C1F">
              <w:rPr>
                <w:sz w:val="18"/>
                <w:szCs w:val="18"/>
                <w:lang w:eastAsia="ru-RU"/>
              </w:rPr>
              <w:t>Общегосударственные вопросы</w:t>
            </w:r>
          </w:p>
        </w:tc>
        <w:tc>
          <w:tcPr>
            <w:tcW w:w="1126" w:type="dxa"/>
            <w:tcBorders>
              <w:top w:val="nil"/>
              <w:left w:val="nil"/>
              <w:bottom w:val="single" w:sz="4" w:space="0" w:color="auto"/>
              <w:right w:val="single" w:sz="4" w:space="0" w:color="auto"/>
            </w:tcBorders>
            <w:vAlign w:val="bottom"/>
            <w:hideMark/>
          </w:tcPr>
          <w:p w14:paraId="7D5B51A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273 348,6</w:t>
            </w:r>
          </w:p>
        </w:tc>
        <w:tc>
          <w:tcPr>
            <w:tcW w:w="1266" w:type="dxa"/>
            <w:tcBorders>
              <w:top w:val="nil"/>
              <w:left w:val="nil"/>
              <w:bottom w:val="single" w:sz="4" w:space="0" w:color="auto"/>
              <w:right w:val="single" w:sz="4" w:space="0" w:color="auto"/>
            </w:tcBorders>
            <w:vAlign w:val="bottom"/>
            <w:hideMark/>
          </w:tcPr>
          <w:p w14:paraId="3359AA1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271 148,7</w:t>
            </w:r>
          </w:p>
        </w:tc>
        <w:tc>
          <w:tcPr>
            <w:tcW w:w="1126" w:type="dxa"/>
            <w:tcBorders>
              <w:top w:val="nil"/>
              <w:left w:val="nil"/>
              <w:bottom w:val="single" w:sz="4" w:space="0" w:color="auto"/>
              <w:right w:val="single" w:sz="4" w:space="0" w:color="auto"/>
            </w:tcBorders>
            <w:vAlign w:val="bottom"/>
            <w:hideMark/>
          </w:tcPr>
          <w:p w14:paraId="11DE6C5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262 943,5</w:t>
            </w:r>
          </w:p>
        </w:tc>
        <w:tc>
          <w:tcPr>
            <w:tcW w:w="1121" w:type="dxa"/>
            <w:tcBorders>
              <w:top w:val="nil"/>
              <w:left w:val="nil"/>
              <w:bottom w:val="single" w:sz="4" w:space="0" w:color="auto"/>
              <w:right w:val="single" w:sz="4" w:space="0" w:color="auto"/>
            </w:tcBorders>
            <w:vAlign w:val="bottom"/>
            <w:hideMark/>
          </w:tcPr>
          <w:p w14:paraId="1CEF7D2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97,0%</w:t>
            </w:r>
          </w:p>
        </w:tc>
        <w:tc>
          <w:tcPr>
            <w:tcW w:w="1149" w:type="dxa"/>
            <w:tcBorders>
              <w:top w:val="nil"/>
              <w:left w:val="nil"/>
              <w:bottom w:val="single" w:sz="4" w:space="0" w:color="auto"/>
              <w:right w:val="single" w:sz="4" w:space="0" w:color="auto"/>
            </w:tcBorders>
            <w:vAlign w:val="bottom"/>
            <w:hideMark/>
          </w:tcPr>
          <w:p w14:paraId="2AA2284D"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96,2%</w:t>
            </w:r>
          </w:p>
        </w:tc>
        <w:tc>
          <w:tcPr>
            <w:tcW w:w="1701" w:type="dxa"/>
            <w:tcBorders>
              <w:top w:val="nil"/>
              <w:left w:val="nil"/>
              <w:bottom w:val="single" w:sz="4" w:space="0" w:color="auto"/>
              <w:right w:val="single" w:sz="4" w:space="0" w:color="auto"/>
            </w:tcBorders>
            <w:vAlign w:val="bottom"/>
            <w:hideMark/>
          </w:tcPr>
          <w:p w14:paraId="29F0DC9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7,7%</w:t>
            </w:r>
          </w:p>
        </w:tc>
      </w:tr>
      <w:tr w:rsidR="00EC1C1F" w:rsidRPr="00EC1C1F" w14:paraId="16B624F0" w14:textId="77777777" w:rsidTr="00EC1C1F">
        <w:trPr>
          <w:trHeight w:val="95"/>
        </w:trPr>
        <w:tc>
          <w:tcPr>
            <w:tcW w:w="2854" w:type="dxa"/>
            <w:tcBorders>
              <w:top w:val="nil"/>
              <w:left w:val="single" w:sz="4" w:space="0" w:color="auto"/>
              <w:bottom w:val="single" w:sz="4" w:space="0" w:color="auto"/>
              <w:right w:val="single" w:sz="4" w:space="0" w:color="auto"/>
            </w:tcBorders>
            <w:hideMark/>
          </w:tcPr>
          <w:p w14:paraId="30704B62" w14:textId="77777777" w:rsidR="00EC1C1F" w:rsidRPr="00EC1C1F" w:rsidRDefault="00EC1C1F" w:rsidP="00EC1C1F">
            <w:pPr>
              <w:suppressAutoHyphens w:val="0"/>
              <w:rPr>
                <w:sz w:val="18"/>
                <w:szCs w:val="18"/>
                <w:lang w:eastAsia="ru-RU"/>
              </w:rPr>
            </w:pPr>
            <w:r w:rsidRPr="00EC1C1F">
              <w:rPr>
                <w:sz w:val="18"/>
                <w:szCs w:val="18"/>
                <w:lang w:eastAsia="ru-RU"/>
              </w:rPr>
              <w:t>Национальная оборона</w:t>
            </w:r>
          </w:p>
        </w:tc>
        <w:tc>
          <w:tcPr>
            <w:tcW w:w="1126" w:type="dxa"/>
            <w:tcBorders>
              <w:top w:val="nil"/>
              <w:left w:val="nil"/>
              <w:bottom w:val="single" w:sz="4" w:space="0" w:color="auto"/>
              <w:right w:val="single" w:sz="4" w:space="0" w:color="auto"/>
            </w:tcBorders>
            <w:vAlign w:val="bottom"/>
            <w:hideMark/>
          </w:tcPr>
          <w:p w14:paraId="5F08BD8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2 854,6</w:t>
            </w:r>
          </w:p>
        </w:tc>
        <w:tc>
          <w:tcPr>
            <w:tcW w:w="1266" w:type="dxa"/>
            <w:tcBorders>
              <w:top w:val="nil"/>
              <w:left w:val="nil"/>
              <w:bottom w:val="single" w:sz="4" w:space="0" w:color="auto"/>
              <w:right w:val="single" w:sz="4" w:space="0" w:color="auto"/>
            </w:tcBorders>
            <w:vAlign w:val="bottom"/>
            <w:hideMark/>
          </w:tcPr>
          <w:p w14:paraId="6D5ABB9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3 378,9</w:t>
            </w:r>
          </w:p>
        </w:tc>
        <w:tc>
          <w:tcPr>
            <w:tcW w:w="1126" w:type="dxa"/>
            <w:tcBorders>
              <w:top w:val="nil"/>
              <w:left w:val="nil"/>
              <w:bottom w:val="single" w:sz="4" w:space="0" w:color="auto"/>
              <w:right w:val="single" w:sz="4" w:space="0" w:color="auto"/>
            </w:tcBorders>
            <w:vAlign w:val="bottom"/>
            <w:hideMark/>
          </w:tcPr>
          <w:p w14:paraId="4CDBF68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3 378,9</w:t>
            </w:r>
          </w:p>
        </w:tc>
        <w:tc>
          <w:tcPr>
            <w:tcW w:w="1121" w:type="dxa"/>
            <w:tcBorders>
              <w:top w:val="nil"/>
              <w:left w:val="nil"/>
              <w:bottom w:val="single" w:sz="4" w:space="0" w:color="auto"/>
              <w:right w:val="single" w:sz="4" w:space="0" w:color="auto"/>
            </w:tcBorders>
            <w:vAlign w:val="bottom"/>
            <w:hideMark/>
          </w:tcPr>
          <w:p w14:paraId="2D8EB048"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100,0%</w:t>
            </w:r>
          </w:p>
        </w:tc>
        <w:tc>
          <w:tcPr>
            <w:tcW w:w="1149" w:type="dxa"/>
            <w:tcBorders>
              <w:top w:val="nil"/>
              <w:left w:val="nil"/>
              <w:bottom w:val="single" w:sz="4" w:space="0" w:color="auto"/>
              <w:right w:val="single" w:sz="4" w:space="0" w:color="auto"/>
            </w:tcBorders>
            <w:vAlign w:val="bottom"/>
            <w:hideMark/>
          </w:tcPr>
          <w:p w14:paraId="560D75F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118,4%</w:t>
            </w:r>
          </w:p>
        </w:tc>
        <w:tc>
          <w:tcPr>
            <w:tcW w:w="1701" w:type="dxa"/>
            <w:tcBorders>
              <w:top w:val="nil"/>
              <w:left w:val="nil"/>
              <w:bottom w:val="single" w:sz="4" w:space="0" w:color="auto"/>
              <w:right w:val="single" w:sz="4" w:space="0" w:color="auto"/>
            </w:tcBorders>
            <w:vAlign w:val="bottom"/>
            <w:hideMark/>
          </w:tcPr>
          <w:p w14:paraId="5D72C32B"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0,1%</w:t>
            </w:r>
          </w:p>
        </w:tc>
      </w:tr>
      <w:tr w:rsidR="00EC1C1F" w:rsidRPr="00EC1C1F" w14:paraId="4CA99FF7" w14:textId="77777777" w:rsidTr="00EC1C1F">
        <w:trPr>
          <w:trHeight w:val="168"/>
        </w:trPr>
        <w:tc>
          <w:tcPr>
            <w:tcW w:w="2854" w:type="dxa"/>
            <w:tcBorders>
              <w:top w:val="nil"/>
              <w:left w:val="single" w:sz="4" w:space="0" w:color="auto"/>
              <w:bottom w:val="single" w:sz="4" w:space="0" w:color="auto"/>
              <w:right w:val="single" w:sz="4" w:space="0" w:color="auto"/>
            </w:tcBorders>
            <w:hideMark/>
          </w:tcPr>
          <w:p w14:paraId="64B3B645" w14:textId="77777777" w:rsidR="00EC1C1F" w:rsidRPr="00EC1C1F" w:rsidRDefault="00EC1C1F" w:rsidP="00EC1C1F">
            <w:pPr>
              <w:suppressAutoHyphens w:val="0"/>
              <w:rPr>
                <w:sz w:val="18"/>
                <w:szCs w:val="18"/>
                <w:lang w:eastAsia="ru-RU"/>
              </w:rPr>
            </w:pPr>
            <w:r w:rsidRPr="00EC1C1F">
              <w:rPr>
                <w:sz w:val="18"/>
                <w:szCs w:val="18"/>
                <w:lang w:eastAsia="ru-RU"/>
              </w:rPr>
              <w:lastRenderedPageBreak/>
              <w:t>Национальная безопасность и правоохранительная деятельность</w:t>
            </w:r>
          </w:p>
        </w:tc>
        <w:tc>
          <w:tcPr>
            <w:tcW w:w="1126" w:type="dxa"/>
            <w:tcBorders>
              <w:top w:val="nil"/>
              <w:left w:val="nil"/>
              <w:bottom w:val="single" w:sz="4" w:space="0" w:color="auto"/>
              <w:right w:val="single" w:sz="4" w:space="0" w:color="auto"/>
            </w:tcBorders>
            <w:vAlign w:val="bottom"/>
            <w:hideMark/>
          </w:tcPr>
          <w:p w14:paraId="5D645FE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43 044,8</w:t>
            </w:r>
          </w:p>
        </w:tc>
        <w:tc>
          <w:tcPr>
            <w:tcW w:w="1266" w:type="dxa"/>
            <w:tcBorders>
              <w:top w:val="nil"/>
              <w:left w:val="nil"/>
              <w:bottom w:val="single" w:sz="4" w:space="0" w:color="auto"/>
              <w:right w:val="single" w:sz="4" w:space="0" w:color="auto"/>
            </w:tcBorders>
            <w:vAlign w:val="bottom"/>
            <w:hideMark/>
          </w:tcPr>
          <w:p w14:paraId="6EC06E98"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41 582,2</w:t>
            </w:r>
          </w:p>
        </w:tc>
        <w:tc>
          <w:tcPr>
            <w:tcW w:w="1126" w:type="dxa"/>
            <w:tcBorders>
              <w:top w:val="nil"/>
              <w:left w:val="nil"/>
              <w:bottom w:val="single" w:sz="4" w:space="0" w:color="auto"/>
              <w:right w:val="single" w:sz="4" w:space="0" w:color="auto"/>
            </w:tcBorders>
            <w:vAlign w:val="bottom"/>
            <w:hideMark/>
          </w:tcPr>
          <w:p w14:paraId="675FAE35"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39 781,3</w:t>
            </w:r>
          </w:p>
        </w:tc>
        <w:tc>
          <w:tcPr>
            <w:tcW w:w="1121" w:type="dxa"/>
            <w:tcBorders>
              <w:top w:val="nil"/>
              <w:left w:val="nil"/>
              <w:bottom w:val="single" w:sz="4" w:space="0" w:color="auto"/>
              <w:right w:val="single" w:sz="4" w:space="0" w:color="auto"/>
            </w:tcBorders>
            <w:vAlign w:val="bottom"/>
            <w:hideMark/>
          </w:tcPr>
          <w:p w14:paraId="5CAB2428"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95,7%</w:t>
            </w:r>
          </w:p>
        </w:tc>
        <w:tc>
          <w:tcPr>
            <w:tcW w:w="1149" w:type="dxa"/>
            <w:tcBorders>
              <w:top w:val="nil"/>
              <w:left w:val="nil"/>
              <w:bottom w:val="single" w:sz="4" w:space="0" w:color="auto"/>
              <w:right w:val="single" w:sz="4" w:space="0" w:color="auto"/>
            </w:tcBorders>
            <w:vAlign w:val="bottom"/>
            <w:hideMark/>
          </w:tcPr>
          <w:p w14:paraId="2C970ADE"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92,4%</w:t>
            </w:r>
          </w:p>
        </w:tc>
        <w:tc>
          <w:tcPr>
            <w:tcW w:w="1701" w:type="dxa"/>
            <w:tcBorders>
              <w:top w:val="nil"/>
              <w:left w:val="nil"/>
              <w:bottom w:val="single" w:sz="4" w:space="0" w:color="auto"/>
              <w:right w:val="single" w:sz="4" w:space="0" w:color="auto"/>
            </w:tcBorders>
            <w:vAlign w:val="bottom"/>
            <w:hideMark/>
          </w:tcPr>
          <w:p w14:paraId="3988B58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1,2%</w:t>
            </w:r>
          </w:p>
        </w:tc>
      </w:tr>
      <w:tr w:rsidR="00EC1C1F" w:rsidRPr="00EC1C1F" w14:paraId="0393C3AD" w14:textId="77777777" w:rsidTr="00EC1C1F">
        <w:trPr>
          <w:trHeight w:val="70"/>
        </w:trPr>
        <w:tc>
          <w:tcPr>
            <w:tcW w:w="2854" w:type="dxa"/>
            <w:tcBorders>
              <w:top w:val="nil"/>
              <w:left w:val="single" w:sz="4" w:space="0" w:color="auto"/>
              <w:bottom w:val="single" w:sz="4" w:space="0" w:color="auto"/>
              <w:right w:val="single" w:sz="4" w:space="0" w:color="auto"/>
            </w:tcBorders>
            <w:hideMark/>
          </w:tcPr>
          <w:p w14:paraId="226A93FC" w14:textId="77777777" w:rsidR="00EC1C1F" w:rsidRPr="00EC1C1F" w:rsidRDefault="00EC1C1F" w:rsidP="00EC1C1F">
            <w:pPr>
              <w:suppressAutoHyphens w:val="0"/>
              <w:rPr>
                <w:sz w:val="18"/>
                <w:szCs w:val="18"/>
                <w:lang w:eastAsia="ru-RU"/>
              </w:rPr>
            </w:pPr>
            <w:r w:rsidRPr="00EC1C1F">
              <w:rPr>
                <w:sz w:val="18"/>
                <w:szCs w:val="18"/>
                <w:lang w:eastAsia="ru-RU"/>
              </w:rPr>
              <w:t>Национальная экономика</w:t>
            </w:r>
          </w:p>
        </w:tc>
        <w:tc>
          <w:tcPr>
            <w:tcW w:w="1126" w:type="dxa"/>
            <w:tcBorders>
              <w:top w:val="nil"/>
              <w:left w:val="nil"/>
              <w:bottom w:val="single" w:sz="4" w:space="0" w:color="auto"/>
              <w:right w:val="single" w:sz="4" w:space="0" w:color="auto"/>
            </w:tcBorders>
            <w:vAlign w:val="bottom"/>
            <w:hideMark/>
          </w:tcPr>
          <w:p w14:paraId="6DBBE86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141 300,2</w:t>
            </w:r>
          </w:p>
        </w:tc>
        <w:tc>
          <w:tcPr>
            <w:tcW w:w="1266" w:type="dxa"/>
            <w:tcBorders>
              <w:top w:val="nil"/>
              <w:left w:val="nil"/>
              <w:bottom w:val="single" w:sz="4" w:space="0" w:color="auto"/>
              <w:right w:val="single" w:sz="4" w:space="0" w:color="auto"/>
            </w:tcBorders>
            <w:vAlign w:val="bottom"/>
            <w:hideMark/>
          </w:tcPr>
          <w:p w14:paraId="5CD0EBE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150 285,5</w:t>
            </w:r>
          </w:p>
        </w:tc>
        <w:tc>
          <w:tcPr>
            <w:tcW w:w="1126" w:type="dxa"/>
            <w:tcBorders>
              <w:top w:val="nil"/>
              <w:left w:val="nil"/>
              <w:bottom w:val="single" w:sz="4" w:space="0" w:color="auto"/>
              <w:right w:val="single" w:sz="4" w:space="0" w:color="auto"/>
            </w:tcBorders>
            <w:vAlign w:val="bottom"/>
            <w:hideMark/>
          </w:tcPr>
          <w:p w14:paraId="55F5CC7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141 387,0</w:t>
            </w:r>
          </w:p>
        </w:tc>
        <w:tc>
          <w:tcPr>
            <w:tcW w:w="1121" w:type="dxa"/>
            <w:tcBorders>
              <w:top w:val="nil"/>
              <w:left w:val="nil"/>
              <w:bottom w:val="single" w:sz="4" w:space="0" w:color="auto"/>
              <w:right w:val="single" w:sz="4" w:space="0" w:color="auto"/>
            </w:tcBorders>
            <w:vAlign w:val="bottom"/>
            <w:hideMark/>
          </w:tcPr>
          <w:p w14:paraId="51B1ADC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94,1%</w:t>
            </w:r>
          </w:p>
        </w:tc>
        <w:tc>
          <w:tcPr>
            <w:tcW w:w="1149" w:type="dxa"/>
            <w:tcBorders>
              <w:top w:val="nil"/>
              <w:left w:val="nil"/>
              <w:bottom w:val="single" w:sz="4" w:space="0" w:color="auto"/>
              <w:right w:val="single" w:sz="4" w:space="0" w:color="auto"/>
            </w:tcBorders>
            <w:vAlign w:val="bottom"/>
            <w:hideMark/>
          </w:tcPr>
          <w:p w14:paraId="286455C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100,1%</w:t>
            </w:r>
          </w:p>
        </w:tc>
        <w:tc>
          <w:tcPr>
            <w:tcW w:w="1701" w:type="dxa"/>
            <w:tcBorders>
              <w:top w:val="nil"/>
              <w:left w:val="nil"/>
              <w:bottom w:val="single" w:sz="4" w:space="0" w:color="auto"/>
              <w:right w:val="single" w:sz="4" w:space="0" w:color="auto"/>
            </w:tcBorders>
            <w:vAlign w:val="bottom"/>
            <w:hideMark/>
          </w:tcPr>
          <w:p w14:paraId="2C3B8CC2"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4,1%</w:t>
            </w:r>
          </w:p>
        </w:tc>
      </w:tr>
      <w:tr w:rsidR="00EC1C1F" w:rsidRPr="00EC1C1F" w14:paraId="6EF5C01A" w14:textId="77777777" w:rsidTr="00EC1C1F">
        <w:trPr>
          <w:trHeight w:val="315"/>
        </w:trPr>
        <w:tc>
          <w:tcPr>
            <w:tcW w:w="2854" w:type="dxa"/>
            <w:tcBorders>
              <w:top w:val="nil"/>
              <w:left w:val="single" w:sz="4" w:space="0" w:color="auto"/>
              <w:bottom w:val="single" w:sz="4" w:space="0" w:color="auto"/>
              <w:right w:val="single" w:sz="4" w:space="0" w:color="auto"/>
            </w:tcBorders>
            <w:hideMark/>
          </w:tcPr>
          <w:p w14:paraId="56C6651D" w14:textId="77777777" w:rsidR="00EC1C1F" w:rsidRPr="00EC1C1F" w:rsidRDefault="00EC1C1F" w:rsidP="00EC1C1F">
            <w:pPr>
              <w:suppressAutoHyphens w:val="0"/>
              <w:rPr>
                <w:sz w:val="18"/>
                <w:szCs w:val="18"/>
                <w:lang w:eastAsia="ru-RU"/>
              </w:rPr>
            </w:pPr>
            <w:r w:rsidRPr="00EC1C1F">
              <w:rPr>
                <w:sz w:val="18"/>
                <w:szCs w:val="18"/>
                <w:lang w:eastAsia="ru-RU"/>
              </w:rPr>
              <w:t>Жилищно-коммунальное хозяйство</w:t>
            </w:r>
          </w:p>
        </w:tc>
        <w:tc>
          <w:tcPr>
            <w:tcW w:w="1126" w:type="dxa"/>
            <w:tcBorders>
              <w:top w:val="nil"/>
              <w:left w:val="nil"/>
              <w:bottom w:val="single" w:sz="4" w:space="0" w:color="auto"/>
              <w:right w:val="single" w:sz="4" w:space="0" w:color="auto"/>
            </w:tcBorders>
            <w:vAlign w:val="bottom"/>
            <w:hideMark/>
          </w:tcPr>
          <w:p w14:paraId="1421FC41"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426 700,2</w:t>
            </w:r>
          </w:p>
        </w:tc>
        <w:tc>
          <w:tcPr>
            <w:tcW w:w="1266" w:type="dxa"/>
            <w:tcBorders>
              <w:top w:val="nil"/>
              <w:left w:val="nil"/>
              <w:bottom w:val="single" w:sz="4" w:space="0" w:color="auto"/>
              <w:right w:val="single" w:sz="4" w:space="0" w:color="auto"/>
            </w:tcBorders>
            <w:vAlign w:val="bottom"/>
            <w:hideMark/>
          </w:tcPr>
          <w:p w14:paraId="76D7009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991 334,9</w:t>
            </w:r>
          </w:p>
        </w:tc>
        <w:tc>
          <w:tcPr>
            <w:tcW w:w="1126" w:type="dxa"/>
            <w:tcBorders>
              <w:top w:val="nil"/>
              <w:left w:val="nil"/>
              <w:bottom w:val="single" w:sz="4" w:space="0" w:color="auto"/>
              <w:right w:val="single" w:sz="4" w:space="0" w:color="auto"/>
            </w:tcBorders>
            <w:vAlign w:val="bottom"/>
            <w:hideMark/>
          </w:tcPr>
          <w:p w14:paraId="313F46F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952 735,7</w:t>
            </w:r>
          </w:p>
        </w:tc>
        <w:tc>
          <w:tcPr>
            <w:tcW w:w="1121" w:type="dxa"/>
            <w:tcBorders>
              <w:top w:val="nil"/>
              <w:left w:val="nil"/>
              <w:bottom w:val="single" w:sz="4" w:space="0" w:color="auto"/>
              <w:right w:val="single" w:sz="4" w:space="0" w:color="auto"/>
            </w:tcBorders>
            <w:vAlign w:val="bottom"/>
            <w:hideMark/>
          </w:tcPr>
          <w:p w14:paraId="6391AFDE"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96,1%</w:t>
            </w:r>
          </w:p>
        </w:tc>
        <w:tc>
          <w:tcPr>
            <w:tcW w:w="1149" w:type="dxa"/>
            <w:tcBorders>
              <w:top w:val="nil"/>
              <w:left w:val="nil"/>
              <w:bottom w:val="single" w:sz="4" w:space="0" w:color="auto"/>
              <w:right w:val="single" w:sz="4" w:space="0" w:color="auto"/>
            </w:tcBorders>
            <w:vAlign w:val="bottom"/>
            <w:hideMark/>
          </w:tcPr>
          <w:p w14:paraId="6714BE7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223,3%</w:t>
            </w:r>
          </w:p>
        </w:tc>
        <w:tc>
          <w:tcPr>
            <w:tcW w:w="1701" w:type="dxa"/>
            <w:tcBorders>
              <w:top w:val="nil"/>
              <w:left w:val="nil"/>
              <w:bottom w:val="single" w:sz="4" w:space="0" w:color="auto"/>
              <w:right w:val="single" w:sz="4" w:space="0" w:color="auto"/>
            </w:tcBorders>
            <w:vAlign w:val="bottom"/>
            <w:hideMark/>
          </w:tcPr>
          <w:p w14:paraId="21DB23B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27,9%</w:t>
            </w:r>
          </w:p>
        </w:tc>
      </w:tr>
      <w:tr w:rsidR="00EC1C1F" w:rsidRPr="00EC1C1F" w14:paraId="5B26781A" w14:textId="77777777" w:rsidTr="00EC1C1F">
        <w:trPr>
          <w:trHeight w:val="98"/>
        </w:trPr>
        <w:tc>
          <w:tcPr>
            <w:tcW w:w="2854" w:type="dxa"/>
            <w:tcBorders>
              <w:top w:val="nil"/>
              <w:left w:val="single" w:sz="4" w:space="0" w:color="auto"/>
              <w:bottom w:val="single" w:sz="4" w:space="0" w:color="auto"/>
              <w:right w:val="single" w:sz="4" w:space="0" w:color="auto"/>
            </w:tcBorders>
            <w:hideMark/>
          </w:tcPr>
          <w:p w14:paraId="64D78E1E" w14:textId="77777777" w:rsidR="00EC1C1F" w:rsidRPr="00EC1C1F" w:rsidRDefault="00EC1C1F" w:rsidP="00EC1C1F">
            <w:pPr>
              <w:suppressAutoHyphens w:val="0"/>
              <w:rPr>
                <w:sz w:val="18"/>
                <w:szCs w:val="18"/>
                <w:lang w:eastAsia="ru-RU"/>
              </w:rPr>
            </w:pPr>
            <w:r w:rsidRPr="00EC1C1F">
              <w:rPr>
                <w:sz w:val="18"/>
                <w:szCs w:val="18"/>
                <w:lang w:eastAsia="ru-RU"/>
              </w:rPr>
              <w:t>Охрана окружающей среды</w:t>
            </w:r>
          </w:p>
        </w:tc>
        <w:tc>
          <w:tcPr>
            <w:tcW w:w="1126" w:type="dxa"/>
            <w:tcBorders>
              <w:top w:val="nil"/>
              <w:left w:val="nil"/>
              <w:bottom w:val="single" w:sz="4" w:space="0" w:color="auto"/>
              <w:right w:val="single" w:sz="4" w:space="0" w:color="auto"/>
            </w:tcBorders>
            <w:vAlign w:val="bottom"/>
            <w:hideMark/>
          </w:tcPr>
          <w:p w14:paraId="3C740BA9"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3 764,0</w:t>
            </w:r>
          </w:p>
        </w:tc>
        <w:tc>
          <w:tcPr>
            <w:tcW w:w="1266" w:type="dxa"/>
            <w:tcBorders>
              <w:top w:val="nil"/>
              <w:left w:val="nil"/>
              <w:bottom w:val="single" w:sz="4" w:space="0" w:color="auto"/>
              <w:right w:val="single" w:sz="4" w:space="0" w:color="auto"/>
            </w:tcBorders>
            <w:vAlign w:val="bottom"/>
            <w:hideMark/>
          </w:tcPr>
          <w:p w14:paraId="4AF02869"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2 757,7</w:t>
            </w:r>
          </w:p>
        </w:tc>
        <w:tc>
          <w:tcPr>
            <w:tcW w:w="1126" w:type="dxa"/>
            <w:tcBorders>
              <w:top w:val="nil"/>
              <w:left w:val="nil"/>
              <w:bottom w:val="single" w:sz="4" w:space="0" w:color="auto"/>
              <w:right w:val="single" w:sz="4" w:space="0" w:color="auto"/>
            </w:tcBorders>
            <w:vAlign w:val="bottom"/>
            <w:hideMark/>
          </w:tcPr>
          <w:p w14:paraId="7A4B321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2 757,7</w:t>
            </w:r>
          </w:p>
        </w:tc>
        <w:tc>
          <w:tcPr>
            <w:tcW w:w="1121" w:type="dxa"/>
            <w:tcBorders>
              <w:top w:val="nil"/>
              <w:left w:val="nil"/>
              <w:bottom w:val="single" w:sz="4" w:space="0" w:color="auto"/>
              <w:right w:val="single" w:sz="4" w:space="0" w:color="auto"/>
            </w:tcBorders>
            <w:vAlign w:val="bottom"/>
            <w:hideMark/>
          </w:tcPr>
          <w:p w14:paraId="31CC7B9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100,0%</w:t>
            </w:r>
          </w:p>
        </w:tc>
        <w:tc>
          <w:tcPr>
            <w:tcW w:w="1149" w:type="dxa"/>
            <w:tcBorders>
              <w:top w:val="nil"/>
              <w:left w:val="nil"/>
              <w:bottom w:val="single" w:sz="4" w:space="0" w:color="auto"/>
              <w:right w:val="single" w:sz="4" w:space="0" w:color="auto"/>
            </w:tcBorders>
            <w:vAlign w:val="bottom"/>
            <w:hideMark/>
          </w:tcPr>
          <w:p w14:paraId="0CACFE9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0,0%</w:t>
            </w:r>
          </w:p>
        </w:tc>
        <w:tc>
          <w:tcPr>
            <w:tcW w:w="1701" w:type="dxa"/>
            <w:tcBorders>
              <w:top w:val="nil"/>
              <w:left w:val="nil"/>
              <w:bottom w:val="single" w:sz="4" w:space="0" w:color="auto"/>
              <w:right w:val="single" w:sz="4" w:space="0" w:color="auto"/>
            </w:tcBorders>
            <w:vAlign w:val="bottom"/>
            <w:hideMark/>
          </w:tcPr>
          <w:p w14:paraId="63AF679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0,1%</w:t>
            </w:r>
          </w:p>
        </w:tc>
      </w:tr>
      <w:tr w:rsidR="00EC1C1F" w:rsidRPr="00EC1C1F" w14:paraId="67AC648C" w14:textId="77777777" w:rsidTr="00EC1C1F">
        <w:trPr>
          <w:trHeight w:val="172"/>
        </w:trPr>
        <w:tc>
          <w:tcPr>
            <w:tcW w:w="2854" w:type="dxa"/>
            <w:tcBorders>
              <w:top w:val="nil"/>
              <w:left w:val="single" w:sz="4" w:space="0" w:color="auto"/>
              <w:bottom w:val="single" w:sz="4" w:space="0" w:color="auto"/>
              <w:right w:val="single" w:sz="4" w:space="0" w:color="auto"/>
            </w:tcBorders>
            <w:hideMark/>
          </w:tcPr>
          <w:p w14:paraId="6DDA72A1" w14:textId="77777777" w:rsidR="00EC1C1F" w:rsidRPr="00EC1C1F" w:rsidRDefault="00EC1C1F" w:rsidP="00EC1C1F">
            <w:pPr>
              <w:suppressAutoHyphens w:val="0"/>
              <w:rPr>
                <w:sz w:val="18"/>
                <w:szCs w:val="18"/>
                <w:lang w:eastAsia="ru-RU"/>
              </w:rPr>
            </w:pPr>
            <w:r w:rsidRPr="00EC1C1F">
              <w:rPr>
                <w:sz w:val="18"/>
                <w:szCs w:val="18"/>
                <w:lang w:eastAsia="ru-RU"/>
              </w:rPr>
              <w:t>Образование</w:t>
            </w:r>
          </w:p>
        </w:tc>
        <w:tc>
          <w:tcPr>
            <w:tcW w:w="1126" w:type="dxa"/>
            <w:tcBorders>
              <w:top w:val="nil"/>
              <w:left w:val="nil"/>
              <w:bottom w:val="single" w:sz="4" w:space="0" w:color="auto"/>
              <w:right w:val="single" w:sz="4" w:space="0" w:color="auto"/>
            </w:tcBorders>
            <w:vAlign w:val="bottom"/>
            <w:hideMark/>
          </w:tcPr>
          <w:p w14:paraId="706C8DF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1 377 772,5</w:t>
            </w:r>
          </w:p>
        </w:tc>
        <w:tc>
          <w:tcPr>
            <w:tcW w:w="1266" w:type="dxa"/>
            <w:tcBorders>
              <w:top w:val="nil"/>
              <w:left w:val="nil"/>
              <w:bottom w:val="single" w:sz="4" w:space="0" w:color="auto"/>
              <w:right w:val="single" w:sz="4" w:space="0" w:color="auto"/>
            </w:tcBorders>
            <w:vAlign w:val="bottom"/>
            <w:hideMark/>
          </w:tcPr>
          <w:p w14:paraId="0F8FF45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1 544 106,3</w:t>
            </w:r>
          </w:p>
        </w:tc>
        <w:tc>
          <w:tcPr>
            <w:tcW w:w="1126" w:type="dxa"/>
            <w:tcBorders>
              <w:top w:val="nil"/>
              <w:left w:val="nil"/>
              <w:bottom w:val="single" w:sz="4" w:space="0" w:color="auto"/>
              <w:right w:val="single" w:sz="4" w:space="0" w:color="auto"/>
            </w:tcBorders>
            <w:vAlign w:val="bottom"/>
            <w:hideMark/>
          </w:tcPr>
          <w:p w14:paraId="209E31F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1 520 556,4</w:t>
            </w:r>
          </w:p>
        </w:tc>
        <w:tc>
          <w:tcPr>
            <w:tcW w:w="1121" w:type="dxa"/>
            <w:tcBorders>
              <w:top w:val="nil"/>
              <w:left w:val="nil"/>
              <w:bottom w:val="single" w:sz="4" w:space="0" w:color="auto"/>
              <w:right w:val="single" w:sz="4" w:space="0" w:color="auto"/>
            </w:tcBorders>
            <w:vAlign w:val="bottom"/>
            <w:hideMark/>
          </w:tcPr>
          <w:p w14:paraId="6FF04BBD"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98,5%</w:t>
            </w:r>
          </w:p>
        </w:tc>
        <w:tc>
          <w:tcPr>
            <w:tcW w:w="1149" w:type="dxa"/>
            <w:tcBorders>
              <w:top w:val="nil"/>
              <w:left w:val="nil"/>
              <w:bottom w:val="single" w:sz="4" w:space="0" w:color="auto"/>
              <w:right w:val="single" w:sz="4" w:space="0" w:color="auto"/>
            </w:tcBorders>
            <w:vAlign w:val="bottom"/>
            <w:hideMark/>
          </w:tcPr>
          <w:p w14:paraId="70967E8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110,4%</w:t>
            </w:r>
          </w:p>
        </w:tc>
        <w:tc>
          <w:tcPr>
            <w:tcW w:w="1701" w:type="dxa"/>
            <w:tcBorders>
              <w:top w:val="nil"/>
              <w:left w:val="nil"/>
              <w:bottom w:val="single" w:sz="4" w:space="0" w:color="auto"/>
              <w:right w:val="single" w:sz="4" w:space="0" w:color="auto"/>
            </w:tcBorders>
            <w:vAlign w:val="bottom"/>
            <w:hideMark/>
          </w:tcPr>
          <w:p w14:paraId="5880FE6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44,5%</w:t>
            </w:r>
          </w:p>
        </w:tc>
      </w:tr>
      <w:tr w:rsidR="00EC1C1F" w:rsidRPr="00EC1C1F" w14:paraId="4AD73472" w14:textId="77777777" w:rsidTr="00EC1C1F">
        <w:trPr>
          <w:trHeight w:val="70"/>
        </w:trPr>
        <w:tc>
          <w:tcPr>
            <w:tcW w:w="2854" w:type="dxa"/>
            <w:tcBorders>
              <w:top w:val="nil"/>
              <w:left w:val="single" w:sz="4" w:space="0" w:color="auto"/>
              <w:bottom w:val="single" w:sz="4" w:space="0" w:color="auto"/>
              <w:right w:val="single" w:sz="4" w:space="0" w:color="auto"/>
            </w:tcBorders>
            <w:hideMark/>
          </w:tcPr>
          <w:p w14:paraId="5B9A325D" w14:textId="77777777" w:rsidR="00EC1C1F" w:rsidRPr="00EC1C1F" w:rsidRDefault="00EC1C1F" w:rsidP="00EC1C1F">
            <w:pPr>
              <w:suppressAutoHyphens w:val="0"/>
              <w:rPr>
                <w:sz w:val="18"/>
                <w:szCs w:val="18"/>
                <w:lang w:eastAsia="ru-RU"/>
              </w:rPr>
            </w:pPr>
            <w:r w:rsidRPr="00EC1C1F">
              <w:rPr>
                <w:sz w:val="18"/>
                <w:szCs w:val="18"/>
                <w:lang w:eastAsia="ru-RU"/>
              </w:rPr>
              <w:t>Культура и кинематография</w:t>
            </w:r>
          </w:p>
        </w:tc>
        <w:tc>
          <w:tcPr>
            <w:tcW w:w="1126" w:type="dxa"/>
            <w:tcBorders>
              <w:top w:val="nil"/>
              <w:left w:val="nil"/>
              <w:bottom w:val="single" w:sz="4" w:space="0" w:color="auto"/>
              <w:right w:val="single" w:sz="4" w:space="0" w:color="auto"/>
            </w:tcBorders>
            <w:vAlign w:val="bottom"/>
            <w:hideMark/>
          </w:tcPr>
          <w:p w14:paraId="458AFC04"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202 230,1</w:t>
            </w:r>
          </w:p>
        </w:tc>
        <w:tc>
          <w:tcPr>
            <w:tcW w:w="1266" w:type="dxa"/>
            <w:tcBorders>
              <w:top w:val="nil"/>
              <w:left w:val="nil"/>
              <w:bottom w:val="single" w:sz="4" w:space="0" w:color="auto"/>
              <w:right w:val="single" w:sz="4" w:space="0" w:color="auto"/>
            </w:tcBorders>
            <w:vAlign w:val="bottom"/>
            <w:hideMark/>
          </w:tcPr>
          <w:p w14:paraId="7FF3044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218 939,0</w:t>
            </w:r>
          </w:p>
        </w:tc>
        <w:tc>
          <w:tcPr>
            <w:tcW w:w="1126" w:type="dxa"/>
            <w:tcBorders>
              <w:top w:val="nil"/>
              <w:left w:val="nil"/>
              <w:bottom w:val="single" w:sz="4" w:space="0" w:color="auto"/>
              <w:right w:val="single" w:sz="4" w:space="0" w:color="auto"/>
            </w:tcBorders>
            <w:vAlign w:val="bottom"/>
            <w:hideMark/>
          </w:tcPr>
          <w:p w14:paraId="28F94941"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218 929,4</w:t>
            </w:r>
          </w:p>
        </w:tc>
        <w:tc>
          <w:tcPr>
            <w:tcW w:w="1121" w:type="dxa"/>
            <w:tcBorders>
              <w:top w:val="nil"/>
              <w:left w:val="nil"/>
              <w:bottom w:val="single" w:sz="4" w:space="0" w:color="auto"/>
              <w:right w:val="single" w:sz="4" w:space="0" w:color="auto"/>
            </w:tcBorders>
            <w:vAlign w:val="bottom"/>
            <w:hideMark/>
          </w:tcPr>
          <w:p w14:paraId="7E7C1482"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100,0%</w:t>
            </w:r>
          </w:p>
        </w:tc>
        <w:tc>
          <w:tcPr>
            <w:tcW w:w="1149" w:type="dxa"/>
            <w:tcBorders>
              <w:top w:val="nil"/>
              <w:left w:val="nil"/>
              <w:bottom w:val="single" w:sz="4" w:space="0" w:color="auto"/>
              <w:right w:val="single" w:sz="4" w:space="0" w:color="auto"/>
            </w:tcBorders>
            <w:vAlign w:val="bottom"/>
            <w:hideMark/>
          </w:tcPr>
          <w:p w14:paraId="792BAD85"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108,3%</w:t>
            </w:r>
          </w:p>
        </w:tc>
        <w:tc>
          <w:tcPr>
            <w:tcW w:w="1701" w:type="dxa"/>
            <w:tcBorders>
              <w:top w:val="nil"/>
              <w:left w:val="nil"/>
              <w:bottom w:val="single" w:sz="4" w:space="0" w:color="auto"/>
              <w:right w:val="single" w:sz="4" w:space="0" w:color="auto"/>
            </w:tcBorders>
            <w:vAlign w:val="bottom"/>
            <w:hideMark/>
          </w:tcPr>
          <w:p w14:paraId="1BACAF8B"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6,4%</w:t>
            </w:r>
          </w:p>
        </w:tc>
      </w:tr>
      <w:tr w:rsidR="00EC1C1F" w:rsidRPr="00EC1C1F" w14:paraId="61070648" w14:textId="77777777" w:rsidTr="00EC1C1F">
        <w:trPr>
          <w:trHeight w:val="104"/>
        </w:trPr>
        <w:tc>
          <w:tcPr>
            <w:tcW w:w="2854" w:type="dxa"/>
            <w:tcBorders>
              <w:top w:val="nil"/>
              <w:left w:val="single" w:sz="4" w:space="0" w:color="auto"/>
              <w:bottom w:val="single" w:sz="4" w:space="0" w:color="auto"/>
              <w:right w:val="single" w:sz="4" w:space="0" w:color="auto"/>
            </w:tcBorders>
            <w:hideMark/>
          </w:tcPr>
          <w:p w14:paraId="3D03E829" w14:textId="77777777" w:rsidR="00EC1C1F" w:rsidRPr="00EC1C1F" w:rsidRDefault="00EC1C1F" w:rsidP="00EC1C1F">
            <w:pPr>
              <w:suppressAutoHyphens w:val="0"/>
              <w:rPr>
                <w:sz w:val="18"/>
                <w:szCs w:val="18"/>
                <w:lang w:eastAsia="ru-RU"/>
              </w:rPr>
            </w:pPr>
            <w:r w:rsidRPr="00EC1C1F">
              <w:rPr>
                <w:sz w:val="18"/>
                <w:szCs w:val="18"/>
                <w:lang w:eastAsia="ru-RU"/>
              </w:rPr>
              <w:t>Здравоохранение</w:t>
            </w:r>
          </w:p>
        </w:tc>
        <w:tc>
          <w:tcPr>
            <w:tcW w:w="1126" w:type="dxa"/>
            <w:tcBorders>
              <w:top w:val="nil"/>
              <w:left w:val="nil"/>
              <w:bottom w:val="single" w:sz="4" w:space="0" w:color="auto"/>
              <w:right w:val="single" w:sz="4" w:space="0" w:color="auto"/>
            </w:tcBorders>
            <w:vAlign w:val="bottom"/>
            <w:hideMark/>
          </w:tcPr>
          <w:p w14:paraId="59EE3234"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c>
          <w:tcPr>
            <w:tcW w:w="1266" w:type="dxa"/>
            <w:tcBorders>
              <w:top w:val="nil"/>
              <w:left w:val="nil"/>
              <w:bottom w:val="single" w:sz="4" w:space="0" w:color="auto"/>
              <w:right w:val="single" w:sz="4" w:space="0" w:color="auto"/>
            </w:tcBorders>
            <w:vAlign w:val="bottom"/>
            <w:hideMark/>
          </w:tcPr>
          <w:p w14:paraId="2208CF68"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c>
          <w:tcPr>
            <w:tcW w:w="1126" w:type="dxa"/>
            <w:tcBorders>
              <w:top w:val="nil"/>
              <w:left w:val="nil"/>
              <w:bottom w:val="single" w:sz="4" w:space="0" w:color="auto"/>
              <w:right w:val="single" w:sz="4" w:space="0" w:color="auto"/>
            </w:tcBorders>
            <w:vAlign w:val="bottom"/>
            <w:hideMark/>
          </w:tcPr>
          <w:p w14:paraId="47098C71"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c>
          <w:tcPr>
            <w:tcW w:w="1121" w:type="dxa"/>
            <w:tcBorders>
              <w:top w:val="nil"/>
              <w:left w:val="nil"/>
              <w:bottom w:val="single" w:sz="4" w:space="0" w:color="auto"/>
              <w:right w:val="single" w:sz="4" w:space="0" w:color="auto"/>
            </w:tcBorders>
            <w:vAlign w:val="bottom"/>
            <w:hideMark/>
          </w:tcPr>
          <w:p w14:paraId="545DA5B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c>
          <w:tcPr>
            <w:tcW w:w="1149" w:type="dxa"/>
            <w:tcBorders>
              <w:top w:val="nil"/>
              <w:left w:val="nil"/>
              <w:bottom w:val="single" w:sz="4" w:space="0" w:color="auto"/>
              <w:right w:val="single" w:sz="4" w:space="0" w:color="auto"/>
            </w:tcBorders>
            <w:vAlign w:val="bottom"/>
            <w:hideMark/>
          </w:tcPr>
          <w:p w14:paraId="27AB2F14"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c>
          <w:tcPr>
            <w:tcW w:w="1701" w:type="dxa"/>
            <w:tcBorders>
              <w:top w:val="nil"/>
              <w:left w:val="nil"/>
              <w:bottom w:val="single" w:sz="4" w:space="0" w:color="auto"/>
              <w:right w:val="single" w:sz="4" w:space="0" w:color="auto"/>
            </w:tcBorders>
            <w:vAlign w:val="bottom"/>
            <w:hideMark/>
          </w:tcPr>
          <w:p w14:paraId="6D39E4AF"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 </w:t>
            </w:r>
          </w:p>
        </w:tc>
      </w:tr>
      <w:tr w:rsidR="00EC1C1F" w:rsidRPr="00EC1C1F" w14:paraId="110F56B9" w14:textId="77777777" w:rsidTr="00EC1C1F">
        <w:trPr>
          <w:trHeight w:val="164"/>
        </w:trPr>
        <w:tc>
          <w:tcPr>
            <w:tcW w:w="2854" w:type="dxa"/>
            <w:tcBorders>
              <w:top w:val="nil"/>
              <w:left w:val="single" w:sz="4" w:space="0" w:color="auto"/>
              <w:bottom w:val="single" w:sz="4" w:space="0" w:color="auto"/>
              <w:right w:val="single" w:sz="4" w:space="0" w:color="auto"/>
            </w:tcBorders>
            <w:hideMark/>
          </w:tcPr>
          <w:p w14:paraId="6588E9F8" w14:textId="77777777" w:rsidR="00EC1C1F" w:rsidRPr="00EC1C1F" w:rsidRDefault="00EC1C1F" w:rsidP="00EC1C1F">
            <w:pPr>
              <w:suppressAutoHyphens w:val="0"/>
              <w:rPr>
                <w:sz w:val="18"/>
                <w:szCs w:val="18"/>
                <w:lang w:eastAsia="ru-RU"/>
              </w:rPr>
            </w:pPr>
            <w:r w:rsidRPr="00EC1C1F">
              <w:rPr>
                <w:sz w:val="18"/>
                <w:szCs w:val="18"/>
                <w:lang w:eastAsia="ru-RU"/>
              </w:rPr>
              <w:t>Социальная политика</w:t>
            </w:r>
          </w:p>
        </w:tc>
        <w:tc>
          <w:tcPr>
            <w:tcW w:w="1126" w:type="dxa"/>
            <w:tcBorders>
              <w:top w:val="nil"/>
              <w:left w:val="nil"/>
              <w:bottom w:val="single" w:sz="4" w:space="0" w:color="auto"/>
              <w:right w:val="single" w:sz="4" w:space="0" w:color="auto"/>
            </w:tcBorders>
            <w:vAlign w:val="bottom"/>
            <w:hideMark/>
          </w:tcPr>
          <w:p w14:paraId="5084CBE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54 034,6</w:t>
            </w:r>
          </w:p>
        </w:tc>
        <w:tc>
          <w:tcPr>
            <w:tcW w:w="1266" w:type="dxa"/>
            <w:tcBorders>
              <w:top w:val="nil"/>
              <w:left w:val="nil"/>
              <w:bottom w:val="single" w:sz="4" w:space="0" w:color="auto"/>
              <w:right w:val="single" w:sz="4" w:space="0" w:color="auto"/>
            </w:tcBorders>
            <w:vAlign w:val="bottom"/>
            <w:hideMark/>
          </w:tcPr>
          <w:p w14:paraId="11900E1B"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75 605,1</w:t>
            </w:r>
          </w:p>
        </w:tc>
        <w:tc>
          <w:tcPr>
            <w:tcW w:w="1126" w:type="dxa"/>
            <w:tcBorders>
              <w:top w:val="nil"/>
              <w:left w:val="nil"/>
              <w:bottom w:val="single" w:sz="4" w:space="0" w:color="auto"/>
              <w:right w:val="single" w:sz="4" w:space="0" w:color="auto"/>
            </w:tcBorders>
            <w:vAlign w:val="bottom"/>
            <w:hideMark/>
          </w:tcPr>
          <w:p w14:paraId="5E79CE7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67 292,9</w:t>
            </w:r>
          </w:p>
        </w:tc>
        <w:tc>
          <w:tcPr>
            <w:tcW w:w="1121" w:type="dxa"/>
            <w:tcBorders>
              <w:top w:val="nil"/>
              <w:left w:val="nil"/>
              <w:bottom w:val="single" w:sz="4" w:space="0" w:color="auto"/>
              <w:right w:val="single" w:sz="4" w:space="0" w:color="auto"/>
            </w:tcBorders>
            <w:vAlign w:val="bottom"/>
            <w:hideMark/>
          </w:tcPr>
          <w:p w14:paraId="01F28EF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89,0%</w:t>
            </w:r>
          </w:p>
        </w:tc>
        <w:tc>
          <w:tcPr>
            <w:tcW w:w="1149" w:type="dxa"/>
            <w:tcBorders>
              <w:top w:val="nil"/>
              <w:left w:val="nil"/>
              <w:bottom w:val="single" w:sz="4" w:space="0" w:color="auto"/>
              <w:right w:val="single" w:sz="4" w:space="0" w:color="auto"/>
            </w:tcBorders>
            <w:vAlign w:val="bottom"/>
            <w:hideMark/>
          </w:tcPr>
          <w:p w14:paraId="51634424"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124,5%</w:t>
            </w:r>
          </w:p>
        </w:tc>
        <w:tc>
          <w:tcPr>
            <w:tcW w:w="1701" w:type="dxa"/>
            <w:tcBorders>
              <w:top w:val="nil"/>
              <w:left w:val="nil"/>
              <w:bottom w:val="single" w:sz="4" w:space="0" w:color="auto"/>
              <w:right w:val="single" w:sz="4" w:space="0" w:color="auto"/>
            </w:tcBorders>
            <w:vAlign w:val="bottom"/>
            <w:hideMark/>
          </w:tcPr>
          <w:p w14:paraId="6839EB9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2,0%</w:t>
            </w:r>
          </w:p>
        </w:tc>
      </w:tr>
      <w:tr w:rsidR="00EC1C1F" w:rsidRPr="00EC1C1F" w14:paraId="47CE9A8C" w14:textId="77777777" w:rsidTr="00EC1C1F">
        <w:trPr>
          <w:trHeight w:val="70"/>
        </w:trPr>
        <w:tc>
          <w:tcPr>
            <w:tcW w:w="2854" w:type="dxa"/>
            <w:tcBorders>
              <w:top w:val="nil"/>
              <w:left w:val="single" w:sz="4" w:space="0" w:color="auto"/>
              <w:bottom w:val="single" w:sz="4" w:space="0" w:color="auto"/>
              <w:right w:val="single" w:sz="4" w:space="0" w:color="auto"/>
            </w:tcBorders>
            <w:hideMark/>
          </w:tcPr>
          <w:p w14:paraId="147EB567" w14:textId="77777777" w:rsidR="00EC1C1F" w:rsidRPr="00EC1C1F" w:rsidRDefault="00EC1C1F" w:rsidP="00EC1C1F">
            <w:pPr>
              <w:suppressAutoHyphens w:val="0"/>
              <w:rPr>
                <w:sz w:val="18"/>
                <w:szCs w:val="18"/>
                <w:lang w:eastAsia="ru-RU"/>
              </w:rPr>
            </w:pPr>
            <w:r w:rsidRPr="00EC1C1F">
              <w:rPr>
                <w:sz w:val="18"/>
                <w:szCs w:val="18"/>
                <w:lang w:eastAsia="ru-RU"/>
              </w:rPr>
              <w:t>Физическая культура и спорт</w:t>
            </w:r>
          </w:p>
        </w:tc>
        <w:tc>
          <w:tcPr>
            <w:tcW w:w="1126" w:type="dxa"/>
            <w:tcBorders>
              <w:top w:val="nil"/>
              <w:left w:val="nil"/>
              <w:bottom w:val="single" w:sz="4" w:space="0" w:color="auto"/>
              <w:right w:val="single" w:sz="4" w:space="0" w:color="auto"/>
            </w:tcBorders>
            <w:vAlign w:val="bottom"/>
            <w:hideMark/>
          </w:tcPr>
          <w:p w14:paraId="5C01DAC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157 961,2</w:t>
            </w:r>
          </w:p>
        </w:tc>
        <w:tc>
          <w:tcPr>
            <w:tcW w:w="1266" w:type="dxa"/>
            <w:tcBorders>
              <w:top w:val="nil"/>
              <w:left w:val="nil"/>
              <w:bottom w:val="single" w:sz="4" w:space="0" w:color="auto"/>
              <w:right w:val="single" w:sz="4" w:space="0" w:color="auto"/>
            </w:tcBorders>
            <w:vAlign w:val="bottom"/>
            <w:hideMark/>
          </w:tcPr>
          <w:p w14:paraId="4E31E9A4"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196 740,5</w:t>
            </w:r>
          </w:p>
        </w:tc>
        <w:tc>
          <w:tcPr>
            <w:tcW w:w="1126" w:type="dxa"/>
            <w:tcBorders>
              <w:top w:val="nil"/>
              <w:left w:val="nil"/>
              <w:bottom w:val="single" w:sz="4" w:space="0" w:color="auto"/>
              <w:right w:val="single" w:sz="4" w:space="0" w:color="auto"/>
            </w:tcBorders>
            <w:vAlign w:val="bottom"/>
            <w:hideMark/>
          </w:tcPr>
          <w:p w14:paraId="6BDD160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196 691,5</w:t>
            </w:r>
          </w:p>
        </w:tc>
        <w:tc>
          <w:tcPr>
            <w:tcW w:w="1121" w:type="dxa"/>
            <w:tcBorders>
              <w:top w:val="nil"/>
              <w:left w:val="nil"/>
              <w:bottom w:val="single" w:sz="4" w:space="0" w:color="auto"/>
              <w:right w:val="single" w:sz="4" w:space="0" w:color="auto"/>
            </w:tcBorders>
            <w:vAlign w:val="bottom"/>
            <w:hideMark/>
          </w:tcPr>
          <w:p w14:paraId="1BA25E5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100,0%</w:t>
            </w:r>
          </w:p>
        </w:tc>
        <w:tc>
          <w:tcPr>
            <w:tcW w:w="1149" w:type="dxa"/>
            <w:tcBorders>
              <w:top w:val="nil"/>
              <w:left w:val="nil"/>
              <w:bottom w:val="single" w:sz="4" w:space="0" w:color="auto"/>
              <w:right w:val="single" w:sz="4" w:space="0" w:color="auto"/>
            </w:tcBorders>
            <w:vAlign w:val="bottom"/>
            <w:hideMark/>
          </w:tcPr>
          <w:p w14:paraId="3F09DCC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124,5%</w:t>
            </w:r>
          </w:p>
        </w:tc>
        <w:tc>
          <w:tcPr>
            <w:tcW w:w="1701" w:type="dxa"/>
            <w:tcBorders>
              <w:top w:val="nil"/>
              <w:left w:val="nil"/>
              <w:bottom w:val="single" w:sz="4" w:space="0" w:color="auto"/>
              <w:right w:val="single" w:sz="4" w:space="0" w:color="auto"/>
            </w:tcBorders>
            <w:vAlign w:val="bottom"/>
            <w:hideMark/>
          </w:tcPr>
          <w:p w14:paraId="7867F929"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5,8%</w:t>
            </w:r>
          </w:p>
        </w:tc>
      </w:tr>
      <w:tr w:rsidR="00EC1C1F" w:rsidRPr="00EC1C1F" w14:paraId="5FECD5DB" w14:textId="77777777" w:rsidTr="00EC1C1F">
        <w:trPr>
          <w:trHeight w:val="70"/>
        </w:trPr>
        <w:tc>
          <w:tcPr>
            <w:tcW w:w="2854" w:type="dxa"/>
            <w:tcBorders>
              <w:top w:val="nil"/>
              <w:left w:val="single" w:sz="4" w:space="0" w:color="auto"/>
              <w:bottom w:val="single" w:sz="4" w:space="0" w:color="auto"/>
              <w:right w:val="single" w:sz="4" w:space="0" w:color="auto"/>
            </w:tcBorders>
            <w:hideMark/>
          </w:tcPr>
          <w:p w14:paraId="5C0BC20D" w14:textId="77777777" w:rsidR="00EC1C1F" w:rsidRPr="00EC1C1F" w:rsidRDefault="00EC1C1F" w:rsidP="00EC1C1F">
            <w:pPr>
              <w:suppressAutoHyphens w:val="0"/>
              <w:rPr>
                <w:sz w:val="18"/>
                <w:szCs w:val="18"/>
                <w:lang w:eastAsia="ru-RU"/>
              </w:rPr>
            </w:pPr>
            <w:r w:rsidRPr="00EC1C1F">
              <w:rPr>
                <w:sz w:val="18"/>
                <w:szCs w:val="18"/>
                <w:lang w:eastAsia="ru-RU"/>
              </w:rPr>
              <w:t>Средства массовой информации</w:t>
            </w:r>
          </w:p>
        </w:tc>
        <w:tc>
          <w:tcPr>
            <w:tcW w:w="1126" w:type="dxa"/>
            <w:tcBorders>
              <w:top w:val="nil"/>
              <w:left w:val="nil"/>
              <w:bottom w:val="single" w:sz="4" w:space="0" w:color="auto"/>
              <w:right w:val="single" w:sz="4" w:space="0" w:color="auto"/>
            </w:tcBorders>
            <w:vAlign w:val="bottom"/>
            <w:hideMark/>
          </w:tcPr>
          <w:p w14:paraId="4A205AB8"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6 291,2</w:t>
            </w:r>
          </w:p>
        </w:tc>
        <w:tc>
          <w:tcPr>
            <w:tcW w:w="1266" w:type="dxa"/>
            <w:tcBorders>
              <w:top w:val="nil"/>
              <w:left w:val="nil"/>
              <w:bottom w:val="single" w:sz="4" w:space="0" w:color="auto"/>
              <w:right w:val="single" w:sz="4" w:space="0" w:color="auto"/>
            </w:tcBorders>
            <w:vAlign w:val="bottom"/>
            <w:hideMark/>
          </w:tcPr>
          <w:p w14:paraId="56451132"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9 679,4</w:t>
            </w:r>
          </w:p>
        </w:tc>
        <w:tc>
          <w:tcPr>
            <w:tcW w:w="1126" w:type="dxa"/>
            <w:tcBorders>
              <w:top w:val="nil"/>
              <w:left w:val="nil"/>
              <w:bottom w:val="single" w:sz="4" w:space="0" w:color="auto"/>
              <w:right w:val="single" w:sz="4" w:space="0" w:color="auto"/>
            </w:tcBorders>
            <w:vAlign w:val="bottom"/>
            <w:hideMark/>
          </w:tcPr>
          <w:p w14:paraId="32B1888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8 436,7</w:t>
            </w:r>
          </w:p>
        </w:tc>
        <w:tc>
          <w:tcPr>
            <w:tcW w:w="1121" w:type="dxa"/>
            <w:tcBorders>
              <w:top w:val="nil"/>
              <w:left w:val="nil"/>
              <w:bottom w:val="single" w:sz="4" w:space="0" w:color="auto"/>
              <w:right w:val="single" w:sz="4" w:space="0" w:color="auto"/>
            </w:tcBorders>
            <w:vAlign w:val="bottom"/>
            <w:hideMark/>
          </w:tcPr>
          <w:p w14:paraId="5FCF62F5"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87,2%</w:t>
            </w:r>
          </w:p>
        </w:tc>
        <w:tc>
          <w:tcPr>
            <w:tcW w:w="1149" w:type="dxa"/>
            <w:tcBorders>
              <w:top w:val="nil"/>
              <w:left w:val="nil"/>
              <w:bottom w:val="single" w:sz="4" w:space="0" w:color="auto"/>
              <w:right w:val="single" w:sz="4" w:space="0" w:color="auto"/>
            </w:tcBorders>
            <w:vAlign w:val="bottom"/>
            <w:hideMark/>
          </w:tcPr>
          <w:p w14:paraId="32142885"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134,1%</w:t>
            </w:r>
          </w:p>
        </w:tc>
        <w:tc>
          <w:tcPr>
            <w:tcW w:w="1701" w:type="dxa"/>
            <w:tcBorders>
              <w:top w:val="nil"/>
              <w:left w:val="nil"/>
              <w:bottom w:val="single" w:sz="4" w:space="0" w:color="auto"/>
              <w:right w:val="single" w:sz="4" w:space="0" w:color="auto"/>
            </w:tcBorders>
            <w:vAlign w:val="bottom"/>
            <w:hideMark/>
          </w:tcPr>
          <w:p w14:paraId="4A635626"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0,2%</w:t>
            </w:r>
          </w:p>
        </w:tc>
      </w:tr>
      <w:tr w:rsidR="00EC1C1F" w:rsidRPr="00EC1C1F" w14:paraId="12E28822" w14:textId="77777777" w:rsidTr="00EC1C1F">
        <w:trPr>
          <w:trHeight w:val="372"/>
        </w:trPr>
        <w:tc>
          <w:tcPr>
            <w:tcW w:w="2854" w:type="dxa"/>
            <w:tcBorders>
              <w:top w:val="nil"/>
              <w:left w:val="single" w:sz="4" w:space="0" w:color="auto"/>
              <w:bottom w:val="single" w:sz="4" w:space="0" w:color="auto"/>
              <w:right w:val="single" w:sz="4" w:space="0" w:color="auto"/>
            </w:tcBorders>
            <w:hideMark/>
          </w:tcPr>
          <w:p w14:paraId="1BD51B89" w14:textId="77777777" w:rsidR="00EC1C1F" w:rsidRPr="00EC1C1F" w:rsidRDefault="00EC1C1F" w:rsidP="00EC1C1F">
            <w:pPr>
              <w:suppressAutoHyphens w:val="0"/>
              <w:rPr>
                <w:sz w:val="18"/>
                <w:szCs w:val="18"/>
                <w:lang w:eastAsia="ru-RU"/>
              </w:rPr>
            </w:pPr>
            <w:r w:rsidRPr="00EC1C1F">
              <w:rPr>
                <w:sz w:val="18"/>
                <w:szCs w:val="18"/>
                <w:lang w:eastAsia="ru-RU"/>
              </w:rPr>
              <w:t>Обслуживание государственного и муниципального долга</w:t>
            </w:r>
          </w:p>
        </w:tc>
        <w:tc>
          <w:tcPr>
            <w:tcW w:w="1126" w:type="dxa"/>
            <w:tcBorders>
              <w:top w:val="nil"/>
              <w:left w:val="nil"/>
              <w:bottom w:val="single" w:sz="4" w:space="0" w:color="auto"/>
              <w:right w:val="single" w:sz="4" w:space="0" w:color="auto"/>
            </w:tcBorders>
            <w:vAlign w:val="bottom"/>
            <w:hideMark/>
          </w:tcPr>
          <w:p w14:paraId="598E1C9A"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36,0</w:t>
            </w:r>
          </w:p>
        </w:tc>
        <w:tc>
          <w:tcPr>
            <w:tcW w:w="1266" w:type="dxa"/>
            <w:tcBorders>
              <w:top w:val="nil"/>
              <w:left w:val="nil"/>
              <w:bottom w:val="single" w:sz="4" w:space="0" w:color="auto"/>
              <w:right w:val="single" w:sz="4" w:space="0" w:color="auto"/>
            </w:tcBorders>
            <w:vAlign w:val="bottom"/>
            <w:hideMark/>
          </w:tcPr>
          <w:p w14:paraId="3BEC24E0"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31,5</w:t>
            </w:r>
          </w:p>
        </w:tc>
        <w:tc>
          <w:tcPr>
            <w:tcW w:w="1126" w:type="dxa"/>
            <w:tcBorders>
              <w:top w:val="nil"/>
              <w:left w:val="nil"/>
              <w:bottom w:val="single" w:sz="4" w:space="0" w:color="auto"/>
              <w:right w:val="single" w:sz="4" w:space="0" w:color="auto"/>
            </w:tcBorders>
            <w:vAlign w:val="bottom"/>
            <w:hideMark/>
          </w:tcPr>
          <w:p w14:paraId="6D4F728C"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31,5</w:t>
            </w:r>
          </w:p>
        </w:tc>
        <w:tc>
          <w:tcPr>
            <w:tcW w:w="1121" w:type="dxa"/>
            <w:tcBorders>
              <w:top w:val="nil"/>
              <w:left w:val="nil"/>
              <w:bottom w:val="single" w:sz="4" w:space="0" w:color="auto"/>
              <w:right w:val="single" w:sz="4" w:space="0" w:color="auto"/>
            </w:tcBorders>
            <w:vAlign w:val="bottom"/>
            <w:hideMark/>
          </w:tcPr>
          <w:p w14:paraId="1BEA6883"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100,0%</w:t>
            </w:r>
          </w:p>
        </w:tc>
        <w:tc>
          <w:tcPr>
            <w:tcW w:w="1149" w:type="dxa"/>
            <w:tcBorders>
              <w:top w:val="nil"/>
              <w:left w:val="nil"/>
              <w:bottom w:val="single" w:sz="4" w:space="0" w:color="auto"/>
              <w:right w:val="single" w:sz="4" w:space="0" w:color="auto"/>
            </w:tcBorders>
            <w:vAlign w:val="bottom"/>
            <w:hideMark/>
          </w:tcPr>
          <w:p w14:paraId="0AB8229D"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87,5%</w:t>
            </w:r>
          </w:p>
        </w:tc>
        <w:tc>
          <w:tcPr>
            <w:tcW w:w="1701" w:type="dxa"/>
            <w:tcBorders>
              <w:top w:val="nil"/>
              <w:left w:val="nil"/>
              <w:bottom w:val="single" w:sz="4" w:space="0" w:color="auto"/>
              <w:right w:val="single" w:sz="4" w:space="0" w:color="auto"/>
            </w:tcBorders>
            <w:vAlign w:val="bottom"/>
            <w:hideMark/>
          </w:tcPr>
          <w:p w14:paraId="55149D47" w14:textId="77777777" w:rsidR="00EC1C1F" w:rsidRPr="00EC1C1F" w:rsidRDefault="00EC1C1F" w:rsidP="00EC1C1F">
            <w:pPr>
              <w:suppressAutoHyphens w:val="0"/>
              <w:jc w:val="center"/>
              <w:rPr>
                <w:color w:val="000000"/>
                <w:sz w:val="18"/>
                <w:szCs w:val="18"/>
                <w:lang w:eastAsia="ru-RU"/>
              </w:rPr>
            </w:pPr>
            <w:r w:rsidRPr="00EC1C1F">
              <w:rPr>
                <w:color w:val="000000"/>
                <w:sz w:val="18"/>
                <w:szCs w:val="18"/>
                <w:lang w:eastAsia="ru-RU"/>
              </w:rPr>
              <w:t>0,0%</w:t>
            </w:r>
          </w:p>
        </w:tc>
      </w:tr>
    </w:tbl>
    <w:p w14:paraId="7C6078C2" w14:textId="77777777" w:rsidR="00DC61AE" w:rsidRDefault="00DC61AE" w:rsidP="000849CE">
      <w:pPr>
        <w:ind w:firstLine="709"/>
        <w:jc w:val="right"/>
        <w:rPr>
          <w:sz w:val="26"/>
          <w:szCs w:val="26"/>
        </w:rPr>
      </w:pPr>
    </w:p>
    <w:p w14:paraId="0B62877F" w14:textId="6128FAE2" w:rsidR="00CC7392" w:rsidRPr="00D0612C" w:rsidRDefault="00CC7392" w:rsidP="00CC7392">
      <w:pPr>
        <w:ind w:firstLine="720"/>
        <w:jc w:val="both"/>
        <w:rPr>
          <w:bCs/>
          <w:sz w:val="26"/>
          <w:szCs w:val="26"/>
        </w:rPr>
      </w:pPr>
      <w:r w:rsidRPr="00D0612C">
        <w:rPr>
          <w:bCs/>
          <w:sz w:val="26"/>
          <w:szCs w:val="26"/>
        </w:rPr>
        <w:t>Наибольший объем исполнени</w:t>
      </w:r>
      <w:r>
        <w:rPr>
          <w:bCs/>
          <w:sz w:val="26"/>
          <w:szCs w:val="26"/>
        </w:rPr>
        <w:t>я расходов</w:t>
      </w:r>
      <w:r w:rsidRPr="00D0612C">
        <w:rPr>
          <w:bCs/>
          <w:sz w:val="26"/>
          <w:szCs w:val="26"/>
        </w:rPr>
        <w:t xml:space="preserve"> бюджета за 2</w:t>
      </w:r>
      <w:r w:rsidR="00DD1D3A">
        <w:rPr>
          <w:bCs/>
          <w:sz w:val="26"/>
          <w:szCs w:val="26"/>
        </w:rPr>
        <w:t>02</w:t>
      </w:r>
      <w:r w:rsidR="00F72CB5">
        <w:rPr>
          <w:bCs/>
          <w:sz w:val="26"/>
          <w:szCs w:val="26"/>
        </w:rPr>
        <w:t>5</w:t>
      </w:r>
      <w:r w:rsidRPr="00D0612C">
        <w:rPr>
          <w:bCs/>
          <w:sz w:val="26"/>
          <w:szCs w:val="26"/>
        </w:rPr>
        <w:t xml:space="preserve"> год составляют расходы по следующим разделам:</w:t>
      </w:r>
    </w:p>
    <w:p w14:paraId="5DF4D6CC" w14:textId="5038ED9F" w:rsidR="00CC7392" w:rsidRDefault="00CC7392" w:rsidP="00202009">
      <w:pPr>
        <w:numPr>
          <w:ilvl w:val="0"/>
          <w:numId w:val="6"/>
        </w:numPr>
        <w:ind w:left="0" w:firstLine="851"/>
        <w:jc w:val="both"/>
        <w:rPr>
          <w:bCs/>
          <w:sz w:val="26"/>
          <w:szCs w:val="26"/>
        </w:rPr>
      </w:pPr>
      <w:r w:rsidRPr="00D0612C">
        <w:rPr>
          <w:bCs/>
          <w:sz w:val="26"/>
          <w:szCs w:val="26"/>
        </w:rPr>
        <w:t xml:space="preserve">образование – </w:t>
      </w:r>
      <w:r w:rsidR="009F4C4A">
        <w:rPr>
          <w:bCs/>
          <w:sz w:val="26"/>
          <w:szCs w:val="26"/>
        </w:rPr>
        <w:t>44,5</w:t>
      </w:r>
      <w:r w:rsidRPr="00D0612C">
        <w:rPr>
          <w:bCs/>
          <w:sz w:val="26"/>
          <w:szCs w:val="26"/>
        </w:rPr>
        <w:t>%;</w:t>
      </w:r>
    </w:p>
    <w:p w14:paraId="14E12AC7" w14:textId="3EA1C5E7" w:rsidR="00AF60ED" w:rsidRDefault="00AF60ED" w:rsidP="00202009">
      <w:pPr>
        <w:numPr>
          <w:ilvl w:val="0"/>
          <w:numId w:val="6"/>
        </w:numPr>
        <w:ind w:left="0" w:firstLine="851"/>
        <w:jc w:val="both"/>
        <w:rPr>
          <w:bCs/>
          <w:sz w:val="26"/>
          <w:szCs w:val="26"/>
        </w:rPr>
      </w:pPr>
      <w:r w:rsidRPr="00D0612C">
        <w:rPr>
          <w:bCs/>
          <w:sz w:val="26"/>
          <w:szCs w:val="26"/>
        </w:rPr>
        <w:t>жилищно-коммунальное хозяйство-</w:t>
      </w:r>
      <w:r w:rsidR="009F4C4A">
        <w:rPr>
          <w:bCs/>
          <w:sz w:val="26"/>
          <w:szCs w:val="26"/>
        </w:rPr>
        <w:t>27,9</w:t>
      </w:r>
      <w:r w:rsidRPr="00D0612C">
        <w:rPr>
          <w:bCs/>
          <w:sz w:val="26"/>
          <w:szCs w:val="26"/>
        </w:rPr>
        <w:t>%</w:t>
      </w:r>
      <w:r>
        <w:rPr>
          <w:bCs/>
          <w:sz w:val="26"/>
          <w:szCs w:val="26"/>
        </w:rPr>
        <w:t>;</w:t>
      </w:r>
    </w:p>
    <w:p w14:paraId="1D32BF87" w14:textId="3C173278" w:rsidR="00DD1D3A" w:rsidRDefault="00DD1D3A" w:rsidP="00202009">
      <w:pPr>
        <w:numPr>
          <w:ilvl w:val="0"/>
          <w:numId w:val="6"/>
        </w:numPr>
        <w:ind w:left="0" w:firstLine="851"/>
        <w:jc w:val="both"/>
        <w:rPr>
          <w:bCs/>
          <w:sz w:val="26"/>
          <w:szCs w:val="26"/>
        </w:rPr>
      </w:pPr>
      <w:r w:rsidRPr="00D0612C">
        <w:rPr>
          <w:bCs/>
          <w:sz w:val="26"/>
          <w:szCs w:val="26"/>
        </w:rPr>
        <w:t xml:space="preserve">общегосударственные вопросы – </w:t>
      </w:r>
      <w:r w:rsidR="009F4C4A">
        <w:rPr>
          <w:bCs/>
          <w:sz w:val="26"/>
          <w:szCs w:val="26"/>
        </w:rPr>
        <w:t>7,7</w:t>
      </w:r>
      <w:r w:rsidRPr="00D0612C">
        <w:rPr>
          <w:bCs/>
          <w:sz w:val="26"/>
          <w:szCs w:val="26"/>
        </w:rPr>
        <w:t>%;</w:t>
      </w:r>
    </w:p>
    <w:p w14:paraId="3EEA7077" w14:textId="05C37665" w:rsidR="00703B6F" w:rsidRDefault="00703B6F" w:rsidP="00202009">
      <w:pPr>
        <w:numPr>
          <w:ilvl w:val="0"/>
          <w:numId w:val="6"/>
        </w:numPr>
        <w:ind w:left="0" w:firstLine="851"/>
        <w:jc w:val="both"/>
        <w:rPr>
          <w:bCs/>
          <w:sz w:val="26"/>
          <w:szCs w:val="26"/>
        </w:rPr>
      </w:pPr>
      <w:r w:rsidRPr="00D0612C">
        <w:rPr>
          <w:bCs/>
          <w:sz w:val="26"/>
          <w:szCs w:val="26"/>
        </w:rPr>
        <w:t xml:space="preserve">культура и кинематография – </w:t>
      </w:r>
      <w:r w:rsidR="009F4C4A">
        <w:rPr>
          <w:bCs/>
          <w:sz w:val="26"/>
          <w:szCs w:val="26"/>
        </w:rPr>
        <w:t>6,4</w:t>
      </w:r>
      <w:r>
        <w:rPr>
          <w:bCs/>
          <w:sz w:val="26"/>
          <w:szCs w:val="26"/>
        </w:rPr>
        <w:t>%;</w:t>
      </w:r>
    </w:p>
    <w:p w14:paraId="42E95794" w14:textId="0CCF3596" w:rsidR="00703B6F" w:rsidRDefault="00703B6F" w:rsidP="00202009">
      <w:pPr>
        <w:numPr>
          <w:ilvl w:val="0"/>
          <w:numId w:val="6"/>
        </w:numPr>
        <w:ind w:left="0" w:firstLine="851"/>
        <w:jc w:val="both"/>
        <w:rPr>
          <w:bCs/>
          <w:sz w:val="26"/>
          <w:szCs w:val="26"/>
        </w:rPr>
      </w:pPr>
      <w:r>
        <w:rPr>
          <w:bCs/>
          <w:sz w:val="26"/>
          <w:szCs w:val="26"/>
        </w:rPr>
        <w:t xml:space="preserve">физическая культура и спорт – </w:t>
      </w:r>
      <w:r w:rsidR="009F4C4A">
        <w:rPr>
          <w:bCs/>
          <w:sz w:val="26"/>
          <w:szCs w:val="26"/>
        </w:rPr>
        <w:t>5,8</w:t>
      </w:r>
      <w:r>
        <w:rPr>
          <w:bCs/>
          <w:sz w:val="26"/>
          <w:szCs w:val="26"/>
        </w:rPr>
        <w:t>%;</w:t>
      </w:r>
    </w:p>
    <w:p w14:paraId="0CD19426" w14:textId="6F9B6815" w:rsidR="00703B6F" w:rsidRDefault="00703B6F" w:rsidP="00202009">
      <w:pPr>
        <w:numPr>
          <w:ilvl w:val="0"/>
          <w:numId w:val="6"/>
        </w:numPr>
        <w:ind w:left="0" w:firstLine="851"/>
        <w:jc w:val="both"/>
        <w:rPr>
          <w:bCs/>
          <w:sz w:val="26"/>
          <w:szCs w:val="26"/>
        </w:rPr>
      </w:pPr>
      <w:r w:rsidRPr="00D0612C">
        <w:rPr>
          <w:bCs/>
          <w:sz w:val="26"/>
          <w:szCs w:val="26"/>
        </w:rPr>
        <w:t xml:space="preserve">национальная экономика – </w:t>
      </w:r>
      <w:r w:rsidR="009F4C4A">
        <w:rPr>
          <w:bCs/>
          <w:sz w:val="26"/>
          <w:szCs w:val="26"/>
        </w:rPr>
        <w:t>4,1</w:t>
      </w:r>
      <w:r>
        <w:rPr>
          <w:bCs/>
          <w:sz w:val="26"/>
          <w:szCs w:val="26"/>
        </w:rPr>
        <w:t>%;</w:t>
      </w:r>
    </w:p>
    <w:p w14:paraId="5F2D1EF0" w14:textId="77777777" w:rsidR="00CC7392" w:rsidRDefault="00CC7392" w:rsidP="00202009">
      <w:pPr>
        <w:numPr>
          <w:ilvl w:val="0"/>
          <w:numId w:val="6"/>
        </w:numPr>
        <w:ind w:left="0" w:firstLine="851"/>
        <w:jc w:val="both"/>
        <w:rPr>
          <w:bCs/>
          <w:sz w:val="26"/>
          <w:szCs w:val="26"/>
        </w:rPr>
      </w:pPr>
      <w:r>
        <w:rPr>
          <w:bCs/>
          <w:sz w:val="26"/>
          <w:szCs w:val="26"/>
        </w:rPr>
        <w:t xml:space="preserve">социальная политика – </w:t>
      </w:r>
      <w:r w:rsidR="00E74FFC">
        <w:rPr>
          <w:bCs/>
          <w:sz w:val="26"/>
          <w:szCs w:val="26"/>
        </w:rPr>
        <w:t>2,0</w:t>
      </w:r>
      <w:r w:rsidR="00A76DFE">
        <w:rPr>
          <w:bCs/>
          <w:sz w:val="26"/>
          <w:szCs w:val="26"/>
        </w:rPr>
        <w:t>%.</w:t>
      </w:r>
    </w:p>
    <w:p w14:paraId="6108D2AC" w14:textId="51EB67D7" w:rsidR="00CC7392" w:rsidRDefault="00CC7392" w:rsidP="00762C41">
      <w:pPr>
        <w:ind w:firstLine="284"/>
        <w:jc w:val="both"/>
        <w:rPr>
          <w:bCs/>
          <w:sz w:val="26"/>
          <w:szCs w:val="26"/>
        </w:rPr>
      </w:pPr>
      <w:r>
        <w:rPr>
          <w:bCs/>
          <w:sz w:val="26"/>
          <w:szCs w:val="26"/>
        </w:rPr>
        <w:t>Схематично структура исполнения расходов за 2</w:t>
      </w:r>
      <w:r w:rsidR="003B60CE">
        <w:rPr>
          <w:bCs/>
          <w:sz w:val="26"/>
          <w:szCs w:val="26"/>
        </w:rPr>
        <w:t>0</w:t>
      </w:r>
      <w:r w:rsidR="009F4C4A">
        <w:rPr>
          <w:bCs/>
          <w:sz w:val="26"/>
          <w:szCs w:val="26"/>
        </w:rPr>
        <w:t>25</w:t>
      </w:r>
      <w:r>
        <w:rPr>
          <w:bCs/>
          <w:sz w:val="26"/>
          <w:szCs w:val="26"/>
        </w:rPr>
        <w:t xml:space="preserve"> год представлена в </w:t>
      </w:r>
      <w:proofErr w:type="gramStart"/>
      <w:r>
        <w:rPr>
          <w:bCs/>
          <w:sz w:val="26"/>
          <w:szCs w:val="26"/>
        </w:rPr>
        <w:t>следующих  двух</w:t>
      </w:r>
      <w:proofErr w:type="gramEnd"/>
      <w:r>
        <w:rPr>
          <w:bCs/>
          <w:sz w:val="26"/>
          <w:szCs w:val="26"/>
        </w:rPr>
        <w:t xml:space="preserve"> диаграммах.</w:t>
      </w:r>
    </w:p>
    <w:p w14:paraId="2A87097F" w14:textId="4071FD58" w:rsidR="00B00B63" w:rsidRDefault="00064FCE" w:rsidP="00E221D1">
      <w:pPr>
        <w:autoSpaceDE w:val="0"/>
        <w:autoSpaceDN w:val="0"/>
        <w:adjustRightInd w:val="0"/>
        <w:spacing w:line="276" w:lineRule="auto"/>
        <w:jc w:val="center"/>
        <w:rPr>
          <w:noProof/>
          <w:lang w:eastAsia="ru-RU"/>
        </w:rPr>
      </w:pPr>
      <w:r>
        <w:rPr>
          <w:noProof/>
        </w:rPr>
        <w:pict w14:anchorId="26D4D639">
          <v:shape id="Диаграмма 1" o:spid="_x0000_i1031" type="#_x0000_t75" style="width:484.45pt;height:380.35pt;visibility:visible" o:bordertopcolor="this" o:borderleftcolor="this" o:borderbottomcolor="this" o:borderrightcolor="this">
            <v:imagedata r:id="rId14" o:title="" cropbottom="14404f"/>
            <o:lock v:ext="edit" aspectratio="f"/>
            <w10:bordertop type="single" width="4"/>
            <w10:borderleft type="single" width="4"/>
            <w10:borderbottom type="single" width="4"/>
            <w10:borderright type="single" width="4"/>
          </v:shape>
        </w:pict>
      </w:r>
    </w:p>
    <w:p w14:paraId="19840E07" w14:textId="6B98D3C2" w:rsidR="00416EBC" w:rsidRDefault="00054F92" w:rsidP="00416EBC">
      <w:pPr>
        <w:autoSpaceDE w:val="0"/>
        <w:autoSpaceDN w:val="0"/>
        <w:adjustRightInd w:val="0"/>
        <w:spacing w:line="276" w:lineRule="auto"/>
        <w:jc w:val="both"/>
        <w:rPr>
          <w:sz w:val="26"/>
          <w:szCs w:val="26"/>
        </w:rPr>
      </w:pPr>
      <w:r>
        <w:rPr>
          <w:noProof/>
        </w:rPr>
        <w:lastRenderedPageBreak/>
        <w:pict w14:anchorId="6B3CB585">
          <v:shape id="_x0000_i1032" type="#_x0000_t75" style="width:489.9pt;height:301.3pt;visibility:visible" o:bordertopcolor="this" o:borderleftcolor="this" o:borderbottomcolor="this" o:borderrightcolor="this">
            <v:imagedata r:id="rId15" o:title="" cropbottom="7120f"/>
            <o:lock v:ext="edit" aspectratio="f"/>
            <w10:bordertop type="single" width="4"/>
            <w10:borderleft type="single" width="4"/>
            <w10:borderbottom type="single" width="4"/>
            <w10:borderright type="single" width="4"/>
          </v:shape>
        </w:pict>
      </w:r>
    </w:p>
    <w:p w14:paraId="7A1AE18E" w14:textId="77777777" w:rsidR="00B00B63" w:rsidRDefault="00B00B63" w:rsidP="00CC7392">
      <w:pPr>
        <w:autoSpaceDE w:val="0"/>
        <w:autoSpaceDN w:val="0"/>
        <w:adjustRightInd w:val="0"/>
        <w:spacing w:line="276" w:lineRule="auto"/>
        <w:ind w:firstLine="720"/>
        <w:jc w:val="both"/>
        <w:rPr>
          <w:sz w:val="26"/>
          <w:szCs w:val="26"/>
        </w:rPr>
      </w:pPr>
    </w:p>
    <w:p w14:paraId="744BFB92" w14:textId="66982DB7" w:rsidR="00545EFC" w:rsidRDefault="00CC7392" w:rsidP="00EA6897">
      <w:pPr>
        <w:autoSpaceDE w:val="0"/>
        <w:autoSpaceDN w:val="0"/>
        <w:adjustRightInd w:val="0"/>
        <w:spacing w:line="276" w:lineRule="auto"/>
        <w:ind w:firstLine="720"/>
        <w:jc w:val="both"/>
        <w:rPr>
          <w:sz w:val="26"/>
          <w:szCs w:val="26"/>
        </w:rPr>
      </w:pPr>
      <w:r w:rsidRPr="00D0612C">
        <w:rPr>
          <w:sz w:val="26"/>
          <w:szCs w:val="26"/>
        </w:rPr>
        <w:t>В 20</w:t>
      </w:r>
      <w:r w:rsidR="00FC1B60">
        <w:rPr>
          <w:sz w:val="26"/>
          <w:szCs w:val="26"/>
        </w:rPr>
        <w:t>2</w:t>
      </w:r>
      <w:r w:rsidR="00554783">
        <w:rPr>
          <w:sz w:val="26"/>
          <w:szCs w:val="26"/>
        </w:rPr>
        <w:t>5</w:t>
      </w:r>
      <w:r w:rsidRPr="00D0612C">
        <w:rPr>
          <w:sz w:val="26"/>
          <w:szCs w:val="26"/>
        </w:rPr>
        <w:t xml:space="preserve"> году </w:t>
      </w:r>
      <w:proofErr w:type="gramStart"/>
      <w:r w:rsidRPr="00D0612C">
        <w:rPr>
          <w:sz w:val="26"/>
          <w:szCs w:val="26"/>
        </w:rPr>
        <w:t>расходы  на</w:t>
      </w:r>
      <w:proofErr w:type="gramEnd"/>
      <w:r w:rsidRPr="00D0612C">
        <w:rPr>
          <w:sz w:val="26"/>
          <w:szCs w:val="26"/>
        </w:rPr>
        <w:t xml:space="preserve"> реализацию </w:t>
      </w:r>
      <w:r>
        <w:rPr>
          <w:sz w:val="26"/>
          <w:szCs w:val="26"/>
        </w:rPr>
        <w:t>муниципальных</w:t>
      </w:r>
      <w:r w:rsidRPr="00D0612C">
        <w:rPr>
          <w:sz w:val="26"/>
          <w:szCs w:val="26"/>
        </w:rPr>
        <w:t xml:space="preserve"> программ исполнены в сумме </w:t>
      </w:r>
      <w:r w:rsidR="00554783">
        <w:rPr>
          <w:sz w:val="26"/>
          <w:szCs w:val="26"/>
        </w:rPr>
        <w:t>3 312 535,9</w:t>
      </w:r>
      <w:r w:rsidR="00545EFC">
        <w:rPr>
          <w:sz w:val="26"/>
          <w:szCs w:val="26"/>
        </w:rPr>
        <w:t xml:space="preserve"> </w:t>
      </w:r>
      <w:r>
        <w:rPr>
          <w:sz w:val="26"/>
          <w:szCs w:val="26"/>
        </w:rPr>
        <w:t xml:space="preserve">тыс. рублей или на </w:t>
      </w:r>
      <w:r w:rsidR="00554783">
        <w:rPr>
          <w:sz w:val="26"/>
          <w:szCs w:val="26"/>
        </w:rPr>
        <w:t>97,3</w:t>
      </w:r>
      <w:r w:rsidR="00E25963">
        <w:rPr>
          <w:sz w:val="26"/>
          <w:szCs w:val="26"/>
        </w:rPr>
        <w:t>%</w:t>
      </w:r>
      <w:r>
        <w:rPr>
          <w:sz w:val="26"/>
          <w:szCs w:val="26"/>
        </w:rPr>
        <w:t xml:space="preserve"> к уточненному плану 20</w:t>
      </w:r>
      <w:r w:rsidR="00E25963">
        <w:rPr>
          <w:sz w:val="26"/>
          <w:szCs w:val="26"/>
        </w:rPr>
        <w:t>2</w:t>
      </w:r>
      <w:r w:rsidR="00554783">
        <w:rPr>
          <w:sz w:val="26"/>
          <w:szCs w:val="26"/>
        </w:rPr>
        <w:t>5</w:t>
      </w:r>
      <w:r>
        <w:rPr>
          <w:sz w:val="26"/>
          <w:szCs w:val="26"/>
        </w:rPr>
        <w:t xml:space="preserve"> года в сумме </w:t>
      </w:r>
      <w:r w:rsidR="00554783">
        <w:rPr>
          <w:sz w:val="26"/>
          <w:szCs w:val="26"/>
        </w:rPr>
        <w:t>3 403 113,8</w:t>
      </w:r>
      <w:r>
        <w:rPr>
          <w:sz w:val="26"/>
          <w:szCs w:val="26"/>
        </w:rPr>
        <w:t xml:space="preserve"> тыс. рублей. Исполнение расходов на реализацию муниципальных программ составляют </w:t>
      </w:r>
      <w:r w:rsidR="00554783">
        <w:rPr>
          <w:sz w:val="26"/>
          <w:szCs w:val="26"/>
        </w:rPr>
        <w:t>97,0</w:t>
      </w:r>
      <w:r>
        <w:rPr>
          <w:sz w:val="26"/>
          <w:szCs w:val="26"/>
        </w:rPr>
        <w:t xml:space="preserve">% </w:t>
      </w:r>
      <w:r w:rsidR="00545EFC">
        <w:rPr>
          <w:sz w:val="26"/>
          <w:szCs w:val="26"/>
        </w:rPr>
        <w:t>от</w:t>
      </w:r>
      <w:r>
        <w:rPr>
          <w:sz w:val="26"/>
          <w:szCs w:val="26"/>
        </w:rPr>
        <w:t xml:space="preserve"> всех произведенных расходов. </w:t>
      </w:r>
      <w:r w:rsidR="003F6196">
        <w:rPr>
          <w:sz w:val="26"/>
          <w:szCs w:val="26"/>
        </w:rPr>
        <w:t>По сравнению с 20</w:t>
      </w:r>
      <w:r w:rsidR="00E25963">
        <w:rPr>
          <w:sz w:val="26"/>
          <w:szCs w:val="26"/>
        </w:rPr>
        <w:t>2</w:t>
      </w:r>
      <w:r w:rsidR="00554783">
        <w:rPr>
          <w:sz w:val="26"/>
          <w:szCs w:val="26"/>
        </w:rPr>
        <w:t>4</w:t>
      </w:r>
      <w:r w:rsidR="003F6196">
        <w:rPr>
          <w:sz w:val="26"/>
          <w:szCs w:val="26"/>
        </w:rPr>
        <w:t xml:space="preserve"> годом</w:t>
      </w:r>
      <w:r w:rsidR="00545EFC">
        <w:rPr>
          <w:sz w:val="26"/>
          <w:szCs w:val="26"/>
        </w:rPr>
        <w:t xml:space="preserve"> (</w:t>
      </w:r>
      <w:r w:rsidR="00554783">
        <w:rPr>
          <w:sz w:val="26"/>
          <w:szCs w:val="26"/>
        </w:rPr>
        <w:t>2 816 091,4</w:t>
      </w:r>
      <w:r w:rsidR="00545EFC">
        <w:rPr>
          <w:sz w:val="26"/>
          <w:szCs w:val="26"/>
        </w:rPr>
        <w:t xml:space="preserve"> тыс. рублей)</w:t>
      </w:r>
      <w:r w:rsidR="003F6196">
        <w:rPr>
          <w:sz w:val="26"/>
          <w:szCs w:val="26"/>
        </w:rPr>
        <w:t xml:space="preserve"> исполнение </w:t>
      </w:r>
      <w:r w:rsidR="00E25963">
        <w:rPr>
          <w:sz w:val="26"/>
          <w:szCs w:val="26"/>
        </w:rPr>
        <w:t xml:space="preserve">программных расходов возросло на </w:t>
      </w:r>
      <w:r w:rsidR="00554783">
        <w:rPr>
          <w:sz w:val="26"/>
          <w:szCs w:val="26"/>
        </w:rPr>
        <w:t>17,6</w:t>
      </w:r>
      <w:r w:rsidR="003F6196">
        <w:rPr>
          <w:sz w:val="26"/>
          <w:szCs w:val="26"/>
        </w:rPr>
        <w:t xml:space="preserve">%. Основной причиной </w:t>
      </w:r>
      <w:r w:rsidR="00B71146">
        <w:rPr>
          <w:sz w:val="26"/>
          <w:szCs w:val="26"/>
        </w:rPr>
        <w:t>увеличения</w:t>
      </w:r>
      <w:r w:rsidR="003F6196">
        <w:rPr>
          <w:sz w:val="26"/>
          <w:szCs w:val="26"/>
        </w:rPr>
        <w:t xml:space="preserve"> исполнения является изменение межбюджетных трансфертов с уровня областного бюджета. </w:t>
      </w:r>
    </w:p>
    <w:p w14:paraId="21FEFAF7" w14:textId="51058CBB" w:rsidR="00CC7392" w:rsidRPr="00D0612C" w:rsidRDefault="00CC7392" w:rsidP="00CC7392">
      <w:pPr>
        <w:autoSpaceDE w:val="0"/>
        <w:autoSpaceDN w:val="0"/>
        <w:adjustRightInd w:val="0"/>
        <w:ind w:firstLine="720"/>
        <w:jc w:val="center"/>
        <w:rPr>
          <w:i/>
          <w:sz w:val="26"/>
          <w:szCs w:val="26"/>
          <w:u w:val="single"/>
        </w:rPr>
      </w:pPr>
      <w:proofErr w:type="gramStart"/>
      <w:r w:rsidRPr="00D0612C">
        <w:rPr>
          <w:i/>
          <w:sz w:val="26"/>
          <w:szCs w:val="26"/>
          <w:u w:val="single"/>
        </w:rPr>
        <w:t>Исполнение  расходов</w:t>
      </w:r>
      <w:proofErr w:type="gramEnd"/>
      <w:r w:rsidRPr="00D0612C">
        <w:rPr>
          <w:i/>
          <w:sz w:val="26"/>
          <w:szCs w:val="26"/>
          <w:u w:val="single"/>
        </w:rPr>
        <w:t xml:space="preserve"> бюджета Володарского муниципального </w:t>
      </w:r>
      <w:r w:rsidR="00FC1B60">
        <w:rPr>
          <w:i/>
          <w:sz w:val="26"/>
          <w:szCs w:val="26"/>
          <w:u w:val="single"/>
        </w:rPr>
        <w:t>округа</w:t>
      </w:r>
      <w:r w:rsidRPr="00D0612C">
        <w:rPr>
          <w:i/>
          <w:sz w:val="26"/>
          <w:szCs w:val="26"/>
          <w:u w:val="single"/>
        </w:rPr>
        <w:t xml:space="preserve"> на реализацию </w:t>
      </w:r>
      <w:proofErr w:type="gramStart"/>
      <w:r>
        <w:rPr>
          <w:i/>
          <w:sz w:val="26"/>
          <w:szCs w:val="26"/>
          <w:u w:val="single"/>
        </w:rPr>
        <w:t xml:space="preserve">муниципальных </w:t>
      </w:r>
      <w:r w:rsidRPr="00D0612C">
        <w:rPr>
          <w:i/>
          <w:sz w:val="26"/>
          <w:szCs w:val="26"/>
          <w:u w:val="single"/>
        </w:rPr>
        <w:t xml:space="preserve"> программ</w:t>
      </w:r>
      <w:proofErr w:type="gramEnd"/>
      <w:r w:rsidRPr="00D0612C">
        <w:rPr>
          <w:i/>
          <w:sz w:val="26"/>
          <w:szCs w:val="26"/>
          <w:u w:val="single"/>
        </w:rPr>
        <w:t xml:space="preserve"> за 20</w:t>
      </w:r>
      <w:r w:rsidR="00554783">
        <w:rPr>
          <w:i/>
          <w:sz w:val="26"/>
          <w:szCs w:val="26"/>
          <w:u w:val="single"/>
        </w:rPr>
        <w:t>25</w:t>
      </w:r>
      <w:r w:rsidR="0078061D">
        <w:rPr>
          <w:i/>
          <w:sz w:val="26"/>
          <w:szCs w:val="26"/>
          <w:u w:val="single"/>
        </w:rPr>
        <w:t xml:space="preserve"> </w:t>
      </w:r>
      <w:r w:rsidRPr="00D0612C">
        <w:rPr>
          <w:i/>
          <w:sz w:val="26"/>
          <w:szCs w:val="26"/>
          <w:u w:val="single"/>
        </w:rPr>
        <w:t xml:space="preserve">год. </w:t>
      </w:r>
    </w:p>
    <w:p w14:paraId="4DEE9100" w14:textId="77777777" w:rsidR="00CC7392" w:rsidRDefault="00CC7392" w:rsidP="00CC7392">
      <w:pPr>
        <w:ind w:firstLine="720"/>
        <w:jc w:val="right"/>
        <w:rPr>
          <w:sz w:val="26"/>
          <w:szCs w:val="26"/>
        </w:rPr>
      </w:pPr>
      <w:r w:rsidRPr="00D0612C">
        <w:rPr>
          <w:sz w:val="26"/>
          <w:szCs w:val="26"/>
        </w:rPr>
        <w:t xml:space="preserve"> </w:t>
      </w:r>
      <w:r>
        <w:rPr>
          <w:sz w:val="26"/>
          <w:szCs w:val="26"/>
        </w:rPr>
        <w:t>тыс. рублей</w:t>
      </w:r>
    </w:p>
    <w:tbl>
      <w:tblPr>
        <w:tblW w:w="1050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5528"/>
        <w:gridCol w:w="1559"/>
        <w:gridCol w:w="1276"/>
        <w:gridCol w:w="1418"/>
      </w:tblGrid>
      <w:tr w:rsidR="00CC7392" w:rsidRPr="00F569AF" w14:paraId="38FE21BB" w14:textId="77777777" w:rsidTr="00A669FA">
        <w:trPr>
          <w:trHeight w:val="220"/>
          <w:tblHeader/>
        </w:trPr>
        <w:tc>
          <w:tcPr>
            <w:tcW w:w="724" w:type="dxa"/>
            <w:vAlign w:val="center"/>
          </w:tcPr>
          <w:p w14:paraId="543D7A7A" w14:textId="77777777" w:rsidR="00CC7392" w:rsidRPr="00F569AF" w:rsidRDefault="00CC7392" w:rsidP="00203A6D">
            <w:pPr>
              <w:suppressAutoHyphens w:val="0"/>
              <w:jc w:val="center"/>
              <w:rPr>
                <w:b/>
                <w:bCs/>
                <w:sz w:val="18"/>
                <w:szCs w:val="18"/>
                <w:lang w:eastAsia="ru-RU"/>
              </w:rPr>
            </w:pPr>
            <w:r w:rsidRPr="00F569AF">
              <w:rPr>
                <w:b/>
                <w:bCs/>
                <w:sz w:val="18"/>
                <w:szCs w:val="18"/>
                <w:lang w:eastAsia="ru-RU"/>
              </w:rPr>
              <w:t>№</w:t>
            </w:r>
          </w:p>
          <w:p w14:paraId="55906D1D" w14:textId="77777777" w:rsidR="00CC7392" w:rsidRPr="00F569AF" w:rsidRDefault="00CC7392" w:rsidP="00203A6D">
            <w:pPr>
              <w:suppressAutoHyphens w:val="0"/>
              <w:jc w:val="center"/>
              <w:rPr>
                <w:b/>
                <w:bCs/>
                <w:sz w:val="18"/>
                <w:szCs w:val="18"/>
                <w:lang w:eastAsia="ru-RU"/>
              </w:rPr>
            </w:pPr>
            <w:r w:rsidRPr="00F569AF">
              <w:rPr>
                <w:b/>
                <w:bCs/>
                <w:sz w:val="18"/>
                <w:szCs w:val="18"/>
                <w:lang w:eastAsia="ru-RU"/>
              </w:rPr>
              <w:t xml:space="preserve"> п/п</w:t>
            </w:r>
          </w:p>
        </w:tc>
        <w:tc>
          <w:tcPr>
            <w:tcW w:w="5528" w:type="dxa"/>
            <w:vAlign w:val="center"/>
            <w:hideMark/>
          </w:tcPr>
          <w:p w14:paraId="20B6E6BA" w14:textId="77777777" w:rsidR="00CC7392" w:rsidRPr="00F569AF" w:rsidRDefault="00CC7392" w:rsidP="00203A6D">
            <w:pPr>
              <w:suppressAutoHyphens w:val="0"/>
              <w:jc w:val="center"/>
              <w:rPr>
                <w:b/>
                <w:bCs/>
                <w:sz w:val="18"/>
                <w:szCs w:val="18"/>
                <w:lang w:eastAsia="ru-RU"/>
              </w:rPr>
            </w:pPr>
            <w:r w:rsidRPr="00F569AF">
              <w:rPr>
                <w:b/>
                <w:bCs/>
                <w:sz w:val="18"/>
                <w:szCs w:val="18"/>
                <w:lang w:eastAsia="ru-RU"/>
              </w:rPr>
              <w:t>Наименование</w:t>
            </w:r>
          </w:p>
        </w:tc>
        <w:tc>
          <w:tcPr>
            <w:tcW w:w="1559" w:type="dxa"/>
            <w:vAlign w:val="center"/>
            <w:hideMark/>
          </w:tcPr>
          <w:p w14:paraId="23BE2458" w14:textId="77777777" w:rsidR="00CC7392" w:rsidRPr="00F569AF" w:rsidRDefault="00CC7392" w:rsidP="00203A6D">
            <w:pPr>
              <w:suppressAutoHyphens w:val="0"/>
              <w:jc w:val="center"/>
              <w:rPr>
                <w:b/>
                <w:bCs/>
                <w:sz w:val="18"/>
                <w:szCs w:val="18"/>
                <w:lang w:eastAsia="ru-RU"/>
              </w:rPr>
            </w:pPr>
            <w:r w:rsidRPr="00F569AF">
              <w:rPr>
                <w:b/>
                <w:bCs/>
                <w:sz w:val="18"/>
                <w:szCs w:val="18"/>
                <w:lang w:eastAsia="ru-RU"/>
              </w:rPr>
              <w:t>Уточненный план на</w:t>
            </w:r>
          </w:p>
          <w:p w14:paraId="50851557" w14:textId="3469E5E1" w:rsidR="00CC7392" w:rsidRPr="00F569AF" w:rsidRDefault="00CC7392" w:rsidP="00E477DC">
            <w:pPr>
              <w:suppressAutoHyphens w:val="0"/>
              <w:jc w:val="center"/>
              <w:rPr>
                <w:b/>
                <w:bCs/>
                <w:sz w:val="18"/>
                <w:szCs w:val="18"/>
                <w:lang w:eastAsia="ru-RU"/>
              </w:rPr>
            </w:pPr>
            <w:r w:rsidRPr="00F569AF">
              <w:rPr>
                <w:b/>
                <w:bCs/>
                <w:sz w:val="18"/>
                <w:szCs w:val="18"/>
                <w:lang w:eastAsia="ru-RU"/>
              </w:rPr>
              <w:t>20</w:t>
            </w:r>
            <w:r w:rsidR="00545EFC" w:rsidRPr="00F569AF">
              <w:rPr>
                <w:b/>
                <w:bCs/>
                <w:sz w:val="18"/>
                <w:szCs w:val="18"/>
                <w:lang w:eastAsia="ru-RU"/>
              </w:rPr>
              <w:t>2</w:t>
            </w:r>
            <w:r w:rsidR="00554783">
              <w:rPr>
                <w:b/>
                <w:bCs/>
                <w:sz w:val="18"/>
                <w:szCs w:val="18"/>
                <w:lang w:eastAsia="ru-RU"/>
              </w:rPr>
              <w:t>5</w:t>
            </w:r>
            <w:r w:rsidRPr="00F569AF">
              <w:rPr>
                <w:b/>
                <w:bCs/>
                <w:sz w:val="18"/>
                <w:szCs w:val="18"/>
                <w:lang w:eastAsia="ru-RU"/>
              </w:rPr>
              <w:t xml:space="preserve"> год</w:t>
            </w:r>
          </w:p>
        </w:tc>
        <w:tc>
          <w:tcPr>
            <w:tcW w:w="1276" w:type="dxa"/>
            <w:vAlign w:val="center"/>
            <w:hideMark/>
          </w:tcPr>
          <w:p w14:paraId="1C908E7D" w14:textId="1159E104" w:rsidR="00CC7392" w:rsidRPr="00F569AF" w:rsidRDefault="00CC7392" w:rsidP="00E477DC">
            <w:pPr>
              <w:suppressAutoHyphens w:val="0"/>
              <w:jc w:val="center"/>
              <w:rPr>
                <w:b/>
                <w:bCs/>
                <w:sz w:val="18"/>
                <w:szCs w:val="18"/>
                <w:lang w:eastAsia="ru-RU"/>
              </w:rPr>
            </w:pPr>
            <w:r w:rsidRPr="00F569AF">
              <w:rPr>
                <w:b/>
                <w:bCs/>
                <w:sz w:val="18"/>
                <w:szCs w:val="18"/>
                <w:lang w:eastAsia="ru-RU"/>
              </w:rPr>
              <w:t>Исполнено за 20</w:t>
            </w:r>
            <w:r w:rsidR="0078061D" w:rsidRPr="00F569AF">
              <w:rPr>
                <w:b/>
                <w:bCs/>
                <w:sz w:val="18"/>
                <w:szCs w:val="18"/>
                <w:lang w:eastAsia="ru-RU"/>
              </w:rPr>
              <w:t>2</w:t>
            </w:r>
            <w:r w:rsidR="00554783">
              <w:rPr>
                <w:b/>
                <w:bCs/>
                <w:sz w:val="18"/>
                <w:szCs w:val="18"/>
                <w:lang w:eastAsia="ru-RU"/>
              </w:rPr>
              <w:t>5</w:t>
            </w:r>
            <w:r w:rsidRPr="00F569AF">
              <w:rPr>
                <w:b/>
                <w:bCs/>
                <w:sz w:val="18"/>
                <w:szCs w:val="18"/>
                <w:lang w:eastAsia="ru-RU"/>
              </w:rPr>
              <w:t xml:space="preserve"> год</w:t>
            </w:r>
          </w:p>
        </w:tc>
        <w:tc>
          <w:tcPr>
            <w:tcW w:w="1418" w:type="dxa"/>
            <w:vAlign w:val="center"/>
            <w:hideMark/>
          </w:tcPr>
          <w:p w14:paraId="70B709C1" w14:textId="77777777" w:rsidR="00CC7392" w:rsidRPr="00F569AF" w:rsidRDefault="00CC7392" w:rsidP="00203A6D">
            <w:pPr>
              <w:suppressAutoHyphens w:val="0"/>
              <w:jc w:val="center"/>
              <w:rPr>
                <w:b/>
                <w:bCs/>
                <w:sz w:val="18"/>
                <w:szCs w:val="18"/>
                <w:lang w:eastAsia="ru-RU"/>
              </w:rPr>
            </w:pPr>
            <w:r w:rsidRPr="00F569AF">
              <w:rPr>
                <w:b/>
                <w:bCs/>
                <w:sz w:val="18"/>
                <w:szCs w:val="18"/>
                <w:lang w:eastAsia="ru-RU"/>
              </w:rPr>
              <w:t>% исполнения</w:t>
            </w:r>
          </w:p>
        </w:tc>
      </w:tr>
      <w:tr w:rsidR="00554783" w:rsidRPr="00F569AF" w14:paraId="3756CC03" w14:textId="77777777" w:rsidTr="00A669FA">
        <w:trPr>
          <w:trHeight w:val="300"/>
        </w:trPr>
        <w:tc>
          <w:tcPr>
            <w:tcW w:w="724" w:type="dxa"/>
          </w:tcPr>
          <w:p w14:paraId="0860DD13" w14:textId="77777777" w:rsidR="00554783" w:rsidRPr="00F569AF" w:rsidRDefault="00554783" w:rsidP="00554783">
            <w:pPr>
              <w:suppressAutoHyphens w:val="0"/>
              <w:rPr>
                <w:b/>
                <w:bCs/>
                <w:i/>
                <w:iCs/>
                <w:sz w:val="18"/>
                <w:szCs w:val="18"/>
                <w:lang w:eastAsia="ru-RU"/>
              </w:rPr>
            </w:pPr>
          </w:p>
        </w:tc>
        <w:tc>
          <w:tcPr>
            <w:tcW w:w="5528" w:type="dxa"/>
            <w:vAlign w:val="center"/>
            <w:hideMark/>
          </w:tcPr>
          <w:p w14:paraId="070DE917" w14:textId="77777777" w:rsidR="00554783" w:rsidRPr="00F569AF" w:rsidRDefault="00554783" w:rsidP="00554783">
            <w:pPr>
              <w:rPr>
                <w:b/>
                <w:bCs/>
                <w:sz w:val="18"/>
                <w:szCs w:val="18"/>
              </w:rPr>
            </w:pPr>
            <w:r w:rsidRPr="00F569AF">
              <w:rPr>
                <w:b/>
                <w:bCs/>
                <w:sz w:val="18"/>
                <w:szCs w:val="18"/>
              </w:rPr>
              <w:t>ПРОГРАММНАЯ ЧАСТЬ</w:t>
            </w:r>
          </w:p>
        </w:tc>
        <w:tc>
          <w:tcPr>
            <w:tcW w:w="1559" w:type="dxa"/>
            <w:vAlign w:val="center"/>
            <w:hideMark/>
          </w:tcPr>
          <w:p w14:paraId="3BB3B9E6" w14:textId="1C29E8F6" w:rsidR="00554783" w:rsidRPr="00554783" w:rsidRDefault="00554783" w:rsidP="00554783">
            <w:pPr>
              <w:jc w:val="right"/>
              <w:rPr>
                <w:b/>
                <w:bCs/>
                <w:sz w:val="20"/>
                <w:szCs w:val="20"/>
              </w:rPr>
            </w:pPr>
            <w:r w:rsidRPr="00554783">
              <w:rPr>
                <w:b/>
                <w:bCs/>
                <w:sz w:val="20"/>
                <w:szCs w:val="20"/>
              </w:rPr>
              <w:t>3 403 113,8</w:t>
            </w:r>
          </w:p>
        </w:tc>
        <w:tc>
          <w:tcPr>
            <w:tcW w:w="1276" w:type="dxa"/>
            <w:vAlign w:val="center"/>
            <w:hideMark/>
          </w:tcPr>
          <w:p w14:paraId="78EF7C46" w14:textId="7D25237B" w:rsidR="00554783" w:rsidRPr="00554783" w:rsidRDefault="00554783" w:rsidP="00554783">
            <w:pPr>
              <w:jc w:val="right"/>
              <w:rPr>
                <w:b/>
                <w:bCs/>
                <w:sz w:val="20"/>
                <w:szCs w:val="20"/>
              </w:rPr>
            </w:pPr>
            <w:r w:rsidRPr="00554783">
              <w:rPr>
                <w:b/>
                <w:bCs/>
                <w:sz w:val="20"/>
                <w:szCs w:val="20"/>
              </w:rPr>
              <w:t>3 312 535,9</w:t>
            </w:r>
          </w:p>
        </w:tc>
        <w:tc>
          <w:tcPr>
            <w:tcW w:w="1418" w:type="dxa"/>
            <w:vAlign w:val="center"/>
            <w:hideMark/>
          </w:tcPr>
          <w:p w14:paraId="167F93D3" w14:textId="6A9F7F31" w:rsidR="00554783" w:rsidRPr="00554783" w:rsidRDefault="00554783" w:rsidP="00554783">
            <w:pPr>
              <w:jc w:val="right"/>
              <w:rPr>
                <w:b/>
                <w:bCs/>
                <w:sz w:val="20"/>
                <w:szCs w:val="20"/>
              </w:rPr>
            </w:pPr>
            <w:r w:rsidRPr="00554783">
              <w:rPr>
                <w:b/>
                <w:bCs/>
                <w:sz w:val="20"/>
                <w:szCs w:val="20"/>
              </w:rPr>
              <w:t>97,3%</w:t>
            </w:r>
          </w:p>
        </w:tc>
      </w:tr>
      <w:tr w:rsidR="00554783" w:rsidRPr="00F569AF" w14:paraId="2C481365" w14:textId="77777777" w:rsidTr="00A669FA">
        <w:trPr>
          <w:trHeight w:val="420"/>
        </w:trPr>
        <w:tc>
          <w:tcPr>
            <w:tcW w:w="724" w:type="dxa"/>
          </w:tcPr>
          <w:p w14:paraId="17DD5813"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2188813C" w14:textId="77777777" w:rsidR="00554783" w:rsidRPr="00F569AF" w:rsidRDefault="00554783" w:rsidP="00554783">
            <w:pPr>
              <w:rPr>
                <w:bCs/>
                <w:sz w:val="18"/>
                <w:szCs w:val="18"/>
              </w:rPr>
            </w:pPr>
            <w:r w:rsidRPr="00F569AF">
              <w:rPr>
                <w:bCs/>
                <w:sz w:val="18"/>
                <w:szCs w:val="18"/>
              </w:rPr>
              <w:t>Муниципальная программа "Развитие образования Володарского муниципального округа"</w:t>
            </w:r>
          </w:p>
        </w:tc>
        <w:tc>
          <w:tcPr>
            <w:tcW w:w="1559" w:type="dxa"/>
            <w:vAlign w:val="center"/>
            <w:hideMark/>
          </w:tcPr>
          <w:p w14:paraId="0CD29458" w14:textId="2CAD277F" w:rsidR="00554783" w:rsidRPr="00554783" w:rsidRDefault="00554783" w:rsidP="00554783">
            <w:pPr>
              <w:jc w:val="right"/>
              <w:rPr>
                <w:sz w:val="20"/>
                <w:szCs w:val="20"/>
              </w:rPr>
            </w:pPr>
            <w:r w:rsidRPr="00554783">
              <w:rPr>
                <w:sz w:val="20"/>
                <w:szCs w:val="20"/>
              </w:rPr>
              <w:t>1 412 195,9</w:t>
            </w:r>
          </w:p>
        </w:tc>
        <w:tc>
          <w:tcPr>
            <w:tcW w:w="1276" w:type="dxa"/>
            <w:vAlign w:val="center"/>
            <w:hideMark/>
          </w:tcPr>
          <w:p w14:paraId="0591BAA1" w14:textId="33A3C7BA" w:rsidR="00554783" w:rsidRPr="00554783" w:rsidRDefault="00554783" w:rsidP="00554783">
            <w:pPr>
              <w:jc w:val="right"/>
              <w:rPr>
                <w:sz w:val="20"/>
                <w:szCs w:val="20"/>
              </w:rPr>
            </w:pPr>
            <w:r w:rsidRPr="00554783">
              <w:rPr>
                <w:sz w:val="20"/>
                <w:szCs w:val="20"/>
              </w:rPr>
              <w:t>1 384 435,7</w:t>
            </w:r>
          </w:p>
        </w:tc>
        <w:tc>
          <w:tcPr>
            <w:tcW w:w="1418" w:type="dxa"/>
            <w:vAlign w:val="center"/>
            <w:hideMark/>
          </w:tcPr>
          <w:p w14:paraId="42B170FB" w14:textId="70FFF769" w:rsidR="00554783" w:rsidRPr="00554783" w:rsidRDefault="00554783" w:rsidP="00554783">
            <w:pPr>
              <w:jc w:val="right"/>
              <w:rPr>
                <w:sz w:val="20"/>
                <w:szCs w:val="20"/>
              </w:rPr>
            </w:pPr>
            <w:r w:rsidRPr="00554783">
              <w:rPr>
                <w:sz w:val="20"/>
                <w:szCs w:val="20"/>
              </w:rPr>
              <w:t>98,0%</w:t>
            </w:r>
          </w:p>
        </w:tc>
      </w:tr>
      <w:tr w:rsidR="00554783" w:rsidRPr="00F569AF" w14:paraId="35750F5D" w14:textId="77777777" w:rsidTr="00A669FA">
        <w:trPr>
          <w:trHeight w:val="420"/>
        </w:trPr>
        <w:tc>
          <w:tcPr>
            <w:tcW w:w="724" w:type="dxa"/>
          </w:tcPr>
          <w:p w14:paraId="641CC4BC"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3EB43F3B" w14:textId="77777777" w:rsidR="00554783" w:rsidRPr="00F569AF" w:rsidRDefault="00554783" w:rsidP="00554783">
            <w:pPr>
              <w:rPr>
                <w:bCs/>
                <w:sz w:val="18"/>
                <w:szCs w:val="18"/>
              </w:rPr>
            </w:pPr>
            <w:r w:rsidRPr="00F569AF">
              <w:rPr>
                <w:bCs/>
                <w:sz w:val="18"/>
                <w:szCs w:val="18"/>
              </w:rPr>
              <w:t>Муниципальная программа "Социальная поддержка граждан Володарского муниципального округа"</w:t>
            </w:r>
          </w:p>
        </w:tc>
        <w:tc>
          <w:tcPr>
            <w:tcW w:w="1559" w:type="dxa"/>
            <w:vAlign w:val="center"/>
            <w:hideMark/>
          </w:tcPr>
          <w:p w14:paraId="23EA9998" w14:textId="335C07F1" w:rsidR="00554783" w:rsidRPr="00554783" w:rsidRDefault="00554783" w:rsidP="00554783">
            <w:pPr>
              <w:jc w:val="right"/>
              <w:rPr>
                <w:sz w:val="20"/>
                <w:szCs w:val="20"/>
              </w:rPr>
            </w:pPr>
            <w:r w:rsidRPr="00554783">
              <w:rPr>
                <w:sz w:val="20"/>
                <w:szCs w:val="20"/>
              </w:rPr>
              <w:t>68 279,0</w:t>
            </w:r>
          </w:p>
        </w:tc>
        <w:tc>
          <w:tcPr>
            <w:tcW w:w="1276" w:type="dxa"/>
            <w:vAlign w:val="center"/>
            <w:hideMark/>
          </w:tcPr>
          <w:p w14:paraId="7A1329EB" w14:textId="3A1C549E" w:rsidR="00554783" w:rsidRPr="00554783" w:rsidRDefault="00554783" w:rsidP="00554783">
            <w:pPr>
              <w:jc w:val="right"/>
              <w:rPr>
                <w:sz w:val="20"/>
                <w:szCs w:val="20"/>
              </w:rPr>
            </w:pPr>
            <w:r w:rsidRPr="00554783">
              <w:rPr>
                <w:sz w:val="20"/>
                <w:szCs w:val="20"/>
              </w:rPr>
              <w:t>64 173,1</w:t>
            </w:r>
          </w:p>
        </w:tc>
        <w:tc>
          <w:tcPr>
            <w:tcW w:w="1418" w:type="dxa"/>
            <w:vAlign w:val="center"/>
            <w:hideMark/>
          </w:tcPr>
          <w:p w14:paraId="4C3C0412" w14:textId="19F1B179" w:rsidR="00554783" w:rsidRPr="00554783" w:rsidRDefault="00554783" w:rsidP="00554783">
            <w:pPr>
              <w:jc w:val="right"/>
              <w:rPr>
                <w:sz w:val="20"/>
                <w:szCs w:val="20"/>
              </w:rPr>
            </w:pPr>
            <w:r w:rsidRPr="00554783">
              <w:rPr>
                <w:sz w:val="20"/>
                <w:szCs w:val="20"/>
              </w:rPr>
              <w:t>94,0%</w:t>
            </w:r>
          </w:p>
        </w:tc>
      </w:tr>
      <w:tr w:rsidR="00554783" w:rsidRPr="00F569AF" w14:paraId="1B2A009D" w14:textId="77777777" w:rsidTr="00A669FA">
        <w:trPr>
          <w:trHeight w:val="380"/>
        </w:trPr>
        <w:tc>
          <w:tcPr>
            <w:tcW w:w="724" w:type="dxa"/>
          </w:tcPr>
          <w:p w14:paraId="66DB410B"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045B302C" w14:textId="77777777" w:rsidR="00554783" w:rsidRPr="00F569AF" w:rsidRDefault="00554783" w:rsidP="00554783">
            <w:pPr>
              <w:rPr>
                <w:bCs/>
                <w:sz w:val="18"/>
                <w:szCs w:val="18"/>
              </w:rPr>
            </w:pPr>
            <w:r w:rsidRPr="00F569AF">
              <w:rPr>
                <w:bCs/>
                <w:sz w:val="18"/>
                <w:szCs w:val="18"/>
              </w:rPr>
              <w:t>Муниципальная программа "Организация временной занятости населения Володарского муниципального округа"</w:t>
            </w:r>
          </w:p>
        </w:tc>
        <w:tc>
          <w:tcPr>
            <w:tcW w:w="1559" w:type="dxa"/>
            <w:vAlign w:val="center"/>
            <w:hideMark/>
          </w:tcPr>
          <w:p w14:paraId="3953AE0C" w14:textId="677F4110" w:rsidR="00554783" w:rsidRPr="00554783" w:rsidRDefault="00554783" w:rsidP="00554783">
            <w:pPr>
              <w:jc w:val="right"/>
              <w:rPr>
                <w:sz w:val="20"/>
                <w:szCs w:val="20"/>
              </w:rPr>
            </w:pPr>
            <w:r w:rsidRPr="00554783">
              <w:rPr>
                <w:sz w:val="20"/>
                <w:szCs w:val="20"/>
              </w:rPr>
              <w:t>1 333,8</w:t>
            </w:r>
          </w:p>
        </w:tc>
        <w:tc>
          <w:tcPr>
            <w:tcW w:w="1276" w:type="dxa"/>
            <w:vAlign w:val="center"/>
            <w:hideMark/>
          </w:tcPr>
          <w:p w14:paraId="5A48E6B0" w14:textId="695AF40B" w:rsidR="00554783" w:rsidRPr="00554783" w:rsidRDefault="00554783" w:rsidP="00554783">
            <w:pPr>
              <w:jc w:val="right"/>
              <w:rPr>
                <w:sz w:val="20"/>
                <w:szCs w:val="20"/>
              </w:rPr>
            </w:pPr>
            <w:r w:rsidRPr="00554783">
              <w:rPr>
                <w:sz w:val="20"/>
                <w:szCs w:val="20"/>
              </w:rPr>
              <w:t>1 333,8</w:t>
            </w:r>
          </w:p>
        </w:tc>
        <w:tc>
          <w:tcPr>
            <w:tcW w:w="1418" w:type="dxa"/>
            <w:vAlign w:val="center"/>
            <w:hideMark/>
          </w:tcPr>
          <w:p w14:paraId="39C6D018" w14:textId="03737C6A" w:rsidR="00554783" w:rsidRPr="00554783" w:rsidRDefault="00554783" w:rsidP="00554783">
            <w:pPr>
              <w:jc w:val="right"/>
              <w:rPr>
                <w:sz w:val="20"/>
                <w:szCs w:val="20"/>
              </w:rPr>
            </w:pPr>
            <w:r w:rsidRPr="00554783">
              <w:rPr>
                <w:sz w:val="20"/>
                <w:szCs w:val="20"/>
              </w:rPr>
              <w:t>100,0%</w:t>
            </w:r>
          </w:p>
        </w:tc>
      </w:tr>
      <w:tr w:rsidR="00554783" w:rsidRPr="00F569AF" w14:paraId="3D30F432" w14:textId="77777777" w:rsidTr="00A669FA">
        <w:trPr>
          <w:trHeight w:val="420"/>
        </w:trPr>
        <w:tc>
          <w:tcPr>
            <w:tcW w:w="724" w:type="dxa"/>
          </w:tcPr>
          <w:p w14:paraId="35663CFC"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2E3E60FF" w14:textId="77777777" w:rsidR="00554783" w:rsidRPr="00F569AF" w:rsidRDefault="00554783" w:rsidP="00554783">
            <w:pPr>
              <w:rPr>
                <w:bCs/>
                <w:sz w:val="18"/>
                <w:szCs w:val="18"/>
              </w:rPr>
            </w:pPr>
            <w:r w:rsidRPr="00F569AF">
              <w:rPr>
                <w:bCs/>
                <w:sz w:val="18"/>
                <w:szCs w:val="18"/>
              </w:rPr>
              <w:t>Муниципальная программа "Развитие культуры и туризма Володарского муниципального округа"</w:t>
            </w:r>
          </w:p>
        </w:tc>
        <w:tc>
          <w:tcPr>
            <w:tcW w:w="1559" w:type="dxa"/>
            <w:vAlign w:val="center"/>
            <w:hideMark/>
          </w:tcPr>
          <w:p w14:paraId="2A1BDB1F" w14:textId="2F4CCDD3" w:rsidR="00554783" w:rsidRPr="00554783" w:rsidRDefault="00554783" w:rsidP="00554783">
            <w:pPr>
              <w:jc w:val="right"/>
              <w:rPr>
                <w:sz w:val="20"/>
                <w:szCs w:val="20"/>
              </w:rPr>
            </w:pPr>
            <w:r w:rsidRPr="00554783">
              <w:rPr>
                <w:sz w:val="20"/>
                <w:szCs w:val="20"/>
              </w:rPr>
              <w:t>280 566,6</w:t>
            </w:r>
          </w:p>
        </w:tc>
        <w:tc>
          <w:tcPr>
            <w:tcW w:w="1276" w:type="dxa"/>
            <w:vAlign w:val="center"/>
            <w:hideMark/>
          </w:tcPr>
          <w:p w14:paraId="09B20EDB" w14:textId="59EBF7EB" w:rsidR="00554783" w:rsidRPr="00554783" w:rsidRDefault="00554783" w:rsidP="00554783">
            <w:pPr>
              <w:jc w:val="right"/>
              <w:rPr>
                <w:sz w:val="20"/>
                <w:szCs w:val="20"/>
              </w:rPr>
            </w:pPr>
            <w:r w:rsidRPr="00554783">
              <w:rPr>
                <w:sz w:val="20"/>
                <w:szCs w:val="20"/>
              </w:rPr>
              <w:t>280 557,0</w:t>
            </w:r>
          </w:p>
        </w:tc>
        <w:tc>
          <w:tcPr>
            <w:tcW w:w="1418" w:type="dxa"/>
            <w:vAlign w:val="center"/>
            <w:hideMark/>
          </w:tcPr>
          <w:p w14:paraId="0EF08BD4" w14:textId="36145C60" w:rsidR="00554783" w:rsidRPr="00554783" w:rsidRDefault="00554783" w:rsidP="00554783">
            <w:pPr>
              <w:jc w:val="right"/>
              <w:rPr>
                <w:sz w:val="20"/>
                <w:szCs w:val="20"/>
              </w:rPr>
            </w:pPr>
            <w:r w:rsidRPr="00554783">
              <w:rPr>
                <w:sz w:val="20"/>
                <w:szCs w:val="20"/>
              </w:rPr>
              <w:t>100,0%</w:t>
            </w:r>
          </w:p>
        </w:tc>
      </w:tr>
      <w:tr w:rsidR="00554783" w:rsidRPr="00F569AF" w14:paraId="43968CC1" w14:textId="77777777" w:rsidTr="00A669FA">
        <w:trPr>
          <w:trHeight w:val="430"/>
        </w:trPr>
        <w:tc>
          <w:tcPr>
            <w:tcW w:w="724" w:type="dxa"/>
          </w:tcPr>
          <w:p w14:paraId="1A14F423"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30E6B19E" w14:textId="77777777" w:rsidR="00554783" w:rsidRPr="00F569AF" w:rsidRDefault="00554783" w:rsidP="00554783">
            <w:pPr>
              <w:rPr>
                <w:bCs/>
                <w:sz w:val="18"/>
                <w:szCs w:val="18"/>
              </w:rPr>
            </w:pPr>
            <w:r w:rsidRPr="00F569AF">
              <w:rPr>
                <w:bCs/>
                <w:sz w:val="18"/>
                <w:szCs w:val="18"/>
              </w:rPr>
              <w:t>Муниципальная программа "Развитие физической культуры, спорта и молодежной политики Володарского муниципального округа"</w:t>
            </w:r>
          </w:p>
        </w:tc>
        <w:tc>
          <w:tcPr>
            <w:tcW w:w="1559" w:type="dxa"/>
            <w:vAlign w:val="center"/>
            <w:hideMark/>
          </w:tcPr>
          <w:p w14:paraId="1D38B824" w14:textId="207B8A8D" w:rsidR="00554783" w:rsidRPr="00554783" w:rsidRDefault="00554783" w:rsidP="00554783">
            <w:pPr>
              <w:jc w:val="right"/>
              <w:rPr>
                <w:sz w:val="20"/>
                <w:szCs w:val="20"/>
              </w:rPr>
            </w:pPr>
            <w:r w:rsidRPr="00554783">
              <w:rPr>
                <w:sz w:val="20"/>
                <w:szCs w:val="20"/>
              </w:rPr>
              <w:t>210 664,8</w:t>
            </w:r>
          </w:p>
        </w:tc>
        <w:tc>
          <w:tcPr>
            <w:tcW w:w="1276" w:type="dxa"/>
            <w:vAlign w:val="center"/>
            <w:hideMark/>
          </w:tcPr>
          <w:p w14:paraId="23FD0A55" w14:textId="2B79D848" w:rsidR="00554783" w:rsidRPr="00554783" w:rsidRDefault="00554783" w:rsidP="00554783">
            <w:pPr>
              <w:jc w:val="right"/>
              <w:rPr>
                <w:sz w:val="20"/>
                <w:szCs w:val="20"/>
              </w:rPr>
            </w:pPr>
            <w:r w:rsidRPr="00554783">
              <w:rPr>
                <w:sz w:val="20"/>
                <w:szCs w:val="20"/>
              </w:rPr>
              <w:t>210 615,8</w:t>
            </w:r>
          </w:p>
        </w:tc>
        <w:tc>
          <w:tcPr>
            <w:tcW w:w="1418" w:type="dxa"/>
            <w:vAlign w:val="center"/>
            <w:hideMark/>
          </w:tcPr>
          <w:p w14:paraId="3D821CC5" w14:textId="32B3A79B" w:rsidR="00554783" w:rsidRPr="00554783" w:rsidRDefault="00554783" w:rsidP="00554783">
            <w:pPr>
              <w:jc w:val="right"/>
              <w:rPr>
                <w:sz w:val="20"/>
                <w:szCs w:val="20"/>
              </w:rPr>
            </w:pPr>
            <w:r w:rsidRPr="00554783">
              <w:rPr>
                <w:sz w:val="20"/>
                <w:szCs w:val="20"/>
              </w:rPr>
              <w:t>100,0%</w:t>
            </w:r>
          </w:p>
        </w:tc>
      </w:tr>
      <w:tr w:rsidR="00554783" w:rsidRPr="00F569AF" w14:paraId="735DF173" w14:textId="77777777" w:rsidTr="00A669FA">
        <w:trPr>
          <w:trHeight w:val="226"/>
        </w:trPr>
        <w:tc>
          <w:tcPr>
            <w:tcW w:w="724" w:type="dxa"/>
          </w:tcPr>
          <w:p w14:paraId="01A2A421"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577F3B90" w14:textId="77777777" w:rsidR="00554783" w:rsidRPr="00F569AF" w:rsidRDefault="00554783" w:rsidP="00554783">
            <w:pPr>
              <w:rPr>
                <w:bCs/>
                <w:sz w:val="18"/>
                <w:szCs w:val="18"/>
              </w:rPr>
            </w:pPr>
            <w:r w:rsidRPr="00F569AF">
              <w:rPr>
                <w:bCs/>
                <w:sz w:val="18"/>
                <w:szCs w:val="18"/>
              </w:rPr>
              <w:t>Муниципальная программа "Развитие агропромышленного комплекса Володарского муниципального округа Нижегородской области"</w:t>
            </w:r>
          </w:p>
        </w:tc>
        <w:tc>
          <w:tcPr>
            <w:tcW w:w="1559" w:type="dxa"/>
            <w:vAlign w:val="center"/>
            <w:hideMark/>
          </w:tcPr>
          <w:p w14:paraId="471CD848" w14:textId="59C18608" w:rsidR="00554783" w:rsidRPr="00554783" w:rsidRDefault="00554783" w:rsidP="00554783">
            <w:pPr>
              <w:jc w:val="right"/>
              <w:rPr>
                <w:sz w:val="20"/>
                <w:szCs w:val="20"/>
              </w:rPr>
            </w:pPr>
            <w:r w:rsidRPr="00554783">
              <w:rPr>
                <w:sz w:val="20"/>
                <w:szCs w:val="20"/>
              </w:rPr>
              <w:t>21 307,8</w:t>
            </w:r>
          </w:p>
        </w:tc>
        <w:tc>
          <w:tcPr>
            <w:tcW w:w="1276" w:type="dxa"/>
            <w:vAlign w:val="center"/>
            <w:hideMark/>
          </w:tcPr>
          <w:p w14:paraId="38A226B6" w14:textId="591135DE" w:rsidR="00554783" w:rsidRPr="00554783" w:rsidRDefault="00554783" w:rsidP="00554783">
            <w:pPr>
              <w:jc w:val="right"/>
              <w:rPr>
                <w:sz w:val="20"/>
                <w:szCs w:val="20"/>
              </w:rPr>
            </w:pPr>
            <w:r w:rsidRPr="00554783">
              <w:rPr>
                <w:sz w:val="20"/>
                <w:szCs w:val="20"/>
              </w:rPr>
              <w:t>20 299,5</w:t>
            </w:r>
          </w:p>
        </w:tc>
        <w:tc>
          <w:tcPr>
            <w:tcW w:w="1418" w:type="dxa"/>
            <w:vAlign w:val="center"/>
            <w:hideMark/>
          </w:tcPr>
          <w:p w14:paraId="3FB3E4D1" w14:textId="01260E04" w:rsidR="00554783" w:rsidRPr="00554783" w:rsidRDefault="00554783" w:rsidP="00554783">
            <w:pPr>
              <w:jc w:val="right"/>
              <w:rPr>
                <w:sz w:val="20"/>
                <w:szCs w:val="20"/>
              </w:rPr>
            </w:pPr>
            <w:r w:rsidRPr="00554783">
              <w:rPr>
                <w:sz w:val="20"/>
                <w:szCs w:val="20"/>
              </w:rPr>
              <w:t>95,3%</w:t>
            </w:r>
          </w:p>
        </w:tc>
      </w:tr>
      <w:tr w:rsidR="00554783" w:rsidRPr="00F569AF" w14:paraId="16160C76" w14:textId="77777777" w:rsidTr="00A669FA">
        <w:trPr>
          <w:trHeight w:val="420"/>
        </w:trPr>
        <w:tc>
          <w:tcPr>
            <w:tcW w:w="724" w:type="dxa"/>
          </w:tcPr>
          <w:p w14:paraId="7604CC93"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312910B9" w14:textId="77777777" w:rsidR="00554783" w:rsidRPr="00F569AF" w:rsidRDefault="00554783" w:rsidP="00554783">
            <w:pPr>
              <w:rPr>
                <w:bCs/>
                <w:sz w:val="18"/>
                <w:szCs w:val="18"/>
              </w:rPr>
            </w:pPr>
            <w:r w:rsidRPr="00F569AF">
              <w:rPr>
                <w:bCs/>
                <w:sz w:val="18"/>
                <w:szCs w:val="18"/>
              </w:rPr>
              <w:t>Муниципальная программа "Управление муниципальным имуществом Володарского муниципального округа Нижегородской области"</w:t>
            </w:r>
          </w:p>
        </w:tc>
        <w:tc>
          <w:tcPr>
            <w:tcW w:w="1559" w:type="dxa"/>
            <w:vAlign w:val="center"/>
            <w:hideMark/>
          </w:tcPr>
          <w:p w14:paraId="0F7363A6" w14:textId="5B10C449" w:rsidR="00554783" w:rsidRPr="00554783" w:rsidRDefault="00554783" w:rsidP="00554783">
            <w:pPr>
              <w:jc w:val="right"/>
              <w:rPr>
                <w:sz w:val="20"/>
                <w:szCs w:val="20"/>
              </w:rPr>
            </w:pPr>
            <w:r w:rsidRPr="00554783">
              <w:rPr>
                <w:sz w:val="20"/>
                <w:szCs w:val="20"/>
              </w:rPr>
              <w:t>219 675,0</w:t>
            </w:r>
          </w:p>
        </w:tc>
        <w:tc>
          <w:tcPr>
            <w:tcW w:w="1276" w:type="dxa"/>
            <w:vAlign w:val="center"/>
            <w:hideMark/>
          </w:tcPr>
          <w:p w14:paraId="58C293FF" w14:textId="1A43926B" w:rsidR="00554783" w:rsidRPr="00554783" w:rsidRDefault="00554783" w:rsidP="00554783">
            <w:pPr>
              <w:jc w:val="right"/>
              <w:rPr>
                <w:sz w:val="20"/>
                <w:szCs w:val="20"/>
              </w:rPr>
            </w:pPr>
            <w:r w:rsidRPr="00554783">
              <w:rPr>
                <w:sz w:val="20"/>
                <w:szCs w:val="20"/>
              </w:rPr>
              <w:t>210 881,8</w:t>
            </w:r>
          </w:p>
        </w:tc>
        <w:tc>
          <w:tcPr>
            <w:tcW w:w="1418" w:type="dxa"/>
            <w:vAlign w:val="center"/>
            <w:hideMark/>
          </w:tcPr>
          <w:p w14:paraId="3BB47C6C" w14:textId="2B8BB080" w:rsidR="00554783" w:rsidRPr="00554783" w:rsidRDefault="00554783" w:rsidP="00554783">
            <w:pPr>
              <w:jc w:val="right"/>
              <w:rPr>
                <w:sz w:val="20"/>
                <w:szCs w:val="20"/>
              </w:rPr>
            </w:pPr>
            <w:r w:rsidRPr="00554783">
              <w:rPr>
                <w:sz w:val="20"/>
                <w:szCs w:val="20"/>
              </w:rPr>
              <w:t>96,0%</w:t>
            </w:r>
          </w:p>
        </w:tc>
      </w:tr>
      <w:tr w:rsidR="00554783" w:rsidRPr="00F569AF" w14:paraId="11A73557" w14:textId="77777777" w:rsidTr="00A669FA">
        <w:trPr>
          <w:trHeight w:val="420"/>
        </w:trPr>
        <w:tc>
          <w:tcPr>
            <w:tcW w:w="724" w:type="dxa"/>
          </w:tcPr>
          <w:p w14:paraId="66E8BA72"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09458E5F" w14:textId="77777777" w:rsidR="00554783" w:rsidRPr="00F569AF" w:rsidRDefault="00554783" w:rsidP="00554783">
            <w:pPr>
              <w:rPr>
                <w:bCs/>
                <w:sz w:val="18"/>
                <w:szCs w:val="18"/>
              </w:rPr>
            </w:pPr>
            <w:r w:rsidRPr="00F569AF">
              <w:rPr>
                <w:bCs/>
                <w:sz w:val="18"/>
                <w:szCs w:val="18"/>
              </w:rPr>
              <w:t>Муниципальная программа "Управление муниципальными финансами Володарского муниципального округа"</w:t>
            </w:r>
          </w:p>
        </w:tc>
        <w:tc>
          <w:tcPr>
            <w:tcW w:w="1559" w:type="dxa"/>
            <w:vAlign w:val="center"/>
            <w:hideMark/>
          </w:tcPr>
          <w:p w14:paraId="4C7375A7" w14:textId="57987E24" w:rsidR="00554783" w:rsidRPr="00554783" w:rsidRDefault="00554783" w:rsidP="00554783">
            <w:pPr>
              <w:jc w:val="right"/>
              <w:rPr>
                <w:sz w:val="20"/>
                <w:szCs w:val="20"/>
              </w:rPr>
            </w:pPr>
            <w:r w:rsidRPr="00554783">
              <w:rPr>
                <w:sz w:val="20"/>
                <w:szCs w:val="20"/>
              </w:rPr>
              <w:t>36 648,5</w:t>
            </w:r>
          </w:p>
        </w:tc>
        <w:tc>
          <w:tcPr>
            <w:tcW w:w="1276" w:type="dxa"/>
            <w:vAlign w:val="center"/>
            <w:hideMark/>
          </w:tcPr>
          <w:p w14:paraId="047568C7" w14:textId="03D6BC45" w:rsidR="00554783" w:rsidRPr="00554783" w:rsidRDefault="00554783" w:rsidP="00554783">
            <w:pPr>
              <w:jc w:val="right"/>
              <w:rPr>
                <w:sz w:val="20"/>
                <w:szCs w:val="20"/>
              </w:rPr>
            </w:pPr>
            <w:r w:rsidRPr="00554783">
              <w:rPr>
                <w:sz w:val="20"/>
                <w:szCs w:val="20"/>
              </w:rPr>
              <w:t>32 945,8</w:t>
            </w:r>
          </w:p>
        </w:tc>
        <w:tc>
          <w:tcPr>
            <w:tcW w:w="1418" w:type="dxa"/>
            <w:vAlign w:val="center"/>
            <w:hideMark/>
          </w:tcPr>
          <w:p w14:paraId="27415D5B" w14:textId="305BCD68" w:rsidR="00554783" w:rsidRPr="00554783" w:rsidRDefault="00554783" w:rsidP="00554783">
            <w:pPr>
              <w:jc w:val="right"/>
              <w:rPr>
                <w:sz w:val="20"/>
                <w:szCs w:val="20"/>
              </w:rPr>
            </w:pPr>
            <w:r w:rsidRPr="00554783">
              <w:rPr>
                <w:sz w:val="20"/>
                <w:szCs w:val="20"/>
              </w:rPr>
              <w:t>89,9%</w:t>
            </w:r>
          </w:p>
        </w:tc>
      </w:tr>
      <w:tr w:rsidR="00554783" w:rsidRPr="00F569AF" w14:paraId="2587D993" w14:textId="77777777" w:rsidTr="00A669FA">
        <w:trPr>
          <w:trHeight w:val="459"/>
        </w:trPr>
        <w:tc>
          <w:tcPr>
            <w:tcW w:w="724" w:type="dxa"/>
          </w:tcPr>
          <w:p w14:paraId="56B616CE"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2295D2A0" w14:textId="77777777" w:rsidR="00554783" w:rsidRPr="00F569AF" w:rsidRDefault="00554783" w:rsidP="00554783">
            <w:pPr>
              <w:rPr>
                <w:bCs/>
                <w:sz w:val="18"/>
                <w:szCs w:val="18"/>
              </w:rPr>
            </w:pPr>
            <w:r w:rsidRPr="00F569AF">
              <w:rPr>
                <w:bCs/>
                <w:sz w:val="18"/>
                <w:szCs w:val="18"/>
              </w:rPr>
              <w:t xml:space="preserve">Муниципальная программа "Развитие малого и среднего предпринимательства </w:t>
            </w:r>
            <w:r w:rsidRPr="00F569AF">
              <w:rPr>
                <w:bCs/>
                <w:sz w:val="18"/>
                <w:szCs w:val="18"/>
              </w:rPr>
              <w:br/>
              <w:t>в Володарском муниципальном округе Нижегородской области"</w:t>
            </w:r>
          </w:p>
        </w:tc>
        <w:tc>
          <w:tcPr>
            <w:tcW w:w="1559" w:type="dxa"/>
            <w:vAlign w:val="center"/>
            <w:hideMark/>
          </w:tcPr>
          <w:p w14:paraId="68BE0C47" w14:textId="5ED8A800" w:rsidR="00554783" w:rsidRPr="00554783" w:rsidRDefault="00554783" w:rsidP="00554783">
            <w:pPr>
              <w:jc w:val="right"/>
              <w:rPr>
                <w:sz w:val="20"/>
                <w:szCs w:val="20"/>
              </w:rPr>
            </w:pPr>
            <w:r w:rsidRPr="00554783">
              <w:rPr>
                <w:sz w:val="20"/>
                <w:szCs w:val="20"/>
              </w:rPr>
              <w:t>3 956,9</w:t>
            </w:r>
          </w:p>
        </w:tc>
        <w:tc>
          <w:tcPr>
            <w:tcW w:w="1276" w:type="dxa"/>
            <w:vAlign w:val="center"/>
            <w:hideMark/>
          </w:tcPr>
          <w:p w14:paraId="5DE9FCEC" w14:textId="1DEF2739" w:rsidR="00554783" w:rsidRPr="00554783" w:rsidRDefault="00554783" w:rsidP="00554783">
            <w:pPr>
              <w:jc w:val="right"/>
              <w:rPr>
                <w:sz w:val="20"/>
                <w:szCs w:val="20"/>
              </w:rPr>
            </w:pPr>
            <w:r w:rsidRPr="00554783">
              <w:rPr>
                <w:sz w:val="20"/>
                <w:szCs w:val="20"/>
              </w:rPr>
              <w:t>3 956,9</w:t>
            </w:r>
          </w:p>
        </w:tc>
        <w:tc>
          <w:tcPr>
            <w:tcW w:w="1418" w:type="dxa"/>
            <w:vAlign w:val="center"/>
            <w:hideMark/>
          </w:tcPr>
          <w:p w14:paraId="7498D09C" w14:textId="47080E46" w:rsidR="00554783" w:rsidRPr="00554783" w:rsidRDefault="00554783" w:rsidP="00554783">
            <w:pPr>
              <w:jc w:val="right"/>
              <w:rPr>
                <w:sz w:val="20"/>
                <w:szCs w:val="20"/>
              </w:rPr>
            </w:pPr>
            <w:r w:rsidRPr="00554783">
              <w:rPr>
                <w:sz w:val="20"/>
                <w:szCs w:val="20"/>
              </w:rPr>
              <w:t>100,0%</w:t>
            </w:r>
          </w:p>
        </w:tc>
      </w:tr>
      <w:tr w:rsidR="00554783" w:rsidRPr="00F569AF" w14:paraId="67FA1E28" w14:textId="77777777" w:rsidTr="00A669FA">
        <w:trPr>
          <w:trHeight w:val="630"/>
        </w:trPr>
        <w:tc>
          <w:tcPr>
            <w:tcW w:w="724" w:type="dxa"/>
          </w:tcPr>
          <w:p w14:paraId="67B29B44"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49FB68C1" w14:textId="77777777" w:rsidR="00554783" w:rsidRPr="00F569AF" w:rsidRDefault="00554783" w:rsidP="00554783">
            <w:pPr>
              <w:rPr>
                <w:bCs/>
                <w:sz w:val="18"/>
                <w:szCs w:val="18"/>
              </w:rPr>
            </w:pPr>
            <w:r w:rsidRPr="00F569AF">
              <w:rPr>
                <w:bCs/>
                <w:sz w:val="18"/>
                <w:szCs w:val="18"/>
              </w:rPr>
              <w:t>Муниципальная программа "Защита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
        </w:tc>
        <w:tc>
          <w:tcPr>
            <w:tcW w:w="1559" w:type="dxa"/>
            <w:vAlign w:val="center"/>
            <w:hideMark/>
          </w:tcPr>
          <w:p w14:paraId="4CEE80EA" w14:textId="147DB239" w:rsidR="00554783" w:rsidRPr="00554783" w:rsidRDefault="00554783" w:rsidP="00554783">
            <w:pPr>
              <w:jc w:val="right"/>
              <w:rPr>
                <w:sz w:val="20"/>
                <w:szCs w:val="20"/>
              </w:rPr>
            </w:pPr>
            <w:r w:rsidRPr="00554783">
              <w:rPr>
                <w:sz w:val="20"/>
                <w:szCs w:val="20"/>
              </w:rPr>
              <w:t>70 481,0</w:t>
            </w:r>
          </w:p>
        </w:tc>
        <w:tc>
          <w:tcPr>
            <w:tcW w:w="1276" w:type="dxa"/>
            <w:vAlign w:val="center"/>
            <w:hideMark/>
          </w:tcPr>
          <w:p w14:paraId="74D471D0" w14:textId="4AA9DE48" w:rsidR="00554783" w:rsidRPr="00554783" w:rsidRDefault="00554783" w:rsidP="00554783">
            <w:pPr>
              <w:jc w:val="right"/>
              <w:rPr>
                <w:sz w:val="20"/>
                <w:szCs w:val="20"/>
              </w:rPr>
            </w:pPr>
            <w:r w:rsidRPr="00554783">
              <w:rPr>
                <w:sz w:val="20"/>
                <w:szCs w:val="20"/>
              </w:rPr>
              <w:t>68 842,7</w:t>
            </w:r>
          </w:p>
        </w:tc>
        <w:tc>
          <w:tcPr>
            <w:tcW w:w="1418" w:type="dxa"/>
            <w:vAlign w:val="center"/>
            <w:hideMark/>
          </w:tcPr>
          <w:p w14:paraId="151F2C7B" w14:textId="1D0D26A9" w:rsidR="00554783" w:rsidRPr="00554783" w:rsidRDefault="00554783" w:rsidP="00554783">
            <w:pPr>
              <w:jc w:val="right"/>
              <w:rPr>
                <w:sz w:val="20"/>
                <w:szCs w:val="20"/>
              </w:rPr>
            </w:pPr>
            <w:r w:rsidRPr="00554783">
              <w:rPr>
                <w:sz w:val="20"/>
                <w:szCs w:val="20"/>
              </w:rPr>
              <w:t>97,7%</w:t>
            </w:r>
          </w:p>
        </w:tc>
      </w:tr>
      <w:tr w:rsidR="00554783" w:rsidRPr="00F569AF" w14:paraId="3969FD6A" w14:textId="77777777" w:rsidTr="00A669FA">
        <w:trPr>
          <w:trHeight w:val="528"/>
        </w:trPr>
        <w:tc>
          <w:tcPr>
            <w:tcW w:w="724" w:type="dxa"/>
          </w:tcPr>
          <w:p w14:paraId="0163DC92"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6F118010" w14:textId="77777777" w:rsidR="00554783" w:rsidRPr="00F569AF" w:rsidRDefault="00554783" w:rsidP="00554783">
            <w:pPr>
              <w:rPr>
                <w:bCs/>
                <w:sz w:val="18"/>
                <w:szCs w:val="18"/>
              </w:rPr>
            </w:pPr>
            <w:r w:rsidRPr="00F569AF">
              <w:rPr>
                <w:bCs/>
                <w:sz w:val="18"/>
                <w:szCs w:val="18"/>
              </w:rPr>
              <w:t>Муниципальная программа "Энергосбережение и повышение энергетической эффективности на территории Володарского муниципального округа"</w:t>
            </w:r>
          </w:p>
        </w:tc>
        <w:tc>
          <w:tcPr>
            <w:tcW w:w="1559" w:type="dxa"/>
            <w:vAlign w:val="center"/>
            <w:hideMark/>
          </w:tcPr>
          <w:p w14:paraId="0D6ADA68" w14:textId="7B883D94" w:rsidR="00554783" w:rsidRPr="00554783" w:rsidRDefault="00554783" w:rsidP="00554783">
            <w:pPr>
              <w:jc w:val="right"/>
              <w:rPr>
                <w:sz w:val="20"/>
                <w:szCs w:val="20"/>
              </w:rPr>
            </w:pPr>
            <w:r w:rsidRPr="00554783">
              <w:rPr>
                <w:sz w:val="20"/>
                <w:szCs w:val="20"/>
              </w:rPr>
              <w:t>2 790,7</w:t>
            </w:r>
          </w:p>
        </w:tc>
        <w:tc>
          <w:tcPr>
            <w:tcW w:w="1276" w:type="dxa"/>
            <w:vAlign w:val="center"/>
            <w:hideMark/>
          </w:tcPr>
          <w:p w14:paraId="574978B5" w14:textId="424420E6" w:rsidR="00554783" w:rsidRPr="00554783" w:rsidRDefault="00554783" w:rsidP="00554783">
            <w:pPr>
              <w:jc w:val="right"/>
              <w:rPr>
                <w:sz w:val="20"/>
                <w:szCs w:val="20"/>
              </w:rPr>
            </w:pPr>
            <w:r w:rsidRPr="00554783">
              <w:rPr>
                <w:sz w:val="20"/>
                <w:szCs w:val="20"/>
              </w:rPr>
              <w:t>2 790,7</w:t>
            </w:r>
          </w:p>
        </w:tc>
        <w:tc>
          <w:tcPr>
            <w:tcW w:w="1418" w:type="dxa"/>
            <w:vAlign w:val="center"/>
            <w:hideMark/>
          </w:tcPr>
          <w:p w14:paraId="38A8A90C" w14:textId="32337B1A" w:rsidR="00554783" w:rsidRPr="00554783" w:rsidRDefault="00554783" w:rsidP="00554783">
            <w:pPr>
              <w:jc w:val="right"/>
              <w:rPr>
                <w:sz w:val="20"/>
                <w:szCs w:val="20"/>
              </w:rPr>
            </w:pPr>
            <w:r w:rsidRPr="00554783">
              <w:rPr>
                <w:sz w:val="20"/>
                <w:szCs w:val="20"/>
              </w:rPr>
              <w:t>100,0%</w:t>
            </w:r>
          </w:p>
        </w:tc>
      </w:tr>
      <w:tr w:rsidR="00554783" w:rsidRPr="00F569AF" w14:paraId="6EDC73CE" w14:textId="77777777" w:rsidTr="00A669FA">
        <w:trPr>
          <w:trHeight w:val="630"/>
        </w:trPr>
        <w:tc>
          <w:tcPr>
            <w:tcW w:w="724" w:type="dxa"/>
          </w:tcPr>
          <w:p w14:paraId="322B8CFF"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4BCCE309" w14:textId="77777777" w:rsidR="00554783" w:rsidRPr="00F569AF" w:rsidRDefault="00554783" w:rsidP="00554783">
            <w:pPr>
              <w:rPr>
                <w:bCs/>
                <w:sz w:val="18"/>
                <w:szCs w:val="18"/>
              </w:rPr>
            </w:pPr>
            <w:r w:rsidRPr="00F569AF">
              <w:rPr>
                <w:bCs/>
                <w:sz w:val="18"/>
                <w:szCs w:val="18"/>
              </w:rPr>
              <w:t>Муниципальная программа "Обеспечение общественного порядка и противодействие преступности на территории Володарского муниципального округа"</w:t>
            </w:r>
          </w:p>
        </w:tc>
        <w:tc>
          <w:tcPr>
            <w:tcW w:w="1559" w:type="dxa"/>
            <w:vAlign w:val="center"/>
            <w:hideMark/>
          </w:tcPr>
          <w:p w14:paraId="0E2EA64A" w14:textId="1A1B823A" w:rsidR="00554783" w:rsidRPr="00554783" w:rsidRDefault="00554783" w:rsidP="00554783">
            <w:pPr>
              <w:jc w:val="right"/>
              <w:rPr>
                <w:sz w:val="20"/>
                <w:szCs w:val="20"/>
              </w:rPr>
            </w:pPr>
            <w:r w:rsidRPr="00554783">
              <w:rPr>
                <w:sz w:val="20"/>
                <w:szCs w:val="20"/>
              </w:rPr>
              <w:t>35 866,4</w:t>
            </w:r>
          </w:p>
        </w:tc>
        <w:tc>
          <w:tcPr>
            <w:tcW w:w="1276" w:type="dxa"/>
            <w:vAlign w:val="center"/>
            <w:hideMark/>
          </w:tcPr>
          <w:p w14:paraId="2EAE2C71" w14:textId="6AC278FF" w:rsidR="00554783" w:rsidRPr="00554783" w:rsidRDefault="00554783" w:rsidP="00554783">
            <w:pPr>
              <w:jc w:val="right"/>
              <w:rPr>
                <w:sz w:val="20"/>
                <w:szCs w:val="20"/>
              </w:rPr>
            </w:pPr>
            <w:r w:rsidRPr="00554783">
              <w:rPr>
                <w:sz w:val="20"/>
                <w:szCs w:val="20"/>
              </w:rPr>
              <w:t>35 703,8</w:t>
            </w:r>
          </w:p>
        </w:tc>
        <w:tc>
          <w:tcPr>
            <w:tcW w:w="1418" w:type="dxa"/>
            <w:vAlign w:val="center"/>
            <w:hideMark/>
          </w:tcPr>
          <w:p w14:paraId="6AEBB06F" w14:textId="00650A33" w:rsidR="00554783" w:rsidRPr="00554783" w:rsidRDefault="00554783" w:rsidP="00554783">
            <w:pPr>
              <w:jc w:val="right"/>
              <w:rPr>
                <w:sz w:val="20"/>
                <w:szCs w:val="20"/>
              </w:rPr>
            </w:pPr>
            <w:r w:rsidRPr="00554783">
              <w:rPr>
                <w:sz w:val="20"/>
                <w:szCs w:val="20"/>
              </w:rPr>
              <w:t>99,5%</w:t>
            </w:r>
          </w:p>
        </w:tc>
      </w:tr>
      <w:tr w:rsidR="00554783" w:rsidRPr="00F569AF" w14:paraId="1A596288" w14:textId="77777777" w:rsidTr="00A669FA">
        <w:trPr>
          <w:trHeight w:val="840"/>
        </w:trPr>
        <w:tc>
          <w:tcPr>
            <w:tcW w:w="724" w:type="dxa"/>
          </w:tcPr>
          <w:p w14:paraId="1A538BD1"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12278CA6" w14:textId="77777777" w:rsidR="00554783" w:rsidRPr="00F569AF" w:rsidRDefault="00554783" w:rsidP="00554783">
            <w:pPr>
              <w:rPr>
                <w:bCs/>
                <w:sz w:val="18"/>
                <w:szCs w:val="18"/>
              </w:rPr>
            </w:pPr>
            <w:r w:rsidRPr="00F569AF">
              <w:rPr>
                <w:bCs/>
                <w:sz w:val="18"/>
                <w:szCs w:val="18"/>
              </w:rPr>
              <w:t>Муниципальная программа "Комплексные меры противодействия злоупотреблению наркотиками и их незаконному обороту на территории Володарского муниципального округа Нижегородской области"</w:t>
            </w:r>
          </w:p>
        </w:tc>
        <w:tc>
          <w:tcPr>
            <w:tcW w:w="1559" w:type="dxa"/>
            <w:vAlign w:val="center"/>
            <w:hideMark/>
          </w:tcPr>
          <w:p w14:paraId="124B66DE" w14:textId="557F7B4B" w:rsidR="00554783" w:rsidRPr="00554783" w:rsidRDefault="00554783" w:rsidP="00554783">
            <w:pPr>
              <w:jc w:val="right"/>
              <w:rPr>
                <w:sz w:val="20"/>
                <w:szCs w:val="20"/>
              </w:rPr>
            </w:pPr>
            <w:r w:rsidRPr="00554783">
              <w:rPr>
                <w:sz w:val="20"/>
                <w:szCs w:val="20"/>
              </w:rPr>
              <w:t>400,0</w:t>
            </w:r>
          </w:p>
        </w:tc>
        <w:tc>
          <w:tcPr>
            <w:tcW w:w="1276" w:type="dxa"/>
            <w:vAlign w:val="center"/>
            <w:hideMark/>
          </w:tcPr>
          <w:p w14:paraId="71B60CB7" w14:textId="0ACD83E8" w:rsidR="00554783" w:rsidRPr="00554783" w:rsidRDefault="00554783" w:rsidP="00554783">
            <w:pPr>
              <w:jc w:val="right"/>
              <w:rPr>
                <w:sz w:val="20"/>
                <w:szCs w:val="20"/>
              </w:rPr>
            </w:pPr>
            <w:r w:rsidRPr="00554783">
              <w:rPr>
                <w:sz w:val="20"/>
                <w:szCs w:val="20"/>
              </w:rPr>
              <w:t>400,0</w:t>
            </w:r>
          </w:p>
        </w:tc>
        <w:tc>
          <w:tcPr>
            <w:tcW w:w="1418" w:type="dxa"/>
            <w:vAlign w:val="center"/>
            <w:hideMark/>
          </w:tcPr>
          <w:p w14:paraId="7012BFEA" w14:textId="7C441631" w:rsidR="00554783" w:rsidRPr="00554783" w:rsidRDefault="00554783" w:rsidP="00554783">
            <w:pPr>
              <w:jc w:val="right"/>
              <w:rPr>
                <w:sz w:val="20"/>
                <w:szCs w:val="20"/>
              </w:rPr>
            </w:pPr>
            <w:r w:rsidRPr="00554783">
              <w:rPr>
                <w:sz w:val="20"/>
                <w:szCs w:val="20"/>
              </w:rPr>
              <w:t>100,0%</w:t>
            </w:r>
          </w:p>
        </w:tc>
      </w:tr>
      <w:tr w:rsidR="00554783" w:rsidRPr="00F569AF" w14:paraId="2CECC01F" w14:textId="77777777" w:rsidTr="00A669FA">
        <w:trPr>
          <w:trHeight w:val="840"/>
        </w:trPr>
        <w:tc>
          <w:tcPr>
            <w:tcW w:w="724" w:type="dxa"/>
          </w:tcPr>
          <w:p w14:paraId="7225ABE2"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2A3FEAF3" w14:textId="77777777" w:rsidR="00554783" w:rsidRPr="00F569AF" w:rsidRDefault="00554783" w:rsidP="00554783">
            <w:pPr>
              <w:rPr>
                <w:bCs/>
                <w:sz w:val="18"/>
                <w:szCs w:val="18"/>
              </w:rPr>
            </w:pPr>
            <w:r w:rsidRPr="00F569AF">
              <w:rPr>
                <w:bCs/>
                <w:sz w:val="18"/>
                <w:szCs w:val="18"/>
              </w:rPr>
              <w:t>Муниципальная программа "Развитие жилищного строительства и государственная поддержка граждан по обеспечению жильем на территории Володарского муниципального округа Нижегородской области"</w:t>
            </w:r>
          </w:p>
        </w:tc>
        <w:tc>
          <w:tcPr>
            <w:tcW w:w="1559" w:type="dxa"/>
            <w:vAlign w:val="center"/>
            <w:hideMark/>
          </w:tcPr>
          <w:p w14:paraId="71252AD7" w14:textId="36EC2DD6" w:rsidR="00554783" w:rsidRPr="00554783" w:rsidRDefault="00554783" w:rsidP="00554783">
            <w:pPr>
              <w:jc w:val="right"/>
              <w:rPr>
                <w:sz w:val="20"/>
                <w:szCs w:val="20"/>
              </w:rPr>
            </w:pPr>
            <w:r w:rsidRPr="00554783">
              <w:rPr>
                <w:sz w:val="20"/>
                <w:szCs w:val="20"/>
              </w:rPr>
              <w:t>181 513,6</w:t>
            </w:r>
          </w:p>
        </w:tc>
        <w:tc>
          <w:tcPr>
            <w:tcW w:w="1276" w:type="dxa"/>
            <w:vAlign w:val="center"/>
            <w:hideMark/>
          </w:tcPr>
          <w:p w14:paraId="39E96DA5" w14:textId="30F1287D" w:rsidR="00554783" w:rsidRPr="00554783" w:rsidRDefault="00554783" w:rsidP="00554783">
            <w:pPr>
              <w:jc w:val="right"/>
              <w:rPr>
                <w:sz w:val="20"/>
                <w:szCs w:val="20"/>
              </w:rPr>
            </w:pPr>
            <w:r w:rsidRPr="00554783">
              <w:rPr>
                <w:sz w:val="20"/>
                <w:szCs w:val="20"/>
              </w:rPr>
              <w:t>181 513,6</w:t>
            </w:r>
          </w:p>
        </w:tc>
        <w:tc>
          <w:tcPr>
            <w:tcW w:w="1418" w:type="dxa"/>
            <w:vAlign w:val="center"/>
            <w:hideMark/>
          </w:tcPr>
          <w:p w14:paraId="4B203060" w14:textId="7437E14F" w:rsidR="00554783" w:rsidRPr="00554783" w:rsidRDefault="00554783" w:rsidP="00554783">
            <w:pPr>
              <w:jc w:val="right"/>
              <w:rPr>
                <w:sz w:val="20"/>
                <w:szCs w:val="20"/>
              </w:rPr>
            </w:pPr>
            <w:r w:rsidRPr="00554783">
              <w:rPr>
                <w:sz w:val="20"/>
                <w:szCs w:val="20"/>
              </w:rPr>
              <w:t>100,0%</w:t>
            </w:r>
          </w:p>
        </w:tc>
      </w:tr>
      <w:tr w:rsidR="00554783" w:rsidRPr="00F569AF" w14:paraId="7055FE1E" w14:textId="77777777" w:rsidTr="00A669FA">
        <w:trPr>
          <w:trHeight w:val="506"/>
        </w:trPr>
        <w:tc>
          <w:tcPr>
            <w:tcW w:w="724" w:type="dxa"/>
          </w:tcPr>
          <w:p w14:paraId="119338A9"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57F1653D" w14:textId="77777777" w:rsidR="00554783" w:rsidRPr="00F569AF" w:rsidRDefault="00554783" w:rsidP="00554783">
            <w:pPr>
              <w:rPr>
                <w:bCs/>
                <w:sz w:val="18"/>
                <w:szCs w:val="18"/>
              </w:rPr>
            </w:pPr>
            <w:r w:rsidRPr="00F569AF">
              <w:rPr>
                <w:bCs/>
                <w:sz w:val="18"/>
                <w:szCs w:val="18"/>
              </w:rPr>
              <w:t>Муниципальная программа "Обеспечение населения Володарского муниципального округа качественными услугами в сфере жилищно-коммунального хозяйства"</w:t>
            </w:r>
          </w:p>
        </w:tc>
        <w:tc>
          <w:tcPr>
            <w:tcW w:w="1559" w:type="dxa"/>
            <w:vAlign w:val="center"/>
            <w:hideMark/>
          </w:tcPr>
          <w:p w14:paraId="62C5B7B0" w14:textId="01A585E0" w:rsidR="00554783" w:rsidRPr="00554783" w:rsidRDefault="00554783" w:rsidP="00554783">
            <w:pPr>
              <w:jc w:val="right"/>
              <w:rPr>
                <w:sz w:val="20"/>
                <w:szCs w:val="20"/>
              </w:rPr>
            </w:pPr>
            <w:r w:rsidRPr="00554783">
              <w:rPr>
                <w:sz w:val="20"/>
                <w:szCs w:val="20"/>
              </w:rPr>
              <w:t>347 741,4</w:t>
            </w:r>
          </w:p>
        </w:tc>
        <w:tc>
          <w:tcPr>
            <w:tcW w:w="1276" w:type="dxa"/>
            <w:vAlign w:val="center"/>
            <w:hideMark/>
          </w:tcPr>
          <w:p w14:paraId="5624D5AB" w14:textId="11C4C32C" w:rsidR="00554783" w:rsidRPr="00554783" w:rsidRDefault="00554783" w:rsidP="00554783">
            <w:pPr>
              <w:jc w:val="right"/>
              <w:rPr>
                <w:sz w:val="20"/>
                <w:szCs w:val="20"/>
              </w:rPr>
            </w:pPr>
            <w:r w:rsidRPr="00554783">
              <w:rPr>
                <w:sz w:val="20"/>
                <w:szCs w:val="20"/>
              </w:rPr>
              <w:t>321 758,2</w:t>
            </w:r>
          </w:p>
        </w:tc>
        <w:tc>
          <w:tcPr>
            <w:tcW w:w="1418" w:type="dxa"/>
            <w:vAlign w:val="center"/>
            <w:hideMark/>
          </w:tcPr>
          <w:p w14:paraId="5E25EF30" w14:textId="06B06CC3" w:rsidR="00554783" w:rsidRPr="00554783" w:rsidRDefault="00554783" w:rsidP="00554783">
            <w:pPr>
              <w:jc w:val="right"/>
              <w:rPr>
                <w:sz w:val="20"/>
                <w:szCs w:val="20"/>
              </w:rPr>
            </w:pPr>
            <w:r w:rsidRPr="00554783">
              <w:rPr>
                <w:sz w:val="20"/>
                <w:szCs w:val="20"/>
              </w:rPr>
              <w:t>92,5%</w:t>
            </w:r>
          </w:p>
        </w:tc>
      </w:tr>
      <w:tr w:rsidR="00554783" w:rsidRPr="00F569AF" w14:paraId="53C64631" w14:textId="77777777" w:rsidTr="00A669FA">
        <w:trPr>
          <w:trHeight w:val="234"/>
        </w:trPr>
        <w:tc>
          <w:tcPr>
            <w:tcW w:w="724" w:type="dxa"/>
          </w:tcPr>
          <w:p w14:paraId="2E02C481"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3B39493A" w14:textId="77777777" w:rsidR="00554783" w:rsidRPr="00F569AF" w:rsidRDefault="00554783" w:rsidP="00554783">
            <w:pPr>
              <w:rPr>
                <w:bCs/>
                <w:sz w:val="18"/>
                <w:szCs w:val="18"/>
              </w:rPr>
            </w:pPr>
            <w:r w:rsidRPr="00F569AF">
              <w:rPr>
                <w:bCs/>
                <w:sz w:val="18"/>
                <w:szCs w:val="18"/>
              </w:rPr>
              <w:t>Муниципальная программа "Улучшение экологической обстановки в Володарском муниципальном округе Нижегородской области"</w:t>
            </w:r>
          </w:p>
        </w:tc>
        <w:tc>
          <w:tcPr>
            <w:tcW w:w="1559" w:type="dxa"/>
            <w:vAlign w:val="center"/>
            <w:hideMark/>
          </w:tcPr>
          <w:p w14:paraId="1FBB1109" w14:textId="4662FFAF" w:rsidR="00554783" w:rsidRPr="00554783" w:rsidRDefault="00554783" w:rsidP="00554783">
            <w:pPr>
              <w:jc w:val="right"/>
              <w:rPr>
                <w:sz w:val="20"/>
                <w:szCs w:val="20"/>
              </w:rPr>
            </w:pPr>
            <w:r w:rsidRPr="00554783">
              <w:rPr>
                <w:sz w:val="20"/>
                <w:szCs w:val="20"/>
              </w:rPr>
              <w:t>10 147,0</w:t>
            </w:r>
          </w:p>
        </w:tc>
        <w:tc>
          <w:tcPr>
            <w:tcW w:w="1276" w:type="dxa"/>
            <w:vAlign w:val="center"/>
            <w:hideMark/>
          </w:tcPr>
          <w:p w14:paraId="66894D60" w14:textId="60E70920" w:rsidR="00554783" w:rsidRPr="00554783" w:rsidRDefault="00554783" w:rsidP="00554783">
            <w:pPr>
              <w:jc w:val="right"/>
              <w:rPr>
                <w:sz w:val="20"/>
                <w:szCs w:val="20"/>
              </w:rPr>
            </w:pPr>
            <w:r w:rsidRPr="00554783">
              <w:rPr>
                <w:sz w:val="20"/>
                <w:szCs w:val="20"/>
              </w:rPr>
              <w:t>10 147,0</w:t>
            </w:r>
          </w:p>
        </w:tc>
        <w:tc>
          <w:tcPr>
            <w:tcW w:w="1418" w:type="dxa"/>
            <w:vAlign w:val="center"/>
            <w:hideMark/>
          </w:tcPr>
          <w:p w14:paraId="3C6A442D" w14:textId="6FC289DD" w:rsidR="00554783" w:rsidRPr="00554783" w:rsidRDefault="00554783" w:rsidP="00554783">
            <w:pPr>
              <w:jc w:val="right"/>
              <w:rPr>
                <w:sz w:val="20"/>
                <w:szCs w:val="20"/>
              </w:rPr>
            </w:pPr>
            <w:r w:rsidRPr="00554783">
              <w:rPr>
                <w:sz w:val="20"/>
                <w:szCs w:val="20"/>
              </w:rPr>
              <w:t>100,0%</w:t>
            </w:r>
          </w:p>
        </w:tc>
      </w:tr>
      <w:tr w:rsidR="00554783" w:rsidRPr="00F569AF" w14:paraId="59D7BCC7" w14:textId="77777777" w:rsidTr="00A669FA">
        <w:trPr>
          <w:trHeight w:val="840"/>
        </w:trPr>
        <w:tc>
          <w:tcPr>
            <w:tcW w:w="724" w:type="dxa"/>
          </w:tcPr>
          <w:p w14:paraId="787FA974"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5494B74F" w14:textId="77777777" w:rsidR="00554783" w:rsidRPr="00F569AF" w:rsidRDefault="00554783" w:rsidP="00554783">
            <w:pPr>
              <w:rPr>
                <w:bCs/>
                <w:sz w:val="18"/>
                <w:szCs w:val="18"/>
              </w:rPr>
            </w:pPr>
            <w:r w:rsidRPr="00F569AF">
              <w:rPr>
                <w:bCs/>
                <w:sz w:val="18"/>
                <w:szCs w:val="18"/>
              </w:rPr>
              <w:t>Муниципальная программа "Повышение безопасности дорожного движения, предупреждения дорожно-транспортных происшествий и развития транспортной системы Володарского муниципального округа"</w:t>
            </w:r>
          </w:p>
        </w:tc>
        <w:tc>
          <w:tcPr>
            <w:tcW w:w="1559" w:type="dxa"/>
            <w:vAlign w:val="center"/>
            <w:hideMark/>
          </w:tcPr>
          <w:p w14:paraId="68492864" w14:textId="64A7F8A9" w:rsidR="00554783" w:rsidRPr="00554783" w:rsidRDefault="00554783" w:rsidP="00554783">
            <w:pPr>
              <w:jc w:val="right"/>
              <w:rPr>
                <w:sz w:val="20"/>
                <w:szCs w:val="20"/>
              </w:rPr>
            </w:pPr>
            <w:r w:rsidRPr="00554783">
              <w:rPr>
                <w:sz w:val="20"/>
                <w:szCs w:val="20"/>
              </w:rPr>
              <w:t>119 899,3</w:t>
            </w:r>
          </w:p>
        </w:tc>
        <w:tc>
          <w:tcPr>
            <w:tcW w:w="1276" w:type="dxa"/>
            <w:vAlign w:val="center"/>
            <w:hideMark/>
          </w:tcPr>
          <w:p w14:paraId="599F643C" w14:textId="391C8C9C" w:rsidR="00554783" w:rsidRPr="00554783" w:rsidRDefault="00554783" w:rsidP="00554783">
            <w:pPr>
              <w:jc w:val="right"/>
              <w:rPr>
                <w:sz w:val="20"/>
                <w:szCs w:val="20"/>
              </w:rPr>
            </w:pPr>
            <w:r w:rsidRPr="00554783">
              <w:rPr>
                <w:sz w:val="20"/>
                <w:szCs w:val="20"/>
              </w:rPr>
              <w:t>115 186,9</w:t>
            </w:r>
          </w:p>
        </w:tc>
        <w:tc>
          <w:tcPr>
            <w:tcW w:w="1418" w:type="dxa"/>
            <w:vAlign w:val="center"/>
            <w:hideMark/>
          </w:tcPr>
          <w:p w14:paraId="52D53ED1" w14:textId="362A1715" w:rsidR="00554783" w:rsidRPr="00554783" w:rsidRDefault="00554783" w:rsidP="00554783">
            <w:pPr>
              <w:jc w:val="right"/>
              <w:rPr>
                <w:sz w:val="20"/>
                <w:szCs w:val="20"/>
              </w:rPr>
            </w:pPr>
            <w:r w:rsidRPr="00554783">
              <w:rPr>
                <w:sz w:val="20"/>
                <w:szCs w:val="20"/>
              </w:rPr>
              <w:t>96,1%</w:t>
            </w:r>
          </w:p>
        </w:tc>
      </w:tr>
      <w:tr w:rsidR="00554783" w:rsidRPr="00F569AF" w14:paraId="6A10FB17" w14:textId="77777777" w:rsidTr="00A669FA">
        <w:trPr>
          <w:trHeight w:val="430"/>
        </w:trPr>
        <w:tc>
          <w:tcPr>
            <w:tcW w:w="724" w:type="dxa"/>
          </w:tcPr>
          <w:p w14:paraId="44720ADD"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6617A1B1" w14:textId="77777777" w:rsidR="00554783" w:rsidRPr="00F569AF" w:rsidRDefault="00554783" w:rsidP="00554783">
            <w:pPr>
              <w:rPr>
                <w:bCs/>
                <w:sz w:val="18"/>
                <w:szCs w:val="18"/>
              </w:rPr>
            </w:pPr>
            <w:r w:rsidRPr="00F569AF">
              <w:rPr>
                <w:bCs/>
                <w:sz w:val="18"/>
                <w:szCs w:val="18"/>
              </w:rPr>
              <w:t>Муниципальная программа "Информационное общество Володарского муниципального округа"</w:t>
            </w:r>
          </w:p>
        </w:tc>
        <w:tc>
          <w:tcPr>
            <w:tcW w:w="1559" w:type="dxa"/>
            <w:vAlign w:val="center"/>
            <w:hideMark/>
          </w:tcPr>
          <w:p w14:paraId="33A2E23C" w14:textId="11C9EB0A" w:rsidR="00554783" w:rsidRPr="00554783" w:rsidRDefault="00554783" w:rsidP="00554783">
            <w:pPr>
              <w:jc w:val="right"/>
              <w:rPr>
                <w:sz w:val="20"/>
                <w:szCs w:val="20"/>
              </w:rPr>
            </w:pPr>
            <w:r w:rsidRPr="00554783">
              <w:rPr>
                <w:sz w:val="20"/>
                <w:szCs w:val="20"/>
              </w:rPr>
              <w:t>12 535,5</w:t>
            </w:r>
          </w:p>
        </w:tc>
        <w:tc>
          <w:tcPr>
            <w:tcW w:w="1276" w:type="dxa"/>
            <w:vAlign w:val="center"/>
            <w:hideMark/>
          </w:tcPr>
          <w:p w14:paraId="0ACDF6F6" w14:textId="68783D7D" w:rsidR="00554783" w:rsidRPr="00554783" w:rsidRDefault="00554783" w:rsidP="00554783">
            <w:pPr>
              <w:jc w:val="right"/>
              <w:rPr>
                <w:sz w:val="20"/>
                <w:szCs w:val="20"/>
              </w:rPr>
            </w:pPr>
            <w:r w:rsidRPr="00554783">
              <w:rPr>
                <w:sz w:val="20"/>
                <w:szCs w:val="20"/>
              </w:rPr>
              <w:t>11 290,4</w:t>
            </w:r>
          </w:p>
        </w:tc>
        <w:tc>
          <w:tcPr>
            <w:tcW w:w="1418" w:type="dxa"/>
            <w:vAlign w:val="center"/>
            <w:hideMark/>
          </w:tcPr>
          <w:p w14:paraId="1A87E2B5" w14:textId="79CA0D9C" w:rsidR="00554783" w:rsidRPr="00554783" w:rsidRDefault="00554783" w:rsidP="00554783">
            <w:pPr>
              <w:jc w:val="right"/>
              <w:rPr>
                <w:sz w:val="20"/>
                <w:szCs w:val="20"/>
              </w:rPr>
            </w:pPr>
            <w:r w:rsidRPr="00554783">
              <w:rPr>
                <w:sz w:val="20"/>
                <w:szCs w:val="20"/>
              </w:rPr>
              <w:t>90,1%</w:t>
            </w:r>
          </w:p>
        </w:tc>
      </w:tr>
      <w:tr w:rsidR="00554783" w:rsidRPr="00F569AF" w14:paraId="6C266978" w14:textId="77777777" w:rsidTr="00A669FA">
        <w:trPr>
          <w:trHeight w:val="487"/>
        </w:trPr>
        <w:tc>
          <w:tcPr>
            <w:tcW w:w="724" w:type="dxa"/>
          </w:tcPr>
          <w:p w14:paraId="287D8A2F"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hideMark/>
          </w:tcPr>
          <w:p w14:paraId="732AE4F8" w14:textId="77777777" w:rsidR="00554783" w:rsidRPr="00F569AF" w:rsidRDefault="00554783" w:rsidP="00554783">
            <w:pPr>
              <w:rPr>
                <w:bCs/>
                <w:sz w:val="18"/>
                <w:szCs w:val="18"/>
              </w:rPr>
            </w:pPr>
            <w:r w:rsidRPr="00F569AF">
              <w:rPr>
                <w:bCs/>
                <w:sz w:val="18"/>
                <w:szCs w:val="18"/>
              </w:rPr>
              <w:t>Муниципальная программа "Формирование современной городской среды на территории Володарского муниципального округа"</w:t>
            </w:r>
          </w:p>
        </w:tc>
        <w:tc>
          <w:tcPr>
            <w:tcW w:w="1559" w:type="dxa"/>
            <w:vAlign w:val="center"/>
            <w:hideMark/>
          </w:tcPr>
          <w:p w14:paraId="4F9EEB43" w14:textId="5A642965" w:rsidR="00554783" w:rsidRPr="00554783" w:rsidRDefault="00554783" w:rsidP="00554783">
            <w:pPr>
              <w:jc w:val="right"/>
              <w:rPr>
                <w:sz w:val="20"/>
                <w:szCs w:val="20"/>
              </w:rPr>
            </w:pPr>
            <w:r w:rsidRPr="00554783">
              <w:rPr>
                <w:sz w:val="20"/>
                <w:szCs w:val="20"/>
              </w:rPr>
              <w:t>174 176,7</w:t>
            </w:r>
          </w:p>
        </w:tc>
        <w:tc>
          <w:tcPr>
            <w:tcW w:w="1276" w:type="dxa"/>
            <w:vAlign w:val="center"/>
            <w:hideMark/>
          </w:tcPr>
          <w:p w14:paraId="1EB45C35" w14:textId="2148E5CA" w:rsidR="00554783" w:rsidRPr="00554783" w:rsidRDefault="00554783" w:rsidP="00554783">
            <w:pPr>
              <w:jc w:val="right"/>
              <w:rPr>
                <w:sz w:val="20"/>
                <w:szCs w:val="20"/>
              </w:rPr>
            </w:pPr>
            <w:r w:rsidRPr="00554783">
              <w:rPr>
                <w:sz w:val="20"/>
                <w:szCs w:val="20"/>
              </w:rPr>
              <w:t>167 662,0</w:t>
            </w:r>
          </w:p>
        </w:tc>
        <w:tc>
          <w:tcPr>
            <w:tcW w:w="1418" w:type="dxa"/>
            <w:vAlign w:val="center"/>
            <w:hideMark/>
          </w:tcPr>
          <w:p w14:paraId="08422231" w14:textId="2DDA5590" w:rsidR="00554783" w:rsidRPr="00554783" w:rsidRDefault="00554783" w:rsidP="00554783">
            <w:pPr>
              <w:jc w:val="right"/>
              <w:rPr>
                <w:sz w:val="20"/>
                <w:szCs w:val="20"/>
              </w:rPr>
            </w:pPr>
            <w:r w:rsidRPr="00554783">
              <w:rPr>
                <w:sz w:val="20"/>
                <w:szCs w:val="20"/>
              </w:rPr>
              <w:t>96,3%</w:t>
            </w:r>
          </w:p>
        </w:tc>
      </w:tr>
      <w:tr w:rsidR="00554783" w:rsidRPr="00F569AF" w14:paraId="198E3371" w14:textId="77777777" w:rsidTr="00A669FA">
        <w:trPr>
          <w:trHeight w:val="487"/>
        </w:trPr>
        <w:tc>
          <w:tcPr>
            <w:tcW w:w="724" w:type="dxa"/>
          </w:tcPr>
          <w:p w14:paraId="18A91F3A"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tcPr>
          <w:p w14:paraId="2B1FA6A6" w14:textId="77777777" w:rsidR="00554783" w:rsidRPr="00F569AF" w:rsidRDefault="00554783" w:rsidP="00554783">
            <w:pPr>
              <w:rPr>
                <w:bCs/>
                <w:sz w:val="18"/>
                <w:szCs w:val="18"/>
              </w:rPr>
            </w:pPr>
            <w:r w:rsidRPr="00F569AF">
              <w:rPr>
                <w:bCs/>
                <w:sz w:val="18"/>
                <w:szCs w:val="18"/>
              </w:rPr>
              <w:t>Муниципальная программа "Укрепление здоровья населения Володарского муниципального округа"</w:t>
            </w:r>
          </w:p>
        </w:tc>
        <w:tc>
          <w:tcPr>
            <w:tcW w:w="1559" w:type="dxa"/>
            <w:vAlign w:val="center"/>
          </w:tcPr>
          <w:p w14:paraId="7848F914" w14:textId="2CE01652" w:rsidR="00554783" w:rsidRPr="00554783" w:rsidRDefault="00554783" w:rsidP="00554783">
            <w:pPr>
              <w:jc w:val="right"/>
              <w:rPr>
                <w:sz w:val="20"/>
                <w:szCs w:val="20"/>
              </w:rPr>
            </w:pPr>
            <w:r w:rsidRPr="00554783">
              <w:rPr>
                <w:sz w:val="20"/>
                <w:szCs w:val="20"/>
              </w:rPr>
              <w:t>870,4</w:t>
            </w:r>
          </w:p>
        </w:tc>
        <w:tc>
          <w:tcPr>
            <w:tcW w:w="1276" w:type="dxa"/>
            <w:vAlign w:val="center"/>
          </w:tcPr>
          <w:p w14:paraId="22887F1C" w14:textId="3FC5876B" w:rsidR="00554783" w:rsidRPr="00554783" w:rsidRDefault="00554783" w:rsidP="00554783">
            <w:pPr>
              <w:jc w:val="right"/>
              <w:rPr>
                <w:sz w:val="20"/>
                <w:szCs w:val="20"/>
              </w:rPr>
            </w:pPr>
            <w:r w:rsidRPr="00554783">
              <w:rPr>
                <w:sz w:val="20"/>
                <w:szCs w:val="20"/>
              </w:rPr>
              <w:t>870,4</w:t>
            </w:r>
          </w:p>
        </w:tc>
        <w:tc>
          <w:tcPr>
            <w:tcW w:w="1418" w:type="dxa"/>
            <w:vAlign w:val="center"/>
          </w:tcPr>
          <w:p w14:paraId="69811EF9" w14:textId="5C53638A" w:rsidR="00554783" w:rsidRPr="00554783" w:rsidRDefault="00554783" w:rsidP="00554783">
            <w:pPr>
              <w:jc w:val="right"/>
              <w:rPr>
                <w:sz w:val="20"/>
                <w:szCs w:val="20"/>
              </w:rPr>
            </w:pPr>
            <w:r w:rsidRPr="00554783">
              <w:rPr>
                <w:sz w:val="20"/>
                <w:szCs w:val="20"/>
              </w:rPr>
              <w:t>100,0%</w:t>
            </w:r>
          </w:p>
        </w:tc>
      </w:tr>
      <w:tr w:rsidR="00554783" w:rsidRPr="00F569AF" w14:paraId="114F7268" w14:textId="77777777" w:rsidTr="00A669FA">
        <w:trPr>
          <w:trHeight w:val="487"/>
        </w:trPr>
        <w:tc>
          <w:tcPr>
            <w:tcW w:w="724" w:type="dxa"/>
          </w:tcPr>
          <w:p w14:paraId="7F5828A0" w14:textId="77777777" w:rsidR="00554783" w:rsidRPr="00F569AF" w:rsidRDefault="00554783" w:rsidP="00554783">
            <w:pPr>
              <w:numPr>
                <w:ilvl w:val="0"/>
                <w:numId w:val="3"/>
              </w:numPr>
              <w:suppressAutoHyphens w:val="0"/>
              <w:ind w:left="357" w:hanging="357"/>
              <w:rPr>
                <w:bCs/>
                <w:iCs/>
                <w:sz w:val="18"/>
                <w:szCs w:val="18"/>
                <w:lang w:eastAsia="ru-RU"/>
              </w:rPr>
            </w:pPr>
          </w:p>
        </w:tc>
        <w:tc>
          <w:tcPr>
            <w:tcW w:w="5528" w:type="dxa"/>
            <w:vAlign w:val="center"/>
          </w:tcPr>
          <w:p w14:paraId="741B7344" w14:textId="77777777" w:rsidR="00554783" w:rsidRPr="00F569AF" w:rsidRDefault="00554783" w:rsidP="00554783">
            <w:pPr>
              <w:rPr>
                <w:bCs/>
                <w:sz w:val="18"/>
                <w:szCs w:val="18"/>
              </w:rPr>
            </w:pPr>
            <w:r w:rsidRPr="00F569AF">
              <w:rPr>
                <w:bCs/>
                <w:sz w:val="18"/>
                <w:szCs w:val="18"/>
              </w:rPr>
              <w:t>Муниципальная программа "Повышение уровня благоустройства территории Володарского муниципального округа"</w:t>
            </w:r>
          </w:p>
        </w:tc>
        <w:tc>
          <w:tcPr>
            <w:tcW w:w="1559" w:type="dxa"/>
            <w:vAlign w:val="center"/>
          </w:tcPr>
          <w:p w14:paraId="5C21DC55" w14:textId="5E38A2C1" w:rsidR="00554783" w:rsidRPr="00554783" w:rsidRDefault="00554783" w:rsidP="00554783">
            <w:pPr>
              <w:jc w:val="right"/>
              <w:rPr>
                <w:sz w:val="20"/>
                <w:szCs w:val="20"/>
              </w:rPr>
            </w:pPr>
            <w:r w:rsidRPr="00554783">
              <w:rPr>
                <w:sz w:val="20"/>
                <w:szCs w:val="20"/>
              </w:rPr>
              <w:t>192 063,6</w:t>
            </w:r>
          </w:p>
        </w:tc>
        <w:tc>
          <w:tcPr>
            <w:tcW w:w="1276" w:type="dxa"/>
            <w:vAlign w:val="center"/>
          </w:tcPr>
          <w:p w14:paraId="1A0E809F" w14:textId="5459C910" w:rsidR="00554783" w:rsidRPr="00554783" w:rsidRDefault="00554783" w:rsidP="00554783">
            <w:pPr>
              <w:jc w:val="right"/>
              <w:rPr>
                <w:sz w:val="20"/>
                <w:szCs w:val="20"/>
              </w:rPr>
            </w:pPr>
            <w:r w:rsidRPr="00554783">
              <w:rPr>
                <w:sz w:val="20"/>
                <w:szCs w:val="20"/>
              </w:rPr>
              <w:t>187 171,0</w:t>
            </w:r>
          </w:p>
        </w:tc>
        <w:tc>
          <w:tcPr>
            <w:tcW w:w="1418" w:type="dxa"/>
            <w:vAlign w:val="center"/>
          </w:tcPr>
          <w:p w14:paraId="39692223" w14:textId="2E85E57D" w:rsidR="00554783" w:rsidRPr="00554783" w:rsidRDefault="00554783" w:rsidP="00554783">
            <w:pPr>
              <w:jc w:val="right"/>
              <w:rPr>
                <w:sz w:val="20"/>
                <w:szCs w:val="20"/>
              </w:rPr>
            </w:pPr>
            <w:r w:rsidRPr="00554783">
              <w:rPr>
                <w:sz w:val="20"/>
                <w:szCs w:val="20"/>
              </w:rPr>
              <w:t>97,5%</w:t>
            </w:r>
          </w:p>
        </w:tc>
      </w:tr>
    </w:tbl>
    <w:p w14:paraId="2FE4C385" w14:textId="77777777" w:rsidR="00CC7392" w:rsidRDefault="00CC7392" w:rsidP="00CC7392">
      <w:pPr>
        <w:autoSpaceDE w:val="0"/>
        <w:autoSpaceDN w:val="0"/>
        <w:adjustRightInd w:val="0"/>
        <w:ind w:firstLine="720"/>
        <w:jc w:val="both"/>
        <w:rPr>
          <w:sz w:val="26"/>
          <w:szCs w:val="26"/>
        </w:rPr>
      </w:pPr>
    </w:p>
    <w:p w14:paraId="762D8095" w14:textId="1F397869" w:rsidR="00CC7392" w:rsidRDefault="00CC7392" w:rsidP="00CC7392">
      <w:pPr>
        <w:autoSpaceDE w:val="0"/>
        <w:autoSpaceDN w:val="0"/>
        <w:adjustRightInd w:val="0"/>
        <w:ind w:firstLine="720"/>
        <w:jc w:val="both"/>
        <w:rPr>
          <w:sz w:val="26"/>
          <w:szCs w:val="26"/>
        </w:rPr>
      </w:pPr>
      <w:r>
        <w:rPr>
          <w:sz w:val="26"/>
          <w:szCs w:val="26"/>
        </w:rPr>
        <w:t xml:space="preserve">Как видно из таблицы наибольший удельный вес занимает программа </w:t>
      </w:r>
      <w:r w:rsidRPr="009C4383">
        <w:rPr>
          <w:sz w:val="26"/>
          <w:szCs w:val="26"/>
        </w:rPr>
        <w:t xml:space="preserve">"Развитие образования Володарского муниципального </w:t>
      </w:r>
      <w:r w:rsidR="00FC1B60">
        <w:rPr>
          <w:sz w:val="26"/>
          <w:szCs w:val="26"/>
        </w:rPr>
        <w:t>округа</w:t>
      </w:r>
      <w:r w:rsidRPr="009C4383">
        <w:rPr>
          <w:sz w:val="26"/>
          <w:szCs w:val="26"/>
        </w:rPr>
        <w:t>"</w:t>
      </w:r>
      <w:r>
        <w:rPr>
          <w:sz w:val="26"/>
          <w:szCs w:val="26"/>
        </w:rPr>
        <w:t xml:space="preserve">, расходы на ее реализацию составили </w:t>
      </w:r>
      <w:r w:rsidR="00554783">
        <w:rPr>
          <w:sz w:val="26"/>
          <w:szCs w:val="26"/>
        </w:rPr>
        <w:t>41,8</w:t>
      </w:r>
      <w:r>
        <w:rPr>
          <w:sz w:val="26"/>
          <w:szCs w:val="26"/>
        </w:rPr>
        <w:t>% всех произведенных программных расходов.</w:t>
      </w:r>
    </w:p>
    <w:p w14:paraId="4AAAC7F8" w14:textId="77777777" w:rsidR="00CC7392" w:rsidRDefault="00CC7392" w:rsidP="00CC7392">
      <w:pPr>
        <w:ind w:firstLine="720"/>
        <w:jc w:val="right"/>
        <w:rPr>
          <w:bCs/>
          <w:sz w:val="26"/>
          <w:szCs w:val="26"/>
        </w:rPr>
      </w:pPr>
    </w:p>
    <w:p w14:paraId="14C6480B" w14:textId="77777777" w:rsidR="00CC7392" w:rsidRPr="00363F40" w:rsidRDefault="00CC7392" w:rsidP="00CC7392">
      <w:pPr>
        <w:ind w:firstLine="426"/>
        <w:jc w:val="both"/>
        <w:rPr>
          <w:b/>
          <w:i/>
          <w:sz w:val="26"/>
          <w:szCs w:val="26"/>
        </w:rPr>
      </w:pPr>
      <w:r w:rsidRPr="00363F40">
        <w:rPr>
          <w:b/>
          <w:i/>
          <w:sz w:val="26"/>
          <w:szCs w:val="26"/>
        </w:rPr>
        <w:t xml:space="preserve">Сведения о результатах деятельности Володарского </w:t>
      </w:r>
      <w:proofErr w:type="gramStart"/>
      <w:r w:rsidRPr="00363F40">
        <w:rPr>
          <w:b/>
          <w:i/>
          <w:sz w:val="26"/>
          <w:szCs w:val="26"/>
        </w:rPr>
        <w:t xml:space="preserve">муниципального  </w:t>
      </w:r>
      <w:r w:rsidR="00FC1B60">
        <w:rPr>
          <w:b/>
          <w:i/>
          <w:sz w:val="26"/>
          <w:szCs w:val="26"/>
        </w:rPr>
        <w:t>округа</w:t>
      </w:r>
      <w:proofErr w:type="gramEnd"/>
    </w:p>
    <w:p w14:paraId="15C68466" w14:textId="77777777" w:rsidR="00CC7392" w:rsidRPr="00363F40" w:rsidRDefault="00CC7392" w:rsidP="00CC7392">
      <w:pPr>
        <w:ind w:firstLine="426"/>
        <w:jc w:val="both"/>
        <w:rPr>
          <w:b/>
          <w:i/>
          <w:sz w:val="26"/>
          <w:szCs w:val="26"/>
        </w:rPr>
      </w:pPr>
    </w:p>
    <w:p w14:paraId="6EBA1EE0" w14:textId="77777777" w:rsidR="008F5031" w:rsidRPr="005F5042" w:rsidRDefault="008F5031" w:rsidP="008F5031">
      <w:pPr>
        <w:pStyle w:val="aff3"/>
        <w:spacing w:before="0" w:beforeAutospacing="0" w:after="0" w:afterAutospacing="0"/>
        <w:ind w:firstLine="709"/>
        <w:jc w:val="both"/>
        <w:rPr>
          <w:sz w:val="27"/>
          <w:szCs w:val="27"/>
        </w:rPr>
      </w:pPr>
      <w:r w:rsidRPr="005F5042">
        <w:rPr>
          <w:sz w:val="27"/>
          <w:szCs w:val="27"/>
        </w:rPr>
        <w:t>Административный центр Володарского муниципального округа г.</w:t>
      </w:r>
      <w:r>
        <w:rPr>
          <w:sz w:val="27"/>
          <w:szCs w:val="27"/>
        </w:rPr>
        <w:t xml:space="preserve"> </w:t>
      </w:r>
      <w:r w:rsidRPr="005F5042">
        <w:rPr>
          <w:sz w:val="27"/>
          <w:szCs w:val="27"/>
        </w:rPr>
        <w:t>Володарск.</w:t>
      </w:r>
    </w:p>
    <w:p w14:paraId="753F6E22" w14:textId="77777777" w:rsidR="008F5031" w:rsidRDefault="008F5031" w:rsidP="008F5031">
      <w:pPr>
        <w:pStyle w:val="aff3"/>
        <w:spacing w:before="0" w:beforeAutospacing="0" w:after="0" w:afterAutospacing="0"/>
        <w:ind w:firstLine="709"/>
        <w:jc w:val="both"/>
        <w:rPr>
          <w:sz w:val="27"/>
          <w:szCs w:val="27"/>
        </w:rPr>
      </w:pPr>
      <w:r w:rsidRPr="005F5042">
        <w:rPr>
          <w:sz w:val="27"/>
          <w:szCs w:val="27"/>
        </w:rPr>
        <w:t xml:space="preserve">Численность населения Володарского муниципального округа по данным администрации Володарского муниципального округа по состоянию на 01.01.2025г. составила 47710 человек.  </w:t>
      </w:r>
    </w:p>
    <w:p w14:paraId="1D710ACF" w14:textId="77777777" w:rsidR="008F5031" w:rsidRPr="00A25A56" w:rsidRDefault="008F5031" w:rsidP="008F5031">
      <w:pPr>
        <w:pStyle w:val="aff3"/>
        <w:spacing w:before="0" w:beforeAutospacing="0" w:after="0" w:afterAutospacing="0"/>
        <w:ind w:firstLine="709"/>
        <w:jc w:val="both"/>
        <w:rPr>
          <w:sz w:val="27"/>
          <w:szCs w:val="27"/>
        </w:rPr>
      </w:pPr>
      <w:r w:rsidRPr="00A25A56">
        <w:rPr>
          <w:sz w:val="27"/>
          <w:szCs w:val="27"/>
        </w:rPr>
        <w:t>В состав Володарского муниципального округа входят 32 населенных пункта, из них: 1 - город, 7 – рабочих поселков, 24 - сельских населенных пункта.</w:t>
      </w:r>
    </w:p>
    <w:p w14:paraId="14B875CD" w14:textId="77777777" w:rsidR="008F5031" w:rsidRDefault="008F5031" w:rsidP="008F5031">
      <w:pPr>
        <w:pStyle w:val="aff3"/>
        <w:spacing w:before="0" w:beforeAutospacing="0" w:after="0" w:afterAutospacing="0"/>
        <w:ind w:firstLine="709"/>
        <w:jc w:val="both"/>
        <w:rPr>
          <w:sz w:val="27"/>
          <w:szCs w:val="27"/>
        </w:rPr>
      </w:pPr>
      <w:r w:rsidRPr="00A25A56">
        <w:rPr>
          <w:sz w:val="27"/>
          <w:szCs w:val="27"/>
        </w:rPr>
        <w:t>Исполнительно-распорядительным органом Володарского муниципальног</w:t>
      </w:r>
      <w:r>
        <w:rPr>
          <w:sz w:val="27"/>
          <w:szCs w:val="27"/>
        </w:rPr>
        <w:t xml:space="preserve">о округа Нижегородской области </w:t>
      </w:r>
      <w:r w:rsidRPr="00A25A56">
        <w:rPr>
          <w:sz w:val="27"/>
          <w:szCs w:val="27"/>
        </w:rPr>
        <w:t>является администрация Волод</w:t>
      </w:r>
      <w:r>
        <w:rPr>
          <w:sz w:val="27"/>
          <w:szCs w:val="27"/>
        </w:rPr>
        <w:t xml:space="preserve">арского муниципального округа. </w:t>
      </w:r>
      <w:r w:rsidRPr="00A25A56">
        <w:rPr>
          <w:sz w:val="27"/>
          <w:szCs w:val="27"/>
        </w:rPr>
        <w:t xml:space="preserve">Для осуществления </w:t>
      </w:r>
      <w:r w:rsidRPr="00A25A56">
        <w:rPr>
          <w:rFonts w:hint="eastAsia"/>
          <w:sz w:val="27"/>
          <w:szCs w:val="27"/>
        </w:rPr>
        <w:t xml:space="preserve"> полномочи</w:t>
      </w:r>
      <w:r w:rsidRPr="00A25A56">
        <w:rPr>
          <w:sz w:val="27"/>
          <w:szCs w:val="27"/>
        </w:rPr>
        <w:t xml:space="preserve">й </w:t>
      </w:r>
      <w:r w:rsidRPr="00A25A56">
        <w:rPr>
          <w:rFonts w:hint="eastAsia"/>
          <w:sz w:val="27"/>
          <w:szCs w:val="27"/>
        </w:rPr>
        <w:t>по</w:t>
      </w:r>
      <w:r w:rsidRPr="00A25A56">
        <w:rPr>
          <w:sz w:val="27"/>
          <w:szCs w:val="27"/>
        </w:rPr>
        <w:t xml:space="preserve"> </w:t>
      </w:r>
      <w:r w:rsidRPr="00A25A56">
        <w:rPr>
          <w:rFonts w:hint="eastAsia"/>
          <w:sz w:val="27"/>
          <w:szCs w:val="27"/>
        </w:rPr>
        <w:t>решению</w:t>
      </w:r>
      <w:r w:rsidRPr="00A25A56">
        <w:rPr>
          <w:sz w:val="27"/>
          <w:szCs w:val="27"/>
        </w:rPr>
        <w:t xml:space="preserve"> </w:t>
      </w:r>
      <w:r w:rsidRPr="00A25A56">
        <w:rPr>
          <w:rFonts w:hint="eastAsia"/>
          <w:sz w:val="27"/>
          <w:szCs w:val="27"/>
        </w:rPr>
        <w:t>вопросов</w:t>
      </w:r>
      <w:r w:rsidRPr="00A25A56">
        <w:rPr>
          <w:sz w:val="27"/>
          <w:szCs w:val="27"/>
        </w:rPr>
        <w:t xml:space="preserve"> </w:t>
      </w:r>
      <w:r w:rsidRPr="00A25A56">
        <w:rPr>
          <w:rFonts w:hint="eastAsia"/>
          <w:sz w:val="27"/>
          <w:szCs w:val="27"/>
        </w:rPr>
        <w:t>местного</w:t>
      </w:r>
      <w:r w:rsidRPr="00A25A56">
        <w:rPr>
          <w:sz w:val="27"/>
          <w:szCs w:val="27"/>
        </w:rPr>
        <w:t xml:space="preserve"> </w:t>
      </w:r>
      <w:r w:rsidRPr="00A25A56">
        <w:rPr>
          <w:rFonts w:hint="eastAsia"/>
          <w:sz w:val="27"/>
          <w:szCs w:val="27"/>
        </w:rPr>
        <w:t>значения</w:t>
      </w:r>
      <w:r w:rsidRPr="00A25A56">
        <w:rPr>
          <w:sz w:val="27"/>
          <w:szCs w:val="27"/>
        </w:rPr>
        <w:t xml:space="preserve"> </w:t>
      </w:r>
      <w:r w:rsidRPr="00A25A56">
        <w:rPr>
          <w:rFonts w:hint="eastAsia"/>
          <w:sz w:val="27"/>
          <w:szCs w:val="27"/>
        </w:rPr>
        <w:t>муниципального</w:t>
      </w:r>
      <w:r w:rsidRPr="00A25A56">
        <w:rPr>
          <w:sz w:val="27"/>
          <w:szCs w:val="27"/>
        </w:rPr>
        <w:t xml:space="preserve"> </w:t>
      </w:r>
      <w:r w:rsidRPr="00A25A56">
        <w:rPr>
          <w:rFonts w:hint="eastAsia"/>
          <w:sz w:val="27"/>
          <w:szCs w:val="27"/>
        </w:rPr>
        <w:t>округа</w:t>
      </w:r>
      <w:r w:rsidRPr="00A25A56">
        <w:rPr>
          <w:sz w:val="27"/>
          <w:szCs w:val="27"/>
        </w:rPr>
        <w:t xml:space="preserve">, </w:t>
      </w:r>
      <w:r w:rsidRPr="00A25A56">
        <w:rPr>
          <w:rFonts w:hint="eastAsia"/>
          <w:sz w:val="27"/>
          <w:szCs w:val="27"/>
        </w:rPr>
        <w:t>а</w:t>
      </w:r>
      <w:r w:rsidRPr="00A25A56">
        <w:rPr>
          <w:sz w:val="27"/>
          <w:szCs w:val="27"/>
        </w:rPr>
        <w:t xml:space="preserve"> </w:t>
      </w:r>
      <w:r w:rsidRPr="00A25A56">
        <w:rPr>
          <w:rFonts w:hint="eastAsia"/>
          <w:sz w:val="27"/>
          <w:szCs w:val="27"/>
        </w:rPr>
        <w:t>также</w:t>
      </w:r>
      <w:r w:rsidRPr="00A25A56">
        <w:rPr>
          <w:sz w:val="27"/>
          <w:szCs w:val="27"/>
        </w:rPr>
        <w:t xml:space="preserve"> </w:t>
      </w:r>
      <w:r w:rsidRPr="00A25A56">
        <w:rPr>
          <w:rFonts w:hint="eastAsia"/>
          <w:sz w:val="27"/>
          <w:szCs w:val="27"/>
        </w:rPr>
        <w:t>отдельных</w:t>
      </w:r>
      <w:r w:rsidRPr="00A25A56">
        <w:rPr>
          <w:sz w:val="27"/>
          <w:szCs w:val="27"/>
        </w:rPr>
        <w:t xml:space="preserve"> </w:t>
      </w:r>
      <w:r w:rsidRPr="00A25A56">
        <w:rPr>
          <w:rFonts w:hint="eastAsia"/>
          <w:sz w:val="27"/>
          <w:szCs w:val="27"/>
        </w:rPr>
        <w:t>государственных</w:t>
      </w:r>
      <w:r w:rsidRPr="00A25A56">
        <w:rPr>
          <w:sz w:val="27"/>
          <w:szCs w:val="27"/>
        </w:rPr>
        <w:t xml:space="preserve"> </w:t>
      </w:r>
      <w:r w:rsidRPr="00A25A56">
        <w:rPr>
          <w:rFonts w:hint="eastAsia"/>
          <w:sz w:val="27"/>
          <w:szCs w:val="27"/>
        </w:rPr>
        <w:t>полномочий</w:t>
      </w:r>
      <w:r w:rsidRPr="00A25A56">
        <w:rPr>
          <w:sz w:val="27"/>
          <w:szCs w:val="27"/>
        </w:rPr>
        <w:t xml:space="preserve">, </w:t>
      </w:r>
      <w:r w:rsidRPr="00A25A56">
        <w:rPr>
          <w:rFonts w:hint="eastAsia"/>
          <w:sz w:val="27"/>
          <w:szCs w:val="27"/>
        </w:rPr>
        <w:t>переданных</w:t>
      </w:r>
      <w:r w:rsidRPr="00A25A56">
        <w:rPr>
          <w:sz w:val="27"/>
          <w:szCs w:val="27"/>
        </w:rPr>
        <w:t xml:space="preserve"> </w:t>
      </w:r>
      <w:r w:rsidRPr="00A25A56">
        <w:rPr>
          <w:rFonts w:hint="eastAsia"/>
          <w:sz w:val="27"/>
          <w:szCs w:val="27"/>
        </w:rPr>
        <w:t>органам</w:t>
      </w:r>
      <w:r w:rsidRPr="00A25A56">
        <w:rPr>
          <w:sz w:val="27"/>
          <w:szCs w:val="27"/>
        </w:rPr>
        <w:t xml:space="preserve"> </w:t>
      </w:r>
      <w:r w:rsidRPr="00A25A56">
        <w:rPr>
          <w:rFonts w:hint="eastAsia"/>
          <w:sz w:val="27"/>
          <w:szCs w:val="27"/>
        </w:rPr>
        <w:t>местного</w:t>
      </w:r>
      <w:r w:rsidRPr="00A25A56">
        <w:rPr>
          <w:sz w:val="27"/>
          <w:szCs w:val="27"/>
        </w:rPr>
        <w:t xml:space="preserve"> </w:t>
      </w:r>
      <w:r w:rsidRPr="00A25A56">
        <w:rPr>
          <w:rFonts w:hint="eastAsia"/>
          <w:sz w:val="27"/>
          <w:szCs w:val="27"/>
        </w:rPr>
        <w:t>самоуправления</w:t>
      </w:r>
      <w:r w:rsidRPr="00A25A56">
        <w:rPr>
          <w:sz w:val="27"/>
          <w:szCs w:val="27"/>
        </w:rPr>
        <w:t xml:space="preserve"> </w:t>
      </w:r>
      <w:r w:rsidRPr="00A25A56">
        <w:rPr>
          <w:rFonts w:hint="eastAsia"/>
          <w:sz w:val="27"/>
          <w:szCs w:val="27"/>
        </w:rPr>
        <w:t>федеральными</w:t>
      </w:r>
      <w:r w:rsidRPr="00A25A56">
        <w:rPr>
          <w:sz w:val="27"/>
          <w:szCs w:val="27"/>
        </w:rPr>
        <w:t xml:space="preserve"> </w:t>
      </w:r>
      <w:r w:rsidRPr="00A25A56">
        <w:rPr>
          <w:rFonts w:hint="eastAsia"/>
          <w:sz w:val="27"/>
          <w:szCs w:val="27"/>
        </w:rPr>
        <w:t>законами</w:t>
      </w:r>
      <w:r w:rsidRPr="00A25A56">
        <w:rPr>
          <w:sz w:val="27"/>
          <w:szCs w:val="27"/>
        </w:rPr>
        <w:t xml:space="preserve"> </w:t>
      </w:r>
      <w:r w:rsidRPr="00A25A56">
        <w:rPr>
          <w:rFonts w:hint="eastAsia"/>
          <w:sz w:val="27"/>
          <w:szCs w:val="27"/>
        </w:rPr>
        <w:t>и</w:t>
      </w:r>
      <w:r w:rsidRPr="00A25A56">
        <w:rPr>
          <w:sz w:val="27"/>
          <w:szCs w:val="27"/>
        </w:rPr>
        <w:t xml:space="preserve"> </w:t>
      </w:r>
      <w:r w:rsidRPr="00A25A56">
        <w:rPr>
          <w:rFonts w:hint="eastAsia"/>
          <w:sz w:val="27"/>
          <w:szCs w:val="27"/>
        </w:rPr>
        <w:t>законами</w:t>
      </w:r>
      <w:r w:rsidRPr="00A25A56">
        <w:rPr>
          <w:sz w:val="27"/>
          <w:szCs w:val="27"/>
        </w:rPr>
        <w:t xml:space="preserve"> Нижегородской области, в структуру администрации </w:t>
      </w:r>
      <w:r w:rsidRPr="00A25A56">
        <w:rPr>
          <w:sz w:val="27"/>
          <w:szCs w:val="27"/>
        </w:rPr>
        <w:lastRenderedPageBreak/>
        <w:t>Володарского м</w:t>
      </w:r>
      <w:r>
        <w:rPr>
          <w:sz w:val="27"/>
          <w:szCs w:val="27"/>
        </w:rPr>
        <w:t xml:space="preserve">униципального округа входят 11 </w:t>
      </w:r>
      <w:r w:rsidRPr="00A25A56">
        <w:rPr>
          <w:sz w:val="27"/>
          <w:szCs w:val="27"/>
        </w:rPr>
        <w:t xml:space="preserve">территориальных органов – территориальные отделы Володарск, Решетиха, </w:t>
      </w:r>
      <w:proofErr w:type="spellStart"/>
      <w:r w:rsidRPr="00A25A56">
        <w:rPr>
          <w:sz w:val="27"/>
          <w:szCs w:val="27"/>
        </w:rPr>
        <w:t>Золино</w:t>
      </w:r>
      <w:proofErr w:type="spellEnd"/>
      <w:r w:rsidRPr="00A25A56">
        <w:rPr>
          <w:sz w:val="27"/>
          <w:szCs w:val="27"/>
        </w:rPr>
        <w:t xml:space="preserve">, Юганец, Красная Горка, Смолино, </w:t>
      </w:r>
      <w:proofErr w:type="spellStart"/>
      <w:r w:rsidRPr="00A25A56">
        <w:rPr>
          <w:sz w:val="27"/>
          <w:szCs w:val="27"/>
        </w:rPr>
        <w:t>Ильиногорск</w:t>
      </w:r>
      <w:proofErr w:type="spellEnd"/>
      <w:r w:rsidRPr="00A25A56">
        <w:rPr>
          <w:sz w:val="27"/>
          <w:szCs w:val="27"/>
        </w:rPr>
        <w:t xml:space="preserve">, Ильино, Центральный, Фролищи, Мулино. </w:t>
      </w:r>
    </w:p>
    <w:p w14:paraId="038C01B5" w14:textId="77777777" w:rsidR="008F5031" w:rsidRDefault="008F5031" w:rsidP="008F5031">
      <w:pPr>
        <w:pStyle w:val="aff3"/>
        <w:spacing w:before="0" w:beforeAutospacing="0" w:after="0" w:afterAutospacing="0"/>
        <w:ind w:firstLine="709"/>
        <w:jc w:val="both"/>
        <w:rPr>
          <w:sz w:val="27"/>
          <w:szCs w:val="27"/>
        </w:rPr>
      </w:pPr>
      <w:r w:rsidRPr="001B4DE3">
        <w:rPr>
          <w:sz w:val="27"/>
          <w:szCs w:val="27"/>
        </w:rPr>
        <w:t>В Володарском муниципальном округе наиболее развиты следующие отрасли экономики:  обрабатывающее производство (ключевыми предприятиями данной отрасли являются: ООО Завод «Лакокраска-Юганец», ООО «Мукомольный комбинат «Володарский», ООО «</w:t>
      </w:r>
      <w:proofErr w:type="spellStart"/>
      <w:r w:rsidRPr="001B4DE3">
        <w:rPr>
          <w:sz w:val="27"/>
          <w:szCs w:val="27"/>
        </w:rPr>
        <w:t>Бугровские</w:t>
      </w:r>
      <w:proofErr w:type="spellEnd"/>
      <w:r w:rsidRPr="001B4DE3">
        <w:rPr>
          <w:sz w:val="27"/>
          <w:szCs w:val="27"/>
        </w:rPr>
        <w:t xml:space="preserve"> мельницы», группа компаний  Ордена «Знак Почета» ОАО «Сетка»,  ООО «</w:t>
      </w:r>
      <w:proofErr w:type="spellStart"/>
      <w:r w:rsidRPr="001B4DE3">
        <w:rPr>
          <w:sz w:val="27"/>
          <w:szCs w:val="27"/>
        </w:rPr>
        <w:t>Бискотти</w:t>
      </w:r>
      <w:proofErr w:type="spellEnd"/>
      <w:r w:rsidRPr="001B4DE3">
        <w:rPr>
          <w:sz w:val="27"/>
          <w:szCs w:val="27"/>
        </w:rPr>
        <w:t xml:space="preserve"> плюс»</w:t>
      </w:r>
      <w:r>
        <w:rPr>
          <w:sz w:val="27"/>
          <w:szCs w:val="27"/>
        </w:rPr>
        <w:t>, ООО «</w:t>
      </w:r>
      <w:proofErr w:type="spellStart"/>
      <w:r>
        <w:rPr>
          <w:sz w:val="27"/>
          <w:szCs w:val="27"/>
        </w:rPr>
        <w:t>ГеоСМ</w:t>
      </w:r>
      <w:proofErr w:type="spellEnd"/>
      <w:r w:rsidRPr="001B4DE3">
        <w:rPr>
          <w:sz w:val="27"/>
          <w:szCs w:val="27"/>
        </w:rPr>
        <w:t xml:space="preserve">), сельское хозяйство (ключевым предприятием данной отрасли является ОАО «Агрофирма «Птицефабрика </w:t>
      </w:r>
      <w:proofErr w:type="spellStart"/>
      <w:r w:rsidRPr="001B4DE3">
        <w:rPr>
          <w:sz w:val="27"/>
          <w:szCs w:val="27"/>
        </w:rPr>
        <w:t>Сеймовская</w:t>
      </w:r>
      <w:proofErr w:type="spellEnd"/>
      <w:r w:rsidRPr="001B4DE3">
        <w:rPr>
          <w:sz w:val="27"/>
          <w:szCs w:val="27"/>
        </w:rPr>
        <w:t>»).</w:t>
      </w:r>
      <w:r>
        <w:rPr>
          <w:sz w:val="27"/>
          <w:szCs w:val="27"/>
        </w:rPr>
        <w:t xml:space="preserve"> </w:t>
      </w:r>
      <w:r w:rsidRPr="001B4DE3">
        <w:rPr>
          <w:sz w:val="27"/>
          <w:szCs w:val="27"/>
        </w:rPr>
        <w:t xml:space="preserve">В текущей структуре реального </w:t>
      </w:r>
      <w:r>
        <w:rPr>
          <w:sz w:val="27"/>
          <w:szCs w:val="27"/>
        </w:rPr>
        <w:t>сектора экономики по итогам 2025</w:t>
      </w:r>
      <w:r w:rsidRPr="001B4DE3">
        <w:rPr>
          <w:sz w:val="27"/>
          <w:szCs w:val="27"/>
        </w:rPr>
        <w:t xml:space="preserve"> года основную долю за</w:t>
      </w:r>
      <w:r>
        <w:rPr>
          <w:sz w:val="27"/>
          <w:szCs w:val="27"/>
        </w:rPr>
        <w:t xml:space="preserve">нимает </w:t>
      </w:r>
      <w:r w:rsidRPr="001B4DE3">
        <w:rPr>
          <w:sz w:val="27"/>
          <w:szCs w:val="27"/>
        </w:rPr>
        <w:t>обра</w:t>
      </w:r>
      <w:r>
        <w:rPr>
          <w:sz w:val="27"/>
          <w:szCs w:val="27"/>
        </w:rPr>
        <w:t xml:space="preserve">батывающая промышленность – </w:t>
      </w:r>
      <w:r w:rsidRPr="004E45FF">
        <w:rPr>
          <w:sz w:val="27"/>
          <w:szCs w:val="27"/>
        </w:rPr>
        <w:t>65,4%,</w:t>
      </w:r>
      <w:r>
        <w:rPr>
          <w:sz w:val="27"/>
          <w:szCs w:val="27"/>
        </w:rPr>
        <w:t xml:space="preserve"> сельское хозяйство – 29,2%.</w:t>
      </w:r>
    </w:p>
    <w:p w14:paraId="2D2A3421" w14:textId="77777777" w:rsidR="008F5031" w:rsidRPr="001B4DE3" w:rsidRDefault="008F5031" w:rsidP="008F5031">
      <w:pPr>
        <w:pStyle w:val="aff3"/>
        <w:spacing w:before="0" w:beforeAutospacing="0" w:after="0" w:afterAutospacing="0"/>
        <w:ind w:firstLine="709"/>
        <w:jc w:val="both"/>
        <w:rPr>
          <w:sz w:val="27"/>
          <w:szCs w:val="27"/>
        </w:rPr>
      </w:pPr>
      <w:r w:rsidRPr="00F13FAA">
        <w:rPr>
          <w:sz w:val="27"/>
          <w:szCs w:val="27"/>
        </w:rPr>
        <w:t>Всег</w:t>
      </w:r>
      <w:r>
        <w:rPr>
          <w:sz w:val="27"/>
          <w:szCs w:val="27"/>
        </w:rPr>
        <w:t>о в округе зарегистрировано 1217</w:t>
      </w:r>
      <w:r w:rsidRPr="00F13FAA">
        <w:rPr>
          <w:sz w:val="27"/>
          <w:szCs w:val="27"/>
        </w:rPr>
        <w:t xml:space="preserve"> </w:t>
      </w:r>
      <w:proofErr w:type="gramStart"/>
      <w:r w:rsidRPr="00F13FAA">
        <w:rPr>
          <w:sz w:val="27"/>
          <w:szCs w:val="27"/>
        </w:rPr>
        <w:t>субъ</w:t>
      </w:r>
      <w:r>
        <w:rPr>
          <w:sz w:val="27"/>
          <w:szCs w:val="27"/>
        </w:rPr>
        <w:t>ект</w:t>
      </w:r>
      <w:r w:rsidRPr="00F13FAA">
        <w:rPr>
          <w:sz w:val="27"/>
          <w:szCs w:val="27"/>
        </w:rPr>
        <w:t xml:space="preserve">  малого</w:t>
      </w:r>
      <w:proofErr w:type="gramEnd"/>
      <w:r w:rsidRPr="00F13FAA">
        <w:rPr>
          <w:sz w:val="27"/>
          <w:szCs w:val="27"/>
        </w:rPr>
        <w:t xml:space="preserve"> и </w:t>
      </w:r>
      <w:proofErr w:type="gramStart"/>
      <w:r w:rsidRPr="00F13FAA">
        <w:rPr>
          <w:sz w:val="27"/>
          <w:szCs w:val="27"/>
        </w:rPr>
        <w:t>среднего  предпринимательства</w:t>
      </w:r>
      <w:proofErr w:type="gramEnd"/>
      <w:r w:rsidRPr="00F13FAA">
        <w:rPr>
          <w:sz w:val="27"/>
          <w:szCs w:val="27"/>
        </w:rPr>
        <w:t xml:space="preserve">, в </w:t>
      </w:r>
      <w:r>
        <w:rPr>
          <w:sz w:val="27"/>
          <w:szCs w:val="27"/>
        </w:rPr>
        <w:t xml:space="preserve">т.ч. 255 малых предприятий и 962 предпринимателя </w:t>
      </w:r>
      <w:r w:rsidRPr="00F13FAA">
        <w:rPr>
          <w:sz w:val="27"/>
          <w:szCs w:val="27"/>
        </w:rPr>
        <w:t>без образования юридического лица.</w:t>
      </w:r>
      <w:r w:rsidRPr="001B4DE3">
        <w:rPr>
          <w:sz w:val="27"/>
          <w:szCs w:val="27"/>
        </w:rPr>
        <w:t xml:space="preserve"> </w:t>
      </w:r>
    </w:p>
    <w:p w14:paraId="471E9261" w14:textId="77777777" w:rsidR="008F5031" w:rsidRPr="00F91D1D" w:rsidRDefault="008F5031" w:rsidP="008F5031">
      <w:pPr>
        <w:pStyle w:val="aff3"/>
        <w:spacing w:before="0" w:beforeAutospacing="0" w:after="0" w:afterAutospacing="0"/>
        <w:ind w:firstLine="709"/>
        <w:jc w:val="both"/>
        <w:rPr>
          <w:sz w:val="27"/>
          <w:szCs w:val="27"/>
        </w:rPr>
      </w:pPr>
      <w:r w:rsidRPr="00F91D1D">
        <w:rPr>
          <w:sz w:val="27"/>
          <w:szCs w:val="27"/>
        </w:rPr>
        <w:t xml:space="preserve">На территории монопрофильных муниципальных </w:t>
      </w:r>
      <w:r>
        <w:rPr>
          <w:sz w:val="27"/>
          <w:szCs w:val="27"/>
        </w:rPr>
        <w:t xml:space="preserve">образований Володарского округа </w:t>
      </w:r>
      <w:r w:rsidRPr="00F91D1D">
        <w:rPr>
          <w:sz w:val="27"/>
          <w:szCs w:val="27"/>
        </w:rPr>
        <w:t>созданы ТОР «Володарск» (утверждена Постановлением Правительства РФ №124 от 12.02.2019</w:t>
      </w:r>
      <w:r>
        <w:rPr>
          <w:sz w:val="27"/>
          <w:szCs w:val="27"/>
        </w:rPr>
        <w:t>г.</w:t>
      </w:r>
      <w:r w:rsidRPr="00F91D1D">
        <w:rPr>
          <w:sz w:val="27"/>
          <w:szCs w:val="27"/>
        </w:rPr>
        <w:t>) и ТОР «Решетиха» (утверждена Постановлением Правительства РФ №128 от 12.02.2019</w:t>
      </w:r>
      <w:r>
        <w:rPr>
          <w:sz w:val="27"/>
          <w:szCs w:val="27"/>
        </w:rPr>
        <w:t>г.</w:t>
      </w:r>
      <w:r w:rsidRPr="00F91D1D">
        <w:rPr>
          <w:sz w:val="27"/>
          <w:szCs w:val="27"/>
        </w:rPr>
        <w:t xml:space="preserve">). </w:t>
      </w:r>
    </w:p>
    <w:p w14:paraId="7AE27C82" w14:textId="77777777" w:rsidR="008F5031" w:rsidRDefault="008F5031" w:rsidP="008F5031">
      <w:pPr>
        <w:pStyle w:val="aff3"/>
        <w:spacing w:before="0" w:beforeAutospacing="0" w:after="0" w:afterAutospacing="0"/>
        <w:ind w:firstLine="709"/>
        <w:jc w:val="both"/>
        <w:rPr>
          <w:sz w:val="27"/>
          <w:szCs w:val="27"/>
        </w:rPr>
      </w:pPr>
      <w:r>
        <w:rPr>
          <w:sz w:val="27"/>
          <w:szCs w:val="27"/>
        </w:rPr>
        <w:t xml:space="preserve">По состоянию на 01.01.2026г. на ТОР «Володарск» </w:t>
      </w:r>
      <w:r w:rsidRPr="00F91D1D">
        <w:rPr>
          <w:sz w:val="27"/>
          <w:szCs w:val="27"/>
        </w:rPr>
        <w:t>зарегистрированы и осуществляют деятельность</w:t>
      </w:r>
      <w:r>
        <w:rPr>
          <w:sz w:val="27"/>
          <w:szCs w:val="27"/>
        </w:rPr>
        <w:t xml:space="preserve"> четырнадцать резидентов:</w:t>
      </w:r>
    </w:p>
    <w:p w14:paraId="5DCF8F4B" w14:textId="77777777" w:rsidR="008F5031" w:rsidRPr="00140E04" w:rsidRDefault="008F5031" w:rsidP="008F5031">
      <w:pPr>
        <w:pStyle w:val="aff3"/>
        <w:spacing w:before="0" w:beforeAutospacing="0" w:after="0" w:afterAutospacing="0"/>
        <w:ind w:firstLine="709"/>
        <w:jc w:val="both"/>
        <w:rPr>
          <w:sz w:val="27"/>
          <w:szCs w:val="27"/>
        </w:rPr>
      </w:pPr>
      <w:r w:rsidRPr="00140E04">
        <w:rPr>
          <w:sz w:val="27"/>
          <w:szCs w:val="27"/>
        </w:rPr>
        <w:t>ООО «</w:t>
      </w:r>
      <w:proofErr w:type="spellStart"/>
      <w:r w:rsidRPr="00140E04">
        <w:rPr>
          <w:sz w:val="27"/>
          <w:szCs w:val="27"/>
        </w:rPr>
        <w:t>Гудшелл</w:t>
      </w:r>
      <w:proofErr w:type="spellEnd"/>
      <w:r w:rsidRPr="00140E04">
        <w:rPr>
          <w:sz w:val="27"/>
          <w:szCs w:val="27"/>
        </w:rPr>
        <w:t xml:space="preserve">» </w:t>
      </w:r>
      <w:r w:rsidRPr="00140E04">
        <w:rPr>
          <w:b/>
          <w:sz w:val="27"/>
          <w:szCs w:val="27"/>
        </w:rPr>
        <w:t>-</w:t>
      </w:r>
      <w:r w:rsidRPr="00140E04">
        <w:rPr>
          <w:sz w:val="27"/>
          <w:szCs w:val="27"/>
        </w:rPr>
        <w:t xml:space="preserve"> «Производство минераловатных теплоизоляционных изделий». </w:t>
      </w:r>
      <w:r w:rsidRPr="00140E04">
        <w:rPr>
          <w:sz w:val="27"/>
          <w:szCs w:val="27"/>
          <w:lang w:bidi="ru-RU"/>
        </w:rPr>
        <w:t>Инвестором построено два ангара, соединенные переходом, под размещение производства (площадью 1978 м</w:t>
      </w:r>
      <w:r w:rsidRPr="00140E04">
        <w:rPr>
          <w:sz w:val="27"/>
          <w:szCs w:val="27"/>
          <w:vertAlign w:val="superscript"/>
          <w:lang w:bidi="ru-RU"/>
        </w:rPr>
        <w:t>2</w:t>
      </w:r>
      <w:r w:rsidRPr="00140E04">
        <w:rPr>
          <w:sz w:val="27"/>
          <w:szCs w:val="27"/>
          <w:lang w:bidi="ru-RU"/>
        </w:rPr>
        <w:t>). Построено административное здание (площадью 150 м</w:t>
      </w:r>
      <w:r w:rsidRPr="00140E04">
        <w:rPr>
          <w:sz w:val="27"/>
          <w:szCs w:val="27"/>
          <w:vertAlign w:val="superscript"/>
          <w:lang w:bidi="ru-RU"/>
        </w:rPr>
        <w:t>2</w:t>
      </w:r>
      <w:r w:rsidRPr="00140E04">
        <w:rPr>
          <w:sz w:val="27"/>
          <w:szCs w:val="27"/>
          <w:lang w:bidi="ru-RU"/>
        </w:rPr>
        <w:t>).</w:t>
      </w:r>
      <w:r w:rsidRPr="00140E04">
        <w:rPr>
          <w:szCs w:val="28"/>
          <w:lang w:eastAsia="en-US"/>
        </w:rPr>
        <w:t xml:space="preserve"> </w:t>
      </w:r>
      <w:r w:rsidRPr="001D5FFB">
        <w:rPr>
          <w:sz w:val="27"/>
          <w:szCs w:val="27"/>
          <w:lang w:eastAsia="en-US"/>
        </w:rPr>
        <w:t xml:space="preserve">Закуплены 4 станка, установлены, </w:t>
      </w:r>
      <w:r>
        <w:rPr>
          <w:sz w:val="27"/>
          <w:szCs w:val="27"/>
          <w:lang w:eastAsia="en-US"/>
        </w:rPr>
        <w:t xml:space="preserve">проведены </w:t>
      </w:r>
      <w:r w:rsidRPr="001D5FFB">
        <w:rPr>
          <w:sz w:val="27"/>
          <w:szCs w:val="27"/>
          <w:lang w:eastAsia="en-US"/>
        </w:rPr>
        <w:t xml:space="preserve">пусконаладочные работы программного обеспечения. Производство запущено. </w:t>
      </w:r>
      <w:r>
        <w:rPr>
          <w:sz w:val="27"/>
          <w:szCs w:val="27"/>
        </w:rPr>
        <w:t xml:space="preserve">Инвестором вложено </w:t>
      </w:r>
      <w:r w:rsidRPr="00937620">
        <w:rPr>
          <w:sz w:val="27"/>
          <w:szCs w:val="27"/>
        </w:rPr>
        <w:t>92,0</w:t>
      </w:r>
      <w:r>
        <w:rPr>
          <w:sz w:val="27"/>
          <w:szCs w:val="27"/>
        </w:rPr>
        <w:t xml:space="preserve"> млн. руб., создано 20 </w:t>
      </w:r>
      <w:r w:rsidRPr="00140E04">
        <w:rPr>
          <w:sz w:val="27"/>
          <w:szCs w:val="27"/>
        </w:rPr>
        <w:t>новых рабочих мест;</w:t>
      </w:r>
    </w:p>
    <w:p w14:paraId="7EB92B0D" w14:textId="77777777" w:rsidR="008F5031" w:rsidRPr="00140E04" w:rsidRDefault="008F5031" w:rsidP="008F5031">
      <w:pPr>
        <w:pStyle w:val="aff3"/>
        <w:spacing w:before="0" w:beforeAutospacing="0" w:after="0" w:afterAutospacing="0"/>
        <w:ind w:firstLine="709"/>
        <w:jc w:val="both"/>
        <w:rPr>
          <w:sz w:val="27"/>
          <w:szCs w:val="27"/>
          <w:lang w:bidi="ru-RU"/>
        </w:rPr>
      </w:pPr>
      <w:r w:rsidRPr="00140E04">
        <w:rPr>
          <w:sz w:val="27"/>
          <w:szCs w:val="27"/>
        </w:rPr>
        <w:t xml:space="preserve">ООО «ТД «Володарский» </w:t>
      </w:r>
      <w:r w:rsidRPr="00140E04">
        <w:rPr>
          <w:b/>
          <w:sz w:val="27"/>
          <w:szCs w:val="27"/>
        </w:rPr>
        <w:t xml:space="preserve">- </w:t>
      </w:r>
      <w:r w:rsidRPr="00B63F00">
        <w:rPr>
          <w:sz w:val="27"/>
          <w:szCs w:val="27"/>
        </w:rPr>
        <w:t>«</w:t>
      </w:r>
      <w:r w:rsidRPr="00140E04">
        <w:rPr>
          <w:sz w:val="27"/>
          <w:szCs w:val="27"/>
          <w:lang w:bidi="ru-RU"/>
        </w:rPr>
        <w:t>Производство сыра».</w:t>
      </w:r>
      <w:r w:rsidRPr="00140E04">
        <w:rPr>
          <w:szCs w:val="28"/>
          <w:lang w:eastAsia="en-US"/>
        </w:rPr>
        <w:t xml:space="preserve"> </w:t>
      </w:r>
      <w:r w:rsidRPr="00140E04">
        <w:rPr>
          <w:sz w:val="27"/>
          <w:szCs w:val="27"/>
          <w:lang w:eastAsia="en-US"/>
        </w:rPr>
        <w:t xml:space="preserve">Инвестором </w:t>
      </w:r>
      <w:r>
        <w:rPr>
          <w:sz w:val="27"/>
          <w:szCs w:val="27"/>
          <w:lang w:bidi="ru-RU"/>
        </w:rPr>
        <w:t>з</w:t>
      </w:r>
      <w:r w:rsidRPr="00140E04">
        <w:rPr>
          <w:sz w:val="27"/>
          <w:szCs w:val="27"/>
          <w:lang w:bidi="ru-RU"/>
        </w:rPr>
        <w:t>аключен договор аренды</w:t>
      </w:r>
      <w:r>
        <w:rPr>
          <w:sz w:val="27"/>
          <w:szCs w:val="27"/>
          <w:lang w:bidi="ru-RU"/>
        </w:rPr>
        <w:t xml:space="preserve"> на землю. З</w:t>
      </w:r>
      <w:r w:rsidRPr="00277B6E">
        <w:rPr>
          <w:sz w:val="27"/>
          <w:szCs w:val="27"/>
          <w:lang w:bidi="ru-RU"/>
        </w:rPr>
        <w:t xml:space="preserve">авершено </w:t>
      </w:r>
      <w:r>
        <w:rPr>
          <w:sz w:val="27"/>
          <w:szCs w:val="27"/>
          <w:lang w:bidi="ru-RU"/>
        </w:rPr>
        <w:t xml:space="preserve">проектирование. </w:t>
      </w:r>
      <w:r w:rsidRPr="002D076C">
        <w:rPr>
          <w:sz w:val="27"/>
          <w:szCs w:val="27"/>
          <w:lang w:bidi="ru-RU"/>
        </w:rPr>
        <w:t xml:space="preserve">Закончено устройство подъездных путей в щебне. </w:t>
      </w:r>
      <w:r w:rsidRPr="00140E04">
        <w:rPr>
          <w:sz w:val="27"/>
          <w:szCs w:val="27"/>
          <w:lang w:bidi="ru-RU"/>
        </w:rPr>
        <w:t>Инвестором в</w:t>
      </w:r>
      <w:r>
        <w:rPr>
          <w:sz w:val="27"/>
          <w:szCs w:val="27"/>
          <w:lang w:bidi="ru-RU"/>
        </w:rPr>
        <w:t>ложено 4,8 млн. руб., создано 11</w:t>
      </w:r>
      <w:r w:rsidRPr="00140E04">
        <w:rPr>
          <w:sz w:val="27"/>
          <w:szCs w:val="27"/>
          <w:lang w:bidi="ru-RU"/>
        </w:rPr>
        <w:t xml:space="preserve"> новых рабочих мест</w:t>
      </w:r>
      <w:r>
        <w:rPr>
          <w:sz w:val="27"/>
          <w:szCs w:val="27"/>
          <w:lang w:bidi="ru-RU"/>
        </w:rPr>
        <w:t>а</w:t>
      </w:r>
      <w:r w:rsidRPr="00140E04">
        <w:rPr>
          <w:sz w:val="27"/>
          <w:szCs w:val="27"/>
          <w:lang w:bidi="ru-RU"/>
        </w:rPr>
        <w:t>;</w:t>
      </w:r>
    </w:p>
    <w:p w14:paraId="20B586C3" w14:textId="77777777" w:rsidR="008F5031" w:rsidRPr="00B750D8" w:rsidRDefault="008F5031" w:rsidP="008F5031">
      <w:pPr>
        <w:pStyle w:val="aff3"/>
        <w:spacing w:before="0" w:beforeAutospacing="0" w:after="0" w:afterAutospacing="0"/>
        <w:ind w:firstLine="709"/>
        <w:jc w:val="both"/>
        <w:rPr>
          <w:sz w:val="27"/>
          <w:szCs w:val="27"/>
          <w:lang w:bidi="ru-RU"/>
        </w:rPr>
      </w:pPr>
      <w:r w:rsidRPr="007E2A51">
        <w:rPr>
          <w:sz w:val="27"/>
          <w:szCs w:val="27"/>
          <w:lang w:bidi="ru-RU"/>
        </w:rPr>
        <w:t>ООО «ЛИНО ФАЙЕР»</w:t>
      </w:r>
      <w:r w:rsidRPr="00BA4EAD">
        <w:rPr>
          <w:sz w:val="27"/>
          <w:szCs w:val="27"/>
          <w:lang w:bidi="ru-RU"/>
        </w:rPr>
        <w:t xml:space="preserve"> </w:t>
      </w:r>
      <w:r w:rsidRPr="00BA4EAD">
        <w:rPr>
          <w:b/>
          <w:sz w:val="27"/>
          <w:szCs w:val="27"/>
          <w:lang w:bidi="ru-RU"/>
        </w:rPr>
        <w:t>-</w:t>
      </w:r>
      <w:r w:rsidRPr="00BA4EAD">
        <w:rPr>
          <w:sz w:val="27"/>
          <w:szCs w:val="27"/>
          <w:lang w:bidi="ru-RU"/>
        </w:rPr>
        <w:t xml:space="preserve"> «Производство ЛКМ, в том числе огнезащитных материалов».</w:t>
      </w:r>
      <w:r w:rsidRPr="006316F8">
        <w:rPr>
          <w:rFonts w:ascii="Calibri" w:hAnsi="Calibri"/>
          <w:sz w:val="27"/>
          <w:szCs w:val="27"/>
          <w:lang w:eastAsia="en-US"/>
        </w:rPr>
        <w:t xml:space="preserve"> </w:t>
      </w:r>
      <w:r w:rsidRPr="00BA4EAD">
        <w:rPr>
          <w:sz w:val="27"/>
          <w:szCs w:val="27"/>
          <w:lang w:bidi="ru-RU"/>
        </w:rPr>
        <w:t>Инвестором заключен договор аренды на землю.</w:t>
      </w:r>
      <w:r>
        <w:rPr>
          <w:sz w:val="27"/>
          <w:szCs w:val="27"/>
          <w:lang w:bidi="ru-RU"/>
        </w:rPr>
        <w:t xml:space="preserve"> </w:t>
      </w:r>
      <w:r w:rsidRPr="00D20998">
        <w:rPr>
          <w:sz w:val="27"/>
          <w:szCs w:val="27"/>
          <w:lang w:bidi="ru-RU"/>
        </w:rPr>
        <w:t>Геодезия выполнена.</w:t>
      </w:r>
      <w:r>
        <w:rPr>
          <w:sz w:val="27"/>
          <w:szCs w:val="27"/>
          <w:lang w:bidi="ru-RU"/>
        </w:rPr>
        <w:t xml:space="preserve"> В</w:t>
      </w:r>
      <w:r w:rsidRPr="007E2A51">
        <w:rPr>
          <w:sz w:val="27"/>
          <w:szCs w:val="27"/>
          <w:lang w:bidi="ru-RU"/>
        </w:rPr>
        <w:t>ыполнены</w:t>
      </w:r>
      <w:r>
        <w:rPr>
          <w:sz w:val="27"/>
          <w:szCs w:val="27"/>
          <w:lang w:bidi="ru-RU"/>
        </w:rPr>
        <w:t xml:space="preserve"> п</w:t>
      </w:r>
      <w:r w:rsidRPr="00D20998">
        <w:rPr>
          <w:sz w:val="27"/>
          <w:szCs w:val="27"/>
          <w:lang w:bidi="ru-RU"/>
        </w:rPr>
        <w:t xml:space="preserve">роектные работы. </w:t>
      </w:r>
      <w:r w:rsidRPr="006316F8">
        <w:rPr>
          <w:bCs/>
          <w:color w:val="000000"/>
          <w:sz w:val="27"/>
          <w:szCs w:val="27"/>
        </w:rPr>
        <w:t>Проведена планировка территории.</w:t>
      </w:r>
      <w:r>
        <w:rPr>
          <w:sz w:val="27"/>
          <w:szCs w:val="27"/>
          <w:lang w:bidi="ru-RU"/>
        </w:rPr>
        <w:t xml:space="preserve"> </w:t>
      </w:r>
      <w:r w:rsidRPr="00B750D8">
        <w:rPr>
          <w:sz w:val="27"/>
          <w:szCs w:val="27"/>
          <w:lang w:bidi="ru-RU"/>
        </w:rPr>
        <w:t xml:space="preserve">С целью реализации проекта заключен договор аренды помещения в </w:t>
      </w:r>
      <w:proofErr w:type="spellStart"/>
      <w:r w:rsidRPr="00B750D8">
        <w:rPr>
          <w:sz w:val="27"/>
          <w:szCs w:val="27"/>
          <w:lang w:bidi="ru-RU"/>
        </w:rPr>
        <w:t>г.Володарск</w:t>
      </w:r>
      <w:proofErr w:type="spellEnd"/>
      <w:r w:rsidRPr="00B750D8">
        <w:rPr>
          <w:sz w:val="27"/>
          <w:szCs w:val="27"/>
          <w:lang w:bidi="ru-RU"/>
        </w:rPr>
        <w:t xml:space="preserve"> на </w:t>
      </w:r>
      <w:proofErr w:type="spellStart"/>
      <w:r w:rsidRPr="00B750D8">
        <w:rPr>
          <w:sz w:val="27"/>
          <w:szCs w:val="27"/>
          <w:lang w:bidi="ru-RU"/>
        </w:rPr>
        <w:t>ул.Базарная</w:t>
      </w:r>
      <w:proofErr w:type="spellEnd"/>
      <w:r w:rsidRPr="00B750D8">
        <w:rPr>
          <w:sz w:val="27"/>
          <w:szCs w:val="27"/>
          <w:lang w:bidi="ru-RU"/>
        </w:rPr>
        <w:t xml:space="preserve"> с ИП Брагина. Предприятие осуществляет производственную деятельность с октября 2020г. </w:t>
      </w:r>
      <w:r w:rsidRPr="00B750D8">
        <w:rPr>
          <w:sz w:val="27"/>
          <w:szCs w:val="27"/>
        </w:rPr>
        <w:t>Инвестором вл</w:t>
      </w:r>
      <w:r>
        <w:rPr>
          <w:sz w:val="27"/>
          <w:szCs w:val="27"/>
        </w:rPr>
        <w:t>ожено 34,34</w:t>
      </w:r>
      <w:r w:rsidRPr="00B750D8">
        <w:rPr>
          <w:sz w:val="27"/>
          <w:szCs w:val="27"/>
        </w:rPr>
        <w:t xml:space="preserve"> млн. руб., создано </w:t>
      </w:r>
      <w:r>
        <w:rPr>
          <w:sz w:val="27"/>
          <w:szCs w:val="27"/>
        </w:rPr>
        <w:t xml:space="preserve">70 </w:t>
      </w:r>
      <w:r w:rsidRPr="00B750D8">
        <w:rPr>
          <w:sz w:val="27"/>
          <w:szCs w:val="27"/>
        </w:rPr>
        <w:t>новых рабочих мест</w:t>
      </w:r>
      <w:r w:rsidRPr="00B750D8">
        <w:rPr>
          <w:sz w:val="27"/>
          <w:szCs w:val="27"/>
          <w:lang w:bidi="ru-RU"/>
        </w:rPr>
        <w:t>;</w:t>
      </w:r>
    </w:p>
    <w:p w14:paraId="6EFFB630" w14:textId="77777777" w:rsidR="008F5031" w:rsidRPr="00B65A59" w:rsidRDefault="008F5031" w:rsidP="008F5031">
      <w:pPr>
        <w:pStyle w:val="aff3"/>
        <w:spacing w:before="0" w:beforeAutospacing="0" w:after="0" w:afterAutospacing="0"/>
        <w:ind w:firstLine="709"/>
        <w:jc w:val="both"/>
        <w:rPr>
          <w:sz w:val="27"/>
          <w:szCs w:val="27"/>
          <w:lang w:bidi="ru-RU"/>
        </w:rPr>
      </w:pPr>
      <w:r w:rsidRPr="005826F7">
        <w:rPr>
          <w:sz w:val="27"/>
          <w:szCs w:val="27"/>
          <w:lang w:bidi="ru-RU"/>
        </w:rPr>
        <w:t xml:space="preserve">АО «БИОТЕХ» </w:t>
      </w:r>
      <w:r w:rsidRPr="005826F7">
        <w:rPr>
          <w:b/>
          <w:sz w:val="27"/>
          <w:szCs w:val="27"/>
          <w:lang w:bidi="ru-RU"/>
        </w:rPr>
        <w:t xml:space="preserve">- </w:t>
      </w:r>
      <w:r w:rsidRPr="005826F7">
        <w:rPr>
          <w:sz w:val="27"/>
          <w:szCs w:val="27"/>
          <w:lang w:bidi="ru-RU"/>
        </w:rPr>
        <w:t>«Володарский маслоэкстракционный завод»</w:t>
      </w:r>
      <w:r>
        <w:rPr>
          <w:sz w:val="27"/>
          <w:szCs w:val="27"/>
          <w:lang w:bidi="ru-RU"/>
        </w:rPr>
        <w:t xml:space="preserve">. </w:t>
      </w:r>
      <w:r w:rsidRPr="005826F7">
        <w:rPr>
          <w:sz w:val="27"/>
          <w:szCs w:val="27"/>
          <w:lang w:bidi="ru-RU"/>
        </w:rPr>
        <w:t>Инвестором заключен договор аренды на землю.</w:t>
      </w:r>
      <w:r w:rsidRPr="006316F8">
        <w:rPr>
          <w:rFonts w:eastAsia="Calibri"/>
          <w:bCs/>
          <w:lang w:eastAsia="en-US"/>
        </w:rPr>
        <w:t xml:space="preserve"> </w:t>
      </w:r>
      <w:r>
        <w:rPr>
          <w:bCs/>
          <w:sz w:val="27"/>
          <w:szCs w:val="27"/>
          <w:lang w:bidi="ru-RU"/>
        </w:rPr>
        <w:t xml:space="preserve">К </w:t>
      </w:r>
      <w:proofErr w:type="gramStart"/>
      <w:r>
        <w:rPr>
          <w:bCs/>
          <w:sz w:val="27"/>
          <w:szCs w:val="27"/>
          <w:lang w:bidi="ru-RU"/>
        </w:rPr>
        <w:t>участку  подведена</w:t>
      </w:r>
      <w:proofErr w:type="gramEnd"/>
      <w:r>
        <w:rPr>
          <w:bCs/>
          <w:sz w:val="27"/>
          <w:szCs w:val="27"/>
          <w:lang w:bidi="ru-RU"/>
        </w:rPr>
        <w:t xml:space="preserve"> инженерная инфраструктура (газоснабжение, электроснабжение, водоснабжение, водоотведение).</w:t>
      </w:r>
      <w:r w:rsidRPr="002D076C">
        <w:t xml:space="preserve"> </w:t>
      </w:r>
      <w:r w:rsidRPr="002D076C">
        <w:rPr>
          <w:bCs/>
          <w:sz w:val="27"/>
          <w:szCs w:val="27"/>
          <w:lang w:bidi="ru-RU"/>
        </w:rPr>
        <w:t>Проектные работы выполнены. Получено положительное решение госэкспертизы.</w:t>
      </w:r>
      <w:r>
        <w:rPr>
          <w:sz w:val="27"/>
          <w:szCs w:val="27"/>
          <w:lang w:bidi="ru-RU"/>
        </w:rPr>
        <w:t xml:space="preserve"> </w:t>
      </w:r>
      <w:r>
        <w:rPr>
          <w:sz w:val="27"/>
          <w:szCs w:val="27"/>
        </w:rPr>
        <w:t>Инвестором вложено 190,38 млн. руб., создано 10 новых рабочих мест</w:t>
      </w:r>
      <w:r w:rsidRPr="00B65A59">
        <w:rPr>
          <w:sz w:val="27"/>
          <w:szCs w:val="27"/>
          <w:lang w:bidi="ru-RU"/>
        </w:rPr>
        <w:t>;</w:t>
      </w:r>
    </w:p>
    <w:p w14:paraId="62FD36FD" w14:textId="77777777" w:rsidR="008F5031" w:rsidRDefault="008F5031" w:rsidP="008F5031">
      <w:pPr>
        <w:pStyle w:val="aff3"/>
        <w:spacing w:before="0" w:beforeAutospacing="0" w:after="0" w:afterAutospacing="0"/>
        <w:ind w:firstLine="709"/>
        <w:jc w:val="both"/>
        <w:rPr>
          <w:sz w:val="27"/>
          <w:szCs w:val="27"/>
          <w:lang w:bidi="ru-RU"/>
        </w:rPr>
      </w:pPr>
      <w:r w:rsidRPr="008B29CF">
        <w:rPr>
          <w:sz w:val="27"/>
          <w:szCs w:val="27"/>
          <w:lang w:bidi="ru-RU"/>
        </w:rPr>
        <w:t xml:space="preserve">ООО «ПТФ» </w:t>
      </w:r>
      <w:r w:rsidRPr="008B29CF">
        <w:rPr>
          <w:b/>
          <w:sz w:val="27"/>
          <w:szCs w:val="27"/>
          <w:lang w:bidi="ru-RU"/>
        </w:rPr>
        <w:t>-</w:t>
      </w:r>
      <w:r w:rsidRPr="008B29CF">
        <w:rPr>
          <w:sz w:val="27"/>
          <w:szCs w:val="27"/>
          <w:lang w:bidi="ru-RU"/>
        </w:rPr>
        <w:t xml:space="preserve"> «Строительство ткацко-отделочной фабрики». </w:t>
      </w:r>
      <w:r>
        <w:rPr>
          <w:sz w:val="27"/>
          <w:szCs w:val="27"/>
          <w:lang w:bidi="ru-RU"/>
        </w:rPr>
        <w:t xml:space="preserve">Завершено строительство объекта. </w:t>
      </w:r>
      <w:r w:rsidRPr="00370C65">
        <w:rPr>
          <w:sz w:val="27"/>
          <w:szCs w:val="27"/>
          <w:lang w:bidi="ru-RU"/>
        </w:rPr>
        <w:t xml:space="preserve">В феврале 2024г. была проведена пуско-наладка оборудования и запуск серийного производства продукции. </w:t>
      </w:r>
      <w:r w:rsidRPr="00D02A1E">
        <w:rPr>
          <w:sz w:val="27"/>
          <w:szCs w:val="27"/>
          <w:lang w:bidi="ru-RU"/>
        </w:rPr>
        <w:t>Предприятие пр</w:t>
      </w:r>
      <w:r>
        <w:rPr>
          <w:sz w:val="27"/>
          <w:szCs w:val="27"/>
          <w:lang w:bidi="ru-RU"/>
        </w:rPr>
        <w:t xml:space="preserve">иступило к отгрузке продукции. </w:t>
      </w:r>
      <w:r w:rsidRPr="00D02A1E">
        <w:rPr>
          <w:sz w:val="27"/>
          <w:szCs w:val="27"/>
          <w:lang w:bidi="ru-RU"/>
        </w:rPr>
        <w:t xml:space="preserve">Прорабатывается вопрос строительства </w:t>
      </w:r>
      <w:r w:rsidRPr="00D02A1E">
        <w:rPr>
          <w:sz w:val="27"/>
          <w:szCs w:val="27"/>
          <w:lang w:bidi="ru-RU"/>
        </w:rPr>
        <w:lastRenderedPageBreak/>
        <w:t xml:space="preserve">текстильного парка со смежниками действующего предприятия. </w:t>
      </w:r>
      <w:r w:rsidRPr="00B65A59">
        <w:rPr>
          <w:sz w:val="27"/>
          <w:szCs w:val="27"/>
        </w:rPr>
        <w:t>Инвестором вложен</w:t>
      </w:r>
      <w:r>
        <w:rPr>
          <w:sz w:val="27"/>
          <w:szCs w:val="27"/>
        </w:rPr>
        <w:t xml:space="preserve">о 3429,1 млн. руб., создано 175 </w:t>
      </w:r>
      <w:r w:rsidRPr="00B65A59">
        <w:rPr>
          <w:sz w:val="27"/>
          <w:szCs w:val="27"/>
        </w:rPr>
        <w:t>новых рабочих мест</w:t>
      </w:r>
      <w:r>
        <w:rPr>
          <w:sz w:val="27"/>
          <w:szCs w:val="27"/>
        </w:rPr>
        <w:t>а</w:t>
      </w:r>
      <w:r w:rsidRPr="00B65A59">
        <w:rPr>
          <w:sz w:val="27"/>
          <w:szCs w:val="27"/>
          <w:lang w:bidi="ru-RU"/>
        </w:rPr>
        <w:t>;</w:t>
      </w:r>
    </w:p>
    <w:p w14:paraId="273362F3" w14:textId="77777777" w:rsidR="008F5031" w:rsidRDefault="008F5031" w:rsidP="008F5031">
      <w:pPr>
        <w:pStyle w:val="aff3"/>
        <w:spacing w:before="0" w:beforeAutospacing="0" w:after="0" w:afterAutospacing="0"/>
        <w:ind w:firstLine="709"/>
        <w:jc w:val="both"/>
        <w:rPr>
          <w:sz w:val="27"/>
          <w:szCs w:val="27"/>
          <w:lang w:bidi="ru-RU"/>
        </w:rPr>
      </w:pPr>
      <w:r>
        <w:rPr>
          <w:sz w:val="27"/>
          <w:szCs w:val="27"/>
          <w:lang w:bidi="ru-RU"/>
        </w:rPr>
        <w:t xml:space="preserve">ООО «Шамони» </w:t>
      </w:r>
      <w:r w:rsidRPr="003C3024">
        <w:rPr>
          <w:b/>
          <w:sz w:val="27"/>
          <w:szCs w:val="27"/>
          <w:lang w:bidi="ru-RU"/>
        </w:rPr>
        <w:t>-</w:t>
      </w:r>
      <w:r>
        <w:rPr>
          <w:sz w:val="27"/>
          <w:szCs w:val="27"/>
          <w:lang w:bidi="ru-RU"/>
        </w:rPr>
        <w:t xml:space="preserve"> «Спортивная деревня «ШАМОНИ». </w:t>
      </w:r>
      <w:r w:rsidRPr="00DB39EB">
        <w:rPr>
          <w:sz w:val="27"/>
          <w:szCs w:val="27"/>
          <w:lang w:bidi="ru-RU"/>
        </w:rPr>
        <w:t>Инвестором заключен договор аренды на землю.</w:t>
      </w:r>
      <w:r>
        <w:rPr>
          <w:bCs/>
          <w:sz w:val="27"/>
          <w:szCs w:val="27"/>
          <w:lang w:bidi="ru-RU"/>
        </w:rPr>
        <w:t xml:space="preserve"> </w:t>
      </w:r>
      <w:r w:rsidRPr="00B65A59">
        <w:rPr>
          <w:sz w:val="27"/>
          <w:szCs w:val="27"/>
        </w:rPr>
        <w:t>Инвестором вложен</w:t>
      </w:r>
      <w:r>
        <w:rPr>
          <w:sz w:val="27"/>
          <w:szCs w:val="27"/>
        </w:rPr>
        <w:t xml:space="preserve">о 11,9 </w:t>
      </w:r>
      <w:r w:rsidRPr="00B65A59">
        <w:rPr>
          <w:sz w:val="27"/>
          <w:szCs w:val="27"/>
        </w:rPr>
        <w:t>млн. руб</w:t>
      </w:r>
      <w:r>
        <w:rPr>
          <w:sz w:val="27"/>
          <w:szCs w:val="27"/>
        </w:rPr>
        <w:t xml:space="preserve">., создано 10 </w:t>
      </w:r>
      <w:r w:rsidRPr="00B65A59">
        <w:rPr>
          <w:sz w:val="27"/>
          <w:szCs w:val="27"/>
        </w:rPr>
        <w:t>новых рабочих мест</w:t>
      </w:r>
      <w:r w:rsidRPr="00B65A59">
        <w:rPr>
          <w:sz w:val="27"/>
          <w:szCs w:val="27"/>
          <w:lang w:bidi="ru-RU"/>
        </w:rPr>
        <w:t>;</w:t>
      </w:r>
    </w:p>
    <w:p w14:paraId="7967D259" w14:textId="77777777" w:rsidR="008F5031" w:rsidRDefault="008F5031" w:rsidP="008F5031">
      <w:pPr>
        <w:pStyle w:val="aff3"/>
        <w:spacing w:before="0" w:beforeAutospacing="0" w:after="0" w:afterAutospacing="0"/>
        <w:ind w:firstLine="709"/>
        <w:jc w:val="both"/>
        <w:rPr>
          <w:sz w:val="27"/>
          <w:szCs w:val="27"/>
          <w:lang w:bidi="ru-RU"/>
        </w:rPr>
      </w:pPr>
      <w:r>
        <w:rPr>
          <w:sz w:val="27"/>
          <w:szCs w:val="27"/>
          <w:lang w:bidi="ru-RU"/>
        </w:rPr>
        <w:t xml:space="preserve">ООО «ПК «МАКС-ГРУПП» </w:t>
      </w:r>
      <w:r w:rsidRPr="00721B5B">
        <w:rPr>
          <w:b/>
          <w:sz w:val="27"/>
          <w:szCs w:val="27"/>
          <w:lang w:bidi="ru-RU"/>
        </w:rPr>
        <w:t xml:space="preserve">- </w:t>
      </w:r>
      <w:r w:rsidRPr="00721B5B">
        <w:rPr>
          <w:sz w:val="27"/>
          <w:szCs w:val="27"/>
          <w:lang w:bidi="ru-RU"/>
        </w:rPr>
        <w:t>«Производство кормовых добавок для животноводства и птицеводства</w:t>
      </w:r>
      <w:r>
        <w:rPr>
          <w:sz w:val="27"/>
          <w:szCs w:val="27"/>
          <w:lang w:bidi="ru-RU"/>
        </w:rPr>
        <w:t xml:space="preserve">». </w:t>
      </w:r>
      <w:r w:rsidRPr="00DB39EB">
        <w:rPr>
          <w:sz w:val="27"/>
          <w:szCs w:val="27"/>
          <w:lang w:bidi="ru-RU"/>
        </w:rPr>
        <w:t>Инвестором заключен договор аренды на землю.</w:t>
      </w:r>
      <w:r>
        <w:rPr>
          <w:sz w:val="27"/>
          <w:szCs w:val="27"/>
          <w:lang w:bidi="ru-RU"/>
        </w:rPr>
        <w:t xml:space="preserve"> </w:t>
      </w:r>
      <w:r w:rsidRPr="00370C65">
        <w:rPr>
          <w:sz w:val="27"/>
          <w:szCs w:val="27"/>
          <w:lang w:bidi="ru-RU"/>
        </w:rPr>
        <w:t xml:space="preserve">Разработан проект на строительство объекта. Разрешение на строительство получено. </w:t>
      </w:r>
      <w:proofErr w:type="gramStart"/>
      <w:r w:rsidRPr="00B65A59">
        <w:rPr>
          <w:sz w:val="27"/>
          <w:szCs w:val="27"/>
        </w:rPr>
        <w:t>Инвестором</w:t>
      </w:r>
      <w:r>
        <w:rPr>
          <w:sz w:val="27"/>
          <w:szCs w:val="27"/>
        </w:rPr>
        <w:t xml:space="preserve"> </w:t>
      </w:r>
      <w:r w:rsidRPr="00B65A59">
        <w:rPr>
          <w:sz w:val="27"/>
          <w:szCs w:val="27"/>
        </w:rPr>
        <w:t xml:space="preserve"> </w:t>
      </w:r>
      <w:r w:rsidRPr="00B750D8">
        <w:rPr>
          <w:sz w:val="27"/>
          <w:szCs w:val="27"/>
        </w:rPr>
        <w:t>вл</w:t>
      </w:r>
      <w:r>
        <w:rPr>
          <w:sz w:val="27"/>
          <w:szCs w:val="27"/>
        </w:rPr>
        <w:t>ожено</w:t>
      </w:r>
      <w:proofErr w:type="gramEnd"/>
      <w:r>
        <w:rPr>
          <w:sz w:val="27"/>
          <w:szCs w:val="27"/>
        </w:rPr>
        <w:t xml:space="preserve"> 22,02</w:t>
      </w:r>
      <w:r w:rsidRPr="00B750D8">
        <w:rPr>
          <w:sz w:val="27"/>
          <w:szCs w:val="27"/>
        </w:rPr>
        <w:t xml:space="preserve"> млн. руб., </w:t>
      </w:r>
      <w:r>
        <w:rPr>
          <w:sz w:val="27"/>
          <w:szCs w:val="27"/>
        </w:rPr>
        <w:t>создано 22 новых рабочих места</w:t>
      </w:r>
      <w:r w:rsidRPr="00B65A59">
        <w:rPr>
          <w:sz w:val="27"/>
          <w:szCs w:val="27"/>
          <w:lang w:bidi="ru-RU"/>
        </w:rPr>
        <w:t>;</w:t>
      </w:r>
    </w:p>
    <w:p w14:paraId="1EFDAAE0" w14:textId="77777777" w:rsidR="008F5031" w:rsidRPr="00240504" w:rsidRDefault="008F5031" w:rsidP="008F5031">
      <w:pPr>
        <w:pStyle w:val="aff3"/>
        <w:spacing w:before="0" w:beforeAutospacing="0" w:after="0" w:afterAutospacing="0"/>
        <w:ind w:firstLine="709"/>
        <w:jc w:val="both"/>
        <w:rPr>
          <w:bCs/>
          <w:sz w:val="27"/>
          <w:szCs w:val="27"/>
          <w:lang w:bidi="ru-RU"/>
        </w:rPr>
      </w:pPr>
      <w:r w:rsidRPr="00CB2519">
        <w:rPr>
          <w:sz w:val="27"/>
          <w:szCs w:val="27"/>
          <w:lang w:bidi="ru-RU"/>
        </w:rPr>
        <w:t xml:space="preserve">ООО </w:t>
      </w:r>
      <w:r w:rsidRPr="00496C2E">
        <w:rPr>
          <w:sz w:val="27"/>
          <w:szCs w:val="27"/>
          <w:lang w:bidi="ru-RU"/>
        </w:rPr>
        <w:t>«Форами»</w:t>
      </w:r>
      <w:r w:rsidRPr="00CB2519">
        <w:rPr>
          <w:sz w:val="27"/>
          <w:szCs w:val="27"/>
          <w:lang w:bidi="ru-RU"/>
        </w:rPr>
        <w:t xml:space="preserve"> </w:t>
      </w:r>
      <w:r w:rsidRPr="00CB2519">
        <w:rPr>
          <w:b/>
          <w:sz w:val="27"/>
          <w:szCs w:val="27"/>
          <w:lang w:bidi="ru-RU"/>
        </w:rPr>
        <w:t xml:space="preserve">- </w:t>
      </w:r>
      <w:r w:rsidRPr="00CB2519">
        <w:rPr>
          <w:sz w:val="27"/>
          <w:szCs w:val="27"/>
          <w:lang w:bidi="ru-RU"/>
        </w:rPr>
        <w:t>«Проектирование и производство домокомплектов и малых архитектурных форм».</w:t>
      </w:r>
      <w:r>
        <w:rPr>
          <w:sz w:val="27"/>
          <w:szCs w:val="27"/>
          <w:lang w:bidi="ru-RU"/>
        </w:rPr>
        <w:t xml:space="preserve"> </w:t>
      </w:r>
      <w:r w:rsidRPr="00DB39EB">
        <w:rPr>
          <w:sz w:val="27"/>
          <w:szCs w:val="27"/>
          <w:lang w:bidi="ru-RU"/>
        </w:rPr>
        <w:t>Инвестором заключен договор аренды на землю.</w:t>
      </w:r>
      <w:r w:rsidRPr="00DB39EB">
        <w:rPr>
          <w:bCs/>
          <w:sz w:val="27"/>
          <w:szCs w:val="27"/>
          <w:lang w:bidi="ru-RU"/>
        </w:rPr>
        <w:t xml:space="preserve"> </w:t>
      </w:r>
      <w:r>
        <w:rPr>
          <w:bCs/>
          <w:sz w:val="27"/>
          <w:szCs w:val="27"/>
          <w:lang w:bidi="ru-RU"/>
        </w:rPr>
        <w:t>Строительство объекта завершено. Производство запущено</w:t>
      </w:r>
      <w:r w:rsidRPr="00370C65">
        <w:rPr>
          <w:bCs/>
          <w:sz w:val="27"/>
          <w:szCs w:val="27"/>
          <w:lang w:bidi="ru-RU"/>
        </w:rPr>
        <w:t xml:space="preserve"> </w:t>
      </w:r>
      <w:r>
        <w:rPr>
          <w:bCs/>
          <w:sz w:val="27"/>
          <w:szCs w:val="27"/>
          <w:lang w:bidi="ru-RU"/>
        </w:rPr>
        <w:t xml:space="preserve">в июле </w:t>
      </w:r>
      <w:r w:rsidRPr="00370C65">
        <w:rPr>
          <w:bCs/>
          <w:sz w:val="27"/>
          <w:szCs w:val="27"/>
          <w:lang w:bidi="ru-RU"/>
        </w:rPr>
        <w:t xml:space="preserve">2025г. </w:t>
      </w:r>
      <w:r w:rsidRPr="00CB2519">
        <w:rPr>
          <w:sz w:val="27"/>
          <w:szCs w:val="27"/>
        </w:rPr>
        <w:t>Инвестором вложен</w:t>
      </w:r>
      <w:r>
        <w:rPr>
          <w:sz w:val="27"/>
          <w:szCs w:val="27"/>
        </w:rPr>
        <w:t>о 144,8 млн. руб., создано 34 новых рабочих мест</w:t>
      </w:r>
      <w:r w:rsidRPr="00CB2519">
        <w:rPr>
          <w:sz w:val="27"/>
          <w:szCs w:val="27"/>
          <w:lang w:bidi="ru-RU"/>
        </w:rPr>
        <w:t>;</w:t>
      </w:r>
    </w:p>
    <w:p w14:paraId="049127AC" w14:textId="77777777" w:rsidR="008F5031" w:rsidRDefault="008F5031" w:rsidP="008F5031">
      <w:pPr>
        <w:pStyle w:val="aff3"/>
        <w:spacing w:before="0" w:beforeAutospacing="0" w:after="0" w:afterAutospacing="0"/>
        <w:ind w:firstLine="709"/>
        <w:jc w:val="both"/>
        <w:rPr>
          <w:sz w:val="27"/>
          <w:szCs w:val="27"/>
          <w:lang w:bidi="ru-RU"/>
        </w:rPr>
      </w:pPr>
      <w:r>
        <w:t xml:space="preserve"> </w:t>
      </w:r>
      <w:r w:rsidRPr="00CB2519">
        <w:rPr>
          <w:sz w:val="27"/>
          <w:szCs w:val="27"/>
        </w:rPr>
        <w:t>ООО «</w:t>
      </w:r>
      <w:proofErr w:type="spellStart"/>
      <w:r w:rsidRPr="00CB2519">
        <w:rPr>
          <w:sz w:val="27"/>
          <w:szCs w:val="27"/>
        </w:rPr>
        <w:t>АйронТех</w:t>
      </w:r>
      <w:proofErr w:type="spellEnd"/>
      <w:r w:rsidRPr="00CB2519">
        <w:rPr>
          <w:sz w:val="27"/>
          <w:szCs w:val="27"/>
        </w:rPr>
        <w:t xml:space="preserve">» </w:t>
      </w:r>
      <w:r w:rsidRPr="00052C7F">
        <w:rPr>
          <w:b/>
          <w:sz w:val="27"/>
          <w:szCs w:val="27"/>
        </w:rPr>
        <w:t>-</w:t>
      </w:r>
      <w:r w:rsidRPr="00CB2519">
        <w:rPr>
          <w:sz w:val="27"/>
          <w:szCs w:val="27"/>
        </w:rPr>
        <w:t xml:space="preserve"> </w:t>
      </w:r>
      <w:r>
        <w:rPr>
          <w:sz w:val="27"/>
          <w:szCs w:val="27"/>
        </w:rPr>
        <w:t>«</w:t>
      </w:r>
      <w:r w:rsidRPr="00052C7F">
        <w:rPr>
          <w:sz w:val="27"/>
          <w:szCs w:val="27"/>
        </w:rPr>
        <w:t>Производство вендингового оборудования, включая оборудования по автоматическому приему вторичного сырья</w:t>
      </w:r>
      <w:r>
        <w:rPr>
          <w:sz w:val="27"/>
          <w:szCs w:val="27"/>
        </w:rPr>
        <w:t xml:space="preserve">». </w:t>
      </w:r>
      <w:r w:rsidRPr="00DB39EB">
        <w:rPr>
          <w:sz w:val="27"/>
          <w:szCs w:val="27"/>
          <w:lang w:bidi="ru-RU"/>
        </w:rPr>
        <w:t>Инвестором заключен договор аренды на землю.</w:t>
      </w:r>
      <w:r w:rsidRPr="00DB39EB">
        <w:rPr>
          <w:bCs/>
          <w:sz w:val="27"/>
          <w:szCs w:val="27"/>
          <w:lang w:bidi="ru-RU"/>
        </w:rPr>
        <w:t xml:space="preserve"> </w:t>
      </w:r>
      <w:r w:rsidRPr="002C66AA">
        <w:rPr>
          <w:bCs/>
          <w:sz w:val="27"/>
          <w:szCs w:val="27"/>
          <w:lang w:bidi="ru-RU"/>
        </w:rPr>
        <w:t>Строительство</w:t>
      </w:r>
      <w:r>
        <w:rPr>
          <w:bCs/>
          <w:sz w:val="27"/>
          <w:szCs w:val="27"/>
          <w:lang w:bidi="ru-RU"/>
        </w:rPr>
        <w:t xml:space="preserve"> объекта и </w:t>
      </w:r>
      <w:r w:rsidRPr="002C66AA">
        <w:rPr>
          <w:bCs/>
          <w:sz w:val="27"/>
          <w:szCs w:val="27"/>
          <w:lang w:bidi="ru-RU"/>
        </w:rPr>
        <w:t xml:space="preserve">единого </w:t>
      </w:r>
      <w:r>
        <w:rPr>
          <w:bCs/>
          <w:sz w:val="27"/>
          <w:szCs w:val="27"/>
          <w:lang w:bidi="ru-RU"/>
        </w:rPr>
        <w:t xml:space="preserve">пожарного резервуара завершено. </w:t>
      </w:r>
      <w:r w:rsidRPr="002C66AA">
        <w:rPr>
          <w:bCs/>
          <w:sz w:val="27"/>
          <w:szCs w:val="27"/>
          <w:lang w:bidi="ru-RU"/>
        </w:rPr>
        <w:t xml:space="preserve">Предприятие осуществляет производственную деятельность. </w:t>
      </w:r>
      <w:r>
        <w:rPr>
          <w:bCs/>
          <w:sz w:val="27"/>
          <w:szCs w:val="27"/>
          <w:lang w:bidi="ru-RU"/>
        </w:rPr>
        <w:t xml:space="preserve"> Инвестором вложено 146,5 </w:t>
      </w:r>
      <w:r>
        <w:rPr>
          <w:sz w:val="27"/>
          <w:szCs w:val="27"/>
        </w:rPr>
        <w:t xml:space="preserve">млн. руб., создано 26 новых рабочих </w:t>
      </w:r>
      <w:r w:rsidRPr="00CB2519">
        <w:rPr>
          <w:sz w:val="27"/>
          <w:szCs w:val="27"/>
        </w:rPr>
        <w:t>ме</w:t>
      </w:r>
      <w:r>
        <w:rPr>
          <w:sz w:val="27"/>
          <w:szCs w:val="27"/>
        </w:rPr>
        <w:t>ст</w:t>
      </w:r>
      <w:r>
        <w:rPr>
          <w:sz w:val="27"/>
          <w:szCs w:val="27"/>
          <w:lang w:bidi="ru-RU"/>
        </w:rPr>
        <w:t>;</w:t>
      </w:r>
    </w:p>
    <w:p w14:paraId="4FABB239" w14:textId="77777777" w:rsidR="008F5031" w:rsidRDefault="008F5031" w:rsidP="008F5031">
      <w:pPr>
        <w:pStyle w:val="aff3"/>
        <w:spacing w:before="0" w:beforeAutospacing="0" w:after="0" w:afterAutospacing="0"/>
        <w:ind w:firstLine="709"/>
        <w:jc w:val="both"/>
        <w:rPr>
          <w:sz w:val="27"/>
          <w:szCs w:val="27"/>
          <w:lang w:bidi="ru-RU"/>
        </w:rPr>
      </w:pPr>
      <w:r w:rsidRPr="00240504">
        <w:rPr>
          <w:color w:val="000000"/>
          <w:sz w:val="27"/>
          <w:szCs w:val="27"/>
        </w:rPr>
        <w:t xml:space="preserve">ООО </w:t>
      </w:r>
      <w:r>
        <w:rPr>
          <w:color w:val="000000"/>
          <w:sz w:val="27"/>
          <w:szCs w:val="27"/>
        </w:rPr>
        <w:t xml:space="preserve">«Центр Надежда» </w:t>
      </w:r>
      <w:r w:rsidRPr="00240504">
        <w:rPr>
          <w:b/>
          <w:color w:val="000000"/>
          <w:sz w:val="27"/>
          <w:szCs w:val="27"/>
        </w:rPr>
        <w:t>-</w:t>
      </w:r>
      <w:r>
        <w:rPr>
          <w:color w:val="000000"/>
          <w:sz w:val="27"/>
          <w:szCs w:val="27"/>
        </w:rPr>
        <w:t xml:space="preserve"> </w:t>
      </w:r>
      <w:r w:rsidRPr="00240504">
        <w:rPr>
          <w:color w:val="000000"/>
          <w:sz w:val="27"/>
          <w:szCs w:val="27"/>
          <w:lang w:bidi="ru-RU"/>
        </w:rPr>
        <w:t>«Открытие медицинского центра общей практики»</w:t>
      </w:r>
      <w:r>
        <w:rPr>
          <w:color w:val="000000"/>
          <w:sz w:val="27"/>
          <w:szCs w:val="27"/>
          <w:lang w:bidi="ru-RU"/>
        </w:rPr>
        <w:t xml:space="preserve">. </w:t>
      </w:r>
      <w:r w:rsidRPr="00240504">
        <w:rPr>
          <w:sz w:val="27"/>
          <w:szCs w:val="27"/>
          <w:lang w:bidi="ru-RU"/>
        </w:rPr>
        <w:t xml:space="preserve">В феврале </w:t>
      </w:r>
      <w:r w:rsidRPr="00240504">
        <w:rPr>
          <w:color w:val="000000"/>
          <w:sz w:val="27"/>
          <w:szCs w:val="27"/>
        </w:rPr>
        <w:t>2022 года получен статус резидента ТОР «Володарск».</w:t>
      </w:r>
      <w:r>
        <w:rPr>
          <w:color w:val="000000"/>
          <w:sz w:val="27"/>
          <w:szCs w:val="27"/>
        </w:rPr>
        <w:t xml:space="preserve"> Приобретен земельный участок с помещением. В помещении проведен ремонт.</w:t>
      </w:r>
      <w:r w:rsidRPr="00B63F00">
        <w:rPr>
          <w:bCs/>
          <w:sz w:val="27"/>
          <w:szCs w:val="27"/>
          <w:lang w:bidi="ru-RU"/>
        </w:rPr>
        <w:t xml:space="preserve"> </w:t>
      </w:r>
      <w:r>
        <w:rPr>
          <w:bCs/>
          <w:sz w:val="27"/>
          <w:szCs w:val="27"/>
          <w:lang w:bidi="ru-RU"/>
        </w:rPr>
        <w:t xml:space="preserve">Инвестором вложено 25,1 </w:t>
      </w:r>
      <w:r>
        <w:rPr>
          <w:sz w:val="27"/>
          <w:szCs w:val="27"/>
        </w:rPr>
        <w:t>млн. руб., создано 4</w:t>
      </w:r>
      <w:r w:rsidRPr="002C66AA">
        <w:rPr>
          <w:sz w:val="27"/>
          <w:szCs w:val="27"/>
        </w:rPr>
        <w:t xml:space="preserve"> новых рабочих мест</w:t>
      </w:r>
      <w:r>
        <w:rPr>
          <w:sz w:val="27"/>
          <w:szCs w:val="27"/>
        </w:rPr>
        <w:t>а</w:t>
      </w:r>
      <w:r>
        <w:rPr>
          <w:sz w:val="27"/>
          <w:szCs w:val="27"/>
          <w:lang w:bidi="ru-RU"/>
        </w:rPr>
        <w:t>;</w:t>
      </w:r>
    </w:p>
    <w:p w14:paraId="08E10C27" w14:textId="77777777" w:rsidR="008F5031" w:rsidRDefault="008F5031" w:rsidP="008F5031">
      <w:pPr>
        <w:ind w:firstLine="709"/>
        <w:jc w:val="both"/>
        <w:rPr>
          <w:color w:val="000000"/>
          <w:sz w:val="27"/>
          <w:szCs w:val="27"/>
          <w:lang w:bidi="ru-RU"/>
        </w:rPr>
      </w:pPr>
      <w:r>
        <w:rPr>
          <w:color w:val="000000"/>
          <w:sz w:val="27"/>
          <w:szCs w:val="27"/>
        </w:rPr>
        <w:t xml:space="preserve">ООО «ПАСТАРАМА» </w:t>
      </w:r>
      <w:r w:rsidRPr="002C66AA">
        <w:rPr>
          <w:b/>
          <w:sz w:val="27"/>
          <w:szCs w:val="27"/>
        </w:rPr>
        <w:t>-</w:t>
      </w:r>
      <w:r>
        <w:rPr>
          <w:color w:val="000000"/>
          <w:sz w:val="27"/>
          <w:szCs w:val="27"/>
        </w:rPr>
        <w:t xml:space="preserve"> </w:t>
      </w:r>
      <w:r w:rsidRPr="00B63F00">
        <w:rPr>
          <w:color w:val="000000"/>
          <w:sz w:val="27"/>
          <w:szCs w:val="27"/>
          <w:lang w:bidi="ru-RU"/>
        </w:rPr>
        <w:t>«Производство макаронных изделий с начинкой и без»</w:t>
      </w:r>
      <w:r>
        <w:rPr>
          <w:color w:val="000000"/>
          <w:sz w:val="27"/>
          <w:szCs w:val="27"/>
          <w:lang w:bidi="ru-RU"/>
        </w:rPr>
        <w:t xml:space="preserve">. </w:t>
      </w:r>
      <w:r w:rsidRPr="00B63F00">
        <w:rPr>
          <w:color w:val="000000"/>
          <w:sz w:val="27"/>
          <w:szCs w:val="27"/>
          <w:lang w:bidi="ru-RU"/>
        </w:rPr>
        <w:t>В феврале 2022 года получен статус резидента ТО</w:t>
      </w:r>
      <w:r>
        <w:rPr>
          <w:color w:val="000000"/>
          <w:sz w:val="27"/>
          <w:szCs w:val="27"/>
          <w:lang w:bidi="ru-RU"/>
        </w:rPr>
        <w:t xml:space="preserve">Р «Володарск». </w:t>
      </w:r>
      <w:r w:rsidRPr="00240504">
        <w:rPr>
          <w:color w:val="000000"/>
          <w:sz w:val="27"/>
          <w:szCs w:val="27"/>
        </w:rPr>
        <w:t>Руководством осуществляется оценка по реализ</w:t>
      </w:r>
      <w:r>
        <w:rPr>
          <w:color w:val="000000"/>
          <w:sz w:val="27"/>
          <w:szCs w:val="27"/>
        </w:rPr>
        <w:t>ации проекта в текущей ситуации</w:t>
      </w:r>
      <w:r>
        <w:rPr>
          <w:color w:val="000000"/>
          <w:sz w:val="27"/>
          <w:szCs w:val="27"/>
          <w:lang w:bidi="ru-RU"/>
        </w:rPr>
        <w:t>;</w:t>
      </w:r>
    </w:p>
    <w:p w14:paraId="3C9BE6AC" w14:textId="77777777" w:rsidR="008F5031" w:rsidRDefault="008F5031" w:rsidP="008F5031">
      <w:pPr>
        <w:ind w:firstLine="709"/>
        <w:jc w:val="both"/>
        <w:rPr>
          <w:color w:val="000000"/>
          <w:sz w:val="27"/>
          <w:szCs w:val="27"/>
        </w:rPr>
      </w:pPr>
      <w:r w:rsidRPr="00B63F00">
        <w:rPr>
          <w:color w:val="000000"/>
          <w:sz w:val="27"/>
          <w:szCs w:val="27"/>
          <w:lang w:bidi="ru-RU"/>
        </w:rPr>
        <w:t>ООО «Сейма</w:t>
      </w:r>
      <w:r w:rsidRPr="00496C2E">
        <w:rPr>
          <w:b/>
          <w:color w:val="000000"/>
          <w:sz w:val="27"/>
          <w:szCs w:val="27"/>
          <w:lang w:bidi="ru-RU"/>
        </w:rPr>
        <w:t>-</w:t>
      </w:r>
      <w:proofErr w:type="spellStart"/>
      <w:r w:rsidRPr="00B63F00">
        <w:rPr>
          <w:color w:val="000000"/>
          <w:sz w:val="27"/>
          <w:szCs w:val="27"/>
          <w:lang w:bidi="ru-RU"/>
        </w:rPr>
        <w:t>Энергосервис</w:t>
      </w:r>
      <w:proofErr w:type="spellEnd"/>
      <w:r w:rsidRPr="00B63F00">
        <w:rPr>
          <w:color w:val="000000"/>
          <w:sz w:val="27"/>
          <w:szCs w:val="27"/>
          <w:lang w:bidi="ru-RU"/>
        </w:rPr>
        <w:t xml:space="preserve">» </w:t>
      </w:r>
      <w:r w:rsidRPr="00496C2E">
        <w:rPr>
          <w:b/>
          <w:color w:val="000000"/>
          <w:sz w:val="27"/>
          <w:szCs w:val="27"/>
          <w:lang w:bidi="ru-RU"/>
        </w:rPr>
        <w:t>-</w:t>
      </w:r>
      <w:r w:rsidRPr="00B63F00">
        <w:rPr>
          <w:color w:val="000000"/>
          <w:sz w:val="27"/>
          <w:szCs w:val="27"/>
          <w:lang w:bidi="ru-RU"/>
        </w:rPr>
        <w:t xml:space="preserve"> «</w:t>
      </w:r>
      <w:proofErr w:type="spellStart"/>
      <w:r w:rsidRPr="00B63F00">
        <w:rPr>
          <w:color w:val="000000"/>
          <w:sz w:val="27"/>
          <w:szCs w:val="27"/>
          <w:lang w:bidi="ru-RU"/>
        </w:rPr>
        <w:t>МиниТЭЦ</w:t>
      </w:r>
      <w:proofErr w:type="spellEnd"/>
      <w:r w:rsidRPr="00B63F00">
        <w:rPr>
          <w:color w:val="000000"/>
          <w:sz w:val="27"/>
          <w:szCs w:val="27"/>
          <w:lang w:bidi="ru-RU"/>
        </w:rPr>
        <w:t xml:space="preserve"> для производства и реализации электроэнергии»</w:t>
      </w:r>
      <w:r>
        <w:rPr>
          <w:color w:val="000000"/>
          <w:sz w:val="27"/>
          <w:szCs w:val="27"/>
          <w:lang w:bidi="ru-RU"/>
        </w:rPr>
        <w:t xml:space="preserve">. </w:t>
      </w:r>
      <w:r>
        <w:rPr>
          <w:sz w:val="27"/>
          <w:szCs w:val="27"/>
          <w:lang w:bidi="ru-RU"/>
        </w:rPr>
        <w:t>В июне</w:t>
      </w:r>
      <w:r w:rsidRPr="00240504">
        <w:rPr>
          <w:sz w:val="27"/>
          <w:szCs w:val="27"/>
          <w:lang w:bidi="ru-RU"/>
        </w:rPr>
        <w:t xml:space="preserve"> </w:t>
      </w:r>
      <w:r w:rsidRPr="00240504">
        <w:rPr>
          <w:color w:val="000000"/>
          <w:sz w:val="27"/>
          <w:szCs w:val="27"/>
        </w:rPr>
        <w:t>2022 года получен статус резидента ТОР «Володарск».</w:t>
      </w:r>
      <w:r>
        <w:rPr>
          <w:color w:val="000000"/>
          <w:sz w:val="27"/>
          <w:szCs w:val="27"/>
        </w:rPr>
        <w:t xml:space="preserve"> Инвестору подобран земельный участок;</w:t>
      </w:r>
    </w:p>
    <w:p w14:paraId="43ED184B" w14:textId="77777777" w:rsidR="008F5031" w:rsidRDefault="008F5031" w:rsidP="008F5031">
      <w:pPr>
        <w:ind w:firstLine="709"/>
        <w:jc w:val="both"/>
        <w:rPr>
          <w:color w:val="000000"/>
          <w:sz w:val="27"/>
          <w:szCs w:val="27"/>
        </w:rPr>
      </w:pPr>
      <w:r>
        <w:rPr>
          <w:sz w:val="27"/>
          <w:szCs w:val="27"/>
        </w:rPr>
        <w:t xml:space="preserve">ООО «Макошь» </w:t>
      </w:r>
      <w:r w:rsidRPr="002C66AA">
        <w:rPr>
          <w:b/>
          <w:sz w:val="27"/>
          <w:szCs w:val="27"/>
        </w:rPr>
        <w:t>-</w:t>
      </w:r>
      <w:r>
        <w:rPr>
          <w:sz w:val="27"/>
          <w:szCs w:val="27"/>
        </w:rPr>
        <w:t xml:space="preserve"> </w:t>
      </w:r>
      <w:r w:rsidRPr="006316F8">
        <w:rPr>
          <w:rFonts w:eastAsia="Calibri"/>
          <w:sz w:val="27"/>
          <w:szCs w:val="27"/>
          <w:lang w:eastAsia="en-US"/>
        </w:rPr>
        <w:t xml:space="preserve">«Текстильное производство». </w:t>
      </w:r>
      <w:r>
        <w:rPr>
          <w:sz w:val="27"/>
          <w:szCs w:val="27"/>
          <w:lang w:bidi="ru-RU"/>
        </w:rPr>
        <w:t>В сентябре</w:t>
      </w:r>
      <w:r w:rsidRPr="00240504">
        <w:rPr>
          <w:sz w:val="27"/>
          <w:szCs w:val="27"/>
          <w:lang w:bidi="ru-RU"/>
        </w:rPr>
        <w:t xml:space="preserve"> </w:t>
      </w:r>
      <w:r>
        <w:rPr>
          <w:color w:val="000000"/>
          <w:sz w:val="27"/>
          <w:szCs w:val="27"/>
        </w:rPr>
        <w:t>2023</w:t>
      </w:r>
      <w:r w:rsidRPr="00240504">
        <w:rPr>
          <w:color w:val="000000"/>
          <w:sz w:val="27"/>
          <w:szCs w:val="27"/>
        </w:rPr>
        <w:t xml:space="preserve"> года получен статус резидента ТОР «Володарск».</w:t>
      </w:r>
      <w:r w:rsidRPr="00EE3DE5">
        <w:t xml:space="preserve"> </w:t>
      </w:r>
      <w:r w:rsidRPr="00EE3DE5">
        <w:rPr>
          <w:color w:val="000000"/>
          <w:sz w:val="27"/>
          <w:szCs w:val="27"/>
        </w:rPr>
        <w:t>Участок подобран.</w:t>
      </w:r>
      <w:r w:rsidRPr="002C66AA">
        <w:t xml:space="preserve"> </w:t>
      </w:r>
      <w:r w:rsidRPr="002C66AA">
        <w:rPr>
          <w:color w:val="000000"/>
          <w:sz w:val="27"/>
          <w:szCs w:val="27"/>
        </w:rPr>
        <w:t>Проведена планировка территории. Установлено ограждение. Построен карк</w:t>
      </w:r>
      <w:r>
        <w:rPr>
          <w:color w:val="000000"/>
          <w:sz w:val="27"/>
          <w:szCs w:val="27"/>
        </w:rPr>
        <w:t>ас ангара, проведено отопление.</w:t>
      </w:r>
      <w:r w:rsidRPr="007744F0">
        <w:t xml:space="preserve"> </w:t>
      </w:r>
      <w:r w:rsidRPr="007744F0">
        <w:rPr>
          <w:color w:val="000000"/>
          <w:sz w:val="27"/>
          <w:szCs w:val="27"/>
        </w:rPr>
        <w:t xml:space="preserve">Закуплены станки для производства перчаток. </w:t>
      </w:r>
      <w:r>
        <w:rPr>
          <w:color w:val="000000"/>
          <w:sz w:val="27"/>
          <w:szCs w:val="27"/>
        </w:rPr>
        <w:t xml:space="preserve">Инвестором вложено 14,3 млн. руб., создано 7 </w:t>
      </w:r>
      <w:r w:rsidRPr="00EE3DE5">
        <w:rPr>
          <w:color w:val="000000"/>
          <w:sz w:val="27"/>
          <w:szCs w:val="27"/>
        </w:rPr>
        <w:t>новых рабочих мест</w:t>
      </w:r>
      <w:r>
        <w:rPr>
          <w:color w:val="000000"/>
          <w:sz w:val="27"/>
          <w:szCs w:val="27"/>
        </w:rPr>
        <w:t>.</w:t>
      </w:r>
    </w:p>
    <w:p w14:paraId="79C9DDD8" w14:textId="77777777" w:rsidR="008F5031" w:rsidRDefault="008F5031" w:rsidP="008F5031">
      <w:pPr>
        <w:ind w:firstLine="709"/>
        <w:jc w:val="both"/>
        <w:rPr>
          <w:color w:val="000000"/>
          <w:sz w:val="27"/>
          <w:szCs w:val="27"/>
        </w:rPr>
      </w:pPr>
      <w:r>
        <w:rPr>
          <w:sz w:val="27"/>
          <w:szCs w:val="27"/>
        </w:rPr>
        <w:t>ООО «</w:t>
      </w:r>
      <w:proofErr w:type="gramStart"/>
      <w:r>
        <w:rPr>
          <w:sz w:val="27"/>
          <w:szCs w:val="27"/>
        </w:rPr>
        <w:t>Атлантис</w:t>
      </w:r>
      <w:r w:rsidRPr="00F13FAA">
        <w:rPr>
          <w:sz w:val="27"/>
          <w:szCs w:val="27"/>
        </w:rPr>
        <w:t xml:space="preserve">»  </w:t>
      </w:r>
      <w:r w:rsidRPr="007744F0">
        <w:rPr>
          <w:b/>
          <w:sz w:val="27"/>
          <w:szCs w:val="27"/>
        </w:rPr>
        <w:t>-</w:t>
      </w:r>
      <w:proofErr w:type="gramEnd"/>
      <w:r>
        <w:rPr>
          <w:sz w:val="27"/>
          <w:szCs w:val="27"/>
        </w:rPr>
        <w:t xml:space="preserve"> </w:t>
      </w:r>
      <w:r w:rsidRPr="006316F8">
        <w:rPr>
          <w:rFonts w:eastAsia="Calibri"/>
          <w:sz w:val="27"/>
          <w:szCs w:val="27"/>
          <w:lang w:eastAsia="en-US"/>
        </w:rPr>
        <w:t xml:space="preserve">«Володарские пекарни». Статус резидента получен в январе 2024 года. Выполнены работы по расчистке территории от растительности. Получено разрешение на земляные работы. Установлено ограждение. Ведутся внутренние ремонтные работы. Пуск производства 3 квартал 2026 года. </w:t>
      </w:r>
      <w:r>
        <w:rPr>
          <w:color w:val="000000"/>
          <w:sz w:val="27"/>
          <w:szCs w:val="27"/>
        </w:rPr>
        <w:t xml:space="preserve">Инвестором вложено 153,5 млн. руб., создано 38 </w:t>
      </w:r>
      <w:r w:rsidRPr="00EE3DE5">
        <w:rPr>
          <w:color w:val="000000"/>
          <w:sz w:val="27"/>
          <w:szCs w:val="27"/>
        </w:rPr>
        <w:t>новых рабочих мест</w:t>
      </w:r>
      <w:r>
        <w:rPr>
          <w:color w:val="000000"/>
          <w:sz w:val="27"/>
          <w:szCs w:val="27"/>
        </w:rPr>
        <w:t>.</w:t>
      </w:r>
    </w:p>
    <w:p w14:paraId="50509730" w14:textId="77777777" w:rsidR="008F5031" w:rsidRPr="00F2576A" w:rsidRDefault="008F5031" w:rsidP="008F5031">
      <w:pPr>
        <w:ind w:firstLine="709"/>
        <w:jc w:val="both"/>
        <w:rPr>
          <w:color w:val="000000"/>
          <w:sz w:val="27"/>
          <w:szCs w:val="27"/>
        </w:rPr>
      </w:pPr>
      <w:r w:rsidRPr="00F2576A">
        <w:rPr>
          <w:color w:val="000000"/>
          <w:sz w:val="27"/>
          <w:szCs w:val="27"/>
        </w:rPr>
        <w:t>В 2025 году резидентами ТОР «Володарск» реализовано два проекта:</w:t>
      </w:r>
    </w:p>
    <w:p w14:paraId="3EC4DFAF" w14:textId="77777777" w:rsidR="008F5031" w:rsidRPr="00F2576A" w:rsidRDefault="008F5031" w:rsidP="008F5031">
      <w:pPr>
        <w:ind w:firstLine="709"/>
        <w:jc w:val="both"/>
        <w:rPr>
          <w:color w:val="000000"/>
          <w:sz w:val="27"/>
          <w:szCs w:val="27"/>
        </w:rPr>
      </w:pPr>
      <w:r w:rsidRPr="00F2576A">
        <w:rPr>
          <w:color w:val="000000"/>
          <w:sz w:val="27"/>
          <w:szCs w:val="27"/>
        </w:rPr>
        <w:t>-ООО «ФОРАМИ» «Проектирование и производство домокомплектов и малых архитектурных форм»;</w:t>
      </w:r>
    </w:p>
    <w:p w14:paraId="21C60ED9" w14:textId="77777777" w:rsidR="008F5031" w:rsidRDefault="008F5031" w:rsidP="008F5031">
      <w:pPr>
        <w:ind w:firstLine="709"/>
        <w:jc w:val="both"/>
        <w:rPr>
          <w:color w:val="000000"/>
          <w:sz w:val="27"/>
          <w:szCs w:val="27"/>
        </w:rPr>
      </w:pPr>
      <w:r w:rsidRPr="00F2576A">
        <w:rPr>
          <w:color w:val="000000"/>
          <w:sz w:val="27"/>
          <w:szCs w:val="27"/>
        </w:rPr>
        <w:t>-ООО «</w:t>
      </w:r>
      <w:proofErr w:type="spellStart"/>
      <w:r w:rsidRPr="00F2576A">
        <w:rPr>
          <w:color w:val="000000"/>
          <w:sz w:val="27"/>
          <w:szCs w:val="27"/>
        </w:rPr>
        <w:t>АйронТех</w:t>
      </w:r>
      <w:proofErr w:type="spellEnd"/>
      <w:r w:rsidRPr="00F2576A">
        <w:rPr>
          <w:color w:val="000000"/>
          <w:sz w:val="27"/>
          <w:szCs w:val="27"/>
        </w:rPr>
        <w:t>» «Производство вендингового оборудования, включая оборудования по автоматическому приему вторичного сырья».</w:t>
      </w:r>
    </w:p>
    <w:p w14:paraId="46345F3E" w14:textId="77777777" w:rsidR="008F5031" w:rsidRDefault="008F5031" w:rsidP="008F5031">
      <w:pPr>
        <w:pStyle w:val="aff3"/>
        <w:spacing w:before="0" w:beforeAutospacing="0" w:after="0" w:afterAutospacing="0"/>
        <w:ind w:firstLine="709"/>
        <w:jc w:val="both"/>
        <w:rPr>
          <w:sz w:val="27"/>
          <w:szCs w:val="27"/>
          <w:lang w:bidi="ru-RU"/>
        </w:rPr>
      </w:pPr>
      <w:r>
        <w:rPr>
          <w:sz w:val="27"/>
          <w:szCs w:val="27"/>
          <w:lang w:bidi="ru-RU"/>
        </w:rPr>
        <w:t xml:space="preserve">На </w:t>
      </w:r>
      <w:r w:rsidRPr="00F91D1D">
        <w:rPr>
          <w:sz w:val="27"/>
          <w:szCs w:val="27"/>
          <w:lang w:bidi="ru-RU"/>
        </w:rPr>
        <w:t>ТОР «Решетиха»</w:t>
      </w:r>
      <w:r>
        <w:rPr>
          <w:sz w:val="27"/>
          <w:szCs w:val="27"/>
          <w:lang w:bidi="ru-RU"/>
        </w:rPr>
        <w:t xml:space="preserve"> </w:t>
      </w:r>
      <w:r w:rsidRPr="00F91D1D">
        <w:rPr>
          <w:sz w:val="27"/>
          <w:szCs w:val="27"/>
        </w:rPr>
        <w:t>зарегистрированы и осуществляют деятельность</w:t>
      </w:r>
      <w:r>
        <w:rPr>
          <w:sz w:val="27"/>
          <w:szCs w:val="27"/>
          <w:lang w:bidi="ru-RU"/>
        </w:rPr>
        <w:t xml:space="preserve"> пять</w:t>
      </w:r>
      <w:r w:rsidRPr="00F91D1D">
        <w:rPr>
          <w:sz w:val="27"/>
          <w:szCs w:val="27"/>
          <w:lang w:bidi="ru-RU"/>
        </w:rPr>
        <w:t xml:space="preserve"> </w:t>
      </w:r>
      <w:r>
        <w:rPr>
          <w:sz w:val="27"/>
          <w:szCs w:val="27"/>
          <w:lang w:bidi="ru-RU"/>
        </w:rPr>
        <w:t>резидентов:</w:t>
      </w:r>
    </w:p>
    <w:p w14:paraId="6236A124" w14:textId="77777777" w:rsidR="008F5031" w:rsidRPr="00050C8D" w:rsidRDefault="008F5031" w:rsidP="008F5031">
      <w:pPr>
        <w:pStyle w:val="aff3"/>
        <w:spacing w:before="0" w:beforeAutospacing="0" w:after="0" w:afterAutospacing="0"/>
        <w:ind w:firstLine="709"/>
        <w:jc w:val="both"/>
        <w:rPr>
          <w:sz w:val="27"/>
          <w:szCs w:val="27"/>
          <w:lang w:bidi="ru-RU"/>
        </w:rPr>
      </w:pPr>
      <w:r w:rsidRPr="00050C8D">
        <w:rPr>
          <w:sz w:val="27"/>
          <w:szCs w:val="27"/>
          <w:lang w:bidi="ru-RU"/>
        </w:rPr>
        <w:t>ООО «</w:t>
      </w:r>
      <w:proofErr w:type="spellStart"/>
      <w:r w:rsidRPr="00050C8D">
        <w:rPr>
          <w:sz w:val="27"/>
          <w:szCs w:val="27"/>
          <w:lang w:bidi="ru-RU"/>
        </w:rPr>
        <w:t>Решетихинский</w:t>
      </w:r>
      <w:proofErr w:type="spellEnd"/>
      <w:r w:rsidRPr="00050C8D">
        <w:rPr>
          <w:sz w:val="27"/>
          <w:szCs w:val="27"/>
          <w:lang w:bidi="ru-RU"/>
        </w:rPr>
        <w:t xml:space="preserve"> инновационный центр»</w:t>
      </w:r>
      <w:r w:rsidRPr="00050C8D">
        <w:rPr>
          <w:b/>
          <w:sz w:val="27"/>
          <w:szCs w:val="27"/>
          <w:lang w:bidi="ru-RU"/>
        </w:rPr>
        <w:t xml:space="preserve"> -</w:t>
      </w:r>
      <w:r w:rsidRPr="00050C8D">
        <w:rPr>
          <w:sz w:val="27"/>
          <w:szCs w:val="27"/>
        </w:rPr>
        <w:t xml:space="preserve"> «Производство защитных </w:t>
      </w:r>
      <w:proofErr w:type="gramStart"/>
      <w:r w:rsidRPr="00050C8D">
        <w:rPr>
          <w:sz w:val="27"/>
          <w:szCs w:val="27"/>
        </w:rPr>
        <w:t>противоградовых  и</w:t>
      </w:r>
      <w:proofErr w:type="gramEnd"/>
      <w:r w:rsidRPr="00050C8D">
        <w:rPr>
          <w:sz w:val="27"/>
          <w:szCs w:val="27"/>
        </w:rPr>
        <w:t xml:space="preserve"> затеняющих полотен для сельского хозяйства».</w:t>
      </w:r>
      <w:r w:rsidRPr="00050C8D">
        <w:rPr>
          <w:sz w:val="28"/>
          <w:szCs w:val="28"/>
          <w:lang w:bidi="ru-RU"/>
        </w:rPr>
        <w:t xml:space="preserve"> </w:t>
      </w:r>
      <w:r w:rsidRPr="00050C8D">
        <w:rPr>
          <w:sz w:val="27"/>
          <w:szCs w:val="27"/>
          <w:lang w:bidi="ru-RU"/>
        </w:rPr>
        <w:t xml:space="preserve">Заключен договор аренды помещения в производственном сетевязальном корпусе (КСП-1) с </w:t>
      </w:r>
      <w:r w:rsidRPr="00050C8D">
        <w:rPr>
          <w:sz w:val="27"/>
          <w:szCs w:val="27"/>
          <w:lang w:bidi="ru-RU"/>
        </w:rPr>
        <w:lastRenderedPageBreak/>
        <w:t>ОАО «Сетка» площадью 910 м</w:t>
      </w:r>
      <w:r w:rsidRPr="00050C8D">
        <w:rPr>
          <w:sz w:val="27"/>
          <w:szCs w:val="27"/>
          <w:vertAlign w:val="superscript"/>
          <w:lang w:bidi="ru-RU"/>
        </w:rPr>
        <w:t>2</w:t>
      </w:r>
      <w:r w:rsidRPr="00050C8D">
        <w:rPr>
          <w:sz w:val="27"/>
          <w:szCs w:val="27"/>
          <w:lang w:bidi="ru-RU"/>
        </w:rPr>
        <w:t xml:space="preserve">. </w:t>
      </w:r>
      <w:r>
        <w:rPr>
          <w:sz w:val="27"/>
          <w:szCs w:val="27"/>
          <w:lang w:bidi="ru-RU"/>
        </w:rPr>
        <w:t>П</w:t>
      </w:r>
      <w:r w:rsidRPr="00050C8D">
        <w:rPr>
          <w:sz w:val="27"/>
          <w:szCs w:val="27"/>
          <w:lang w:bidi="ru-RU"/>
        </w:rPr>
        <w:t>роизводство запущено в сентябре 2021г.</w:t>
      </w:r>
      <w:r>
        <w:rPr>
          <w:sz w:val="27"/>
          <w:szCs w:val="27"/>
          <w:lang w:bidi="ru-RU"/>
        </w:rPr>
        <w:t xml:space="preserve"> </w:t>
      </w:r>
      <w:r w:rsidRPr="00050C8D">
        <w:rPr>
          <w:sz w:val="27"/>
          <w:szCs w:val="27"/>
        </w:rPr>
        <w:t>Инвестором вл</w:t>
      </w:r>
      <w:r>
        <w:rPr>
          <w:sz w:val="27"/>
          <w:szCs w:val="27"/>
        </w:rPr>
        <w:t>ожено 58,2 млн. руб., создано 16</w:t>
      </w:r>
      <w:r w:rsidRPr="00050C8D">
        <w:rPr>
          <w:sz w:val="27"/>
          <w:szCs w:val="27"/>
        </w:rPr>
        <w:t xml:space="preserve"> новых рабочих мест;</w:t>
      </w:r>
    </w:p>
    <w:p w14:paraId="64D0D730" w14:textId="77777777" w:rsidR="008F5031" w:rsidRDefault="008F5031" w:rsidP="008F5031">
      <w:pPr>
        <w:pStyle w:val="aff3"/>
        <w:spacing w:before="0" w:beforeAutospacing="0" w:after="0" w:afterAutospacing="0"/>
        <w:ind w:firstLine="709"/>
        <w:jc w:val="both"/>
        <w:rPr>
          <w:sz w:val="27"/>
          <w:szCs w:val="27"/>
        </w:rPr>
      </w:pPr>
      <w:r w:rsidRPr="00050C8D">
        <w:rPr>
          <w:sz w:val="27"/>
          <w:szCs w:val="27"/>
        </w:rPr>
        <w:t>ООО «</w:t>
      </w:r>
      <w:r w:rsidRPr="00050C8D">
        <w:rPr>
          <w:sz w:val="27"/>
          <w:szCs w:val="27"/>
          <w:lang w:bidi="ru-RU"/>
        </w:rPr>
        <w:t>Текстиль</w:t>
      </w:r>
      <w:r>
        <w:rPr>
          <w:sz w:val="27"/>
          <w:szCs w:val="27"/>
          <w:lang w:bidi="ru-RU"/>
        </w:rPr>
        <w:t xml:space="preserve"> </w:t>
      </w:r>
      <w:r w:rsidRPr="00496C2E">
        <w:rPr>
          <w:b/>
          <w:sz w:val="27"/>
          <w:szCs w:val="27"/>
          <w:lang w:bidi="ru-RU"/>
        </w:rPr>
        <w:t>-</w:t>
      </w:r>
      <w:r w:rsidRPr="00050C8D">
        <w:rPr>
          <w:sz w:val="27"/>
          <w:szCs w:val="27"/>
          <w:lang w:bidi="ru-RU"/>
        </w:rPr>
        <w:t xml:space="preserve"> Спорт»</w:t>
      </w:r>
      <w:r w:rsidRPr="00050C8D">
        <w:rPr>
          <w:b/>
          <w:sz w:val="27"/>
          <w:szCs w:val="27"/>
          <w:lang w:bidi="ru-RU"/>
        </w:rPr>
        <w:t xml:space="preserve"> -</w:t>
      </w:r>
      <w:r w:rsidRPr="00050C8D">
        <w:rPr>
          <w:sz w:val="27"/>
          <w:szCs w:val="27"/>
          <w:lang w:bidi="ru-RU"/>
        </w:rPr>
        <w:t xml:space="preserve"> </w:t>
      </w:r>
      <w:r w:rsidRPr="00050C8D">
        <w:rPr>
          <w:sz w:val="27"/>
          <w:szCs w:val="27"/>
        </w:rPr>
        <w:t>«Производство спортивного инвентаря».</w:t>
      </w:r>
      <w:r w:rsidRPr="00050C8D">
        <w:rPr>
          <w:sz w:val="28"/>
          <w:szCs w:val="28"/>
          <w:lang w:bidi="ru-RU"/>
        </w:rPr>
        <w:t xml:space="preserve"> </w:t>
      </w:r>
      <w:r w:rsidRPr="00050C8D">
        <w:rPr>
          <w:sz w:val="27"/>
          <w:szCs w:val="27"/>
          <w:lang w:bidi="ru-RU"/>
        </w:rPr>
        <w:t>Заключен договор аренды помещения в административном блоке крутильного производства с ОАО «Сетка» площадью 582 м</w:t>
      </w:r>
      <w:r w:rsidRPr="00050C8D">
        <w:rPr>
          <w:sz w:val="27"/>
          <w:szCs w:val="27"/>
          <w:vertAlign w:val="superscript"/>
          <w:lang w:bidi="ru-RU"/>
        </w:rPr>
        <w:t>2</w:t>
      </w:r>
      <w:r w:rsidRPr="00050C8D">
        <w:rPr>
          <w:sz w:val="27"/>
          <w:szCs w:val="27"/>
          <w:lang w:bidi="ru-RU"/>
        </w:rPr>
        <w:t xml:space="preserve">. Предприятие осуществляет производственную деятельность с октября 2020г. </w:t>
      </w:r>
      <w:r w:rsidRPr="00050C8D">
        <w:rPr>
          <w:sz w:val="27"/>
          <w:szCs w:val="27"/>
        </w:rPr>
        <w:t>Инвестором в</w:t>
      </w:r>
      <w:r>
        <w:rPr>
          <w:sz w:val="27"/>
          <w:szCs w:val="27"/>
        </w:rPr>
        <w:t>ложено 3,2 млн. руб., создано 12 новых рабочих мест;</w:t>
      </w:r>
    </w:p>
    <w:p w14:paraId="3ADC48F8" w14:textId="77777777" w:rsidR="008F5031" w:rsidRDefault="008F5031" w:rsidP="008F5031">
      <w:pPr>
        <w:pStyle w:val="aff3"/>
        <w:spacing w:before="0" w:beforeAutospacing="0" w:after="0" w:afterAutospacing="0"/>
        <w:ind w:firstLine="709"/>
        <w:jc w:val="both"/>
        <w:rPr>
          <w:sz w:val="27"/>
          <w:szCs w:val="27"/>
        </w:rPr>
      </w:pPr>
      <w:r>
        <w:rPr>
          <w:sz w:val="27"/>
          <w:szCs w:val="27"/>
        </w:rPr>
        <w:t xml:space="preserve">     </w:t>
      </w:r>
      <w:r w:rsidRPr="00187B12">
        <w:rPr>
          <w:sz w:val="27"/>
          <w:szCs w:val="27"/>
        </w:rPr>
        <w:t>ООО «РСВ»</w:t>
      </w:r>
      <w:r w:rsidRPr="00187B12">
        <w:rPr>
          <w:sz w:val="27"/>
          <w:szCs w:val="27"/>
          <w:lang w:bidi="ru-RU"/>
        </w:rPr>
        <w:t xml:space="preserve"> </w:t>
      </w:r>
      <w:r w:rsidRPr="00496C2E">
        <w:rPr>
          <w:b/>
          <w:sz w:val="27"/>
          <w:szCs w:val="27"/>
          <w:lang w:bidi="ru-RU"/>
        </w:rPr>
        <w:t>-</w:t>
      </w:r>
      <w:r w:rsidRPr="00187B12">
        <w:rPr>
          <w:sz w:val="27"/>
          <w:szCs w:val="27"/>
          <w:lang w:bidi="ru-RU"/>
        </w:rPr>
        <w:t xml:space="preserve"> «Производство </w:t>
      </w:r>
      <w:r w:rsidRPr="00187B12">
        <w:rPr>
          <w:bCs/>
          <w:sz w:val="27"/>
          <w:szCs w:val="27"/>
          <w:lang w:bidi="ru-RU"/>
        </w:rPr>
        <w:t>высокопрочных синтетических волокон и нитей</w:t>
      </w:r>
      <w:r w:rsidRPr="00187B12">
        <w:rPr>
          <w:sz w:val="27"/>
          <w:szCs w:val="27"/>
          <w:lang w:bidi="ru-RU"/>
        </w:rPr>
        <w:t>»</w:t>
      </w:r>
      <w:r>
        <w:rPr>
          <w:sz w:val="27"/>
          <w:szCs w:val="27"/>
          <w:lang w:bidi="ru-RU"/>
        </w:rPr>
        <w:t xml:space="preserve">. </w:t>
      </w:r>
      <w:r w:rsidRPr="00240504">
        <w:rPr>
          <w:sz w:val="27"/>
          <w:szCs w:val="27"/>
          <w:lang w:bidi="ru-RU"/>
        </w:rPr>
        <w:t xml:space="preserve">В феврале </w:t>
      </w:r>
      <w:r w:rsidRPr="00240504">
        <w:rPr>
          <w:color w:val="000000"/>
          <w:sz w:val="27"/>
          <w:szCs w:val="27"/>
        </w:rPr>
        <w:t>2022 года получен статус резидента ТО</w:t>
      </w:r>
      <w:r>
        <w:rPr>
          <w:color w:val="000000"/>
          <w:sz w:val="27"/>
          <w:szCs w:val="27"/>
        </w:rPr>
        <w:t>Р «Решетиха</w:t>
      </w:r>
      <w:r w:rsidRPr="00240504">
        <w:rPr>
          <w:color w:val="000000"/>
          <w:sz w:val="27"/>
          <w:szCs w:val="27"/>
        </w:rPr>
        <w:t>».</w:t>
      </w:r>
      <w:r>
        <w:rPr>
          <w:color w:val="000000"/>
          <w:sz w:val="27"/>
          <w:szCs w:val="27"/>
        </w:rPr>
        <w:t xml:space="preserve"> </w:t>
      </w:r>
      <w:r w:rsidRPr="00050C8D">
        <w:rPr>
          <w:sz w:val="27"/>
          <w:szCs w:val="27"/>
          <w:lang w:bidi="ru-RU"/>
        </w:rPr>
        <w:t>Заключен договор аренды помещения</w:t>
      </w:r>
      <w:r>
        <w:rPr>
          <w:sz w:val="27"/>
          <w:szCs w:val="27"/>
          <w:lang w:bidi="ru-RU"/>
        </w:rPr>
        <w:t xml:space="preserve"> с Ордена «Знак Почета» ОАО «Сетка».</w:t>
      </w:r>
      <w:r>
        <w:rPr>
          <w:color w:val="000000"/>
          <w:sz w:val="27"/>
          <w:szCs w:val="27"/>
        </w:rPr>
        <w:t xml:space="preserve">  П</w:t>
      </w:r>
      <w:r w:rsidRPr="00EE3DE5">
        <w:rPr>
          <w:color w:val="000000"/>
          <w:sz w:val="27"/>
          <w:szCs w:val="27"/>
        </w:rPr>
        <w:t>редприятие осуществляет производственную деятельность с февраля 2023г.</w:t>
      </w:r>
      <w:r>
        <w:rPr>
          <w:color w:val="000000"/>
          <w:sz w:val="27"/>
          <w:szCs w:val="27"/>
        </w:rPr>
        <w:t xml:space="preserve"> </w:t>
      </w:r>
      <w:r w:rsidRPr="00050C8D">
        <w:rPr>
          <w:sz w:val="27"/>
          <w:szCs w:val="27"/>
        </w:rPr>
        <w:t>Инвестором в</w:t>
      </w:r>
      <w:r>
        <w:rPr>
          <w:sz w:val="27"/>
          <w:szCs w:val="27"/>
        </w:rPr>
        <w:t>ложено 17,6 млн. руб., создано 13 новых рабочих мест;</w:t>
      </w:r>
    </w:p>
    <w:p w14:paraId="2FE82797" w14:textId="77777777" w:rsidR="008F5031" w:rsidRDefault="008F5031" w:rsidP="008F5031">
      <w:pPr>
        <w:pStyle w:val="aff3"/>
        <w:spacing w:before="0" w:beforeAutospacing="0" w:after="0" w:afterAutospacing="0"/>
        <w:ind w:firstLine="709"/>
        <w:jc w:val="both"/>
        <w:rPr>
          <w:sz w:val="27"/>
          <w:szCs w:val="27"/>
        </w:rPr>
      </w:pPr>
      <w:r>
        <w:rPr>
          <w:sz w:val="27"/>
          <w:szCs w:val="27"/>
        </w:rPr>
        <w:t xml:space="preserve">ООО «Цинк </w:t>
      </w:r>
      <w:proofErr w:type="spellStart"/>
      <w:r>
        <w:rPr>
          <w:sz w:val="27"/>
          <w:szCs w:val="27"/>
        </w:rPr>
        <w:t>Пром</w:t>
      </w:r>
      <w:proofErr w:type="spellEnd"/>
      <w:r>
        <w:rPr>
          <w:sz w:val="27"/>
          <w:szCs w:val="27"/>
        </w:rPr>
        <w:t xml:space="preserve">» </w:t>
      </w:r>
      <w:r w:rsidRPr="006316F8">
        <w:rPr>
          <w:rFonts w:eastAsia="Calibri"/>
          <w:b/>
          <w:sz w:val="27"/>
          <w:szCs w:val="27"/>
          <w:lang w:eastAsia="en-US"/>
        </w:rPr>
        <w:t>-</w:t>
      </w:r>
      <w:r>
        <w:rPr>
          <w:sz w:val="27"/>
          <w:szCs w:val="27"/>
        </w:rPr>
        <w:t xml:space="preserve"> «</w:t>
      </w:r>
      <w:r w:rsidRPr="00401BDB">
        <w:rPr>
          <w:sz w:val="27"/>
          <w:szCs w:val="27"/>
        </w:rPr>
        <w:t>Производство оксида цинка</w:t>
      </w:r>
      <w:r>
        <w:rPr>
          <w:sz w:val="27"/>
          <w:szCs w:val="27"/>
        </w:rPr>
        <w:t>». В августе 2024г. п</w:t>
      </w:r>
      <w:r w:rsidRPr="009B7F30">
        <w:rPr>
          <w:sz w:val="27"/>
          <w:szCs w:val="27"/>
        </w:rPr>
        <w:t>олучен статус рези</w:t>
      </w:r>
      <w:r>
        <w:rPr>
          <w:sz w:val="27"/>
          <w:szCs w:val="27"/>
        </w:rPr>
        <w:t>дента ТОР «Решетиха»</w:t>
      </w:r>
      <w:r w:rsidRPr="009B7F30">
        <w:rPr>
          <w:sz w:val="27"/>
          <w:szCs w:val="27"/>
        </w:rPr>
        <w:t xml:space="preserve">. Проведен ремонт производственного помещения (ремонт крыши, </w:t>
      </w:r>
      <w:proofErr w:type="gramStart"/>
      <w:r w:rsidRPr="009B7F30">
        <w:rPr>
          <w:sz w:val="27"/>
          <w:szCs w:val="27"/>
        </w:rPr>
        <w:t>реконструкция  дымоотводной</w:t>
      </w:r>
      <w:proofErr w:type="gramEnd"/>
      <w:r w:rsidRPr="009B7F30">
        <w:rPr>
          <w:sz w:val="27"/>
          <w:szCs w:val="27"/>
        </w:rPr>
        <w:t xml:space="preserve"> трубы, внутренние ремонтные работы, ремонт оборудования).</w:t>
      </w:r>
      <w:r>
        <w:rPr>
          <w:sz w:val="27"/>
          <w:szCs w:val="27"/>
        </w:rPr>
        <w:t xml:space="preserve"> </w:t>
      </w:r>
      <w:r w:rsidRPr="00BB6F2C">
        <w:rPr>
          <w:sz w:val="27"/>
          <w:szCs w:val="27"/>
        </w:rPr>
        <w:t xml:space="preserve">Проведено подключение </w:t>
      </w:r>
      <w:proofErr w:type="gramStart"/>
      <w:r w:rsidRPr="00BB6F2C">
        <w:rPr>
          <w:sz w:val="27"/>
          <w:szCs w:val="27"/>
        </w:rPr>
        <w:t>к  газоснабжению</w:t>
      </w:r>
      <w:proofErr w:type="gramEnd"/>
      <w:r w:rsidRPr="00BB6F2C">
        <w:rPr>
          <w:sz w:val="27"/>
          <w:szCs w:val="27"/>
        </w:rPr>
        <w:t xml:space="preserve"> и электроснабжению. Произведен запуск производства не на полную мощность.</w:t>
      </w:r>
      <w:r>
        <w:rPr>
          <w:sz w:val="27"/>
          <w:szCs w:val="27"/>
        </w:rPr>
        <w:t xml:space="preserve"> </w:t>
      </w:r>
      <w:r w:rsidRPr="00050C8D">
        <w:rPr>
          <w:sz w:val="27"/>
          <w:szCs w:val="27"/>
        </w:rPr>
        <w:t>Инвестором в</w:t>
      </w:r>
      <w:r>
        <w:rPr>
          <w:sz w:val="27"/>
          <w:szCs w:val="27"/>
        </w:rPr>
        <w:t>ложено 5,0 млн. руб., создано 6 новых рабочих мест;</w:t>
      </w:r>
    </w:p>
    <w:p w14:paraId="784388FE" w14:textId="77777777" w:rsidR="008F5031" w:rsidRDefault="008F5031" w:rsidP="008F5031">
      <w:pPr>
        <w:pStyle w:val="aff3"/>
        <w:spacing w:before="0" w:beforeAutospacing="0" w:after="0" w:afterAutospacing="0"/>
        <w:ind w:firstLine="709"/>
        <w:jc w:val="both"/>
        <w:rPr>
          <w:sz w:val="27"/>
          <w:szCs w:val="27"/>
        </w:rPr>
      </w:pPr>
      <w:r>
        <w:rPr>
          <w:sz w:val="27"/>
          <w:szCs w:val="27"/>
        </w:rPr>
        <w:t xml:space="preserve">ООО Предприятие «Шнур» </w:t>
      </w:r>
      <w:r w:rsidRPr="00401BDB">
        <w:rPr>
          <w:b/>
          <w:sz w:val="27"/>
          <w:szCs w:val="27"/>
        </w:rPr>
        <w:t>-</w:t>
      </w:r>
      <w:r>
        <w:rPr>
          <w:b/>
          <w:sz w:val="27"/>
          <w:szCs w:val="27"/>
        </w:rPr>
        <w:t xml:space="preserve"> </w:t>
      </w:r>
      <w:r>
        <w:rPr>
          <w:sz w:val="27"/>
          <w:szCs w:val="27"/>
        </w:rPr>
        <w:t>«</w:t>
      </w:r>
      <w:proofErr w:type="gramStart"/>
      <w:r w:rsidRPr="00401BDB">
        <w:rPr>
          <w:sz w:val="27"/>
          <w:szCs w:val="27"/>
        </w:rPr>
        <w:t>Производство  верёвок</w:t>
      </w:r>
      <w:proofErr w:type="gramEnd"/>
      <w:r w:rsidRPr="00401BDB">
        <w:rPr>
          <w:sz w:val="27"/>
          <w:szCs w:val="27"/>
        </w:rPr>
        <w:t xml:space="preserve"> </w:t>
      </w:r>
      <w:proofErr w:type="spellStart"/>
      <w:r w:rsidRPr="00401BDB">
        <w:rPr>
          <w:sz w:val="27"/>
          <w:szCs w:val="27"/>
        </w:rPr>
        <w:t>страховочно</w:t>
      </w:r>
      <w:proofErr w:type="spellEnd"/>
      <w:r w:rsidRPr="00401BDB">
        <w:rPr>
          <w:sz w:val="27"/>
          <w:szCs w:val="27"/>
        </w:rPr>
        <w:t>-спасательных статических, шнуров и верёвок плетёных</w:t>
      </w:r>
      <w:r>
        <w:rPr>
          <w:sz w:val="27"/>
          <w:szCs w:val="27"/>
        </w:rPr>
        <w:t>». В ноябре 2024г. п</w:t>
      </w:r>
      <w:r w:rsidRPr="009B7F30">
        <w:rPr>
          <w:sz w:val="27"/>
          <w:szCs w:val="27"/>
        </w:rPr>
        <w:t>олучен статус рези</w:t>
      </w:r>
      <w:r>
        <w:rPr>
          <w:sz w:val="27"/>
          <w:szCs w:val="27"/>
        </w:rPr>
        <w:t>дента ТОР «Решетиха»</w:t>
      </w:r>
      <w:r w:rsidRPr="009B7F30">
        <w:rPr>
          <w:sz w:val="27"/>
          <w:szCs w:val="27"/>
        </w:rPr>
        <w:t>.</w:t>
      </w:r>
      <w:r w:rsidRPr="009B7F30">
        <w:t xml:space="preserve"> </w:t>
      </w:r>
      <w:r>
        <w:rPr>
          <w:sz w:val="27"/>
          <w:szCs w:val="27"/>
        </w:rPr>
        <w:t>Направлено</w:t>
      </w:r>
      <w:r w:rsidRPr="009B7F30">
        <w:rPr>
          <w:sz w:val="27"/>
          <w:szCs w:val="27"/>
        </w:rPr>
        <w:t xml:space="preserve"> ходатайство о реализации инвестиционного проекта по строительству либо реконструкции объекта капитального строительства в Совет по земельным и имущественным отношениям при правительстве Нижегородской области.</w:t>
      </w:r>
      <w:r>
        <w:rPr>
          <w:sz w:val="27"/>
          <w:szCs w:val="27"/>
        </w:rPr>
        <w:t xml:space="preserve"> </w:t>
      </w:r>
      <w:r w:rsidRPr="009B7F30">
        <w:rPr>
          <w:sz w:val="27"/>
          <w:szCs w:val="27"/>
        </w:rPr>
        <w:t>Закуплено оборудование.</w:t>
      </w:r>
      <w:r>
        <w:t xml:space="preserve"> </w:t>
      </w:r>
      <w:r w:rsidRPr="00664965">
        <w:rPr>
          <w:sz w:val="27"/>
          <w:szCs w:val="27"/>
        </w:rPr>
        <w:t>Заключен договор аренды на землю (2025г.).</w:t>
      </w:r>
      <w:r w:rsidRPr="004C1962">
        <w:rPr>
          <w:b/>
        </w:rPr>
        <w:t xml:space="preserve"> </w:t>
      </w:r>
      <w:r w:rsidRPr="00050C8D">
        <w:rPr>
          <w:sz w:val="27"/>
          <w:szCs w:val="27"/>
        </w:rPr>
        <w:t>Инвестором в</w:t>
      </w:r>
      <w:r>
        <w:rPr>
          <w:sz w:val="27"/>
          <w:szCs w:val="27"/>
        </w:rPr>
        <w:t>ложено 6,9 млн. руб., создано 1 новых рабочих мест.</w:t>
      </w:r>
    </w:p>
    <w:p w14:paraId="51EB80DE" w14:textId="77777777" w:rsidR="008F5031" w:rsidRDefault="008F5031" w:rsidP="008F5031">
      <w:pPr>
        <w:pStyle w:val="aff3"/>
        <w:spacing w:before="0" w:beforeAutospacing="0" w:after="0" w:afterAutospacing="0"/>
        <w:ind w:firstLine="709"/>
        <w:jc w:val="both"/>
        <w:rPr>
          <w:sz w:val="27"/>
          <w:szCs w:val="27"/>
        </w:rPr>
      </w:pPr>
      <w:r>
        <w:rPr>
          <w:sz w:val="27"/>
          <w:szCs w:val="27"/>
        </w:rPr>
        <w:t xml:space="preserve">По итогам </w:t>
      </w:r>
      <w:r w:rsidRPr="007654A9">
        <w:rPr>
          <w:sz w:val="27"/>
          <w:szCs w:val="27"/>
        </w:rPr>
        <w:t xml:space="preserve">2025г. </w:t>
      </w:r>
      <w:r>
        <w:rPr>
          <w:sz w:val="27"/>
          <w:szCs w:val="27"/>
        </w:rPr>
        <w:t xml:space="preserve">резидентами ТОР Володарского округа </w:t>
      </w:r>
      <w:r w:rsidRPr="007654A9">
        <w:rPr>
          <w:sz w:val="27"/>
          <w:szCs w:val="27"/>
        </w:rPr>
        <w:t>вложено инвестиций в сумме 659,05 млн. руб., создано 37 рабочих мест.</w:t>
      </w:r>
    </w:p>
    <w:p w14:paraId="52BBA395" w14:textId="77777777" w:rsidR="008F5031" w:rsidRPr="006316F8" w:rsidRDefault="008F5031" w:rsidP="008F5031">
      <w:pPr>
        <w:tabs>
          <w:tab w:val="left" w:pos="567"/>
        </w:tabs>
        <w:ind w:firstLine="709"/>
        <w:jc w:val="both"/>
        <w:rPr>
          <w:sz w:val="28"/>
          <w:szCs w:val="28"/>
        </w:rPr>
      </w:pPr>
      <w:r>
        <w:rPr>
          <w:sz w:val="27"/>
          <w:szCs w:val="27"/>
          <w:lang w:bidi="ru-RU"/>
        </w:rPr>
        <w:t xml:space="preserve"> </w:t>
      </w:r>
      <w:r>
        <w:rPr>
          <w:sz w:val="27"/>
          <w:szCs w:val="27"/>
          <w:lang w:bidi="ru-RU"/>
        </w:rPr>
        <w:tab/>
      </w:r>
      <w:r w:rsidRPr="007654A9">
        <w:rPr>
          <w:sz w:val="27"/>
          <w:szCs w:val="27"/>
          <w:lang w:bidi="ru-RU"/>
        </w:rPr>
        <w:t xml:space="preserve">Для эффективной реализации инвестпроектов на территории </w:t>
      </w:r>
      <w:proofErr w:type="gramStart"/>
      <w:r w:rsidRPr="007654A9">
        <w:rPr>
          <w:sz w:val="27"/>
          <w:szCs w:val="27"/>
          <w:lang w:bidi="ru-RU"/>
        </w:rPr>
        <w:t>округа  администрацией</w:t>
      </w:r>
      <w:proofErr w:type="gramEnd"/>
      <w:r w:rsidRPr="007654A9">
        <w:rPr>
          <w:sz w:val="27"/>
          <w:szCs w:val="27"/>
          <w:lang w:bidi="ru-RU"/>
        </w:rPr>
        <w:t xml:space="preserve"> округа постоянно проводятся рабочие совещания по выявлению проблем, сдерживающих реализацию проектов, и определению способов решений. В 2025 году  было проведено 5 совещаний, на которых рассматривались вопросы по подведению инженерной инфраструктуры к инвест</w:t>
      </w:r>
      <w:r>
        <w:rPr>
          <w:sz w:val="27"/>
          <w:szCs w:val="27"/>
          <w:lang w:bidi="ru-RU"/>
        </w:rPr>
        <w:t xml:space="preserve">иционным </w:t>
      </w:r>
      <w:r w:rsidRPr="007654A9">
        <w:rPr>
          <w:sz w:val="27"/>
          <w:szCs w:val="27"/>
          <w:lang w:bidi="ru-RU"/>
        </w:rPr>
        <w:t xml:space="preserve">площадкам, о реализации проекта «Строительство промышленного парка на ТОР «Володарск» и др. Кроме того, Правительством Нижегородской области совместно с администрацией Володарского муниципального округа  проведено 2 совещания по решению вопросов, требующих содействия органов исполнительной власти </w:t>
      </w:r>
      <w:r w:rsidRPr="006316F8">
        <w:rPr>
          <w:sz w:val="27"/>
          <w:szCs w:val="27"/>
          <w:lang w:bidi="ru-RU"/>
        </w:rPr>
        <w:t>области</w:t>
      </w:r>
      <w:r w:rsidRPr="006316F8">
        <w:rPr>
          <w:sz w:val="28"/>
          <w:szCs w:val="28"/>
        </w:rPr>
        <w:t>.</w:t>
      </w:r>
    </w:p>
    <w:p w14:paraId="13D8D9C9" w14:textId="77777777" w:rsidR="00CC7392" w:rsidRPr="00B60009" w:rsidRDefault="00CC7392" w:rsidP="00CC7392">
      <w:pPr>
        <w:ind w:firstLine="709"/>
        <w:jc w:val="both"/>
        <w:rPr>
          <w:sz w:val="26"/>
          <w:szCs w:val="26"/>
        </w:rPr>
      </w:pPr>
    </w:p>
    <w:p w14:paraId="0127B2D0" w14:textId="77777777" w:rsidR="00CC7392" w:rsidRDefault="00CC7392" w:rsidP="00CC7392">
      <w:pPr>
        <w:spacing w:line="276" w:lineRule="auto"/>
        <w:ind w:firstLine="567"/>
        <w:jc w:val="both"/>
        <w:rPr>
          <w:b/>
          <w:i/>
          <w:sz w:val="26"/>
          <w:szCs w:val="26"/>
        </w:rPr>
      </w:pPr>
      <w:r w:rsidRPr="00F3629B">
        <w:rPr>
          <w:b/>
          <w:i/>
          <w:sz w:val="26"/>
          <w:szCs w:val="26"/>
        </w:rPr>
        <w:t>Сведения о количестве подведомственных учреждений</w:t>
      </w:r>
    </w:p>
    <w:p w14:paraId="2CF17300" w14:textId="77777777" w:rsidR="008F5031" w:rsidRPr="008F5031" w:rsidRDefault="008F5031" w:rsidP="008F5031">
      <w:pPr>
        <w:ind w:firstLine="709"/>
        <w:jc w:val="both"/>
        <w:rPr>
          <w:sz w:val="26"/>
          <w:szCs w:val="26"/>
        </w:rPr>
      </w:pPr>
      <w:r w:rsidRPr="008F5031">
        <w:rPr>
          <w:sz w:val="26"/>
          <w:szCs w:val="26"/>
        </w:rPr>
        <w:t xml:space="preserve">Количество учреждений на начало 2025 года – 49, на 01.01.2026 – 49. </w:t>
      </w:r>
    </w:p>
    <w:p w14:paraId="45D580EB" w14:textId="77777777" w:rsidR="008F5031" w:rsidRPr="008F5031" w:rsidRDefault="008F5031" w:rsidP="008F5031">
      <w:pPr>
        <w:ind w:firstLine="709"/>
        <w:jc w:val="both"/>
        <w:rPr>
          <w:i/>
          <w:sz w:val="26"/>
          <w:szCs w:val="26"/>
        </w:rPr>
      </w:pPr>
      <w:r w:rsidRPr="008F5031">
        <w:rPr>
          <w:b/>
          <w:i/>
          <w:sz w:val="26"/>
          <w:szCs w:val="26"/>
        </w:rPr>
        <w:t>Муниципальных учреждений</w:t>
      </w:r>
      <w:r w:rsidRPr="008F5031">
        <w:rPr>
          <w:i/>
          <w:sz w:val="26"/>
          <w:szCs w:val="26"/>
        </w:rPr>
        <w:t xml:space="preserve">   всего на начало года 42, на конец года 44, в том числе:</w:t>
      </w:r>
    </w:p>
    <w:p w14:paraId="2ABFA0DF" w14:textId="77777777" w:rsidR="008F5031" w:rsidRPr="008F5031" w:rsidRDefault="008F5031" w:rsidP="008F5031">
      <w:pPr>
        <w:numPr>
          <w:ilvl w:val="0"/>
          <w:numId w:val="16"/>
        </w:numPr>
        <w:suppressAutoHyphens w:val="0"/>
        <w:ind w:left="0" w:firstLine="284"/>
        <w:jc w:val="both"/>
        <w:rPr>
          <w:sz w:val="26"/>
          <w:szCs w:val="26"/>
        </w:rPr>
      </w:pPr>
      <w:r w:rsidRPr="008F5031">
        <w:rPr>
          <w:b/>
          <w:sz w:val="26"/>
          <w:szCs w:val="26"/>
          <w:u w:val="single"/>
        </w:rPr>
        <w:t>Казенные учреждения</w:t>
      </w:r>
      <w:r w:rsidRPr="008F5031">
        <w:rPr>
          <w:sz w:val="26"/>
          <w:szCs w:val="26"/>
        </w:rPr>
        <w:t xml:space="preserve"> на начало года 2 на конец отчетного периода 2, из них</w:t>
      </w:r>
    </w:p>
    <w:p w14:paraId="148B5B43" w14:textId="77777777" w:rsidR="008F5031" w:rsidRPr="008F5031" w:rsidRDefault="008F5031" w:rsidP="008F5031">
      <w:pPr>
        <w:numPr>
          <w:ilvl w:val="1"/>
          <w:numId w:val="16"/>
        </w:numPr>
        <w:suppressAutoHyphens w:val="0"/>
        <w:ind w:left="0" w:firstLine="284"/>
        <w:jc w:val="both"/>
        <w:rPr>
          <w:sz w:val="26"/>
          <w:szCs w:val="26"/>
        </w:rPr>
      </w:pPr>
      <w:r w:rsidRPr="008F5031">
        <w:rPr>
          <w:i/>
          <w:sz w:val="26"/>
          <w:szCs w:val="26"/>
        </w:rPr>
        <w:t>По разделу 07</w:t>
      </w:r>
      <w:r w:rsidRPr="008F5031">
        <w:rPr>
          <w:sz w:val="26"/>
          <w:szCs w:val="26"/>
        </w:rPr>
        <w:t xml:space="preserve"> </w:t>
      </w:r>
      <w:r w:rsidRPr="008F5031">
        <w:rPr>
          <w:i/>
          <w:sz w:val="26"/>
          <w:szCs w:val="26"/>
        </w:rPr>
        <w:t xml:space="preserve">«Образование» на начало и конец 2025 года 1 учреждение </w:t>
      </w:r>
      <w:proofErr w:type="gramStart"/>
      <w:r w:rsidRPr="008F5031">
        <w:rPr>
          <w:i/>
          <w:sz w:val="26"/>
          <w:szCs w:val="26"/>
        </w:rPr>
        <w:t xml:space="preserve">–  </w:t>
      </w:r>
      <w:r w:rsidRPr="008F5031">
        <w:rPr>
          <w:sz w:val="26"/>
          <w:szCs w:val="26"/>
        </w:rPr>
        <w:t>муниципальное</w:t>
      </w:r>
      <w:proofErr w:type="gramEnd"/>
      <w:r w:rsidRPr="008F5031">
        <w:rPr>
          <w:sz w:val="26"/>
          <w:szCs w:val="26"/>
        </w:rPr>
        <w:t xml:space="preserve"> казенное учреждение "Централизованная бухгалтерия муниципальных образовательных учреждений Володарского муниципального района";</w:t>
      </w:r>
    </w:p>
    <w:p w14:paraId="4138E16C" w14:textId="77777777" w:rsidR="008F5031" w:rsidRPr="008F5031" w:rsidRDefault="008F5031" w:rsidP="008F5031">
      <w:pPr>
        <w:numPr>
          <w:ilvl w:val="1"/>
          <w:numId w:val="16"/>
        </w:numPr>
        <w:suppressAutoHyphens w:val="0"/>
        <w:ind w:left="0" w:firstLine="284"/>
        <w:jc w:val="both"/>
        <w:rPr>
          <w:sz w:val="26"/>
          <w:szCs w:val="26"/>
        </w:rPr>
      </w:pPr>
      <w:r w:rsidRPr="008F5031">
        <w:rPr>
          <w:sz w:val="26"/>
          <w:szCs w:val="26"/>
        </w:rPr>
        <w:lastRenderedPageBreak/>
        <w:t xml:space="preserve"> </w:t>
      </w:r>
      <w:r w:rsidRPr="008F5031">
        <w:rPr>
          <w:i/>
          <w:sz w:val="26"/>
          <w:szCs w:val="26"/>
        </w:rPr>
        <w:t>По разделу 08</w:t>
      </w:r>
      <w:r w:rsidRPr="008F5031">
        <w:rPr>
          <w:sz w:val="26"/>
          <w:szCs w:val="26"/>
        </w:rPr>
        <w:t xml:space="preserve"> «</w:t>
      </w:r>
      <w:r w:rsidRPr="008F5031">
        <w:rPr>
          <w:i/>
          <w:sz w:val="26"/>
          <w:szCs w:val="26"/>
        </w:rPr>
        <w:t>Культура, кинематография» на начало и конец 2025 года 1 учреждение -</w:t>
      </w:r>
      <w:r w:rsidRPr="008F5031">
        <w:rPr>
          <w:sz w:val="26"/>
          <w:szCs w:val="26"/>
        </w:rPr>
        <w:t xml:space="preserve"> муниципальное казенное учреждение "Центр бухгалтерского учета и материально-технического обеспечения муниципальных учреждений".</w:t>
      </w:r>
    </w:p>
    <w:p w14:paraId="3E2CBC09" w14:textId="77777777" w:rsidR="008F5031" w:rsidRPr="008F5031" w:rsidRDefault="008F5031" w:rsidP="008F5031">
      <w:pPr>
        <w:numPr>
          <w:ilvl w:val="0"/>
          <w:numId w:val="16"/>
        </w:numPr>
        <w:tabs>
          <w:tab w:val="left" w:pos="567"/>
        </w:tabs>
        <w:suppressAutoHyphens w:val="0"/>
        <w:ind w:left="0" w:firstLine="360"/>
        <w:jc w:val="both"/>
        <w:rPr>
          <w:sz w:val="26"/>
          <w:szCs w:val="26"/>
        </w:rPr>
      </w:pPr>
      <w:bookmarkStart w:id="0" w:name="OLE_LINK77"/>
      <w:bookmarkStart w:id="1" w:name="OLE_LINK78"/>
      <w:bookmarkStart w:id="2" w:name="OLE_LINK79"/>
      <w:r w:rsidRPr="008F5031">
        <w:rPr>
          <w:b/>
          <w:sz w:val="26"/>
          <w:szCs w:val="26"/>
          <w:u w:val="single"/>
        </w:rPr>
        <w:t>Бюджетные учреждения</w:t>
      </w:r>
      <w:r w:rsidRPr="008F5031">
        <w:rPr>
          <w:sz w:val="26"/>
          <w:szCs w:val="26"/>
        </w:rPr>
        <w:t xml:space="preserve"> на начало и конец 2025 года 16 </w:t>
      </w:r>
      <w:proofErr w:type="gramStart"/>
      <w:r w:rsidRPr="008F5031">
        <w:rPr>
          <w:sz w:val="26"/>
          <w:szCs w:val="26"/>
        </w:rPr>
        <w:t>учреждений,  из</w:t>
      </w:r>
      <w:proofErr w:type="gramEnd"/>
      <w:r w:rsidRPr="008F5031">
        <w:rPr>
          <w:sz w:val="26"/>
          <w:szCs w:val="26"/>
        </w:rPr>
        <w:t xml:space="preserve"> них:</w:t>
      </w:r>
    </w:p>
    <w:p w14:paraId="553669E7" w14:textId="77777777" w:rsidR="008F5031" w:rsidRPr="008F5031" w:rsidRDefault="008F5031" w:rsidP="008F5031">
      <w:pPr>
        <w:numPr>
          <w:ilvl w:val="1"/>
          <w:numId w:val="16"/>
        </w:numPr>
        <w:tabs>
          <w:tab w:val="left" w:pos="567"/>
        </w:tabs>
        <w:suppressAutoHyphens w:val="0"/>
        <w:ind w:left="0" w:firstLine="360"/>
        <w:jc w:val="both"/>
        <w:rPr>
          <w:sz w:val="26"/>
          <w:szCs w:val="26"/>
        </w:rPr>
      </w:pPr>
      <w:r w:rsidRPr="008F5031">
        <w:rPr>
          <w:i/>
          <w:sz w:val="26"/>
          <w:szCs w:val="26"/>
        </w:rPr>
        <w:t>По разделу 07</w:t>
      </w:r>
      <w:r w:rsidRPr="008F5031">
        <w:rPr>
          <w:sz w:val="26"/>
          <w:szCs w:val="26"/>
        </w:rPr>
        <w:t xml:space="preserve"> </w:t>
      </w:r>
      <w:r w:rsidRPr="008F5031">
        <w:rPr>
          <w:i/>
          <w:sz w:val="26"/>
          <w:szCs w:val="26"/>
        </w:rPr>
        <w:t>«Образование» на начало и конец 2025 года 15 учреждений:</w:t>
      </w:r>
    </w:p>
    <w:p w14:paraId="2389AB72" w14:textId="77777777" w:rsidR="008F5031" w:rsidRPr="008F5031" w:rsidRDefault="008F5031" w:rsidP="008F5031">
      <w:pPr>
        <w:numPr>
          <w:ilvl w:val="0"/>
          <w:numId w:val="17"/>
        </w:numPr>
        <w:tabs>
          <w:tab w:val="left" w:pos="567"/>
        </w:tabs>
        <w:suppressAutoHyphens w:val="0"/>
        <w:ind w:left="0" w:firstLine="360"/>
        <w:jc w:val="both"/>
        <w:rPr>
          <w:sz w:val="26"/>
          <w:szCs w:val="26"/>
        </w:rPr>
      </w:pPr>
      <w:r w:rsidRPr="008F5031">
        <w:rPr>
          <w:sz w:val="26"/>
          <w:szCs w:val="26"/>
        </w:rPr>
        <w:t>дошкольные образовательные учреждения на начало года 6 и конец года 6 учреждений;</w:t>
      </w:r>
    </w:p>
    <w:p w14:paraId="7382F6CC" w14:textId="77777777" w:rsidR="008F5031" w:rsidRPr="008F5031" w:rsidRDefault="008F5031" w:rsidP="008F5031">
      <w:pPr>
        <w:numPr>
          <w:ilvl w:val="0"/>
          <w:numId w:val="17"/>
        </w:numPr>
        <w:tabs>
          <w:tab w:val="left" w:pos="567"/>
        </w:tabs>
        <w:suppressAutoHyphens w:val="0"/>
        <w:ind w:left="0" w:firstLine="360"/>
        <w:jc w:val="both"/>
        <w:rPr>
          <w:sz w:val="26"/>
          <w:szCs w:val="26"/>
        </w:rPr>
      </w:pPr>
      <w:r w:rsidRPr="008F5031">
        <w:rPr>
          <w:sz w:val="26"/>
          <w:szCs w:val="26"/>
        </w:rPr>
        <w:t xml:space="preserve">образовательные учреждения </w:t>
      </w:r>
      <w:proofErr w:type="gramStart"/>
      <w:r w:rsidRPr="008F5031">
        <w:rPr>
          <w:sz w:val="26"/>
          <w:szCs w:val="26"/>
        </w:rPr>
        <w:t>школы  на</w:t>
      </w:r>
      <w:proofErr w:type="gramEnd"/>
      <w:r w:rsidRPr="008F5031">
        <w:rPr>
          <w:sz w:val="26"/>
          <w:szCs w:val="26"/>
        </w:rPr>
        <w:t xml:space="preserve"> начало и конец года 8 учреждений;</w:t>
      </w:r>
    </w:p>
    <w:p w14:paraId="0242EDC5" w14:textId="77777777" w:rsidR="008F5031" w:rsidRPr="008F5031" w:rsidRDefault="008F5031" w:rsidP="008F5031">
      <w:pPr>
        <w:numPr>
          <w:ilvl w:val="0"/>
          <w:numId w:val="17"/>
        </w:numPr>
        <w:tabs>
          <w:tab w:val="left" w:pos="567"/>
        </w:tabs>
        <w:suppressAutoHyphens w:val="0"/>
        <w:ind w:left="0" w:firstLine="360"/>
        <w:jc w:val="both"/>
        <w:rPr>
          <w:sz w:val="26"/>
          <w:szCs w:val="26"/>
        </w:rPr>
      </w:pPr>
      <w:r w:rsidRPr="008F5031">
        <w:rPr>
          <w:sz w:val="26"/>
          <w:szCs w:val="26"/>
        </w:rPr>
        <w:t>учреждения дополнительного образования на начало и конец отчетного периода 1 (МБОУ дополнительного образования детей Дом детского творчества Володарского района).</w:t>
      </w:r>
    </w:p>
    <w:p w14:paraId="5CA84334" w14:textId="77777777" w:rsidR="008F5031" w:rsidRPr="008F5031" w:rsidRDefault="008F5031" w:rsidP="008F5031">
      <w:pPr>
        <w:numPr>
          <w:ilvl w:val="1"/>
          <w:numId w:val="16"/>
        </w:numPr>
        <w:tabs>
          <w:tab w:val="left" w:pos="567"/>
        </w:tabs>
        <w:suppressAutoHyphens w:val="0"/>
        <w:ind w:left="0" w:firstLine="360"/>
        <w:jc w:val="both"/>
        <w:rPr>
          <w:sz w:val="26"/>
          <w:szCs w:val="26"/>
        </w:rPr>
      </w:pPr>
      <w:r w:rsidRPr="008F5031">
        <w:rPr>
          <w:sz w:val="26"/>
          <w:szCs w:val="26"/>
        </w:rPr>
        <w:t xml:space="preserve"> </w:t>
      </w:r>
      <w:r w:rsidRPr="008F5031">
        <w:rPr>
          <w:i/>
          <w:sz w:val="26"/>
          <w:szCs w:val="26"/>
        </w:rPr>
        <w:t>По разделу 08</w:t>
      </w:r>
      <w:r w:rsidRPr="008F5031">
        <w:rPr>
          <w:sz w:val="26"/>
          <w:szCs w:val="26"/>
        </w:rPr>
        <w:t xml:space="preserve"> «</w:t>
      </w:r>
      <w:r w:rsidRPr="008F5031">
        <w:rPr>
          <w:i/>
          <w:sz w:val="26"/>
          <w:szCs w:val="26"/>
        </w:rPr>
        <w:t>Культура, кинематография» на начало и конец 2025 года 1 учреждение:</w:t>
      </w:r>
    </w:p>
    <w:p w14:paraId="3E271B47" w14:textId="77777777" w:rsidR="008F5031" w:rsidRPr="008F5031" w:rsidRDefault="008F5031" w:rsidP="008F5031">
      <w:pPr>
        <w:numPr>
          <w:ilvl w:val="0"/>
          <w:numId w:val="18"/>
        </w:numPr>
        <w:tabs>
          <w:tab w:val="left" w:pos="567"/>
        </w:tabs>
        <w:suppressAutoHyphens w:val="0"/>
        <w:ind w:left="0" w:firstLine="360"/>
        <w:jc w:val="both"/>
        <w:rPr>
          <w:sz w:val="26"/>
          <w:szCs w:val="26"/>
        </w:rPr>
      </w:pPr>
      <w:r w:rsidRPr="008F5031">
        <w:rPr>
          <w:sz w:val="26"/>
          <w:szCs w:val="26"/>
        </w:rPr>
        <w:t xml:space="preserve">Библиотеки на начало и конец года 1 (МБУК "Володарская </w:t>
      </w:r>
      <w:proofErr w:type="spellStart"/>
      <w:r w:rsidRPr="008F5031">
        <w:rPr>
          <w:sz w:val="26"/>
          <w:szCs w:val="26"/>
        </w:rPr>
        <w:t>межпоселенческая</w:t>
      </w:r>
      <w:proofErr w:type="spellEnd"/>
      <w:r w:rsidRPr="008F5031">
        <w:rPr>
          <w:sz w:val="26"/>
          <w:szCs w:val="26"/>
        </w:rPr>
        <w:t xml:space="preserve"> библиотека").</w:t>
      </w:r>
    </w:p>
    <w:bookmarkEnd w:id="0"/>
    <w:bookmarkEnd w:id="1"/>
    <w:bookmarkEnd w:id="2"/>
    <w:p w14:paraId="7D4E4729" w14:textId="77777777" w:rsidR="008F5031" w:rsidRPr="008F5031" w:rsidRDefault="008F5031" w:rsidP="008F5031">
      <w:pPr>
        <w:numPr>
          <w:ilvl w:val="0"/>
          <w:numId w:val="16"/>
        </w:numPr>
        <w:tabs>
          <w:tab w:val="left" w:pos="567"/>
        </w:tabs>
        <w:suppressAutoHyphens w:val="0"/>
        <w:ind w:left="0" w:firstLine="360"/>
        <w:jc w:val="both"/>
        <w:rPr>
          <w:sz w:val="26"/>
          <w:szCs w:val="26"/>
        </w:rPr>
      </w:pPr>
      <w:r w:rsidRPr="008F5031">
        <w:rPr>
          <w:b/>
          <w:sz w:val="26"/>
          <w:szCs w:val="26"/>
          <w:u w:val="single"/>
        </w:rPr>
        <w:t>Автономные учреждения</w:t>
      </w:r>
      <w:r w:rsidRPr="008F5031">
        <w:rPr>
          <w:sz w:val="26"/>
          <w:szCs w:val="26"/>
        </w:rPr>
        <w:t xml:space="preserve"> на начало и конец отчетного периода 24 учреждения, из них:</w:t>
      </w:r>
    </w:p>
    <w:p w14:paraId="3F0CDDF7" w14:textId="77777777" w:rsidR="008F5031" w:rsidRPr="008F5031" w:rsidRDefault="008F5031" w:rsidP="008F5031">
      <w:pPr>
        <w:numPr>
          <w:ilvl w:val="1"/>
          <w:numId w:val="16"/>
        </w:numPr>
        <w:tabs>
          <w:tab w:val="left" w:pos="567"/>
        </w:tabs>
        <w:suppressAutoHyphens w:val="0"/>
        <w:ind w:left="0" w:firstLine="360"/>
        <w:jc w:val="both"/>
        <w:rPr>
          <w:sz w:val="26"/>
          <w:szCs w:val="26"/>
        </w:rPr>
      </w:pPr>
      <w:r w:rsidRPr="008F5031">
        <w:rPr>
          <w:i/>
          <w:sz w:val="26"/>
          <w:szCs w:val="26"/>
        </w:rPr>
        <w:t>По разделу 01 «Общегосударственные вопросы» на начало и конец 2025 года 1 учреждение.</w:t>
      </w:r>
    </w:p>
    <w:p w14:paraId="6BAC2020" w14:textId="77777777" w:rsidR="008F5031" w:rsidRPr="008F5031" w:rsidRDefault="008F5031" w:rsidP="008F5031">
      <w:pPr>
        <w:numPr>
          <w:ilvl w:val="1"/>
          <w:numId w:val="16"/>
        </w:numPr>
        <w:tabs>
          <w:tab w:val="left" w:pos="567"/>
        </w:tabs>
        <w:suppressAutoHyphens w:val="0"/>
        <w:ind w:left="0" w:firstLine="360"/>
        <w:jc w:val="both"/>
        <w:rPr>
          <w:sz w:val="26"/>
          <w:szCs w:val="26"/>
        </w:rPr>
      </w:pPr>
      <w:r w:rsidRPr="008F5031">
        <w:rPr>
          <w:i/>
          <w:sz w:val="26"/>
          <w:szCs w:val="26"/>
        </w:rPr>
        <w:t>По разделу 04 «Другие вопросы в области национальной экономики» на начало и конец 2025 года 1 учреждение:</w:t>
      </w:r>
    </w:p>
    <w:p w14:paraId="45594BD5" w14:textId="77777777" w:rsidR="008F5031" w:rsidRPr="008F5031" w:rsidRDefault="008F5031" w:rsidP="008F5031">
      <w:pPr>
        <w:numPr>
          <w:ilvl w:val="0"/>
          <w:numId w:val="18"/>
        </w:numPr>
        <w:tabs>
          <w:tab w:val="left" w:pos="567"/>
        </w:tabs>
        <w:suppressAutoHyphens w:val="0"/>
        <w:ind w:left="0" w:firstLine="360"/>
        <w:jc w:val="both"/>
        <w:rPr>
          <w:sz w:val="26"/>
          <w:szCs w:val="26"/>
        </w:rPr>
      </w:pPr>
      <w:proofErr w:type="gramStart"/>
      <w:r w:rsidRPr="008F5031">
        <w:rPr>
          <w:sz w:val="26"/>
          <w:szCs w:val="26"/>
        </w:rPr>
        <w:t>Бизнес центр</w:t>
      </w:r>
      <w:proofErr w:type="gramEnd"/>
      <w:r w:rsidRPr="008F5031">
        <w:rPr>
          <w:sz w:val="26"/>
          <w:szCs w:val="26"/>
        </w:rPr>
        <w:t xml:space="preserve"> на начало и конец года 1 (МАУ "Володарский центр развития бизнеса").</w:t>
      </w:r>
    </w:p>
    <w:p w14:paraId="0DBF0CEA" w14:textId="77777777" w:rsidR="008F5031" w:rsidRPr="008F5031" w:rsidRDefault="008F5031" w:rsidP="008F5031">
      <w:pPr>
        <w:numPr>
          <w:ilvl w:val="1"/>
          <w:numId w:val="16"/>
        </w:numPr>
        <w:tabs>
          <w:tab w:val="left" w:pos="567"/>
        </w:tabs>
        <w:suppressAutoHyphens w:val="0"/>
        <w:ind w:left="0" w:firstLine="360"/>
        <w:jc w:val="both"/>
        <w:rPr>
          <w:i/>
          <w:sz w:val="26"/>
          <w:szCs w:val="26"/>
        </w:rPr>
      </w:pPr>
      <w:r w:rsidRPr="008F5031">
        <w:rPr>
          <w:i/>
          <w:sz w:val="26"/>
          <w:szCs w:val="26"/>
        </w:rPr>
        <w:t>По разделу 07 «Образование» на начало и конец 2025 года 15 учреждений:</w:t>
      </w:r>
    </w:p>
    <w:p w14:paraId="755F1B03" w14:textId="77777777" w:rsidR="008F5031" w:rsidRPr="008F5031" w:rsidRDefault="008F5031" w:rsidP="008F5031">
      <w:pPr>
        <w:numPr>
          <w:ilvl w:val="0"/>
          <w:numId w:val="19"/>
        </w:numPr>
        <w:tabs>
          <w:tab w:val="left" w:pos="567"/>
        </w:tabs>
        <w:suppressAutoHyphens w:val="0"/>
        <w:ind w:left="0" w:firstLine="360"/>
        <w:jc w:val="both"/>
        <w:rPr>
          <w:sz w:val="26"/>
          <w:szCs w:val="26"/>
        </w:rPr>
      </w:pPr>
      <w:r w:rsidRPr="008F5031">
        <w:rPr>
          <w:sz w:val="26"/>
          <w:szCs w:val="26"/>
        </w:rPr>
        <w:t xml:space="preserve">дошкольные образовательные </w:t>
      </w:r>
      <w:proofErr w:type="gramStart"/>
      <w:r w:rsidRPr="008F5031">
        <w:rPr>
          <w:sz w:val="26"/>
          <w:szCs w:val="26"/>
        </w:rPr>
        <w:t>учреждения  на</w:t>
      </w:r>
      <w:proofErr w:type="gramEnd"/>
      <w:r w:rsidRPr="008F5031">
        <w:rPr>
          <w:sz w:val="26"/>
          <w:szCs w:val="26"/>
        </w:rPr>
        <w:t xml:space="preserve"> начало и конец отчетного периода 7 учреждений;</w:t>
      </w:r>
    </w:p>
    <w:p w14:paraId="5C9C3028" w14:textId="77777777" w:rsidR="008F5031" w:rsidRPr="008F5031" w:rsidRDefault="008F5031" w:rsidP="008F5031">
      <w:pPr>
        <w:numPr>
          <w:ilvl w:val="0"/>
          <w:numId w:val="19"/>
        </w:numPr>
        <w:tabs>
          <w:tab w:val="left" w:pos="567"/>
        </w:tabs>
        <w:suppressAutoHyphens w:val="0"/>
        <w:ind w:left="0" w:firstLine="360"/>
        <w:jc w:val="both"/>
        <w:rPr>
          <w:sz w:val="26"/>
          <w:szCs w:val="26"/>
        </w:rPr>
      </w:pPr>
      <w:r w:rsidRPr="008F5031">
        <w:rPr>
          <w:sz w:val="26"/>
          <w:szCs w:val="26"/>
        </w:rPr>
        <w:t xml:space="preserve">образовательные учреждения </w:t>
      </w:r>
      <w:proofErr w:type="gramStart"/>
      <w:r w:rsidRPr="008F5031">
        <w:rPr>
          <w:sz w:val="26"/>
          <w:szCs w:val="26"/>
        </w:rPr>
        <w:t>школы  5</w:t>
      </w:r>
      <w:proofErr w:type="gramEnd"/>
      <w:r w:rsidRPr="008F5031">
        <w:rPr>
          <w:sz w:val="26"/>
          <w:szCs w:val="26"/>
        </w:rPr>
        <w:t>;</w:t>
      </w:r>
    </w:p>
    <w:p w14:paraId="6EF0684A" w14:textId="77777777" w:rsidR="008F5031" w:rsidRPr="008F5031" w:rsidRDefault="008F5031" w:rsidP="008F5031">
      <w:pPr>
        <w:numPr>
          <w:ilvl w:val="0"/>
          <w:numId w:val="19"/>
        </w:numPr>
        <w:tabs>
          <w:tab w:val="left" w:pos="567"/>
        </w:tabs>
        <w:suppressAutoHyphens w:val="0"/>
        <w:ind w:left="0" w:firstLine="360"/>
        <w:jc w:val="both"/>
        <w:rPr>
          <w:sz w:val="26"/>
          <w:szCs w:val="26"/>
        </w:rPr>
      </w:pPr>
      <w:r w:rsidRPr="008F5031">
        <w:rPr>
          <w:sz w:val="26"/>
          <w:szCs w:val="26"/>
        </w:rPr>
        <w:t>учреждения дополнительного образования 1 (МАУ ДОД "Володарская детская школа искусств");</w:t>
      </w:r>
    </w:p>
    <w:p w14:paraId="17DDBF18" w14:textId="77777777" w:rsidR="008F5031" w:rsidRPr="008F5031" w:rsidRDefault="008F5031" w:rsidP="008F5031">
      <w:pPr>
        <w:numPr>
          <w:ilvl w:val="0"/>
          <w:numId w:val="19"/>
        </w:numPr>
        <w:tabs>
          <w:tab w:val="left" w:pos="567"/>
        </w:tabs>
        <w:suppressAutoHyphens w:val="0"/>
        <w:ind w:left="0" w:firstLine="360"/>
        <w:jc w:val="both"/>
        <w:rPr>
          <w:sz w:val="26"/>
          <w:szCs w:val="26"/>
        </w:rPr>
      </w:pPr>
      <w:r w:rsidRPr="008F5031">
        <w:rPr>
          <w:sz w:val="26"/>
          <w:szCs w:val="26"/>
        </w:rPr>
        <w:t>учреждения оздоровления и отдыха 1 (МАУ ДОД "Детский оздоровительно-образовательный центр);</w:t>
      </w:r>
    </w:p>
    <w:p w14:paraId="30F8B7E3" w14:textId="77777777" w:rsidR="008F5031" w:rsidRPr="008F5031" w:rsidRDefault="008F5031" w:rsidP="008F5031">
      <w:pPr>
        <w:numPr>
          <w:ilvl w:val="0"/>
          <w:numId w:val="19"/>
        </w:numPr>
        <w:tabs>
          <w:tab w:val="left" w:pos="567"/>
        </w:tabs>
        <w:suppressAutoHyphens w:val="0"/>
        <w:ind w:left="0" w:firstLine="360"/>
        <w:jc w:val="both"/>
        <w:rPr>
          <w:sz w:val="26"/>
          <w:szCs w:val="26"/>
        </w:rPr>
      </w:pPr>
      <w:r w:rsidRPr="008F5031">
        <w:rPr>
          <w:sz w:val="26"/>
          <w:szCs w:val="26"/>
        </w:rPr>
        <w:t>учреждения в молодежной политике 1 учреждение (МАУ Молодежный центр «Точка притяжения»).</w:t>
      </w:r>
    </w:p>
    <w:p w14:paraId="50B353D5" w14:textId="77777777" w:rsidR="008F5031" w:rsidRPr="008F5031" w:rsidRDefault="008F5031" w:rsidP="008F5031">
      <w:pPr>
        <w:numPr>
          <w:ilvl w:val="1"/>
          <w:numId w:val="16"/>
        </w:numPr>
        <w:tabs>
          <w:tab w:val="left" w:pos="567"/>
        </w:tabs>
        <w:suppressAutoHyphens w:val="0"/>
        <w:ind w:left="0" w:firstLine="360"/>
        <w:jc w:val="both"/>
        <w:rPr>
          <w:sz w:val="26"/>
          <w:szCs w:val="26"/>
        </w:rPr>
      </w:pPr>
      <w:r w:rsidRPr="008F5031">
        <w:rPr>
          <w:i/>
          <w:sz w:val="26"/>
          <w:szCs w:val="26"/>
        </w:rPr>
        <w:t>По разделу 08</w:t>
      </w:r>
      <w:r w:rsidRPr="008F5031">
        <w:rPr>
          <w:sz w:val="26"/>
          <w:szCs w:val="26"/>
        </w:rPr>
        <w:t xml:space="preserve"> «</w:t>
      </w:r>
      <w:r w:rsidRPr="008F5031">
        <w:rPr>
          <w:i/>
          <w:sz w:val="26"/>
          <w:szCs w:val="26"/>
        </w:rPr>
        <w:t>Культура, кинематография» на начало и конец 2025 года 3 учреждения:</w:t>
      </w:r>
    </w:p>
    <w:p w14:paraId="0AA40074" w14:textId="77777777" w:rsidR="008F5031" w:rsidRPr="008F5031" w:rsidRDefault="008F5031" w:rsidP="008F5031">
      <w:pPr>
        <w:numPr>
          <w:ilvl w:val="0"/>
          <w:numId w:val="20"/>
        </w:numPr>
        <w:tabs>
          <w:tab w:val="left" w:pos="567"/>
        </w:tabs>
        <w:suppressAutoHyphens w:val="0"/>
        <w:ind w:left="0" w:firstLine="360"/>
        <w:jc w:val="both"/>
        <w:rPr>
          <w:sz w:val="26"/>
          <w:szCs w:val="26"/>
        </w:rPr>
      </w:pPr>
      <w:r w:rsidRPr="008F5031">
        <w:rPr>
          <w:sz w:val="26"/>
          <w:szCs w:val="26"/>
        </w:rPr>
        <w:t>музеи 1 (МАУК "Володарский районный музейный центр"");</w:t>
      </w:r>
    </w:p>
    <w:p w14:paraId="50B20F19" w14:textId="77777777" w:rsidR="008F5031" w:rsidRPr="008F5031" w:rsidRDefault="008F5031" w:rsidP="008F5031">
      <w:pPr>
        <w:numPr>
          <w:ilvl w:val="0"/>
          <w:numId w:val="20"/>
        </w:numPr>
        <w:tabs>
          <w:tab w:val="left" w:pos="567"/>
        </w:tabs>
        <w:suppressAutoHyphens w:val="0"/>
        <w:ind w:left="0" w:firstLine="360"/>
        <w:jc w:val="both"/>
        <w:rPr>
          <w:sz w:val="26"/>
          <w:szCs w:val="26"/>
        </w:rPr>
      </w:pPr>
      <w:r w:rsidRPr="008F5031">
        <w:rPr>
          <w:sz w:val="26"/>
          <w:szCs w:val="26"/>
        </w:rPr>
        <w:t>учреждения культуры клубы, дворцы культуры 2 (МАУК "Творческое объединение "Диалог", МАУК «Володарское социально-культурное объединение»).</w:t>
      </w:r>
    </w:p>
    <w:p w14:paraId="59FA0B52" w14:textId="77777777" w:rsidR="008F5031" w:rsidRPr="008F5031" w:rsidRDefault="008F5031" w:rsidP="008F5031">
      <w:pPr>
        <w:numPr>
          <w:ilvl w:val="1"/>
          <w:numId w:val="16"/>
        </w:numPr>
        <w:suppressAutoHyphens w:val="0"/>
        <w:ind w:left="0" w:firstLine="426"/>
        <w:jc w:val="both"/>
        <w:rPr>
          <w:sz w:val="26"/>
          <w:szCs w:val="26"/>
        </w:rPr>
      </w:pPr>
      <w:r w:rsidRPr="008F5031">
        <w:rPr>
          <w:i/>
          <w:sz w:val="26"/>
          <w:szCs w:val="26"/>
        </w:rPr>
        <w:t>По разделу 11</w:t>
      </w:r>
      <w:r w:rsidRPr="008F5031">
        <w:rPr>
          <w:sz w:val="26"/>
          <w:szCs w:val="26"/>
        </w:rPr>
        <w:t xml:space="preserve"> </w:t>
      </w:r>
      <w:r w:rsidRPr="008F5031">
        <w:rPr>
          <w:i/>
          <w:sz w:val="26"/>
          <w:szCs w:val="26"/>
        </w:rPr>
        <w:t xml:space="preserve">«Физическая культура и </w:t>
      </w:r>
      <w:proofErr w:type="gramStart"/>
      <w:r w:rsidRPr="008F5031">
        <w:rPr>
          <w:i/>
          <w:sz w:val="26"/>
          <w:szCs w:val="26"/>
        </w:rPr>
        <w:t>спорт»</w:t>
      </w:r>
      <w:r w:rsidRPr="008F5031">
        <w:rPr>
          <w:sz w:val="26"/>
          <w:szCs w:val="26"/>
        </w:rPr>
        <w:t xml:space="preserve"> </w:t>
      </w:r>
      <w:r w:rsidRPr="008F5031">
        <w:rPr>
          <w:i/>
          <w:sz w:val="26"/>
          <w:szCs w:val="26"/>
        </w:rPr>
        <w:t xml:space="preserve"> на</w:t>
      </w:r>
      <w:proofErr w:type="gramEnd"/>
      <w:r w:rsidRPr="008F5031">
        <w:rPr>
          <w:i/>
          <w:sz w:val="26"/>
          <w:szCs w:val="26"/>
        </w:rPr>
        <w:t xml:space="preserve"> начало и конец 2025 года 3 учреждения:</w:t>
      </w:r>
    </w:p>
    <w:p w14:paraId="68912F70" w14:textId="77777777" w:rsidR="008F5031" w:rsidRPr="008F5031" w:rsidRDefault="008F5031" w:rsidP="008F5031">
      <w:pPr>
        <w:numPr>
          <w:ilvl w:val="0"/>
          <w:numId w:val="15"/>
        </w:numPr>
        <w:suppressAutoHyphens w:val="0"/>
        <w:ind w:left="0" w:firstLine="426"/>
        <w:jc w:val="both"/>
        <w:rPr>
          <w:sz w:val="26"/>
          <w:szCs w:val="26"/>
        </w:rPr>
      </w:pPr>
      <w:r w:rsidRPr="008F5031">
        <w:rPr>
          <w:sz w:val="26"/>
          <w:szCs w:val="26"/>
        </w:rPr>
        <w:t>конноспортивный клуб «Гармония» на начало и конец отчетного периода 1.</w:t>
      </w:r>
    </w:p>
    <w:p w14:paraId="24D5D60C" w14:textId="77777777" w:rsidR="008F5031" w:rsidRPr="008F5031" w:rsidRDefault="008F5031" w:rsidP="008F5031">
      <w:pPr>
        <w:numPr>
          <w:ilvl w:val="0"/>
          <w:numId w:val="21"/>
        </w:numPr>
        <w:suppressAutoHyphens w:val="0"/>
        <w:ind w:left="0" w:firstLine="426"/>
        <w:jc w:val="both"/>
        <w:rPr>
          <w:sz w:val="26"/>
          <w:szCs w:val="26"/>
        </w:rPr>
      </w:pPr>
      <w:r w:rsidRPr="008F5031">
        <w:rPr>
          <w:sz w:val="26"/>
          <w:szCs w:val="26"/>
        </w:rPr>
        <w:t xml:space="preserve">спортивная школа "Авангард" Володарского муниципального района на конец отчетного периода 1. </w:t>
      </w:r>
    </w:p>
    <w:p w14:paraId="3A815597" w14:textId="77777777" w:rsidR="008F5031" w:rsidRPr="008F5031" w:rsidRDefault="008F5031" w:rsidP="008F5031">
      <w:pPr>
        <w:numPr>
          <w:ilvl w:val="0"/>
          <w:numId w:val="21"/>
        </w:numPr>
        <w:suppressAutoHyphens w:val="0"/>
        <w:ind w:left="0" w:firstLine="426"/>
        <w:jc w:val="both"/>
        <w:rPr>
          <w:sz w:val="26"/>
          <w:szCs w:val="26"/>
        </w:rPr>
      </w:pPr>
      <w:r w:rsidRPr="008F5031">
        <w:rPr>
          <w:sz w:val="26"/>
          <w:szCs w:val="26"/>
        </w:rPr>
        <w:t>физкультурно-оздоровительные комплексы на начало и конец отчетного периода 1 (Муниципальное автономное учреждение Физкультурно-оздоровительный комплекс "Триумф").</w:t>
      </w:r>
    </w:p>
    <w:p w14:paraId="0EBD436C" w14:textId="77777777" w:rsidR="008F5031" w:rsidRPr="008F5031" w:rsidRDefault="008F5031" w:rsidP="008F5031">
      <w:pPr>
        <w:numPr>
          <w:ilvl w:val="1"/>
          <w:numId w:val="16"/>
        </w:numPr>
        <w:suppressAutoHyphens w:val="0"/>
        <w:ind w:left="0" w:firstLine="426"/>
        <w:jc w:val="both"/>
        <w:rPr>
          <w:sz w:val="26"/>
          <w:szCs w:val="26"/>
        </w:rPr>
      </w:pPr>
      <w:r w:rsidRPr="008F5031">
        <w:rPr>
          <w:sz w:val="26"/>
          <w:szCs w:val="26"/>
        </w:rPr>
        <w:t xml:space="preserve"> </w:t>
      </w:r>
      <w:r w:rsidRPr="008F5031">
        <w:rPr>
          <w:i/>
          <w:sz w:val="26"/>
          <w:szCs w:val="26"/>
        </w:rPr>
        <w:t>По разделу 12</w:t>
      </w:r>
      <w:r w:rsidRPr="008F5031">
        <w:rPr>
          <w:sz w:val="26"/>
          <w:szCs w:val="26"/>
        </w:rPr>
        <w:t xml:space="preserve"> </w:t>
      </w:r>
      <w:r w:rsidRPr="008F5031">
        <w:rPr>
          <w:i/>
          <w:sz w:val="26"/>
          <w:szCs w:val="26"/>
        </w:rPr>
        <w:t xml:space="preserve">«Средства массовой </w:t>
      </w:r>
      <w:proofErr w:type="gramStart"/>
      <w:r w:rsidRPr="008F5031">
        <w:rPr>
          <w:i/>
          <w:sz w:val="26"/>
          <w:szCs w:val="26"/>
        </w:rPr>
        <w:t>информации»</w:t>
      </w:r>
      <w:r w:rsidRPr="008F5031">
        <w:rPr>
          <w:sz w:val="26"/>
          <w:szCs w:val="26"/>
        </w:rPr>
        <w:t xml:space="preserve"> </w:t>
      </w:r>
      <w:r w:rsidRPr="008F5031">
        <w:rPr>
          <w:i/>
          <w:sz w:val="26"/>
          <w:szCs w:val="26"/>
        </w:rPr>
        <w:t xml:space="preserve"> на</w:t>
      </w:r>
      <w:proofErr w:type="gramEnd"/>
      <w:r w:rsidRPr="008F5031">
        <w:rPr>
          <w:i/>
          <w:sz w:val="26"/>
          <w:szCs w:val="26"/>
        </w:rPr>
        <w:t xml:space="preserve"> начало и конец 2025 года 1 учреждение - </w:t>
      </w:r>
      <w:r w:rsidRPr="008F5031">
        <w:rPr>
          <w:sz w:val="26"/>
          <w:szCs w:val="26"/>
        </w:rPr>
        <w:t xml:space="preserve">МАУ </w:t>
      </w:r>
      <w:bookmarkStart w:id="3" w:name="OLE_LINK30"/>
      <w:bookmarkStart w:id="4" w:name="OLE_LINK33"/>
      <w:bookmarkStart w:id="5" w:name="OLE_LINK34"/>
      <w:r w:rsidRPr="008F5031">
        <w:rPr>
          <w:sz w:val="26"/>
          <w:szCs w:val="26"/>
        </w:rPr>
        <w:t>«Редакции газеты «Знамя» Володарского муниципального округа.</w:t>
      </w:r>
      <w:bookmarkEnd w:id="3"/>
      <w:bookmarkEnd w:id="4"/>
      <w:bookmarkEnd w:id="5"/>
    </w:p>
    <w:p w14:paraId="0DD0373E" w14:textId="77777777" w:rsidR="008F5031" w:rsidRPr="008F5031" w:rsidRDefault="008F5031" w:rsidP="008F5031">
      <w:pPr>
        <w:ind w:left="360"/>
        <w:jc w:val="both"/>
        <w:rPr>
          <w:i/>
          <w:sz w:val="26"/>
          <w:szCs w:val="26"/>
          <w:highlight w:val="yellow"/>
        </w:rPr>
      </w:pPr>
    </w:p>
    <w:p w14:paraId="07E3F10F" w14:textId="77777777" w:rsidR="008F5031" w:rsidRPr="008F5031" w:rsidRDefault="008F5031" w:rsidP="008F5031">
      <w:pPr>
        <w:ind w:firstLine="993"/>
        <w:jc w:val="both"/>
        <w:rPr>
          <w:i/>
          <w:sz w:val="26"/>
          <w:szCs w:val="26"/>
        </w:rPr>
      </w:pPr>
      <w:r w:rsidRPr="008F5031">
        <w:rPr>
          <w:b/>
          <w:i/>
          <w:sz w:val="26"/>
          <w:szCs w:val="26"/>
        </w:rPr>
        <w:t>Участников бюджетного процесса</w:t>
      </w:r>
      <w:r w:rsidRPr="008F5031">
        <w:rPr>
          <w:i/>
          <w:sz w:val="26"/>
          <w:szCs w:val="26"/>
        </w:rPr>
        <w:t xml:space="preserve"> (органов власти и их территориальных </w:t>
      </w:r>
      <w:proofErr w:type="gramStart"/>
      <w:r w:rsidRPr="008F5031">
        <w:rPr>
          <w:i/>
          <w:sz w:val="26"/>
          <w:szCs w:val="26"/>
        </w:rPr>
        <w:t xml:space="preserve">органов)   </w:t>
      </w:r>
      <w:proofErr w:type="gramEnd"/>
      <w:r w:rsidRPr="008F5031">
        <w:rPr>
          <w:i/>
          <w:sz w:val="26"/>
          <w:szCs w:val="26"/>
        </w:rPr>
        <w:t>всего на начало года 7, на конец года 7, в том числе:</w:t>
      </w:r>
    </w:p>
    <w:p w14:paraId="4EA39461" w14:textId="77777777" w:rsidR="008F5031" w:rsidRPr="008F5031" w:rsidRDefault="008F5031" w:rsidP="008F5031">
      <w:pPr>
        <w:numPr>
          <w:ilvl w:val="0"/>
          <w:numId w:val="50"/>
        </w:numPr>
        <w:suppressAutoHyphens w:val="0"/>
        <w:ind w:left="0" w:firstLine="993"/>
        <w:jc w:val="both"/>
        <w:rPr>
          <w:sz w:val="26"/>
          <w:szCs w:val="26"/>
        </w:rPr>
      </w:pPr>
      <w:r w:rsidRPr="008F5031">
        <w:rPr>
          <w:sz w:val="26"/>
          <w:szCs w:val="26"/>
        </w:rPr>
        <w:t>Органов власти на начало и конец отчетного периода 7 учреждений, из них</w:t>
      </w:r>
    </w:p>
    <w:p w14:paraId="74803576" w14:textId="77777777" w:rsidR="008F5031" w:rsidRPr="008F5031" w:rsidRDefault="008F5031" w:rsidP="008F5031">
      <w:pPr>
        <w:numPr>
          <w:ilvl w:val="1"/>
          <w:numId w:val="50"/>
        </w:numPr>
        <w:tabs>
          <w:tab w:val="left" w:pos="1560"/>
        </w:tabs>
        <w:suppressAutoHyphens w:val="0"/>
        <w:ind w:left="0" w:firstLine="993"/>
        <w:jc w:val="both"/>
        <w:rPr>
          <w:sz w:val="26"/>
          <w:szCs w:val="26"/>
        </w:rPr>
      </w:pPr>
      <w:r w:rsidRPr="008F5031">
        <w:rPr>
          <w:i/>
          <w:sz w:val="26"/>
          <w:szCs w:val="26"/>
        </w:rPr>
        <w:t>По разделу 01</w:t>
      </w:r>
      <w:r w:rsidRPr="008F5031">
        <w:rPr>
          <w:sz w:val="26"/>
          <w:szCs w:val="26"/>
        </w:rPr>
        <w:t xml:space="preserve"> «</w:t>
      </w:r>
      <w:r w:rsidRPr="008F5031">
        <w:rPr>
          <w:i/>
          <w:sz w:val="26"/>
          <w:szCs w:val="26"/>
        </w:rPr>
        <w:t>Общегосударственные вопросы» на начало и конец 2025 года 4 учреждения, из них:</w:t>
      </w:r>
    </w:p>
    <w:p w14:paraId="758FE31B" w14:textId="77777777" w:rsidR="008F5031" w:rsidRPr="008F5031" w:rsidRDefault="008F5031" w:rsidP="008F5031">
      <w:pPr>
        <w:numPr>
          <w:ilvl w:val="0"/>
          <w:numId w:val="51"/>
        </w:numPr>
        <w:suppressAutoHyphens w:val="0"/>
        <w:ind w:left="0" w:firstLine="993"/>
        <w:jc w:val="both"/>
        <w:rPr>
          <w:sz w:val="26"/>
          <w:szCs w:val="26"/>
        </w:rPr>
      </w:pPr>
      <w:r w:rsidRPr="008F5031">
        <w:rPr>
          <w:sz w:val="26"/>
          <w:szCs w:val="26"/>
        </w:rPr>
        <w:t>администрация Володарского муниципального округа 1;</w:t>
      </w:r>
    </w:p>
    <w:p w14:paraId="2C086ABC" w14:textId="77777777" w:rsidR="008F5031" w:rsidRPr="008F5031" w:rsidRDefault="008F5031" w:rsidP="008F5031">
      <w:pPr>
        <w:numPr>
          <w:ilvl w:val="0"/>
          <w:numId w:val="51"/>
        </w:numPr>
        <w:suppressAutoHyphens w:val="0"/>
        <w:ind w:left="0" w:firstLine="993"/>
        <w:jc w:val="both"/>
        <w:rPr>
          <w:sz w:val="26"/>
          <w:szCs w:val="26"/>
        </w:rPr>
      </w:pPr>
      <w:r w:rsidRPr="008F5031">
        <w:rPr>
          <w:sz w:val="26"/>
          <w:szCs w:val="26"/>
        </w:rPr>
        <w:t>представительный орган муниципального образования 1 (Совет депутатов Володарского муниципального округа 1);</w:t>
      </w:r>
    </w:p>
    <w:p w14:paraId="59F385BD" w14:textId="77777777" w:rsidR="008F5031" w:rsidRPr="008F5031" w:rsidRDefault="008F5031" w:rsidP="008F5031">
      <w:pPr>
        <w:numPr>
          <w:ilvl w:val="0"/>
          <w:numId w:val="51"/>
        </w:numPr>
        <w:suppressAutoHyphens w:val="0"/>
        <w:ind w:left="0" w:firstLine="993"/>
        <w:jc w:val="both"/>
        <w:rPr>
          <w:sz w:val="26"/>
          <w:szCs w:val="26"/>
        </w:rPr>
      </w:pPr>
      <w:r w:rsidRPr="008F5031">
        <w:rPr>
          <w:sz w:val="26"/>
          <w:szCs w:val="26"/>
        </w:rPr>
        <w:t>орган муниципального финансового контроля 1 (Контрольно-счетная инспекция Володарского муниципального округа)</w:t>
      </w:r>
    </w:p>
    <w:p w14:paraId="6E5E7C86" w14:textId="77777777" w:rsidR="008F5031" w:rsidRPr="008F5031" w:rsidRDefault="008F5031" w:rsidP="008F5031">
      <w:pPr>
        <w:numPr>
          <w:ilvl w:val="0"/>
          <w:numId w:val="51"/>
        </w:numPr>
        <w:suppressAutoHyphens w:val="0"/>
        <w:ind w:left="0" w:firstLine="993"/>
        <w:jc w:val="both"/>
        <w:rPr>
          <w:sz w:val="26"/>
          <w:szCs w:val="26"/>
        </w:rPr>
      </w:pPr>
      <w:r w:rsidRPr="008F5031">
        <w:rPr>
          <w:sz w:val="26"/>
          <w:szCs w:val="26"/>
        </w:rPr>
        <w:t>финансовый орган муниципального образования 1 (Финансовое управление администрации Володарского муниципального округа);</w:t>
      </w:r>
    </w:p>
    <w:p w14:paraId="39DC0ADB" w14:textId="77777777" w:rsidR="008F5031" w:rsidRPr="008F5031" w:rsidRDefault="008F5031" w:rsidP="008F5031">
      <w:pPr>
        <w:numPr>
          <w:ilvl w:val="1"/>
          <w:numId w:val="50"/>
        </w:numPr>
        <w:tabs>
          <w:tab w:val="left" w:pos="1276"/>
          <w:tab w:val="left" w:pos="1701"/>
        </w:tabs>
        <w:suppressAutoHyphens w:val="0"/>
        <w:ind w:left="0" w:firstLine="993"/>
        <w:jc w:val="both"/>
        <w:rPr>
          <w:sz w:val="26"/>
          <w:szCs w:val="26"/>
        </w:rPr>
      </w:pPr>
      <w:r w:rsidRPr="008F5031">
        <w:rPr>
          <w:i/>
          <w:sz w:val="26"/>
          <w:szCs w:val="26"/>
        </w:rPr>
        <w:t>По разделу 04</w:t>
      </w:r>
      <w:r w:rsidRPr="008F5031">
        <w:rPr>
          <w:sz w:val="26"/>
          <w:szCs w:val="26"/>
        </w:rPr>
        <w:t xml:space="preserve"> </w:t>
      </w:r>
      <w:r w:rsidRPr="008F5031">
        <w:rPr>
          <w:i/>
          <w:sz w:val="26"/>
          <w:szCs w:val="26"/>
        </w:rPr>
        <w:t>«Национальная экономика» на начало и конец 2025 года 1 учреждение - У</w:t>
      </w:r>
      <w:r w:rsidRPr="008F5031">
        <w:rPr>
          <w:sz w:val="26"/>
          <w:szCs w:val="26"/>
        </w:rPr>
        <w:t>правление сельского хозяйства Володарского муниципального округа;</w:t>
      </w:r>
    </w:p>
    <w:p w14:paraId="499935DF" w14:textId="77777777" w:rsidR="008F5031" w:rsidRPr="008F5031" w:rsidRDefault="008F5031" w:rsidP="008F5031">
      <w:pPr>
        <w:numPr>
          <w:ilvl w:val="1"/>
          <w:numId w:val="50"/>
        </w:numPr>
        <w:tabs>
          <w:tab w:val="left" w:pos="1560"/>
        </w:tabs>
        <w:suppressAutoHyphens w:val="0"/>
        <w:ind w:left="0" w:firstLine="993"/>
        <w:jc w:val="both"/>
        <w:rPr>
          <w:sz w:val="26"/>
          <w:szCs w:val="26"/>
        </w:rPr>
      </w:pPr>
      <w:r w:rsidRPr="008F5031">
        <w:rPr>
          <w:i/>
          <w:sz w:val="26"/>
          <w:szCs w:val="26"/>
        </w:rPr>
        <w:t>По разделу 07</w:t>
      </w:r>
      <w:r w:rsidRPr="008F5031">
        <w:rPr>
          <w:sz w:val="26"/>
          <w:szCs w:val="26"/>
        </w:rPr>
        <w:t xml:space="preserve"> </w:t>
      </w:r>
      <w:r w:rsidRPr="008F5031">
        <w:rPr>
          <w:i/>
          <w:sz w:val="26"/>
          <w:szCs w:val="26"/>
        </w:rPr>
        <w:t xml:space="preserve">«Образование» на начало и конец 2025 года 1 учреждение - </w:t>
      </w:r>
      <w:r w:rsidRPr="008F5031">
        <w:rPr>
          <w:sz w:val="26"/>
          <w:szCs w:val="26"/>
        </w:rPr>
        <w:t>Управление образования Володарского муниципального округа.</w:t>
      </w:r>
    </w:p>
    <w:p w14:paraId="15B47C56" w14:textId="77777777" w:rsidR="008F5031" w:rsidRPr="008F5031" w:rsidRDefault="008F5031" w:rsidP="008F5031">
      <w:pPr>
        <w:numPr>
          <w:ilvl w:val="1"/>
          <w:numId w:val="50"/>
        </w:numPr>
        <w:tabs>
          <w:tab w:val="left" w:pos="1560"/>
        </w:tabs>
        <w:suppressAutoHyphens w:val="0"/>
        <w:ind w:left="0" w:firstLine="993"/>
        <w:jc w:val="both"/>
        <w:rPr>
          <w:sz w:val="26"/>
          <w:szCs w:val="26"/>
        </w:rPr>
      </w:pPr>
      <w:r w:rsidRPr="008F5031">
        <w:rPr>
          <w:i/>
          <w:sz w:val="26"/>
          <w:szCs w:val="26"/>
        </w:rPr>
        <w:t xml:space="preserve">По разделу 08 «Культура» на начало и конец отчетного периода 1 учреждение – </w:t>
      </w:r>
      <w:r w:rsidRPr="008F5031">
        <w:rPr>
          <w:sz w:val="26"/>
          <w:szCs w:val="26"/>
        </w:rPr>
        <w:t>Управление культуры, спорта и молодежной политики.</w:t>
      </w:r>
    </w:p>
    <w:p w14:paraId="4812BE4B" w14:textId="77777777" w:rsidR="008F5031" w:rsidRPr="008F5031" w:rsidRDefault="008F5031" w:rsidP="008F5031">
      <w:pPr>
        <w:ind w:firstLine="993"/>
        <w:jc w:val="both"/>
        <w:rPr>
          <w:i/>
          <w:sz w:val="26"/>
          <w:szCs w:val="26"/>
          <w:highlight w:val="yellow"/>
        </w:rPr>
      </w:pPr>
    </w:p>
    <w:p w14:paraId="121B0EED" w14:textId="77777777" w:rsidR="008F5031" w:rsidRPr="008F5031" w:rsidRDefault="008F5031" w:rsidP="008F5031">
      <w:pPr>
        <w:ind w:firstLine="993"/>
        <w:jc w:val="both"/>
        <w:rPr>
          <w:sz w:val="26"/>
          <w:szCs w:val="26"/>
        </w:rPr>
      </w:pPr>
      <w:r w:rsidRPr="008F5031">
        <w:rPr>
          <w:b/>
          <w:i/>
          <w:sz w:val="26"/>
          <w:szCs w:val="26"/>
        </w:rPr>
        <w:t>Муниципальных унитарных предприятий</w:t>
      </w:r>
      <w:r w:rsidRPr="008F5031">
        <w:rPr>
          <w:i/>
          <w:sz w:val="26"/>
          <w:szCs w:val="26"/>
        </w:rPr>
        <w:t>, всего на начало года 6, на конец года 6</w:t>
      </w:r>
      <w:r w:rsidRPr="008F5031">
        <w:rPr>
          <w:sz w:val="26"/>
          <w:szCs w:val="26"/>
        </w:rPr>
        <w:t>.</w:t>
      </w:r>
    </w:p>
    <w:p w14:paraId="33185F1C" w14:textId="77777777" w:rsidR="008F5031" w:rsidRPr="008F5031" w:rsidRDefault="008F5031" w:rsidP="008F5031">
      <w:pPr>
        <w:ind w:firstLine="993"/>
        <w:jc w:val="both"/>
        <w:rPr>
          <w:i/>
          <w:sz w:val="26"/>
          <w:szCs w:val="26"/>
        </w:rPr>
      </w:pPr>
      <w:r w:rsidRPr="008F5031">
        <w:rPr>
          <w:b/>
          <w:i/>
          <w:sz w:val="26"/>
          <w:szCs w:val="26"/>
        </w:rPr>
        <w:t>Публично правовых образований</w:t>
      </w:r>
      <w:r w:rsidRPr="008F5031">
        <w:rPr>
          <w:i/>
          <w:sz w:val="26"/>
          <w:szCs w:val="26"/>
        </w:rPr>
        <w:t xml:space="preserve">   всего на начало года 1, на конец года</w:t>
      </w:r>
      <w:r w:rsidRPr="0015605A">
        <w:rPr>
          <w:i/>
          <w:sz w:val="28"/>
          <w:szCs w:val="28"/>
        </w:rPr>
        <w:t xml:space="preserve"> 1, в </w:t>
      </w:r>
      <w:r w:rsidRPr="008F5031">
        <w:rPr>
          <w:i/>
          <w:sz w:val="26"/>
          <w:szCs w:val="26"/>
        </w:rPr>
        <w:t>том числе:</w:t>
      </w:r>
    </w:p>
    <w:p w14:paraId="606979BA" w14:textId="490573D0" w:rsidR="00CC7392" w:rsidRPr="008F5031" w:rsidRDefault="008F5031" w:rsidP="008F5031">
      <w:pPr>
        <w:ind w:firstLine="540"/>
        <w:jc w:val="both"/>
        <w:rPr>
          <w:sz w:val="26"/>
          <w:szCs w:val="26"/>
        </w:rPr>
      </w:pPr>
      <w:r w:rsidRPr="008F5031">
        <w:rPr>
          <w:sz w:val="26"/>
          <w:szCs w:val="26"/>
        </w:rPr>
        <w:t>Муниципальный округ 1</w:t>
      </w:r>
      <w:r w:rsidR="000F356F" w:rsidRPr="008F5031">
        <w:rPr>
          <w:sz w:val="26"/>
          <w:szCs w:val="26"/>
        </w:rPr>
        <w:t>.</w:t>
      </w:r>
    </w:p>
    <w:p w14:paraId="496FAE1C" w14:textId="77777777" w:rsidR="00CC7392" w:rsidRPr="008A70A5" w:rsidRDefault="00CC7392" w:rsidP="00CC7392">
      <w:pPr>
        <w:ind w:firstLine="540"/>
        <w:jc w:val="both"/>
        <w:rPr>
          <w:b/>
          <w:i/>
          <w:sz w:val="26"/>
          <w:szCs w:val="26"/>
        </w:rPr>
      </w:pPr>
    </w:p>
    <w:p w14:paraId="5C774455" w14:textId="77777777" w:rsidR="00CC7392" w:rsidRPr="00447B4B" w:rsidRDefault="00CC7392" w:rsidP="00CC7392">
      <w:pPr>
        <w:ind w:firstLine="540"/>
        <w:jc w:val="both"/>
        <w:rPr>
          <w:i/>
          <w:sz w:val="26"/>
          <w:szCs w:val="26"/>
        </w:rPr>
      </w:pPr>
      <w:r w:rsidRPr="00447B4B">
        <w:rPr>
          <w:i/>
          <w:sz w:val="26"/>
          <w:szCs w:val="26"/>
        </w:rPr>
        <w:t xml:space="preserve">Меры по повышению квалификации и переподготовке специалистов учреждений Володарского муниципального </w:t>
      </w:r>
      <w:r w:rsidR="00FB2521">
        <w:rPr>
          <w:i/>
          <w:sz w:val="26"/>
          <w:szCs w:val="26"/>
        </w:rPr>
        <w:t>округа</w:t>
      </w:r>
      <w:r w:rsidRPr="00447B4B">
        <w:rPr>
          <w:i/>
          <w:sz w:val="26"/>
          <w:szCs w:val="26"/>
        </w:rPr>
        <w:t>:</w:t>
      </w:r>
    </w:p>
    <w:p w14:paraId="66855AC0" w14:textId="77777777" w:rsidR="00CC7392" w:rsidRPr="008A70A5" w:rsidRDefault="00CC7392" w:rsidP="008A70A5">
      <w:pPr>
        <w:ind w:firstLine="540"/>
        <w:jc w:val="both"/>
        <w:rPr>
          <w:b/>
          <w:i/>
          <w:sz w:val="26"/>
          <w:szCs w:val="26"/>
        </w:rPr>
      </w:pPr>
    </w:p>
    <w:p w14:paraId="08EE145F" w14:textId="77777777" w:rsidR="008F5031" w:rsidRPr="008F5031" w:rsidRDefault="008F5031" w:rsidP="008F5031">
      <w:pPr>
        <w:autoSpaceDE w:val="0"/>
        <w:autoSpaceDN w:val="0"/>
        <w:adjustRightInd w:val="0"/>
        <w:ind w:firstLine="284"/>
        <w:jc w:val="both"/>
        <w:rPr>
          <w:sz w:val="26"/>
          <w:szCs w:val="26"/>
        </w:rPr>
      </w:pPr>
      <w:r w:rsidRPr="008F5031">
        <w:rPr>
          <w:sz w:val="26"/>
          <w:szCs w:val="26"/>
        </w:rPr>
        <w:t xml:space="preserve">В 2025 году в учреждениях Володарского муниципального округа </w:t>
      </w:r>
      <w:proofErr w:type="gramStart"/>
      <w:r w:rsidRPr="008F5031">
        <w:rPr>
          <w:color w:val="000000"/>
          <w:sz w:val="26"/>
          <w:szCs w:val="26"/>
        </w:rPr>
        <w:t>467</w:t>
      </w:r>
      <w:r w:rsidRPr="008F5031">
        <w:rPr>
          <w:color w:val="FF0000"/>
          <w:sz w:val="26"/>
          <w:szCs w:val="26"/>
        </w:rPr>
        <w:t xml:space="preserve">  </w:t>
      </w:r>
      <w:r w:rsidRPr="008F5031">
        <w:rPr>
          <w:sz w:val="26"/>
          <w:szCs w:val="26"/>
        </w:rPr>
        <w:t>специалистов</w:t>
      </w:r>
      <w:proofErr w:type="gramEnd"/>
      <w:r w:rsidRPr="008F5031">
        <w:rPr>
          <w:sz w:val="26"/>
          <w:szCs w:val="26"/>
        </w:rPr>
        <w:t xml:space="preserve"> прошли повышение квалификации и переподготовки, в том числе по типам учреждений:</w:t>
      </w:r>
    </w:p>
    <w:p w14:paraId="30903EA1" w14:textId="77777777" w:rsidR="008F5031" w:rsidRPr="008F5031" w:rsidRDefault="008F5031" w:rsidP="008F5031">
      <w:pPr>
        <w:numPr>
          <w:ilvl w:val="0"/>
          <w:numId w:val="5"/>
        </w:numPr>
        <w:tabs>
          <w:tab w:val="left" w:pos="851"/>
          <w:tab w:val="left" w:pos="993"/>
        </w:tabs>
        <w:suppressAutoHyphens w:val="0"/>
        <w:autoSpaceDE w:val="0"/>
        <w:autoSpaceDN w:val="0"/>
        <w:adjustRightInd w:val="0"/>
        <w:ind w:left="0" w:firstLine="709"/>
        <w:jc w:val="both"/>
        <w:rPr>
          <w:sz w:val="26"/>
          <w:szCs w:val="26"/>
        </w:rPr>
      </w:pPr>
      <w:r w:rsidRPr="008F5031">
        <w:rPr>
          <w:sz w:val="26"/>
          <w:szCs w:val="26"/>
        </w:rPr>
        <w:t>по органам власти – 67 человек;</w:t>
      </w:r>
    </w:p>
    <w:p w14:paraId="28BF7038" w14:textId="77777777" w:rsidR="008F5031" w:rsidRPr="008F5031" w:rsidRDefault="008F5031" w:rsidP="008F5031">
      <w:pPr>
        <w:numPr>
          <w:ilvl w:val="0"/>
          <w:numId w:val="5"/>
        </w:numPr>
        <w:tabs>
          <w:tab w:val="left" w:pos="851"/>
          <w:tab w:val="left" w:pos="993"/>
        </w:tabs>
        <w:suppressAutoHyphens w:val="0"/>
        <w:autoSpaceDE w:val="0"/>
        <w:autoSpaceDN w:val="0"/>
        <w:adjustRightInd w:val="0"/>
        <w:ind w:left="0" w:firstLine="709"/>
        <w:jc w:val="both"/>
        <w:rPr>
          <w:sz w:val="26"/>
          <w:szCs w:val="26"/>
        </w:rPr>
      </w:pPr>
      <w:r w:rsidRPr="008F5031">
        <w:rPr>
          <w:sz w:val="26"/>
          <w:szCs w:val="26"/>
        </w:rPr>
        <w:t>по казенным учреждениям – 11 человека, в том числе по отрасли культуры-11 по отрасли образование 0 человека;</w:t>
      </w:r>
    </w:p>
    <w:p w14:paraId="5340E3FE" w14:textId="77777777" w:rsidR="008F5031" w:rsidRPr="008F5031" w:rsidRDefault="008F5031" w:rsidP="008F5031">
      <w:pPr>
        <w:numPr>
          <w:ilvl w:val="0"/>
          <w:numId w:val="5"/>
        </w:numPr>
        <w:tabs>
          <w:tab w:val="left" w:pos="851"/>
          <w:tab w:val="left" w:pos="993"/>
        </w:tabs>
        <w:suppressAutoHyphens w:val="0"/>
        <w:autoSpaceDE w:val="0"/>
        <w:autoSpaceDN w:val="0"/>
        <w:adjustRightInd w:val="0"/>
        <w:ind w:left="0" w:firstLine="709"/>
        <w:jc w:val="both"/>
        <w:rPr>
          <w:sz w:val="26"/>
          <w:szCs w:val="26"/>
        </w:rPr>
      </w:pPr>
      <w:r w:rsidRPr="008F5031">
        <w:rPr>
          <w:sz w:val="26"/>
          <w:szCs w:val="26"/>
        </w:rPr>
        <w:t>по бюджетным учреждениям – 145 человека, в том числе по отрасли образования 141 чел., культура – 4,0 чел.;</w:t>
      </w:r>
    </w:p>
    <w:p w14:paraId="7B776455" w14:textId="77777777" w:rsidR="008F5031" w:rsidRPr="008F5031" w:rsidRDefault="008F5031" w:rsidP="008F5031">
      <w:pPr>
        <w:numPr>
          <w:ilvl w:val="0"/>
          <w:numId w:val="5"/>
        </w:numPr>
        <w:tabs>
          <w:tab w:val="left" w:pos="851"/>
          <w:tab w:val="left" w:pos="993"/>
        </w:tabs>
        <w:suppressAutoHyphens w:val="0"/>
        <w:autoSpaceDE w:val="0"/>
        <w:autoSpaceDN w:val="0"/>
        <w:adjustRightInd w:val="0"/>
        <w:ind w:left="0" w:firstLine="709"/>
        <w:jc w:val="both"/>
        <w:rPr>
          <w:sz w:val="26"/>
          <w:szCs w:val="26"/>
        </w:rPr>
      </w:pPr>
      <w:r w:rsidRPr="008F5031">
        <w:rPr>
          <w:sz w:val="26"/>
          <w:szCs w:val="26"/>
        </w:rPr>
        <w:t>по автономным учреждениям – 244 человек. В том числе по отрасли общегосударственный расходы- 2 чел., национальная экономика -0,0 чел., ЖКХ-0 чел., образования 183 чел., культура – 32 чел., физическая культура и спорт – 32 чел.</w:t>
      </w:r>
    </w:p>
    <w:p w14:paraId="2E5101A6" w14:textId="77777777" w:rsidR="008F5031" w:rsidRPr="008F5031" w:rsidRDefault="008F5031" w:rsidP="008F5031">
      <w:pPr>
        <w:tabs>
          <w:tab w:val="left" w:pos="851"/>
          <w:tab w:val="left" w:pos="993"/>
        </w:tabs>
        <w:autoSpaceDE w:val="0"/>
        <w:autoSpaceDN w:val="0"/>
        <w:adjustRightInd w:val="0"/>
        <w:ind w:left="709"/>
        <w:jc w:val="both"/>
        <w:rPr>
          <w:sz w:val="26"/>
          <w:szCs w:val="26"/>
          <w:highlight w:val="yellow"/>
        </w:rPr>
      </w:pPr>
    </w:p>
    <w:p w14:paraId="74B8FF04" w14:textId="77777777" w:rsidR="008F5031" w:rsidRPr="008F5031" w:rsidRDefault="008F5031" w:rsidP="008F5031">
      <w:pPr>
        <w:ind w:firstLine="567"/>
        <w:jc w:val="both"/>
        <w:rPr>
          <w:i/>
          <w:sz w:val="26"/>
          <w:szCs w:val="26"/>
        </w:rPr>
      </w:pPr>
      <w:r w:rsidRPr="008F5031">
        <w:rPr>
          <w:i/>
          <w:sz w:val="26"/>
          <w:szCs w:val="26"/>
        </w:rPr>
        <w:t>О ресурсах учреждений Володарского муниципального округа:</w:t>
      </w:r>
    </w:p>
    <w:p w14:paraId="781C21C1" w14:textId="77777777" w:rsidR="008F5031" w:rsidRPr="008F5031" w:rsidRDefault="008F5031" w:rsidP="008F5031">
      <w:pPr>
        <w:ind w:firstLine="567"/>
        <w:jc w:val="both"/>
        <w:rPr>
          <w:b/>
          <w:i/>
          <w:sz w:val="26"/>
          <w:szCs w:val="26"/>
        </w:rPr>
      </w:pPr>
    </w:p>
    <w:p w14:paraId="6A47D921" w14:textId="77777777" w:rsidR="008F5031" w:rsidRPr="008F5031" w:rsidRDefault="008F5031" w:rsidP="008F5031">
      <w:pPr>
        <w:numPr>
          <w:ilvl w:val="0"/>
          <w:numId w:val="69"/>
        </w:numPr>
        <w:suppressAutoHyphens w:val="0"/>
        <w:ind w:left="0" w:firstLine="567"/>
        <w:jc w:val="both"/>
        <w:rPr>
          <w:i/>
          <w:sz w:val="26"/>
          <w:szCs w:val="26"/>
        </w:rPr>
      </w:pPr>
      <w:r w:rsidRPr="008F5031">
        <w:rPr>
          <w:i/>
          <w:sz w:val="26"/>
          <w:szCs w:val="26"/>
        </w:rPr>
        <w:t>Численность работников учреждений.</w:t>
      </w:r>
    </w:p>
    <w:p w14:paraId="6161B61B" w14:textId="77777777" w:rsidR="008F5031" w:rsidRPr="008F5031" w:rsidRDefault="008F5031" w:rsidP="008F5031">
      <w:pPr>
        <w:ind w:firstLine="567"/>
        <w:jc w:val="both"/>
        <w:rPr>
          <w:sz w:val="26"/>
          <w:szCs w:val="26"/>
        </w:rPr>
      </w:pPr>
      <w:r w:rsidRPr="008F5031">
        <w:rPr>
          <w:sz w:val="26"/>
          <w:szCs w:val="26"/>
        </w:rPr>
        <w:t>На конец отчетного периода численность работников учреждений Володарского муниципального округа составляет по штату 2 772,77 по факту    1 969,0 единиц, в том числе по отраслям:</w:t>
      </w:r>
    </w:p>
    <w:p w14:paraId="7C9411F5" w14:textId="77777777" w:rsidR="008F5031" w:rsidRPr="008F5031" w:rsidRDefault="008F5031" w:rsidP="008F5031">
      <w:pPr>
        <w:numPr>
          <w:ilvl w:val="0"/>
          <w:numId w:val="68"/>
        </w:numPr>
        <w:suppressAutoHyphens w:val="0"/>
        <w:jc w:val="both"/>
        <w:rPr>
          <w:sz w:val="26"/>
          <w:szCs w:val="26"/>
        </w:rPr>
      </w:pPr>
      <w:r w:rsidRPr="008F5031">
        <w:rPr>
          <w:sz w:val="26"/>
          <w:szCs w:val="26"/>
        </w:rPr>
        <w:t xml:space="preserve">общегосударственные вопросы </w:t>
      </w:r>
      <w:proofErr w:type="gramStart"/>
      <w:r w:rsidRPr="008F5031">
        <w:rPr>
          <w:sz w:val="26"/>
          <w:szCs w:val="26"/>
        </w:rPr>
        <w:t>-  по</w:t>
      </w:r>
      <w:proofErr w:type="gramEnd"/>
      <w:r w:rsidRPr="008F5031">
        <w:rPr>
          <w:sz w:val="26"/>
          <w:szCs w:val="26"/>
        </w:rPr>
        <w:t xml:space="preserve"> штату 297,3 единиц по факту 239,0 человек;</w:t>
      </w:r>
    </w:p>
    <w:p w14:paraId="5781D046" w14:textId="77777777" w:rsidR="008F5031" w:rsidRPr="008F5031" w:rsidRDefault="008F5031" w:rsidP="008F5031">
      <w:pPr>
        <w:numPr>
          <w:ilvl w:val="0"/>
          <w:numId w:val="68"/>
        </w:numPr>
        <w:suppressAutoHyphens w:val="0"/>
        <w:jc w:val="both"/>
        <w:rPr>
          <w:sz w:val="26"/>
          <w:szCs w:val="26"/>
        </w:rPr>
      </w:pPr>
      <w:r w:rsidRPr="008F5031">
        <w:rPr>
          <w:sz w:val="26"/>
          <w:szCs w:val="26"/>
        </w:rPr>
        <w:lastRenderedPageBreak/>
        <w:t>национальная оборона – по штату 8,0 единиц по факту 8 человек;</w:t>
      </w:r>
    </w:p>
    <w:p w14:paraId="2A1FF967" w14:textId="77777777" w:rsidR="008F5031" w:rsidRPr="008F5031" w:rsidRDefault="008F5031" w:rsidP="008F5031">
      <w:pPr>
        <w:numPr>
          <w:ilvl w:val="0"/>
          <w:numId w:val="68"/>
        </w:numPr>
        <w:suppressAutoHyphens w:val="0"/>
        <w:jc w:val="both"/>
        <w:rPr>
          <w:sz w:val="26"/>
          <w:szCs w:val="26"/>
        </w:rPr>
      </w:pPr>
      <w:r w:rsidRPr="008F5031">
        <w:rPr>
          <w:sz w:val="26"/>
          <w:szCs w:val="26"/>
        </w:rPr>
        <w:t>национальная оборона и правоохранительная деятельность – по штату 31,0 единиц по факту 18,0 человек;</w:t>
      </w:r>
    </w:p>
    <w:p w14:paraId="27AFB471" w14:textId="77777777" w:rsidR="008F5031" w:rsidRPr="008F5031" w:rsidRDefault="008F5031" w:rsidP="008F5031">
      <w:pPr>
        <w:numPr>
          <w:ilvl w:val="0"/>
          <w:numId w:val="68"/>
        </w:numPr>
        <w:suppressAutoHyphens w:val="0"/>
        <w:jc w:val="both"/>
        <w:rPr>
          <w:sz w:val="26"/>
          <w:szCs w:val="26"/>
        </w:rPr>
      </w:pPr>
      <w:r w:rsidRPr="008F5031">
        <w:rPr>
          <w:sz w:val="26"/>
          <w:szCs w:val="26"/>
        </w:rPr>
        <w:t>национальная экономика – по штату 11,5 единиц по факту 8 человек;</w:t>
      </w:r>
    </w:p>
    <w:p w14:paraId="1AAA2C98" w14:textId="77777777" w:rsidR="008F5031" w:rsidRPr="008F5031" w:rsidRDefault="008F5031" w:rsidP="008F5031">
      <w:pPr>
        <w:numPr>
          <w:ilvl w:val="0"/>
          <w:numId w:val="68"/>
        </w:numPr>
        <w:suppressAutoHyphens w:val="0"/>
        <w:jc w:val="both"/>
        <w:rPr>
          <w:sz w:val="26"/>
          <w:szCs w:val="26"/>
        </w:rPr>
      </w:pPr>
      <w:r w:rsidRPr="008F5031">
        <w:rPr>
          <w:sz w:val="26"/>
          <w:szCs w:val="26"/>
        </w:rPr>
        <w:t>жилищно-коммунальное хозяйство – по штату 69 единиц по факту 53,0 человек;</w:t>
      </w:r>
    </w:p>
    <w:p w14:paraId="0D7D7905" w14:textId="77777777" w:rsidR="008F5031" w:rsidRPr="008F5031" w:rsidRDefault="008F5031" w:rsidP="008F5031">
      <w:pPr>
        <w:numPr>
          <w:ilvl w:val="0"/>
          <w:numId w:val="68"/>
        </w:numPr>
        <w:suppressAutoHyphens w:val="0"/>
        <w:jc w:val="both"/>
        <w:rPr>
          <w:sz w:val="26"/>
          <w:szCs w:val="26"/>
        </w:rPr>
      </w:pPr>
      <w:r w:rsidRPr="008F5031">
        <w:rPr>
          <w:sz w:val="26"/>
          <w:szCs w:val="26"/>
        </w:rPr>
        <w:t>образование – по штату 1 777,72 единиц по факту 1 225,0 человек;</w:t>
      </w:r>
    </w:p>
    <w:p w14:paraId="21987854" w14:textId="77777777" w:rsidR="008F5031" w:rsidRPr="008F5031" w:rsidRDefault="008F5031" w:rsidP="008F5031">
      <w:pPr>
        <w:numPr>
          <w:ilvl w:val="0"/>
          <w:numId w:val="68"/>
        </w:numPr>
        <w:suppressAutoHyphens w:val="0"/>
        <w:jc w:val="both"/>
        <w:rPr>
          <w:sz w:val="26"/>
          <w:szCs w:val="26"/>
        </w:rPr>
      </w:pPr>
      <w:r w:rsidRPr="008F5031">
        <w:rPr>
          <w:sz w:val="26"/>
          <w:szCs w:val="26"/>
        </w:rPr>
        <w:t>культура – по штату 304,25 единицы по факту 271,0 человек;</w:t>
      </w:r>
    </w:p>
    <w:p w14:paraId="714CFB3D" w14:textId="77777777" w:rsidR="008F5031" w:rsidRPr="008F5031" w:rsidRDefault="008F5031" w:rsidP="008F5031">
      <w:pPr>
        <w:numPr>
          <w:ilvl w:val="0"/>
          <w:numId w:val="68"/>
        </w:numPr>
        <w:suppressAutoHyphens w:val="0"/>
        <w:jc w:val="both"/>
        <w:rPr>
          <w:sz w:val="26"/>
          <w:szCs w:val="26"/>
        </w:rPr>
      </w:pPr>
      <w:r w:rsidRPr="008F5031">
        <w:rPr>
          <w:sz w:val="26"/>
          <w:szCs w:val="26"/>
        </w:rPr>
        <w:t xml:space="preserve">физическая культура и спорт – по штату 260,0 единиц </w:t>
      </w:r>
      <w:proofErr w:type="gramStart"/>
      <w:r w:rsidRPr="008F5031">
        <w:rPr>
          <w:sz w:val="26"/>
          <w:szCs w:val="26"/>
        </w:rPr>
        <w:t>по  факту</w:t>
      </w:r>
      <w:proofErr w:type="gramEnd"/>
      <w:r w:rsidRPr="008F5031">
        <w:rPr>
          <w:sz w:val="26"/>
          <w:szCs w:val="26"/>
        </w:rPr>
        <w:t xml:space="preserve"> 139,0 человек;</w:t>
      </w:r>
    </w:p>
    <w:p w14:paraId="314F535D" w14:textId="77777777" w:rsidR="008F5031" w:rsidRPr="008F5031" w:rsidRDefault="008F5031" w:rsidP="008F5031">
      <w:pPr>
        <w:numPr>
          <w:ilvl w:val="0"/>
          <w:numId w:val="68"/>
        </w:numPr>
        <w:suppressAutoHyphens w:val="0"/>
        <w:jc w:val="both"/>
        <w:rPr>
          <w:sz w:val="26"/>
          <w:szCs w:val="26"/>
        </w:rPr>
      </w:pPr>
      <w:r w:rsidRPr="008F5031">
        <w:rPr>
          <w:sz w:val="26"/>
          <w:szCs w:val="26"/>
        </w:rPr>
        <w:t>средства массовой информации – по штату 14 единиц по факту 8 человек.</w:t>
      </w:r>
    </w:p>
    <w:p w14:paraId="4B3DE888" w14:textId="77777777" w:rsidR="008F5031" w:rsidRPr="008F5031" w:rsidRDefault="008F5031" w:rsidP="008F5031">
      <w:pPr>
        <w:ind w:firstLine="567"/>
        <w:jc w:val="both"/>
        <w:rPr>
          <w:sz w:val="26"/>
          <w:szCs w:val="26"/>
        </w:rPr>
      </w:pPr>
      <w:r w:rsidRPr="008F5031">
        <w:rPr>
          <w:sz w:val="26"/>
          <w:szCs w:val="26"/>
        </w:rPr>
        <w:t>По сравнению с 2024 годом штатная численность работников сократилась на 2,7 единиц по причине вывода ставок. Фактическая численность на конец отчетного периода сократилась на 11 единиц, главной причиной снижения является увольнение сотрудников.</w:t>
      </w:r>
    </w:p>
    <w:p w14:paraId="210E89C4" w14:textId="77777777" w:rsidR="008F5031" w:rsidRPr="008F5031" w:rsidRDefault="008F5031" w:rsidP="008F5031">
      <w:pPr>
        <w:ind w:firstLine="567"/>
        <w:jc w:val="both"/>
        <w:rPr>
          <w:sz w:val="26"/>
          <w:szCs w:val="26"/>
          <w:highlight w:val="yellow"/>
        </w:rPr>
      </w:pPr>
    </w:p>
    <w:p w14:paraId="45C7EE4F" w14:textId="77777777" w:rsidR="008F5031" w:rsidRPr="008F5031" w:rsidRDefault="008F5031" w:rsidP="008F5031">
      <w:pPr>
        <w:numPr>
          <w:ilvl w:val="0"/>
          <w:numId w:val="69"/>
        </w:numPr>
        <w:suppressAutoHyphens w:val="0"/>
        <w:ind w:left="0" w:firstLine="567"/>
        <w:jc w:val="both"/>
        <w:rPr>
          <w:i/>
          <w:sz w:val="26"/>
          <w:szCs w:val="26"/>
        </w:rPr>
      </w:pPr>
      <w:r w:rsidRPr="008F5031">
        <w:rPr>
          <w:i/>
          <w:sz w:val="26"/>
          <w:szCs w:val="26"/>
        </w:rPr>
        <w:t>Стоимость имущества.</w:t>
      </w:r>
    </w:p>
    <w:p w14:paraId="220E18D4" w14:textId="77777777" w:rsidR="008F5031" w:rsidRPr="008F5031" w:rsidRDefault="008F5031" w:rsidP="008F5031">
      <w:pPr>
        <w:ind w:firstLine="567"/>
        <w:jc w:val="both"/>
        <w:rPr>
          <w:sz w:val="26"/>
          <w:szCs w:val="26"/>
        </w:rPr>
      </w:pPr>
      <w:r w:rsidRPr="008F5031">
        <w:rPr>
          <w:sz w:val="26"/>
          <w:szCs w:val="26"/>
        </w:rPr>
        <w:t>Стоимость имущества Володарского муниципального округа за отчетный период возросла на 845 821 291,07 рублей и на конец отчетного периода составила 4 180 333 340,43 рублей, в том числе:</w:t>
      </w:r>
    </w:p>
    <w:p w14:paraId="11DB4579" w14:textId="77777777" w:rsidR="008F5031" w:rsidRPr="008F5031" w:rsidRDefault="008F5031" w:rsidP="008F5031">
      <w:pPr>
        <w:ind w:firstLine="284"/>
        <w:jc w:val="both"/>
        <w:rPr>
          <w:sz w:val="26"/>
          <w:szCs w:val="26"/>
        </w:rPr>
      </w:pPr>
      <w:r w:rsidRPr="008F5031">
        <w:rPr>
          <w:sz w:val="26"/>
          <w:szCs w:val="26"/>
        </w:rPr>
        <w:t xml:space="preserve">Основные средства – 332 412 386,02 рублей; </w:t>
      </w:r>
    </w:p>
    <w:p w14:paraId="2404FF3C" w14:textId="77777777" w:rsidR="008F5031" w:rsidRPr="008F5031" w:rsidRDefault="008F5031" w:rsidP="008F5031">
      <w:pPr>
        <w:ind w:firstLine="284"/>
        <w:jc w:val="both"/>
        <w:rPr>
          <w:sz w:val="26"/>
          <w:szCs w:val="26"/>
        </w:rPr>
      </w:pPr>
      <w:r w:rsidRPr="008F5031">
        <w:rPr>
          <w:sz w:val="26"/>
          <w:szCs w:val="26"/>
        </w:rPr>
        <w:t xml:space="preserve">Вложения в основные </w:t>
      </w:r>
      <w:proofErr w:type="gramStart"/>
      <w:r w:rsidRPr="008F5031">
        <w:rPr>
          <w:sz w:val="26"/>
          <w:szCs w:val="26"/>
        </w:rPr>
        <w:t>средства  -</w:t>
      </w:r>
      <w:proofErr w:type="gramEnd"/>
      <w:r w:rsidRPr="008F5031">
        <w:rPr>
          <w:sz w:val="26"/>
          <w:szCs w:val="26"/>
        </w:rPr>
        <w:t xml:space="preserve"> 178 141 936,10 рублей;</w:t>
      </w:r>
    </w:p>
    <w:p w14:paraId="6EC07730" w14:textId="77777777" w:rsidR="008F5031" w:rsidRPr="008F5031" w:rsidRDefault="008F5031" w:rsidP="008F5031">
      <w:pPr>
        <w:ind w:firstLine="284"/>
        <w:jc w:val="both"/>
        <w:rPr>
          <w:sz w:val="26"/>
          <w:szCs w:val="26"/>
        </w:rPr>
      </w:pPr>
      <w:r w:rsidRPr="008F5031">
        <w:rPr>
          <w:sz w:val="26"/>
          <w:szCs w:val="26"/>
        </w:rPr>
        <w:t xml:space="preserve">Материальные запасы </w:t>
      </w:r>
      <w:proofErr w:type="gramStart"/>
      <w:r w:rsidRPr="008F5031">
        <w:rPr>
          <w:sz w:val="26"/>
          <w:szCs w:val="26"/>
        </w:rPr>
        <w:t>-  14</w:t>
      </w:r>
      <w:proofErr w:type="gramEnd"/>
      <w:r w:rsidRPr="008F5031">
        <w:rPr>
          <w:sz w:val="26"/>
          <w:szCs w:val="26"/>
        </w:rPr>
        <w:t> 757 910,46 рублей;</w:t>
      </w:r>
    </w:p>
    <w:p w14:paraId="68A956D5" w14:textId="77777777" w:rsidR="008F5031" w:rsidRPr="008F5031" w:rsidRDefault="008F5031" w:rsidP="008F5031">
      <w:pPr>
        <w:ind w:firstLine="284"/>
        <w:jc w:val="both"/>
        <w:rPr>
          <w:sz w:val="26"/>
          <w:szCs w:val="26"/>
        </w:rPr>
      </w:pPr>
      <w:r w:rsidRPr="008F5031">
        <w:rPr>
          <w:sz w:val="26"/>
          <w:szCs w:val="26"/>
        </w:rPr>
        <w:t>Непроизведенные активы – 31437 736,42 рублей;</w:t>
      </w:r>
    </w:p>
    <w:p w14:paraId="437526E2" w14:textId="77777777" w:rsidR="008F5031" w:rsidRPr="008F5031" w:rsidRDefault="008F5031" w:rsidP="008F5031">
      <w:pPr>
        <w:ind w:firstLine="284"/>
        <w:jc w:val="both"/>
        <w:rPr>
          <w:sz w:val="26"/>
          <w:szCs w:val="26"/>
        </w:rPr>
      </w:pPr>
      <w:r w:rsidRPr="008F5031">
        <w:rPr>
          <w:sz w:val="26"/>
          <w:szCs w:val="26"/>
        </w:rPr>
        <w:t>Права пользования активами – 507 890,18 рублей;</w:t>
      </w:r>
    </w:p>
    <w:p w14:paraId="4DE9B4DC" w14:textId="00618F76" w:rsidR="000F356F" w:rsidRPr="008F5031" w:rsidRDefault="008F5031" w:rsidP="008F5031">
      <w:pPr>
        <w:ind w:firstLine="284"/>
        <w:jc w:val="both"/>
        <w:rPr>
          <w:sz w:val="26"/>
          <w:szCs w:val="26"/>
        </w:rPr>
      </w:pPr>
      <w:r w:rsidRPr="008F5031">
        <w:rPr>
          <w:sz w:val="26"/>
          <w:szCs w:val="26"/>
        </w:rPr>
        <w:t xml:space="preserve">Нефинансовые активы, составляющие имущество казны -                              3 623 075 481,25 </w:t>
      </w:r>
      <w:proofErr w:type="gramStart"/>
      <w:r w:rsidRPr="008F5031">
        <w:rPr>
          <w:sz w:val="26"/>
          <w:szCs w:val="26"/>
        </w:rPr>
        <w:t>рублей.</w:t>
      </w:r>
      <w:r w:rsidR="000F356F" w:rsidRPr="008F5031">
        <w:rPr>
          <w:sz w:val="26"/>
          <w:szCs w:val="26"/>
        </w:rPr>
        <w:t>.</w:t>
      </w:r>
      <w:proofErr w:type="gramEnd"/>
    </w:p>
    <w:p w14:paraId="19CC3FA7" w14:textId="77777777" w:rsidR="000F356F" w:rsidRPr="008F5031" w:rsidRDefault="000F356F" w:rsidP="000F356F">
      <w:pPr>
        <w:jc w:val="both"/>
        <w:rPr>
          <w:rFonts w:ascii="Arial Narrow" w:hAnsi="Arial Narrow" w:cs="Calibri"/>
          <w:color w:val="000000"/>
          <w:sz w:val="26"/>
          <w:szCs w:val="26"/>
          <w:highlight w:val="yellow"/>
        </w:rPr>
      </w:pPr>
    </w:p>
    <w:p w14:paraId="2925F6B4" w14:textId="77777777" w:rsidR="008F5031" w:rsidRPr="008F5031" w:rsidRDefault="008F5031" w:rsidP="008F5031">
      <w:pPr>
        <w:numPr>
          <w:ilvl w:val="0"/>
          <w:numId w:val="69"/>
        </w:numPr>
        <w:suppressAutoHyphens w:val="0"/>
        <w:ind w:left="0" w:firstLine="567"/>
        <w:jc w:val="both"/>
        <w:rPr>
          <w:i/>
          <w:sz w:val="26"/>
          <w:szCs w:val="26"/>
        </w:rPr>
      </w:pPr>
      <w:r w:rsidRPr="008F5031">
        <w:rPr>
          <w:i/>
          <w:sz w:val="26"/>
          <w:szCs w:val="26"/>
        </w:rPr>
        <w:t>Расходы учреждений.</w:t>
      </w:r>
    </w:p>
    <w:p w14:paraId="30762C23" w14:textId="77777777" w:rsidR="008F5031" w:rsidRPr="008F5031" w:rsidRDefault="008F5031" w:rsidP="008F5031">
      <w:pPr>
        <w:ind w:firstLine="426"/>
        <w:jc w:val="both"/>
        <w:rPr>
          <w:rFonts w:ascii="Calibri" w:hAnsi="Calibri" w:cs="Arial"/>
          <w:b/>
          <w:bCs/>
          <w:sz w:val="26"/>
          <w:szCs w:val="26"/>
        </w:rPr>
      </w:pPr>
      <w:r w:rsidRPr="008F5031">
        <w:rPr>
          <w:sz w:val="26"/>
          <w:szCs w:val="26"/>
        </w:rPr>
        <w:t xml:space="preserve">За отчетный период расходы бюджета Володарского муниципального округа составили по уточненному плану на 2025 </w:t>
      </w:r>
      <w:proofErr w:type="gramStart"/>
      <w:r w:rsidRPr="008F5031">
        <w:rPr>
          <w:sz w:val="26"/>
          <w:szCs w:val="26"/>
        </w:rPr>
        <w:t>год  3</w:t>
      </w:r>
      <w:proofErr w:type="gramEnd"/>
      <w:r w:rsidRPr="008F5031">
        <w:rPr>
          <w:sz w:val="26"/>
          <w:szCs w:val="26"/>
        </w:rPr>
        <w:t> 505 589 700,00 рублей исполнено 3 414 922 466,13 рублей, что составляет 97,4% в том числе:</w:t>
      </w:r>
      <w:r w:rsidRPr="008F5031">
        <w:rPr>
          <w:rFonts w:ascii="Arial" w:hAnsi="Arial" w:cs="Arial"/>
          <w:b/>
          <w:bCs/>
          <w:sz w:val="26"/>
          <w:szCs w:val="26"/>
        </w:rPr>
        <w:t xml:space="preserve"> </w:t>
      </w:r>
    </w:p>
    <w:p w14:paraId="4087FEE6" w14:textId="77777777" w:rsidR="008F5031" w:rsidRPr="008F5031" w:rsidRDefault="008F5031" w:rsidP="008F5031">
      <w:pPr>
        <w:ind w:firstLine="426"/>
        <w:jc w:val="both"/>
        <w:rPr>
          <w:rFonts w:ascii="Calibri" w:hAnsi="Calibri" w:cs="Arial"/>
          <w:b/>
          <w:bCs/>
          <w:sz w:val="26"/>
          <w:szCs w:val="26"/>
          <w:highlight w:val="yellow"/>
        </w:rPr>
      </w:pPr>
    </w:p>
    <w:p w14:paraId="3C4AA2A2" w14:textId="77777777" w:rsidR="008F5031" w:rsidRPr="008F5031" w:rsidRDefault="008F5031" w:rsidP="008F5031">
      <w:pPr>
        <w:numPr>
          <w:ilvl w:val="0"/>
          <w:numId w:val="12"/>
        </w:numPr>
        <w:tabs>
          <w:tab w:val="left" w:pos="851"/>
        </w:tabs>
        <w:suppressAutoHyphens w:val="0"/>
        <w:ind w:left="0" w:firstLine="567"/>
        <w:jc w:val="both"/>
        <w:rPr>
          <w:sz w:val="26"/>
          <w:szCs w:val="26"/>
        </w:rPr>
      </w:pPr>
      <w:r w:rsidRPr="008F5031">
        <w:rPr>
          <w:sz w:val="26"/>
          <w:szCs w:val="26"/>
        </w:rPr>
        <w:t>на содержание органов местного самоуправления – по плану 149 962 473,82 рублей по факту исполнения 149 664 627,64 рублей, что составляет 99,8%;</w:t>
      </w:r>
    </w:p>
    <w:p w14:paraId="164DFBF8" w14:textId="77777777" w:rsidR="008F5031" w:rsidRPr="008F5031" w:rsidRDefault="008F5031" w:rsidP="008F5031">
      <w:pPr>
        <w:tabs>
          <w:tab w:val="left" w:pos="851"/>
        </w:tabs>
        <w:ind w:left="567"/>
        <w:jc w:val="both"/>
        <w:rPr>
          <w:sz w:val="26"/>
          <w:szCs w:val="26"/>
          <w:highlight w:val="yellow"/>
        </w:rPr>
      </w:pPr>
    </w:p>
    <w:p w14:paraId="48C807C6" w14:textId="77777777" w:rsidR="008F5031" w:rsidRPr="008F5031" w:rsidRDefault="008F5031" w:rsidP="008F5031">
      <w:pPr>
        <w:numPr>
          <w:ilvl w:val="0"/>
          <w:numId w:val="12"/>
        </w:numPr>
        <w:tabs>
          <w:tab w:val="left" w:pos="851"/>
        </w:tabs>
        <w:suppressAutoHyphens w:val="0"/>
        <w:ind w:left="0" w:firstLine="567"/>
        <w:jc w:val="both"/>
        <w:rPr>
          <w:b/>
          <w:i/>
          <w:sz w:val="26"/>
          <w:szCs w:val="26"/>
        </w:rPr>
      </w:pPr>
      <w:r w:rsidRPr="008F5031">
        <w:rPr>
          <w:sz w:val="26"/>
          <w:szCs w:val="26"/>
        </w:rPr>
        <w:t xml:space="preserve">на содержание казенных учреждений в сумме по плану 69 615 630,00 рублей по факту исполнения 69 609 137,03 рублей, что составляет 100%; </w:t>
      </w:r>
    </w:p>
    <w:p w14:paraId="3CDF16FD" w14:textId="77777777" w:rsidR="008F5031" w:rsidRPr="008F5031" w:rsidRDefault="008F5031" w:rsidP="008F5031">
      <w:pPr>
        <w:numPr>
          <w:ilvl w:val="0"/>
          <w:numId w:val="12"/>
        </w:numPr>
        <w:tabs>
          <w:tab w:val="left" w:pos="851"/>
        </w:tabs>
        <w:suppressAutoHyphens w:val="0"/>
        <w:ind w:left="0" w:firstLine="567"/>
        <w:jc w:val="both"/>
        <w:rPr>
          <w:sz w:val="26"/>
          <w:szCs w:val="26"/>
        </w:rPr>
      </w:pPr>
      <w:r w:rsidRPr="008F5031">
        <w:rPr>
          <w:sz w:val="26"/>
          <w:szCs w:val="26"/>
        </w:rPr>
        <w:t>на реализацию мероприятий по организации временной занятости населения расходы по плану составили 1 333 815,46 рублей по факту исполнения 1 333 815,46 рублей, что составляет 100%.</w:t>
      </w:r>
    </w:p>
    <w:p w14:paraId="5581BC81" w14:textId="77777777" w:rsidR="008F5031" w:rsidRPr="008F5031" w:rsidRDefault="008F5031" w:rsidP="008F5031">
      <w:pPr>
        <w:ind w:firstLine="426"/>
        <w:jc w:val="both"/>
        <w:rPr>
          <w:sz w:val="26"/>
          <w:szCs w:val="26"/>
        </w:rPr>
      </w:pPr>
      <w:r w:rsidRPr="008F5031">
        <w:rPr>
          <w:sz w:val="26"/>
          <w:szCs w:val="26"/>
        </w:rPr>
        <w:t>В течение 2025 года:</w:t>
      </w:r>
    </w:p>
    <w:p w14:paraId="6D297D79" w14:textId="77777777" w:rsidR="008F5031" w:rsidRPr="008F5031" w:rsidRDefault="008F5031" w:rsidP="008F5031">
      <w:pPr>
        <w:ind w:firstLine="426"/>
        <w:jc w:val="both"/>
        <w:rPr>
          <w:sz w:val="26"/>
          <w:szCs w:val="26"/>
        </w:rPr>
      </w:pPr>
      <w:r w:rsidRPr="008F5031">
        <w:rPr>
          <w:sz w:val="26"/>
          <w:szCs w:val="26"/>
        </w:rPr>
        <w:t xml:space="preserve">- на трудоустройство несовершеннолетних граждан в возрасте от </w:t>
      </w:r>
      <w:proofErr w:type="gramStart"/>
      <w:r w:rsidRPr="008F5031">
        <w:rPr>
          <w:sz w:val="26"/>
          <w:szCs w:val="26"/>
        </w:rPr>
        <w:t>14  до</w:t>
      </w:r>
      <w:proofErr w:type="gramEnd"/>
      <w:r w:rsidRPr="008F5031">
        <w:rPr>
          <w:sz w:val="26"/>
          <w:szCs w:val="26"/>
        </w:rPr>
        <w:t xml:space="preserve"> 18 лет было направлено 1 333 815,46 рублей, трудоустроено 133 человек.</w:t>
      </w:r>
    </w:p>
    <w:p w14:paraId="6BBF7846" w14:textId="77777777" w:rsidR="008F5031" w:rsidRPr="008F5031" w:rsidRDefault="008F5031" w:rsidP="008F5031">
      <w:pPr>
        <w:ind w:firstLine="426"/>
        <w:jc w:val="both"/>
        <w:rPr>
          <w:sz w:val="26"/>
          <w:szCs w:val="26"/>
        </w:rPr>
      </w:pPr>
      <w:r w:rsidRPr="008F5031">
        <w:rPr>
          <w:sz w:val="26"/>
          <w:szCs w:val="26"/>
        </w:rPr>
        <w:t>- на трудоустройство безработных граждан и граждан, ищущих работу, средства не направлялись.</w:t>
      </w:r>
    </w:p>
    <w:p w14:paraId="2B76163C" w14:textId="77777777" w:rsidR="008F5031" w:rsidRPr="008F5031" w:rsidRDefault="008F5031" w:rsidP="008F5031">
      <w:pPr>
        <w:ind w:firstLine="426"/>
        <w:jc w:val="both"/>
        <w:rPr>
          <w:sz w:val="26"/>
          <w:szCs w:val="26"/>
          <w:highlight w:val="yellow"/>
        </w:rPr>
      </w:pPr>
    </w:p>
    <w:p w14:paraId="6C3FB890" w14:textId="77777777" w:rsidR="008F5031" w:rsidRPr="008F5031" w:rsidRDefault="008F5031" w:rsidP="008F5031">
      <w:pPr>
        <w:numPr>
          <w:ilvl w:val="0"/>
          <w:numId w:val="12"/>
        </w:numPr>
        <w:tabs>
          <w:tab w:val="left" w:pos="851"/>
        </w:tabs>
        <w:suppressAutoHyphens w:val="0"/>
        <w:ind w:left="0" w:firstLine="567"/>
        <w:jc w:val="both"/>
        <w:rPr>
          <w:b/>
          <w:i/>
          <w:sz w:val="26"/>
          <w:szCs w:val="26"/>
        </w:rPr>
      </w:pPr>
      <w:r w:rsidRPr="008F5031">
        <w:rPr>
          <w:sz w:val="26"/>
          <w:szCs w:val="26"/>
        </w:rPr>
        <w:t>на предоставление субсидий бюджетным и автономным учреждениям в сумме по плану 2 076 374 015,51 рублей по факту исполнения 2 048 234 2920,35 рублей, что составляет 100%;</w:t>
      </w:r>
    </w:p>
    <w:p w14:paraId="63985210" w14:textId="77777777" w:rsidR="008F5031" w:rsidRPr="008F5031" w:rsidRDefault="008F5031" w:rsidP="008F5031">
      <w:pPr>
        <w:ind w:firstLine="540"/>
        <w:jc w:val="both"/>
        <w:rPr>
          <w:sz w:val="26"/>
          <w:szCs w:val="26"/>
        </w:rPr>
      </w:pPr>
      <w:r w:rsidRPr="008F5031">
        <w:rPr>
          <w:sz w:val="26"/>
          <w:szCs w:val="26"/>
        </w:rPr>
        <w:lastRenderedPageBreak/>
        <w:t>В течение 2025 года бюджетным и автономным учреждениям были предоставлены субсидии на выполнение муниципальных заданий на общую сумму 1 884 912 404,96 рублей при уточненном плане 1 902 844 699,96 рублей, что составляет 99,1%, из них:</w:t>
      </w:r>
    </w:p>
    <w:p w14:paraId="6591236D" w14:textId="77777777" w:rsidR="008F5031" w:rsidRPr="008F5031" w:rsidRDefault="008F5031" w:rsidP="008F5031">
      <w:pPr>
        <w:numPr>
          <w:ilvl w:val="0"/>
          <w:numId w:val="22"/>
        </w:numPr>
        <w:suppressAutoHyphens w:val="0"/>
        <w:jc w:val="both"/>
        <w:rPr>
          <w:sz w:val="26"/>
          <w:szCs w:val="26"/>
        </w:rPr>
      </w:pPr>
      <w:r w:rsidRPr="008F5031">
        <w:rPr>
          <w:sz w:val="26"/>
          <w:szCs w:val="26"/>
        </w:rPr>
        <w:t>Бюджетным учреждениям на общую сумму по плану 951 490 443,08 рублей и по факту исполнения 942 524 295,58 рублей или на 99,1%;</w:t>
      </w:r>
    </w:p>
    <w:p w14:paraId="0C08F0DB" w14:textId="77777777" w:rsidR="008F5031" w:rsidRPr="008F5031" w:rsidRDefault="008F5031" w:rsidP="008F5031">
      <w:pPr>
        <w:numPr>
          <w:ilvl w:val="0"/>
          <w:numId w:val="22"/>
        </w:numPr>
        <w:suppressAutoHyphens w:val="0"/>
        <w:jc w:val="both"/>
        <w:rPr>
          <w:sz w:val="26"/>
          <w:szCs w:val="26"/>
        </w:rPr>
      </w:pPr>
      <w:r w:rsidRPr="008F5031">
        <w:rPr>
          <w:sz w:val="26"/>
          <w:szCs w:val="26"/>
        </w:rPr>
        <w:t>Автономным учреждениям на общую сумму по плану 951 354 256,88 рублей и по факту исполнения 942 388 109,38 рублей или на 99,1%.</w:t>
      </w:r>
    </w:p>
    <w:p w14:paraId="4E0CB662" w14:textId="77777777" w:rsidR="008F5031" w:rsidRPr="008F5031" w:rsidRDefault="008F5031" w:rsidP="008F5031">
      <w:pPr>
        <w:ind w:firstLine="540"/>
        <w:jc w:val="both"/>
        <w:rPr>
          <w:sz w:val="26"/>
          <w:szCs w:val="26"/>
        </w:rPr>
      </w:pPr>
      <w:r w:rsidRPr="008F5031">
        <w:rPr>
          <w:sz w:val="26"/>
          <w:szCs w:val="26"/>
        </w:rPr>
        <w:t>Субсидий на иные цели бюджетным и автономным учреждениям было предоставлено на общую сумму 623 370 639,67 рублей при уточненном плане    629 934 292,57 рублей, то есть исполнение плана составило 99,0%, из них:</w:t>
      </w:r>
    </w:p>
    <w:p w14:paraId="58BDA99D" w14:textId="77777777" w:rsidR="008F5031" w:rsidRPr="008F5031" w:rsidRDefault="008F5031" w:rsidP="008F5031">
      <w:pPr>
        <w:numPr>
          <w:ilvl w:val="0"/>
          <w:numId w:val="22"/>
        </w:numPr>
        <w:suppressAutoHyphens w:val="0"/>
        <w:jc w:val="both"/>
        <w:rPr>
          <w:sz w:val="26"/>
          <w:szCs w:val="26"/>
        </w:rPr>
      </w:pPr>
      <w:r w:rsidRPr="008F5031">
        <w:rPr>
          <w:sz w:val="26"/>
          <w:szCs w:val="26"/>
        </w:rPr>
        <w:t>Бюджетным учреждениям на общую сумму по плану 127 323 135,22 рублей по факту исполнения 127 323 135,22 рублей или на 100%;</w:t>
      </w:r>
    </w:p>
    <w:p w14:paraId="7F20C7F8" w14:textId="77777777" w:rsidR="008F5031" w:rsidRPr="008F5031" w:rsidRDefault="008F5031" w:rsidP="008F5031">
      <w:pPr>
        <w:numPr>
          <w:ilvl w:val="0"/>
          <w:numId w:val="22"/>
        </w:numPr>
        <w:suppressAutoHyphens w:val="0"/>
        <w:jc w:val="both"/>
        <w:rPr>
          <w:sz w:val="26"/>
          <w:szCs w:val="26"/>
        </w:rPr>
      </w:pPr>
      <w:r w:rsidRPr="008F5031">
        <w:rPr>
          <w:sz w:val="26"/>
          <w:szCs w:val="26"/>
        </w:rPr>
        <w:t>Автономным учреждениям на общую сумму по плану 502 611 157,35 рублей по факту исполнения 496 047 504,45 рублей или на 98,7%.</w:t>
      </w:r>
    </w:p>
    <w:p w14:paraId="27A4706D" w14:textId="77777777" w:rsidR="008F5031" w:rsidRPr="008F5031" w:rsidRDefault="008F5031" w:rsidP="008F5031">
      <w:pPr>
        <w:jc w:val="both"/>
        <w:rPr>
          <w:sz w:val="26"/>
          <w:szCs w:val="26"/>
          <w:highlight w:val="yellow"/>
        </w:rPr>
      </w:pPr>
    </w:p>
    <w:p w14:paraId="6A79DED6" w14:textId="77777777" w:rsidR="008F5031" w:rsidRPr="008F5031" w:rsidRDefault="008F5031" w:rsidP="008F5031">
      <w:pPr>
        <w:numPr>
          <w:ilvl w:val="0"/>
          <w:numId w:val="52"/>
        </w:numPr>
        <w:tabs>
          <w:tab w:val="left" w:pos="851"/>
        </w:tabs>
        <w:suppressAutoHyphens w:val="0"/>
        <w:ind w:left="0" w:firstLine="567"/>
        <w:jc w:val="both"/>
        <w:rPr>
          <w:sz w:val="26"/>
          <w:szCs w:val="26"/>
        </w:rPr>
      </w:pPr>
      <w:r w:rsidRPr="008F5031">
        <w:rPr>
          <w:sz w:val="26"/>
          <w:szCs w:val="26"/>
        </w:rPr>
        <w:t>на предоставление субсидий социально-ориентированным некоммерческим организациям в сумме по плану 989 300,00 рублей по факту исполнения 989 300,00 рублей, исполнение составило 100</w:t>
      </w:r>
      <w:proofErr w:type="gramStart"/>
      <w:r w:rsidRPr="008F5031">
        <w:rPr>
          <w:sz w:val="26"/>
          <w:szCs w:val="26"/>
        </w:rPr>
        <w:t>% .</w:t>
      </w:r>
      <w:proofErr w:type="gramEnd"/>
    </w:p>
    <w:p w14:paraId="60669E64" w14:textId="77777777" w:rsidR="008F5031" w:rsidRPr="008F5031" w:rsidRDefault="008F5031" w:rsidP="008F5031">
      <w:pPr>
        <w:jc w:val="both"/>
        <w:rPr>
          <w:sz w:val="26"/>
          <w:szCs w:val="26"/>
          <w:highlight w:val="yellow"/>
        </w:rPr>
      </w:pPr>
    </w:p>
    <w:p w14:paraId="5BD75CAF" w14:textId="77777777" w:rsidR="008F5031" w:rsidRPr="008F5031" w:rsidRDefault="008F5031" w:rsidP="008F5031">
      <w:pPr>
        <w:numPr>
          <w:ilvl w:val="0"/>
          <w:numId w:val="52"/>
        </w:numPr>
        <w:tabs>
          <w:tab w:val="left" w:pos="851"/>
        </w:tabs>
        <w:suppressAutoHyphens w:val="0"/>
        <w:ind w:left="0" w:firstLine="567"/>
        <w:jc w:val="both"/>
        <w:rPr>
          <w:sz w:val="26"/>
          <w:szCs w:val="26"/>
        </w:rPr>
      </w:pPr>
      <w:bookmarkStart w:id="6" w:name="OLE_LINK197"/>
      <w:bookmarkStart w:id="7" w:name="OLE_LINK198"/>
      <w:r w:rsidRPr="008F5031">
        <w:rPr>
          <w:sz w:val="26"/>
          <w:szCs w:val="26"/>
        </w:rPr>
        <w:t>на предоставление субсидий юридическим лицам (за исключением субсидий муниципальным учреждениям), индивидуальным предпринимателям, а также физическим лицам - производителям товаров, работ, услуг в сумме по плану 76 502 857,23 рублей по факту исполнения 76 502 857,23 рублей, что составляет 100%.</w:t>
      </w:r>
    </w:p>
    <w:p w14:paraId="700B972A" w14:textId="77777777" w:rsidR="008F5031" w:rsidRPr="008F5031" w:rsidRDefault="008F5031" w:rsidP="008F5031">
      <w:pPr>
        <w:tabs>
          <w:tab w:val="left" w:pos="142"/>
        </w:tabs>
        <w:ind w:left="567"/>
        <w:jc w:val="both"/>
        <w:rPr>
          <w:sz w:val="26"/>
          <w:szCs w:val="26"/>
          <w:highlight w:val="yellow"/>
        </w:rPr>
      </w:pPr>
      <w:bookmarkStart w:id="8" w:name="OLE_LINK59"/>
      <w:bookmarkStart w:id="9" w:name="OLE_LINK60"/>
      <w:bookmarkEnd w:id="6"/>
      <w:bookmarkEnd w:id="7"/>
    </w:p>
    <w:bookmarkEnd w:id="8"/>
    <w:bookmarkEnd w:id="9"/>
    <w:p w14:paraId="07B30E30" w14:textId="77777777" w:rsidR="008F5031" w:rsidRPr="008F5031" w:rsidRDefault="008F5031" w:rsidP="008F5031">
      <w:pPr>
        <w:numPr>
          <w:ilvl w:val="0"/>
          <w:numId w:val="52"/>
        </w:numPr>
        <w:tabs>
          <w:tab w:val="left" w:pos="851"/>
        </w:tabs>
        <w:suppressAutoHyphens w:val="0"/>
        <w:ind w:left="0" w:firstLine="567"/>
        <w:jc w:val="both"/>
        <w:rPr>
          <w:sz w:val="26"/>
          <w:szCs w:val="26"/>
        </w:rPr>
      </w:pPr>
      <w:r w:rsidRPr="008F5031">
        <w:rPr>
          <w:sz w:val="26"/>
          <w:szCs w:val="26"/>
        </w:rPr>
        <w:t>на исполнение публично нормативных обязательств по плану 19 081 969,89 рублей по факту исполнения 19 081 969,89 рублей, что составляет 100%, в том числе:</w:t>
      </w:r>
    </w:p>
    <w:p w14:paraId="7B33F883" w14:textId="77777777" w:rsidR="008F5031" w:rsidRPr="008F5031" w:rsidRDefault="008F5031" w:rsidP="008F5031">
      <w:pPr>
        <w:numPr>
          <w:ilvl w:val="0"/>
          <w:numId w:val="53"/>
        </w:numPr>
        <w:tabs>
          <w:tab w:val="left" w:pos="851"/>
        </w:tabs>
        <w:suppressAutoHyphens w:val="0"/>
        <w:ind w:left="0" w:firstLine="567"/>
        <w:jc w:val="both"/>
        <w:rPr>
          <w:sz w:val="26"/>
          <w:szCs w:val="26"/>
        </w:rPr>
      </w:pPr>
      <w:r w:rsidRPr="008F5031">
        <w:rPr>
          <w:sz w:val="26"/>
          <w:szCs w:val="26"/>
        </w:rPr>
        <w:t xml:space="preserve">на выплату муниципальных пенсий в сумме </w:t>
      </w:r>
      <w:bookmarkStart w:id="10" w:name="OLE_LINK82"/>
      <w:bookmarkStart w:id="11" w:name="OLE_LINK95"/>
      <w:r w:rsidRPr="008F5031">
        <w:rPr>
          <w:sz w:val="26"/>
          <w:szCs w:val="26"/>
        </w:rPr>
        <w:t>по плану 18 559 088,33 рублей и по факту исполнения 18 559 088,33 рублей</w:t>
      </w:r>
      <w:bookmarkEnd w:id="10"/>
      <w:bookmarkEnd w:id="11"/>
      <w:r w:rsidRPr="008F5031">
        <w:rPr>
          <w:sz w:val="26"/>
          <w:szCs w:val="26"/>
        </w:rPr>
        <w:t>;</w:t>
      </w:r>
    </w:p>
    <w:p w14:paraId="13D1B8D2" w14:textId="77777777" w:rsidR="008F5031" w:rsidRPr="008F5031" w:rsidRDefault="008F5031" w:rsidP="008F5031">
      <w:pPr>
        <w:numPr>
          <w:ilvl w:val="0"/>
          <w:numId w:val="53"/>
        </w:numPr>
        <w:tabs>
          <w:tab w:val="left" w:pos="851"/>
        </w:tabs>
        <w:suppressAutoHyphens w:val="0"/>
        <w:ind w:left="0" w:firstLine="567"/>
        <w:jc w:val="both"/>
        <w:rPr>
          <w:sz w:val="26"/>
          <w:szCs w:val="26"/>
        </w:rPr>
      </w:pPr>
      <w:r w:rsidRPr="008F5031">
        <w:rPr>
          <w:sz w:val="26"/>
          <w:szCs w:val="26"/>
        </w:rPr>
        <w:t>доплата к пенсии за умершего (погибшего) родителя, замещавшим муниципальные должности и должности муниципальной службы в органах местного самоуправления Володарского муниципального округа Нижегородской области по плану 223 756,56 рублей и по факту исполнения 223 756,56 рублей</w:t>
      </w:r>
    </w:p>
    <w:p w14:paraId="6FAC143F" w14:textId="77777777" w:rsidR="008F5031" w:rsidRPr="008F5031" w:rsidRDefault="008F5031" w:rsidP="008F5031">
      <w:pPr>
        <w:numPr>
          <w:ilvl w:val="0"/>
          <w:numId w:val="53"/>
        </w:numPr>
        <w:tabs>
          <w:tab w:val="left" w:pos="851"/>
        </w:tabs>
        <w:suppressAutoHyphens w:val="0"/>
        <w:ind w:left="0" w:firstLine="567"/>
        <w:jc w:val="both"/>
        <w:rPr>
          <w:sz w:val="26"/>
          <w:szCs w:val="26"/>
        </w:rPr>
      </w:pPr>
      <w:r w:rsidRPr="008F5031">
        <w:rPr>
          <w:sz w:val="26"/>
          <w:szCs w:val="26"/>
        </w:rPr>
        <w:t xml:space="preserve">на выплаты гражданам, удостоенным звания почетный гражданин </w:t>
      </w:r>
      <w:bookmarkStart w:id="12" w:name="OLE_LINK192"/>
      <w:bookmarkStart w:id="13" w:name="OLE_LINK193"/>
      <w:bookmarkStart w:id="14" w:name="OLE_LINK222"/>
      <w:r w:rsidRPr="008F5031">
        <w:rPr>
          <w:sz w:val="26"/>
          <w:szCs w:val="26"/>
        </w:rPr>
        <w:t>по плану 203 125,</w:t>
      </w:r>
      <w:proofErr w:type="gramStart"/>
      <w:r w:rsidRPr="008F5031">
        <w:rPr>
          <w:sz w:val="26"/>
          <w:szCs w:val="26"/>
        </w:rPr>
        <w:t>00  рублей</w:t>
      </w:r>
      <w:proofErr w:type="gramEnd"/>
      <w:r w:rsidRPr="008F5031">
        <w:rPr>
          <w:sz w:val="26"/>
          <w:szCs w:val="26"/>
        </w:rPr>
        <w:t xml:space="preserve"> и по факту исполнения 133 125,00 рублей</w:t>
      </w:r>
      <w:bookmarkEnd w:id="12"/>
      <w:bookmarkEnd w:id="13"/>
      <w:bookmarkEnd w:id="14"/>
      <w:r w:rsidRPr="008F5031">
        <w:rPr>
          <w:sz w:val="26"/>
          <w:szCs w:val="26"/>
        </w:rPr>
        <w:t>;</w:t>
      </w:r>
    </w:p>
    <w:p w14:paraId="3791AB6D" w14:textId="77777777" w:rsidR="008F5031" w:rsidRPr="008F5031" w:rsidRDefault="008F5031" w:rsidP="008F5031">
      <w:pPr>
        <w:numPr>
          <w:ilvl w:val="0"/>
          <w:numId w:val="53"/>
        </w:numPr>
        <w:tabs>
          <w:tab w:val="left" w:pos="851"/>
        </w:tabs>
        <w:suppressAutoHyphens w:val="0"/>
        <w:ind w:left="0" w:firstLine="567"/>
        <w:jc w:val="both"/>
        <w:rPr>
          <w:sz w:val="26"/>
          <w:szCs w:val="26"/>
        </w:rPr>
      </w:pPr>
      <w:r w:rsidRPr="008F5031">
        <w:rPr>
          <w:sz w:val="26"/>
          <w:szCs w:val="26"/>
        </w:rPr>
        <w:t>на выплату материальной помощи в сложной жизненной ситуации по плану 96 000,00 рублей и по факту исполнения 96 000,00 рублей.</w:t>
      </w:r>
    </w:p>
    <w:p w14:paraId="6A6A35DC" w14:textId="77777777" w:rsidR="008F5031" w:rsidRPr="008F5031" w:rsidRDefault="008F5031" w:rsidP="008F5031">
      <w:pPr>
        <w:tabs>
          <w:tab w:val="left" w:pos="851"/>
        </w:tabs>
        <w:ind w:left="567"/>
        <w:jc w:val="both"/>
        <w:rPr>
          <w:sz w:val="26"/>
          <w:szCs w:val="26"/>
          <w:highlight w:val="yellow"/>
        </w:rPr>
      </w:pPr>
    </w:p>
    <w:p w14:paraId="07A11AC8" w14:textId="77777777" w:rsidR="008F5031" w:rsidRPr="008F5031" w:rsidRDefault="008F5031" w:rsidP="008F5031">
      <w:pPr>
        <w:numPr>
          <w:ilvl w:val="0"/>
          <w:numId w:val="52"/>
        </w:numPr>
        <w:tabs>
          <w:tab w:val="left" w:pos="851"/>
        </w:tabs>
        <w:suppressAutoHyphens w:val="0"/>
        <w:ind w:left="0" w:firstLine="567"/>
        <w:jc w:val="both"/>
        <w:rPr>
          <w:sz w:val="26"/>
          <w:szCs w:val="26"/>
        </w:rPr>
      </w:pPr>
      <w:r w:rsidRPr="008F5031">
        <w:rPr>
          <w:sz w:val="26"/>
          <w:szCs w:val="26"/>
        </w:rPr>
        <w:t>на обслуживание муниципального долга Володарского муниципального района в сумме по плану 31 508,79 рублей и по факту исполнения 31 508,</w:t>
      </w:r>
      <w:proofErr w:type="gramStart"/>
      <w:r w:rsidRPr="008F5031">
        <w:rPr>
          <w:sz w:val="26"/>
          <w:szCs w:val="26"/>
        </w:rPr>
        <w:t>79  рублей</w:t>
      </w:r>
      <w:proofErr w:type="gramEnd"/>
      <w:r w:rsidRPr="008F5031">
        <w:rPr>
          <w:sz w:val="26"/>
          <w:szCs w:val="26"/>
        </w:rPr>
        <w:t>;</w:t>
      </w:r>
    </w:p>
    <w:p w14:paraId="4A8D26AC" w14:textId="77777777" w:rsidR="008F5031" w:rsidRPr="008F5031" w:rsidRDefault="008F5031" w:rsidP="008F5031">
      <w:pPr>
        <w:tabs>
          <w:tab w:val="left" w:pos="851"/>
        </w:tabs>
        <w:ind w:left="567"/>
        <w:jc w:val="both"/>
        <w:rPr>
          <w:sz w:val="26"/>
          <w:szCs w:val="26"/>
          <w:highlight w:val="yellow"/>
        </w:rPr>
      </w:pPr>
    </w:p>
    <w:p w14:paraId="24118148" w14:textId="77777777" w:rsidR="008F5031" w:rsidRPr="008F5031" w:rsidRDefault="008F5031" w:rsidP="008F5031">
      <w:pPr>
        <w:numPr>
          <w:ilvl w:val="0"/>
          <w:numId w:val="52"/>
        </w:numPr>
        <w:tabs>
          <w:tab w:val="left" w:pos="851"/>
        </w:tabs>
        <w:suppressAutoHyphens w:val="0"/>
        <w:ind w:left="0" w:firstLine="567"/>
        <w:jc w:val="both"/>
        <w:rPr>
          <w:sz w:val="26"/>
          <w:szCs w:val="26"/>
        </w:rPr>
      </w:pPr>
      <w:r w:rsidRPr="008F5031">
        <w:rPr>
          <w:sz w:val="26"/>
          <w:szCs w:val="26"/>
        </w:rPr>
        <w:t xml:space="preserve">на социальное обеспечение населения Володарского муниципального района в сумме </w:t>
      </w:r>
      <w:bookmarkStart w:id="15" w:name="OLE_LINK214"/>
      <w:bookmarkStart w:id="16" w:name="OLE_LINK220"/>
      <w:bookmarkStart w:id="17" w:name="OLE_LINK221"/>
      <w:r w:rsidRPr="008F5031">
        <w:rPr>
          <w:sz w:val="26"/>
          <w:szCs w:val="26"/>
        </w:rPr>
        <w:t>по плану 1 533 342,2 рублей по факту исполнения 1 533 342,2 рублей</w:t>
      </w:r>
      <w:bookmarkEnd w:id="15"/>
      <w:bookmarkEnd w:id="16"/>
      <w:bookmarkEnd w:id="17"/>
      <w:r w:rsidRPr="008F5031">
        <w:rPr>
          <w:sz w:val="26"/>
          <w:szCs w:val="26"/>
        </w:rPr>
        <w:t>, что составляет 100,0%.</w:t>
      </w:r>
    </w:p>
    <w:p w14:paraId="4E99771B" w14:textId="77777777" w:rsidR="008F5031" w:rsidRPr="008F5031" w:rsidRDefault="008F5031" w:rsidP="008F5031">
      <w:pPr>
        <w:pStyle w:val="afc"/>
        <w:rPr>
          <w:sz w:val="26"/>
          <w:szCs w:val="26"/>
          <w:highlight w:val="yellow"/>
          <w:lang w:val="ru-RU"/>
        </w:rPr>
      </w:pPr>
    </w:p>
    <w:p w14:paraId="707B1960" w14:textId="1689A61F" w:rsidR="008F5031" w:rsidRPr="008F5031" w:rsidRDefault="008F5031" w:rsidP="008F5031">
      <w:pPr>
        <w:numPr>
          <w:ilvl w:val="0"/>
          <w:numId w:val="52"/>
        </w:numPr>
        <w:tabs>
          <w:tab w:val="left" w:pos="851"/>
        </w:tabs>
        <w:suppressAutoHyphens w:val="0"/>
        <w:ind w:left="0" w:firstLine="567"/>
        <w:jc w:val="both"/>
        <w:rPr>
          <w:sz w:val="26"/>
          <w:szCs w:val="26"/>
        </w:rPr>
      </w:pPr>
      <w:r w:rsidRPr="008F5031">
        <w:rPr>
          <w:sz w:val="26"/>
          <w:szCs w:val="26"/>
        </w:rPr>
        <w:t xml:space="preserve">на реализацию национальных проектов в </w:t>
      </w:r>
      <w:proofErr w:type="gramStart"/>
      <w:r w:rsidRPr="008F5031">
        <w:rPr>
          <w:sz w:val="26"/>
          <w:szCs w:val="26"/>
        </w:rPr>
        <w:t>сумме  фактического</w:t>
      </w:r>
      <w:proofErr w:type="gramEnd"/>
      <w:r w:rsidRPr="008F5031">
        <w:rPr>
          <w:sz w:val="26"/>
          <w:szCs w:val="26"/>
        </w:rPr>
        <w:t xml:space="preserve"> исполнения 409 515 012,13 рублей при плане 416 187 137,93 рублей или на 98,4%.</w:t>
      </w:r>
    </w:p>
    <w:tbl>
      <w:tblPr>
        <w:tblW w:w="10058" w:type="dxa"/>
        <w:tblInd w:w="93" w:type="dxa"/>
        <w:tblLook w:val="04A0" w:firstRow="1" w:lastRow="0" w:firstColumn="1" w:lastColumn="0" w:noHBand="0" w:noVBand="1"/>
      </w:tblPr>
      <w:tblGrid>
        <w:gridCol w:w="960"/>
        <w:gridCol w:w="4584"/>
        <w:gridCol w:w="1596"/>
        <w:gridCol w:w="1597"/>
        <w:gridCol w:w="1321"/>
      </w:tblGrid>
      <w:tr w:rsidR="008F5031" w:rsidRPr="009E6ED2" w14:paraId="546220D8" w14:textId="77777777" w:rsidTr="008F5031">
        <w:trPr>
          <w:trHeight w:val="126"/>
          <w:tblHeader/>
        </w:trPr>
        <w:tc>
          <w:tcPr>
            <w:tcW w:w="960" w:type="dxa"/>
            <w:tcBorders>
              <w:top w:val="single" w:sz="4" w:space="0" w:color="auto"/>
              <w:left w:val="single" w:sz="4" w:space="0" w:color="auto"/>
              <w:bottom w:val="single" w:sz="4" w:space="0" w:color="auto"/>
              <w:right w:val="single" w:sz="4" w:space="0" w:color="auto"/>
            </w:tcBorders>
            <w:vAlign w:val="center"/>
            <w:hideMark/>
          </w:tcPr>
          <w:p w14:paraId="3D897E86" w14:textId="77777777" w:rsidR="008F5031" w:rsidRPr="009E6ED2" w:rsidRDefault="008F5031" w:rsidP="00881EE7">
            <w:pPr>
              <w:jc w:val="center"/>
              <w:rPr>
                <w:color w:val="000000"/>
                <w:sz w:val="18"/>
                <w:szCs w:val="18"/>
              </w:rPr>
            </w:pPr>
            <w:r w:rsidRPr="009E6ED2">
              <w:rPr>
                <w:color w:val="000000"/>
                <w:sz w:val="18"/>
                <w:szCs w:val="18"/>
              </w:rPr>
              <w:t>№ п/п</w:t>
            </w:r>
          </w:p>
        </w:tc>
        <w:tc>
          <w:tcPr>
            <w:tcW w:w="4584" w:type="dxa"/>
            <w:tcBorders>
              <w:top w:val="single" w:sz="4" w:space="0" w:color="auto"/>
              <w:left w:val="single" w:sz="4" w:space="0" w:color="auto"/>
              <w:bottom w:val="single" w:sz="4" w:space="0" w:color="auto"/>
              <w:right w:val="single" w:sz="4" w:space="0" w:color="auto"/>
            </w:tcBorders>
            <w:vAlign w:val="center"/>
            <w:hideMark/>
          </w:tcPr>
          <w:p w14:paraId="5EC79DE4" w14:textId="77777777" w:rsidR="008F5031" w:rsidRPr="009E6ED2" w:rsidRDefault="008F5031" w:rsidP="00881EE7">
            <w:pPr>
              <w:jc w:val="center"/>
              <w:rPr>
                <w:color w:val="000000"/>
                <w:sz w:val="18"/>
                <w:szCs w:val="18"/>
              </w:rPr>
            </w:pPr>
            <w:r w:rsidRPr="009E6ED2">
              <w:rPr>
                <w:color w:val="000000"/>
                <w:sz w:val="18"/>
                <w:szCs w:val="18"/>
              </w:rPr>
              <w:t>Наименование национального проекта/регионального проекта</w:t>
            </w:r>
          </w:p>
        </w:tc>
        <w:tc>
          <w:tcPr>
            <w:tcW w:w="1596" w:type="dxa"/>
            <w:tcBorders>
              <w:top w:val="single" w:sz="4" w:space="0" w:color="auto"/>
              <w:left w:val="nil"/>
              <w:bottom w:val="single" w:sz="4" w:space="0" w:color="auto"/>
              <w:right w:val="single" w:sz="4" w:space="0" w:color="auto"/>
            </w:tcBorders>
            <w:vAlign w:val="center"/>
            <w:hideMark/>
          </w:tcPr>
          <w:p w14:paraId="2B010B0C" w14:textId="77777777" w:rsidR="008F5031" w:rsidRPr="009E6ED2" w:rsidRDefault="008F5031" w:rsidP="00881EE7">
            <w:pPr>
              <w:jc w:val="center"/>
              <w:rPr>
                <w:color w:val="000000"/>
                <w:sz w:val="18"/>
                <w:szCs w:val="18"/>
              </w:rPr>
            </w:pPr>
            <w:r w:rsidRPr="009E6ED2">
              <w:rPr>
                <w:color w:val="000000"/>
                <w:sz w:val="18"/>
                <w:szCs w:val="18"/>
              </w:rPr>
              <w:t>План 2025</w:t>
            </w:r>
          </w:p>
        </w:tc>
        <w:tc>
          <w:tcPr>
            <w:tcW w:w="1597" w:type="dxa"/>
            <w:tcBorders>
              <w:top w:val="single" w:sz="4" w:space="0" w:color="auto"/>
              <w:left w:val="nil"/>
              <w:bottom w:val="single" w:sz="4" w:space="0" w:color="auto"/>
              <w:right w:val="single" w:sz="4" w:space="0" w:color="auto"/>
            </w:tcBorders>
            <w:vAlign w:val="center"/>
            <w:hideMark/>
          </w:tcPr>
          <w:p w14:paraId="62118F51" w14:textId="77777777" w:rsidR="008F5031" w:rsidRPr="009E6ED2" w:rsidRDefault="008F5031" w:rsidP="00881EE7">
            <w:pPr>
              <w:jc w:val="center"/>
              <w:rPr>
                <w:color w:val="000000"/>
                <w:sz w:val="18"/>
                <w:szCs w:val="18"/>
              </w:rPr>
            </w:pPr>
            <w:r w:rsidRPr="009E6ED2">
              <w:rPr>
                <w:color w:val="000000"/>
                <w:sz w:val="18"/>
                <w:szCs w:val="18"/>
              </w:rPr>
              <w:t>Исполнено на 31.12.2025</w:t>
            </w:r>
          </w:p>
        </w:tc>
        <w:tc>
          <w:tcPr>
            <w:tcW w:w="1321" w:type="dxa"/>
            <w:tcBorders>
              <w:top w:val="single" w:sz="4" w:space="0" w:color="auto"/>
              <w:left w:val="nil"/>
              <w:bottom w:val="single" w:sz="4" w:space="0" w:color="auto"/>
              <w:right w:val="single" w:sz="4" w:space="0" w:color="auto"/>
            </w:tcBorders>
            <w:vAlign w:val="center"/>
            <w:hideMark/>
          </w:tcPr>
          <w:p w14:paraId="56B40CF6" w14:textId="77777777" w:rsidR="008F5031" w:rsidRPr="009E6ED2" w:rsidRDefault="008F5031" w:rsidP="00881EE7">
            <w:pPr>
              <w:jc w:val="center"/>
              <w:rPr>
                <w:color w:val="000000"/>
                <w:sz w:val="18"/>
                <w:szCs w:val="18"/>
              </w:rPr>
            </w:pPr>
            <w:r w:rsidRPr="009E6ED2">
              <w:rPr>
                <w:color w:val="000000"/>
                <w:sz w:val="18"/>
                <w:szCs w:val="18"/>
              </w:rPr>
              <w:t>% исполнения</w:t>
            </w:r>
          </w:p>
        </w:tc>
      </w:tr>
      <w:tr w:rsidR="008F5031" w:rsidRPr="009E6ED2" w14:paraId="504B9488" w14:textId="77777777" w:rsidTr="00881EE7">
        <w:trPr>
          <w:trHeight w:val="132"/>
        </w:trPr>
        <w:tc>
          <w:tcPr>
            <w:tcW w:w="960" w:type="dxa"/>
            <w:tcBorders>
              <w:top w:val="nil"/>
              <w:left w:val="single" w:sz="4" w:space="0" w:color="auto"/>
              <w:bottom w:val="single" w:sz="4" w:space="0" w:color="auto"/>
              <w:right w:val="single" w:sz="4" w:space="0" w:color="auto"/>
            </w:tcBorders>
            <w:noWrap/>
            <w:vAlign w:val="center"/>
            <w:hideMark/>
          </w:tcPr>
          <w:p w14:paraId="5392D263" w14:textId="77777777" w:rsidR="008F5031" w:rsidRPr="009E6ED2" w:rsidRDefault="008F5031" w:rsidP="00881EE7">
            <w:pPr>
              <w:jc w:val="center"/>
              <w:rPr>
                <w:b/>
                <w:bCs/>
                <w:color w:val="000000"/>
                <w:sz w:val="18"/>
                <w:szCs w:val="18"/>
              </w:rPr>
            </w:pPr>
            <w:r w:rsidRPr="009E6ED2">
              <w:rPr>
                <w:b/>
                <w:bCs/>
                <w:color w:val="000000"/>
                <w:sz w:val="18"/>
                <w:szCs w:val="18"/>
              </w:rPr>
              <w:t>1</w:t>
            </w:r>
          </w:p>
        </w:tc>
        <w:tc>
          <w:tcPr>
            <w:tcW w:w="4584" w:type="dxa"/>
            <w:tcBorders>
              <w:top w:val="nil"/>
              <w:left w:val="nil"/>
              <w:bottom w:val="single" w:sz="4" w:space="0" w:color="auto"/>
              <w:right w:val="single" w:sz="4" w:space="0" w:color="auto"/>
            </w:tcBorders>
            <w:hideMark/>
          </w:tcPr>
          <w:p w14:paraId="429E0A97" w14:textId="77777777" w:rsidR="008F5031" w:rsidRPr="009E6ED2" w:rsidRDefault="008F5031" w:rsidP="00881EE7">
            <w:pPr>
              <w:jc w:val="both"/>
              <w:rPr>
                <w:b/>
                <w:bCs/>
                <w:color w:val="000000"/>
                <w:sz w:val="16"/>
                <w:szCs w:val="16"/>
              </w:rPr>
            </w:pPr>
            <w:r w:rsidRPr="009E6ED2">
              <w:rPr>
                <w:b/>
                <w:bCs/>
                <w:color w:val="000000"/>
                <w:sz w:val="16"/>
                <w:szCs w:val="16"/>
              </w:rPr>
              <w:t>"Молодежь и дети"</w:t>
            </w:r>
          </w:p>
        </w:tc>
        <w:tc>
          <w:tcPr>
            <w:tcW w:w="1596" w:type="dxa"/>
            <w:tcBorders>
              <w:top w:val="nil"/>
              <w:left w:val="nil"/>
              <w:bottom w:val="single" w:sz="4" w:space="0" w:color="auto"/>
              <w:right w:val="single" w:sz="4" w:space="0" w:color="auto"/>
            </w:tcBorders>
            <w:vAlign w:val="center"/>
            <w:hideMark/>
          </w:tcPr>
          <w:p w14:paraId="4409088A" w14:textId="77777777" w:rsidR="008F5031" w:rsidRPr="009E6ED2" w:rsidRDefault="008F5031" w:rsidP="00881EE7">
            <w:pPr>
              <w:jc w:val="center"/>
              <w:rPr>
                <w:b/>
                <w:bCs/>
                <w:color w:val="000000"/>
                <w:sz w:val="18"/>
                <w:szCs w:val="18"/>
              </w:rPr>
            </w:pPr>
            <w:r w:rsidRPr="009E6ED2">
              <w:rPr>
                <w:b/>
                <w:bCs/>
                <w:color w:val="000000"/>
                <w:sz w:val="18"/>
                <w:szCs w:val="18"/>
              </w:rPr>
              <w:t>89 634 696,32</w:t>
            </w:r>
          </w:p>
        </w:tc>
        <w:tc>
          <w:tcPr>
            <w:tcW w:w="1597" w:type="dxa"/>
            <w:tcBorders>
              <w:top w:val="nil"/>
              <w:left w:val="nil"/>
              <w:bottom w:val="single" w:sz="4" w:space="0" w:color="auto"/>
              <w:right w:val="single" w:sz="4" w:space="0" w:color="auto"/>
            </w:tcBorders>
            <w:vAlign w:val="center"/>
            <w:hideMark/>
          </w:tcPr>
          <w:p w14:paraId="29996D20" w14:textId="77777777" w:rsidR="008F5031" w:rsidRPr="009E6ED2" w:rsidRDefault="008F5031" w:rsidP="00881EE7">
            <w:pPr>
              <w:jc w:val="center"/>
              <w:rPr>
                <w:b/>
                <w:bCs/>
                <w:color w:val="000000"/>
                <w:sz w:val="18"/>
                <w:szCs w:val="18"/>
              </w:rPr>
            </w:pPr>
            <w:r w:rsidRPr="009E6ED2">
              <w:rPr>
                <w:b/>
                <w:bCs/>
                <w:color w:val="000000"/>
                <w:sz w:val="18"/>
                <w:szCs w:val="18"/>
              </w:rPr>
              <w:t>89 477 212,22</w:t>
            </w:r>
          </w:p>
        </w:tc>
        <w:tc>
          <w:tcPr>
            <w:tcW w:w="1321" w:type="dxa"/>
            <w:tcBorders>
              <w:top w:val="nil"/>
              <w:left w:val="nil"/>
              <w:bottom w:val="single" w:sz="4" w:space="0" w:color="auto"/>
              <w:right w:val="single" w:sz="4" w:space="0" w:color="auto"/>
            </w:tcBorders>
            <w:vAlign w:val="center"/>
            <w:hideMark/>
          </w:tcPr>
          <w:p w14:paraId="7DFC3A0A" w14:textId="77777777" w:rsidR="008F5031" w:rsidRPr="009E6ED2" w:rsidRDefault="008F5031" w:rsidP="00881EE7">
            <w:pPr>
              <w:jc w:val="center"/>
              <w:rPr>
                <w:b/>
                <w:bCs/>
                <w:color w:val="000000"/>
                <w:sz w:val="18"/>
                <w:szCs w:val="18"/>
              </w:rPr>
            </w:pPr>
            <w:r w:rsidRPr="009E6ED2">
              <w:rPr>
                <w:b/>
                <w:bCs/>
                <w:color w:val="000000"/>
                <w:sz w:val="18"/>
                <w:szCs w:val="18"/>
              </w:rPr>
              <w:t>99,8%</w:t>
            </w:r>
          </w:p>
        </w:tc>
      </w:tr>
      <w:tr w:rsidR="008F5031" w:rsidRPr="009E6ED2" w14:paraId="53CA0F04" w14:textId="77777777" w:rsidTr="00881EE7">
        <w:trPr>
          <w:trHeight w:val="60"/>
        </w:trPr>
        <w:tc>
          <w:tcPr>
            <w:tcW w:w="960" w:type="dxa"/>
            <w:tcBorders>
              <w:top w:val="nil"/>
              <w:left w:val="single" w:sz="4" w:space="0" w:color="auto"/>
              <w:bottom w:val="single" w:sz="4" w:space="0" w:color="auto"/>
              <w:right w:val="single" w:sz="4" w:space="0" w:color="auto"/>
            </w:tcBorders>
            <w:noWrap/>
            <w:vAlign w:val="center"/>
            <w:hideMark/>
          </w:tcPr>
          <w:p w14:paraId="7E8E0BD4" w14:textId="77777777" w:rsidR="008F5031" w:rsidRPr="009E6ED2" w:rsidRDefault="008F5031" w:rsidP="00881EE7">
            <w:pPr>
              <w:jc w:val="center"/>
              <w:rPr>
                <w:b/>
                <w:bCs/>
                <w:color w:val="000000"/>
                <w:sz w:val="18"/>
                <w:szCs w:val="18"/>
              </w:rPr>
            </w:pPr>
            <w:r w:rsidRPr="009E6ED2">
              <w:rPr>
                <w:b/>
                <w:bCs/>
                <w:color w:val="000000"/>
                <w:sz w:val="18"/>
                <w:szCs w:val="18"/>
              </w:rPr>
              <w:t>2</w:t>
            </w:r>
          </w:p>
        </w:tc>
        <w:tc>
          <w:tcPr>
            <w:tcW w:w="4584" w:type="dxa"/>
            <w:tcBorders>
              <w:top w:val="nil"/>
              <w:left w:val="nil"/>
              <w:bottom w:val="single" w:sz="4" w:space="0" w:color="auto"/>
              <w:right w:val="single" w:sz="4" w:space="0" w:color="auto"/>
            </w:tcBorders>
            <w:hideMark/>
          </w:tcPr>
          <w:p w14:paraId="2A68CFD5" w14:textId="77777777" w:rsidR="008F5031" w:rsidRPr="009E6ED2" w:rsidRDefault="008F5031" w:rsidP="00881EE7">
            <w:pPr>
              <w:jc w:val="both"/>
              <w:rPr>
                <w:b/>
                <w:bCs/>
                <w:color w:val="000000"/>
                <w:sz w:val="16"/>
                <w:szCs w:val="16"/>
              </w:rPr>
            </w:pPr>
            <w:r w:rsidRPr="009E6ED2">
              <w:rPr>
                <w:b/>
                <w:bCs/>
                <w:color w:val="000000"/>
                <w:sz w:val="16"/>
                <w:szCs w:val="16"/>
              </w:rPr>
              <w:t>"Инфраструктура для жизни"</w:t>
            </w:r>
          </w:p>
        </w:tc>
        <w:tc>
          <w:tcPr>
            <w:tcW w:w="1596" w:type="dxa"/>
            <w:tcBorders>
              <w:top w:val="single" w:sz="4" w:space="0" w:color="auto"/>
              <w:left w:val="nil"/>
              <w:bottom w:val="single" w:sz="4" w:space="0" w:color="auto"/>
              <w:right w:val="single" w:sz="4" w:space="0" w:color="auto"/>
            </w:tcBorders>
            <w:vAlign w:val="center"/>
            <w:hideMark/>
          </w:tcPr>
          <w:p w14:paraId="11F9F620" w14:textId="77777777" w:rsidR="008F5031" w:rsidRPr="009E6ED2" w:rsidRDefault="008F5031" w:rsidP="00881EE7">
            <w:pPr>
              <w:jc w:val="center"/>
              <w:rPr>
                <w:b/>
                <w:bCs/>
                <w:color w:val="000000"/>
                <w:sz w:val="18"/>
                <w:szCs w:val="18"/>
              </w:rPr>
            </w:pPr>
            <w:r w:rsidRPr="009E6ED2">
              <w:rPr>
                <w:b/>
                <w:bCs/>
                <w:color w:val="000000"/>
                <w:sz w:val="18"/>
                <w:szCs w:val="18"/>
              </w:rPr>
              <w:t>323 824 716,33</w:t>
            </w:r>
          </w:p>
        </w:tc>
        <w:tc>
          <w:tcPr>
            <w:tcW w:w="1597" w:type="dxa"/>
            <w:tcBorders>
              <w:top w:val="single" w:sz="4" w:space="0" w:color="auto"/>
              <w:left w:val="nil"/>
              <w:bottom w:val="single" w:sz="4" w:space="0" w:color="auto"/>
              <w:right w:val="single" w:sz="4" w:space="0" w:color="auto"/>
            </w:tcBorders>
            <w:vAlign w:val="center"/>
            <w:hideMark/>
          </w:tcPr>
          <w:p w14:paraId="3D63D1A3" w14:textId="77777777" w:rsidR="008F5031" w:rsidRPr="009E6ED2" w:rsidRDefault="008F5031" w:rsidP="00881EE7">
            <w:pPr>
              <w:jc w:val="center"/>
              <w:rPr>
                <w:b/>
                <w:bCs/>
                <w:color w:val="000000"/>
                <w:sz w:val="18"/>
                <w:szCs w:val="18"/>
              </w:rPr>
            </w:pPr>
            <w:r w:rsidRPr="009E6ED2">
              <w:rPr>
                <w:b/>
                <w:bCs/>
                <w:color w:val="000000"/>
                <w:sz w:val="18"/>
                <w:szCs w:val="18"/>
              </w:rPr>
              <w:t>317 310 074,63</w:t>
            </w:r>
          </w:p>
        </w:tc>
        <w:tc>
          <w:tcPr>
            <w:tcW w:w="1321" w:type="dxa"/>
            <w:tcBorders>
              <w:top w:val="single" w:sz="4" w:space="0" w:color="auto"/>
              <w:left w:val="nil"/>
              <w:bottom w:val="single" w:sz="4" w:space="0" w:color="auto"/>
              <w:right w:val="single" w:sz="4" w:space="0" w:color="auto"/>
            </w:tcBorders>
            <w:vAlign w:val="center"/>
            <w:hideMark/>
          </w:tcPr>
          <w:p w14:paraId="396E33E8" w14:textId="77777777" w:rsidR="008F5031" w:rsidRPr="009E6ED2" w:rsidRDefault="008F5031" w:rsidP="00881EE7">
            <w:pPr>
              <w:jc w:val="center"/>
              <w:rPr>
                <w:b/>
                <w:bCs/>
                <w:color w:val="000000"/>
                <w:sz w:val="18"/>
                <w:szCs w:val="18"/>
              </w:rPr>
            </w:pPr>
            <w:r w:rsidRPr="009E6ED2">
              <w:rPr>
                <w:b/>
                <w:bCs/>
                <w:color w:val="000000"/>
                <w:sz w:val="18"/>
                <w:szCs w:val="18"/>
              </w:rPr>
              <w:t>98,0%</w:t>
            </w:r>
          </w:p>
        </w:tc>
      </w:tr>
      <w:tr w:rsidR="008F5031" w:rsidRPr="009E6ED2" w14:paraId="40EB6AB5" w14:textId="77777777" w:rsidTr="00881EE7">
        <w:trPr>
          <w:trHeight w:val="60"/>
        </w:trPr>
        <w:tc>
          <w:tcPr>
            <w:tcW w:w="960" w:type="dxa"/>
            <w:tcBorders>
              <w:top w:val="nil"/>
              <w:left w:val="single" w:sz="4" w:space="0" w:color="auto"/>
              <w:bottom w:val="single" w:sz="4" w:space="0" w:color="auto"/>
              <w:right w:val="single" w:sz="4" w:space="0" w:color="auto"/>
            </w:tcBorders>
            <w:noWrap/>
            <w:vAlign w:val="center"/>
            <w:hideMark/>
          </w:tcPr>
          <w:p w14:paraId="09AEEE17" w14:textId="77777777" w:rsidR="008F5031" w:rsidRPr="009E6ED2" w:rsidRDefault="008F5031" w:rsidP="00881EE7">
            <w:pPr>
              <w:jc w:val="center"/>
              <w:rPr>
                <w:b/>
                <w:color w:val="000000"/>
                <w:sz w:val="18"/>
                <w:szCs w:val="18"/>
              </w:rPr>
            </w:pPr>
            <w:r w:rsidRPr="009E6ED2">
              <w:rPr>
                <w:b/>
                <w:color w:val="000000"/>
                <w:sz w:val="18"/>
                <w:szCs w:val="18"/>
              </w:rPr>
              <w:lastRenderedPageBreak/>
              <w:t>3</w:t>
            </w:r>
          </w:p>
        </w:tc>
        <w:tc>
          <w:tcPr>
            <w:tcW w:w="4584" w:type="dxa"/>
            <w:tcBorders>
              <w:top w:val="nil"/>
              <w:left w:val="nil"/>
              <w:bottom w:val="single" w:sz="4" w:space="0" w:color="auto"/>
              <w:right w:val="single" w:sz="4" w:space="0" w:color="auto"/>
            </w:tcBorders>
            <w:hideMark/>
          </w:tcPr>
          <w:p w14:paraId="16F08F79" w14:textId="77777777" w:rsidR="008F5031" w:rsidRPr="009E6ED2" w:rsidRDefault="008F5031" w:rsidP="00881EE7">
            <w:pPr>
              <w:jc w:val="both"/>
              <w:rPr>
                <w:b/>
                <w:bCs/>
                <w:color w:val="000000"/>
                <w:sz w:val="16"/>
                <w:szCs w:val="16"/>
              </w:rPr>
            </w:pPr>
            <w:r w:rsidRPr="009E6ED2">
              <w:rPr>
                <w:b/>
                <w:bCs/>
                <w:color w:val="000000"/>
                <w:sz w:val="16"/>
                <w:szCs w:val="16"/>
              </w:rPr>
              <w:t>"Экологическое благополучие"</w:t>
            </w:r>
          </w:p>
        </w:tc>
        <w:tc>
          <w:tcPr>
            <w:tcW w:w="1596" w:type="dxa"/>
            <w:tcBorders>
              <w:top w:val="nil"/>
              <w:left w:val="nil"/>
              <w:bottom w:val="single" w:sz="4" w:space="0" w:color="auto"/>
              <w:right w:val="single" w:sz="4" w:space="0" w:color="auto"/>
            </w:tcBorders>
            <w:vAlign w:val="center"/>
            <w:hideMark/>
          </w:tcPr>
          <w:p w14:paraId="25BCC164" w14:textId="77777777" w:rsidR="008F5031" w:rsidRPr="009E6ED2" w:rsidRDefault="008F5031" w:rsidP="00881EE7">
            <w:pPr>
              <w:jc w:val="center"/>
              <w:rPr>
                <w:b/>
                <w:bCs/>
                <w:color w:val="000000"/>
                <w:sz w:val="18"/>
                <w:szCs w:val="18"/>
              </w:rPr>
            </w:pPr>
            <w:r w:rsidRPr="009E6ED2">
              <w:rPr>
                <w:b/>
                <w:bCs/>
                <w:color w:val="000000"/>
                <w:sz w:val="18"/>
                <w:szCs w:val="18"/>
              </w:rPr>
              <w:t>2 727 725,28</w:t>
            </w:r>
          </w:p>
        </w:tc>
        <w:tc>
          <w:tcPr>
            <w:tcW w:w="1597" w:type="dxa"/>
            <w:tcBorders>
              <w:top w:val="nil"/>
              <w:left w:val="nil"/>
              <w:bottom w:val="single" w:sz="4" w:space="0" w:color="auto"/>
              <w:right w:val="single" w:sz="4" w:space="0" w:color="auto"/>
            </w:tcBorders>
            <w:vAlign w:val="center"/>
            <w:hideMark/>
          </w:tcPr>
          <w:p w14:paraId="5553E827" w14:textId="77777777" w:rsidR="008F5031" w:rsidRPr="009E6ED2" w:rsidRDefault="008F5031" w:rsidP="00881EE7">
            <w:pPr>
              <w:jc w:val="center"/>
              <w:rPr>
                <w:b/>
                <w:bCs/>
                <w:color w:val="000000"/>
                <w:sz w:val="18"/>
                <w:szCs w:val="18"/>
              </w:rPr>
            </w:pPr>
            <w:r w:rsidRPr="009E6ED2">
              <w:rPr>
                <w:b/>
                <w:bCs/>
                <w:color w:val="000000"/>
                <w:sz w:val="18"/>
                <w:szCs w:val="18"/>
              </w:rPr>
              <w:t>2 727 725,28</w:t>
            </w:r>
          </w:p>
        </w:tc>
        <w:tc>
          <w:tcPr>
            <w:tcW w:w="1321" w:type="dxa"/>
            <w:tcBorders>
              <w:top w:val="nil"/>
              <w:left w:val="nil"/>
              <w:bottom w:val="single" w:sz="4" w:space="0" w:color="auto"/>
              <w:right w:val="single" w:sz="4" w:space="0" w:color="auto"/>
            </w:tcBorders>
            <w:vAlign w:val="center"/>
            <w:hideMark/>
          </w:tcPr>
          <w:p w14:paraId="0EFDFD4F" w14:textId="77777777" w:rsidR="008F5031" w:rsidRPr="009E6ED2" w:rsidRDefault="008F5031" w:rsidP="00881EE7">
            <w:pPr>
              <w:jc w:val="center"/>
              <w:rPr>
                <w:b/>
                <w:bCs/>
                <w:color w:val="000000"/>
                <w:sz w:val="18"/>
                <w:szCs w:val="18"/>
              </w:rPr>
            </w:pPr>
            <w:r w:rsidRPr="009E6ED2">
              <w:rPr>
                <w:b/>
                <w:bCs/>
                <w:color w:val="000000"/>
                <w:sz w:val="18"/>
                <w:szCs w:val="18"/>
              </w:rPr>
              <w:t>100,0%</w:t>
            </w:r>
          </w:p>
        </w:tc>
      </w:tr>
      <w:tr w:rsidR="008F5031" w:rsidRPr="009E6ED2" w14:paraId="2E9E0630" w14:textId="77777777" w:rsidTr="00881EE7">
        <w:trPr>
          <w:trHeight w:val="140"/>
        </w:trPr>
        <w:tc>
          <w:tcPr>
            <w:tcW w:w="960" w:type="dxa"/>
            <w:tcBorders>
              <w:top w:val="nil"/>
              <w:left w:val="single" w:sz="4" w:space="0" w:color="auto"/>
              <w:bottom w:val="single" w:sz="4" w:space="0" w:color="auto"/>
              <w:right w:val="single" w:sz="4" w:space="0" w:color="auto"/>
            </w:tcBorders>
            <w:noWrap/>
            <w:vAlign w:val="center"/>
            <w:hideMark/>
          </w:tcPr>
          <w:p w14:paraId="226985A3" w14:textId="77777777" w:rsidR="008F5031" w:rsidRPr="009E6ED2" w:rsidRDefault="008F5031" w:rsidP="00881EE7">
            <w:pPr>
              <w:jc w:val="center"/>
              <w:rPr>
                <w:b/>
                <w:bCs/>
                <w:color w:val="000000"/>
                <w:sz w:val="18"/>
                <w:szCs w:val="18"/>
              </w:rPr>
            </w:pPr>
            <w:r w:rsidRPr="009E6ED2">
              <w:rPr>
                <w:b/>
                <w:bCs/>
                <w:color w:val="000000"/>
                <w:sz w:val="18"/>
                <w:szCs w:val="18"/>
              </w:rPr>
              <w:t> </w:t>
            </w:r>
          </w:p>
        </w:tc>
        <w:tc>
          <w:tcPr>
            <w:tcW w:w="4584" w:type="dxa"/>
            <w:tcBorders>
              <w:top w:val="nil"/>
              <w:left w:val="nil"/>
              <w:bottom w:val="single" w:sz="4" w:space="0" w:color="auto"/>
              <w:right w:val="single" w:sz="4" w:space="0" w:color="auto"/>
            </w:tcBorders>
            <w:vAlign w:val="bottom"/>
            <w:hideMark/>
          </w:tcPr>
          <w:p w14:paraId="45387690" w14:textId="77777777" w:rsidR="008F5031" w:rsidRPr="009E6ED2" w:rsidRDefault="008F5031" w:rsidP="00881EE7">
            <w:pPr>
              <w:rPr>
                <w:b/>
                <w:bCs/>
                <w:color w:val="000000"/>
                <w:sz w:val="18"/>
                <w:szCs w:val="18"/>
              </w:rPr>
            </w:pPr>
            <w:r w:rsidRPr="009E6ED2">
              <w:rPr>
                <w:b/>
                <w:bCs/>
                <w:color w:val="000000"/>
                <w:sz w:val="18"/>
                <w:szCs w:val="18"/>
              </w:rPr>
              <w:t> ВСЕГО:</w:t>
            </w:r>
          </w:p>
        </w:tc>
        <w:tc>
          <w:tcPr>
            <w:tcW w:w="1596" w:type="dxa"/>
            <w:tcBorders>
              <w:top w:val="nil"/>
              <w:left w:val="nil"/>
              <w:bottom w:val="single" w:sz="4" w:space="0" w:color="auto"/>
              <w:right w:val="single" w:sz="4" w:space="0" w:color="auto"/>
            </w:tcBorders>
            <w:vAlign w:val="center"/>
            <w:hideMark/>
          </w:tcPr>
          <w:p w14:paraId="22293C92" w14:textId="77777777" w:rsidR="008F5031" w:rsidRPr="009E6ED2" w:rsidRDefault="008F5031" w:rsidP="00881EE7">
            <w:pPr>
              <w:jc w:val="center"/>
              <w:rPr>
                <w:b/>
                <w:bCs/>
                <w:color w:val="000000"/>
                <w:sz w:val="18"/>
                <w:szCs w:val="18"/>
              </w:rPr>
            </w:pPr>
            <w:r w:rsidRPr="009E6ED2">
              <w:rPr>
                <w:b/>
                <w:bCs/>
                <w:color w:val="000000"/>
                <w:sz w:val="18"/>
                <w:szCs w:val="18"/>
              </w:rPr>
              <w:t>416 187 137,93</w:t>
            </w:r>
          </w:p>
        </w:tc>
        <w:tc>
          <w:tcPr>
            <w:tcW w:w="1597" w:type="dxa"/>
            <w:tcBorders>
              <w:top w:val="nil"/>
              <w:left w:val="nil"/>
              <w:bottom w:val="single" w:sz="4" w:space="0" w:color="auto"/>
              <w:right w:val="single" w:sz="4" w:space="0" w:color="auto"/>
            </w:tcBorders>
            <w:vAlign w:val="center"/>
            <w:hideMark/>
          </w:tcPr>
          <w:p w14:paraId="230560BE" w14:textId="77777777" w:rsidR="008F5031" w:rsidRPr="009E6ED2" w:rsidRDefault="008F5031" w:rsidP="00881EE7">
            <w:pPr>
              <w:jc w:val="center"/>
              <w:rPr>
                <w:b/>
                <w:bCs/>
                <w:color w:val="000000"/>
                <w:sz w:val="18"/>
                <w:szCs w:val="18"/>
              </w:rPr>
            </w:pPr>
            <w:r w:rsidRPr="009E6ED2">
              <w:rPr>
                <w:b/>
                <w:bCs/>
                <w:color w:val="000000"/>
                <w:sz w:val="18"/>
                <w:szCs w:val="18"/>
              </w:rPr>
              <w:t>409 515 012,13</w:t>
            </w:r>
          </w:p>
        </w:tc>
        <w:tc>
          <w:tcPr>
            <w:tcW w:w="1321" w:type="dxa"/>
            <w:tcBorders>
              <w:top w:val="nil"/>
              <w:left w:val="nil"/>
              <w:bottom w:val="single" w:sz="4" w:space="0" w:color="auto"/>
              <w:right w:val="single" w:sz="4" w:space="0" w:color="auto"/>
            </w:tcBorders>
            <w:vAlign w:val="center"/>
            <w:hideMark/>
          </w:tcPr>
          <w:p w14:paraId="205D193D" w14:textId="77777777" w:rsidR="008F5031" w:rsidRPr="009E6ED2" w:rsidRDefault="008F5031" w:rsidP="00881EE7">
            <w:pPr>
              <w:jc w:val="center"/>
              <w:rPr>
                <w:b/>
                <w:bCs/>
                <w:color w:val="000000"/>
                <w:sz w:val="18"/>
                <w:szCs w:val="18"/>
              </w:rPr>
            </w:pPr>
            <w:r w:rsidRPr="009E6ED2">
              <w:rPr>
                <w:b/>
                <w:bCs/>
                <w:color w:val="000000"/>
                <w:sz w:val="18"/>
                <w:szCs w:val="18"/>
              </w:rPr>
              <w:t>98,4%</w:t>
            </w:r>
          </w:p>
        </w:tc>
      </w:tr>
      <w:tr w:rsidR="008F5031" w:rsidRPr="009E6ED2" w14:paraId="576F293D" w14:textId="77777777" w:rsidTr="00881EE7">
        <w:trPr>
          <w:trHeight w:val="116"/>
        </w:trPr>
        <w:tc>
          <w:tcPr>
            <w:tcW w:w="960" w:type="dxa"/>
            <w:tcBorders>
              <w:top w:val="nil"/>
              <w:left w:val="single" w:sz="4" w:space="0" w:color="auto"/>
              <w:bottom w:val="single" w:sz="4" w:space="0" w:color="auto"/>
              <w:right w:val="single" w:sz="4" w:space="0" w:color="auto"/>
            </w:tcBorders>
            <w:noWrap/>
            <w:vAlign w:val="center"/>
            <w:hideMark/>
          </w:tcPr>
          <w:p w14:paraId="7F602EC8" w14:textId="77777777" w:rsidR="008F5031" w:rsidRPr="009E6ED2" w:rsidRDefault="008F5031" w:rsidP="00881EE7">
            <w:pPr>
              <w:jc w:val="center"/>
              <w:rPr>
                <w:b/>
                <w:bCs/>
                <w:i/>
                <w:iCs/>
                <w:color w:val="000000"/>
                <w:sz w:val="18"/>
                <w:szCs w:val="18"/>
              </w:rPr>
            </w:pPr>
            <w:r w:rsidRPr="009E6ED2">
              <w:rPr>
                <w:b/>
                <w:bCs/>
                <w:i/>
                <w:iCs/>
                <w:color w:val="000000"/>
                <w:sz w:val="18"/>
                <w:szCs w:val="18"/>
              </w:rPr>
              <w:t> </w:t>
            </w:r>
          </w:p>
        </w:tc>
        <w:tc>
          <w:tcPr>
            <w:tcW w:w="4584" w:type="dxa"/>
            <w:tcBorders>
              <w:top w:val="nil"/>
              <w:left w:val="nil"/>
              <w:bottom w:val="single" w:sz="4" w:space="0" w:color="auto"/>
              <w:right w:val="single" w:sz="4" w:space="0" w:color="auto"/>
            </w:tcBorders>
            <w:vAlign w:val="bottom"/>
            <w:hideMark/>
          </w:tcPr>
          <w:p w14:paraId="27EFBC92" w14:textId="77777777" w:rsidR="008F5031" w:rsidRPr="009E6ED2" w:rsidRDefault="008F5031" w:rsidP="00881EE7">
            <w:pPr>
              <w:rPr>
                <w:b/>
                <w:bCs/>
                <w:i/>
                <w:iCs/>
                <w:color w:val="000000"/>
                <w:sz w:val="18"/>
                <w:szCs w:val="18"/>
              </w:rPr>
            </w:pPr>
            <w:r w:rsidRPr="009E6ED2">
              <w:rPr>
                <w:b/>
                <w:bCs/>
                <w:i/>
                <w:iCs/>
                <w:color w:val="000000"/>
                <w:sz w:val="18"/>
                <w:szCs w:val="18"/>
              </w:rPr>
              <w:t>федеральный бюджет</w:t>
            </w:r>
          </w:p>
        </w:tc>
        <w:tc>
          <w:tcPr>
            <w:tcW w:w="1596" w:type="dxa"/>
            <w:tcBorders>
              <w:top w:val="nil"/>
              <w:left w:val="nil"/>
              <w:bottom w:val="single" w:sz="4" w:space="0" w:color="auto"/>
              <w:right w:val="single" w:sz="4" w:space="0" w:color="auto"/>
            </w:tcBorders>
            <w:vAlign w:val="center"/>
            <w:hideMark/>
          </w:tcPr>
          <w:p w14:paraId="33220814" w14:textId="77777777" w:rsidR="008F5031" w:rsidRPr="009E6ED2" w:rsidRDefault="008F5031" w:rsidP="00881EE7">
            <w:pPr>
              <w:jc w:val="center"/>
              <w:rPr>
                <w:b/>
                <w:bCs/>
                <w:i/>
                <w:iCs/>
                <w:color w:val="000000"/>
                <w:sz w:val="18"/>
                <w:szCs w:val="18"/>
              </w:rPr>
            </w:pPr>
            <w:r w:rsidRPr="009E6ED2">
              <w:rPr>
                <w:b/>
                <w:bCs/>
                <w:i/>
                <w:iCs/>
                <w:color w:val="000000"/>
                <w:sz w:val="18"/>
                <w:szCs w:val="18"/>
              </w:rPr>
              <w:t>136 450 486,72</w:t>
            </w:r>
          </w:p>
        </w:tc>
        <w:tc>
          <w:tcPr>
            <w:tcW w:w="1597" w:type="dxa"/>
            <w:tcBorders>
              <w:top w:val="nil"/>
              <w:left w:val="nil"/>
              <w:bottom w:val="single" w:sz="4" w:space="0" w:color="auto"/>
              <w:right w:val="single" w:sz="4" w:space="0" w:color="auto"/>
            </w:tcBorders>
            <w:vAlign w:val="center"/>
            <w:hideMark/>
          </w:tcPr>
          <w:p w14:paraId="3B9CB557" w14:textId="77777777" w:rsidR="008F5031" w:rsidRPr="009E6ED2" w:rsidRDefault="008F5031" w:rsidP="00881EE7">
            <w:pPr>
              <w:jc w:val="center"/>
              <w:rPr>
                <w:b/>
                <w:bCs/>
                <w:i/>
                <w:iCs/>
                <w:color w:val="000000"/>
                <w:sz w:val="18"/>
                <w:szCs w:val="18"/>
              </w:rPr>
            </w:pPr>
            <w:r w:rsidRPr="009E6ED2">
              <w:rPr>
                <w:b/>
                <w:bCs/>
                <w:i/>
                <w:iCs/>
                <w:color w:val="000000"/>
                <w:sz w:val="18"/>
                <w:szCs w:val="18"/>
              </w:rPr>
              <w:t>136 450 486,72</w:t>
            </w:r>
          </w:p>
        </w:tc>
        <w:tc>
          <w:tcPr>
            <w:tcW w:w="1321" w:type="dxa"/>
            <w:tcBorders>
              <w:top w:val="nil"/>
              <w:left w:val="nil"/>
              <w:bottom w:val="single" w:sz="4" w:space="0" w:color="auto"/>
              <w:right w:val="single" w:sz="4" w:space="0" w:color="auto"/>
            </w:tcBorders>
            <w:vAlign w:val="center"/>
            <w:hideMark/>
          </w:tcPr>
          <w:p w14:paraId="05E5AECA" w14:textId="77777777" w:rsidR="008F5031" w:rsidRPr="009E6ED2" w:rsidRDefault="008F5031" w:rsidP="00881EE7">
            <w:pPr>
              <w:jc w:val="center"/>
              <w:rPr>
                <w:b/>
                <w:bCs/>
                <w:color w:val="000000"/>
                <w:sz w:val="18"/>
                <w:szCs w:val="18"/>
              </w:rPr>
            </w:pPr>
            <w:r w:rsidRPr="009E6ED2">
              <w:rPr>
                <w:b/>
                <w:bCs/>
                <w:color w:val="000000"/>
                <w:sz w:val="18"/>
                <w:szCs w:val="18"/>
              </w:rPr>
              <w:t>100,0%</w:t>
            </w:r>
          </w:p>
        </w:tc>
      </w:tr>
      <w:tr w:rsidR="008F5031" w:rsidRPr="009E6ED2" w14:paraId="24F91026" w14:textId="77777777" w:rsidTr="00881EE7">
        <w:trPr>
          <w:trHeight w:val="60"/>
        </w:trPr>
        <w:tc>
          <w:tcPr>
            <w:tcW w:w="960" w:type="dxa"/>
            <w:tcBorders>
              <w:top w:val="nil"/>
              <w:left w:val="single" w:sz="4" w:space="0" w:color="auto"/>
              <w:bottom w:val="single" w:sz="4" w:space="0" w:color="auto"/>
              <w:right w:val="single" w:sz="4" w:space="0" w:color="auto"/>
            </w:tcBorders>
            <w:noWrap/>
            <w:vAlign w:val="center"/>
            <w:hideMark/>
          </w:tcPr>
          <w:p w14:paraId="5E8DE94B" w14:textId="77777777" w:rsidR="008F5031" w:rsidRPr="009E6ED2" w:rsidRDefault="008F5031" w:rsidP="00881EE7">
            <w:pPr>
              <w:jc w:val="center"/>
              <w:rPr>
                <w:b/>
                <w:bCs/>
                <w:i/>
                <w:iCs/>
                <w:color w:val="000000"/>
                <w:sz w:val="18"/>
                <w:szCs w:val="18"/>
              </w:rPr>
            </w:pPr>
            <w:r w:rsidRPr="009E6ED2">
              <w:rPr>
                <w:b/>
                <w:bCs/>
                <w:i/>
                <w:iCs/>
                <w:color w:val="000000"/>
                <w:sz w:val="18"/>
                <w:szCs w:val="18"/>
              </w:rPr>
              <w:t> </w:t>
            </w:r>
          </w:p>
        </w:tc>
        <w:tc>
          <w:tcPr>
            <w:tcW w:w="4584" w:type="dxa"/>
            <w:tcBorders>
              <w:top w:val="nil"/>
              <w:left w:val="nil"/>
              <w:bottom w:val="single" w:sz="4" w:space="0" w:color="auto"/>
              <w:right w:val="single" w:sz="4" w:space="0" w:color="auto"/>
            </w:tcBorders>
            <w:vAlign w:val="bottom"/>
            <w:hideMark/>
          </w:tcPr>
          <w:p w14:paraId="053BBDD0" w14:textId="77777777" w:rsidR="008F5031" w:rsidRPr="009E6ED2" w:rsidRDefault="008F5031" w:rsidP="00881EE7">
            <w:pPr>
              <w:rPr>
                <w:b/>
                <w:bCs/>
                <w:i/>
                <w:iCs/>
                <w:color w:val="000000"/>
                <w:sz w:val="18"/>
                <w:szCs w:val="18"/>
              </w:rPr>
            </w:pPr>
            <w:r w:rsidRPr="009E6ED2">
              <w:rPr>
                <w:b/>
                <w:bCs/>
                <w:i/>
                <w:iCs/>
                <w:color w:val="000000"/>
                <w:sz w:val="18"/>
                <w:szCs w:val="18"/>
              </w:rPr>
              <w:t>областной бюджет</w:t>
            </w:r>
          </w:p>
        </w:tc>
        <w:tc>
          <w:tcPr>
            <w:tcW w:w="1596" w:type="dxa"/>
            <w:tcBorders>
              <w:top w:val="nil"/>
              <w:left w:val="nil"/>
              <w:bottom w:val="single" w:sz="4" w:space="0" w:color="auto"/>
              <w:right w:val="single" w:sz="4" w:space="0" w:color="auto"/>
            </w:tcBorders>
            <w:vAlign w:val="center"/>
            <w:hideMark/>
          </w:tcPr>
          <w:p w14:paraId="5FED86B0" w14:textId="77777777" w:rsidR="008F5031" w:rsidRPr="009E6ED2" w:rsidRDefault="008F5031" w:rsidP="00881EE7">
            <w:pPr>
              <w:jc w:val="center"/>
              <w:rPr>
                <w:b/>
                <w:bCs/>
                <w:i/>
                <w:iCs/>
                <w:color w:val="000000"/>
                <w:sz w:val="18"/>
                <w:szCs w:val="18"/>
              </w:rPr>
            </w:pPr>
            <w:r w:rsidRPr="009E6ED2">
              <w:rPr>
                <w:b/>
                <w:bCs/>
                <w:i/>
                <w:iCs/>
                <w:color w:val="000000"/>
                <w:sz w:val="18"/>
                <w:szCs w:val="18"/>
              </w:rPr>
              <w:t>255 044 244,96</w:t>
            </w:r>
          </w:p>
        </w:tc>
        <w:tc>
          <w:tcPr>
            <w:tcW w:w="1597" w:type="dxa"/>
            <w:tcBorders>
              <w:top w:val="nil"/>
              <w:left w:val="nil"/>
              <w:bottom w:val="single" w:sz="4" w:space="0" w:color="auto"/>
              <w:right w:val="single" w:sz="4" w:space="0" w:color="auto"/>
            </w:tcBorders>
            <w:vAlign w:val="center"/>
            <w:hideMark/>
          </w:tcPr>
          <w:p w14:paraId="3654FBA2" w14:textId="77777777" w:rsidR="008F5031" w:rsidRPr="009E6ED2" w:rsidRDefault="008F5031" w:rsidP="00881EE7">
            <w:pPr>
              <w:jc w:val="center"/>
              <w:rPr>
                <w:b/>
                <w:bCs/>
                <w:i/>
                <w:iCs/>
                <w:color w:val="000000"/>
                <w:sz w:val="18"/>
                <w:szCs w:val="18"/>
              </w:rPr>
            </w:pPr>
            <w:r w:rsidRPr="009E6ED2">
              <w:rPr>
                <w:b/>
                <w:bCs/>
                <w:i/>
                <w:iCs/>
                <w:color w:val="000000"/>
                <w:sz w:val="18"/>
                <w:szCs w:val="18"/>
              </w:rPr>
              <w:t>248 379 993,37</w:t>
            </w:r>
          </w:p>
        </w:tc>
        <w:tc>
          <w:tcPr>
            <w:tcW w:w="1321" w:type="dxa"/>
            <w:tcBorders>
              <w:top w:val="nil"/>
              <w:left w:val="nil"/>
              <w:bottom w:val="single" w:sz="4" w:space="0" w:color="auto"/>
              <w:right w:val="single" w:sz="4" w:space="0" w:color="auto"/>
            </w:tcBorders>
            <w:vAlign w:val="center"/>
            <w:hideMark/>
          </w:tcPr>
          <w:p w14:paraId="75464CB1" w14:textId="77777777" w:rsidR="008F5031" w:rsidRPr="009E6ED2" w:rsidRDefault="008F5031" w:rsidP="00881EE7">
            <w:pPr>
              <w:jc w:val="center"/>
              <w:rPr>
                <w:b/>
                <w:bCs/>
                <w:color w:val="000000"/>
                <w:sz w:val="18"/>
                <w:szCs w:val="18"/>
              </w:rPr>
            </w:pPr>
            <w:r w:rsidRPr="009E6ED2">
              <w:rPr>
                <w:b/>
                <w:bCs/>
                <w:color w:val="000000"/>
                <w:sz w:val="18"/>
                <w:szCs w:val="18"/>
              </w:rPr>
              <w:t>97,4%</w:t>
            </w:r>
          </w:p>
        </w:tc>
      </w:tr>
      <w:tr w:rsidR="008F5031" w:rsidRPr="008F5031" w14:paraId="63CCF20F" w14:textId="77777777" w:rsidTr="00881EE7">
        <w:trPr>
          <w:trHeight w:val="60"/>
        </w:trPr>
        <w:tc>
          <w:tcPr>
            <w:tcW w:w="960" w:type="dxa"/>
            <w:tcBorders>
              <w:top w:val="nil"/>
              <w:left w:val="single" w:sz="4" w:space="0" w:color="auto"/>
              <w:bottom w:val="single" w:sz="4" w:space="0" w:color="auto"/>
              <w:right w:val="single" w:sz="4" w:space="0" w:color="auto"/>
            </w:tcBorders>
            <w:noWrap/>
            <w:vAlign w:val="center"/>
            <w:hideMark/>
          </w:tcPr>
          <w:p w14:paraId="01ED4060" w14:textId="77777777" w:rsidR="008F5031" w:rsidRPr="008F5031" w:rsidRDefault="008F5031" w:rsidP="00881EE7">
            <w:pPr>
              <w:jc w:val="center"/>
              <w:rPr>
                <w:b/>
                <w:bCs/>
                <w:i/>
                <w:iCs/>
                <w:color w:val="000000"/>
                <w:sz w:val="18"/>
                <w:szCs w:val="18"/>
              </w:rPr>
            </w:pPr>
            <w:r w:rsidRPr="008F5031">
              <w:rPr>
                <w:b/>
                <w:bCs/>
                <w:i/>
                <w:iCs/>
                <w:color w:val="000000"/>
                <w:sz w:val="18"/>
                <w:szCs w:val="18"/>
              </w:rPr>
              <w:t> </w:t>
            </w:r>
          </w:p>
        </w:tc>
        <w:tc>
          <w:tcPr>
            <w:tcW w:w="4584" w:type="dxa"/>
            <w:tcBorders>
              <w:top w:val="nil"/>
              <w:left w:val="nil"/>
              <w:bottom w:val="single" w:sz="4" w:space="0" w:color="auto"/>
              <w:right w:val="single" w:sz="4" w:space="0" w:color="auto"/>
            </w:tcBorders>
            <w:vAlign w:val="bottom"/>
            <w:hideMark/>
          </w:tcPr>
          <w:p w14:paraId="05CB49B1" w14:textId="77777777" w:rsidR="008F5031" w:rsidRPr="008F5031" w:rsidRDefault="008F5031" w:rsidP="00881EE7">
            <w:pPr>
              <w:rPr>
                <w:b/>
                <w:bCs/>
                <w:i/>
                <w:iCs/>
                <w:color w:val="000000"/>
                <w:sz w:val="18"/>
                <w:szCs w:val="18"/>
              </w:rPr>
            </w:pPr>
            <w:r w:rsidRPr="008F5031">
              <w:rPr>
                <w:b/>
                <w:bCs/>
                <w:i/>
                <w:iCs/>
                <w:color w:val="000000"/>
                <w:sz w:val="18"/>
                <w:szCs w:val="18"/>
              </w:rPr>
              <w:t>местный бюджет</w:t>
            </w:r>
          </w:p>
        </w:tc>
        <w:tc>
          <w:tcPr>
            <w:tcW w:w="1596" w:type="dxa"/>
            <w:tcBorders>
              <w:top w:val="nil"/>
              <w:left w:val="nil"/>
              <w:bottom w:val="single" w:sz="4" w:space="0" w:color="auto"/>
              <w:right w:val="single" w:sz="4" w:space="0" w:color="auto"/>
            </w:tcBorders>
            <w:vAlign w:val="center"/>
            <w:hideMark/>
          </w:tcPr>
          <w:p w14:paraId="62D6C239" w14:textId="77777777" w:rsidR="008F5031" w:rsidRPr="008F5031" w:rsidRDefault="008F5031" w:rsidP="00881EE7">
            <w:pPr>
              <w:jc w:val="center"/>
              <w:rPr>
                <w:b/>
                <w:bCs/>
                <w:i/>
                <w:iCs/>
                <w:color w:val="000000"/>
                <w:sz w:val="18"/>
                <w:szCs w:val="18"/>
              </w:rPr>
            </w:pPr>
            <w:r w:rsidRPr="008F5031">
              <w:rPr>
                <w:b/>
                <w:bCs/>
                <w:i/>
                <w:iCs/>
                <w:color w:val="000000"/>
                <w:sz w:val="18"/>
                <w:szCs w:val="18"/>
              </w:rPr>
              <w:t>21 964 680,97</w:t>
            </w:r>
          </w:p>
        </w:tc>
        <w:tc>
          <w:tcPr>
            <w:tcW w:w="1597" w:type="dxa"/>
            <w:tcBorders>
              <w:top w:val="nil"/>
              <w:left w:val="nil"/>
              <w:bottom w:val="single" w:sz="4" w:space="0" w:color="auto"/>
              <w:right w:val="single" w:sz="4" w:space="0" w:color="auto"/>
            </w:tcBorders>
            <w:vAlign w:val="center"/>
            <w:hideMark/>
          </w:tcPr>
          <w:p w14:paraId="63E5FB02" w14:textId="77777777" w:rsidR="008F5031" w:rsidRPr="008F5031" w:rsidRDefault="008F5031" w:rsidP="00881EE7">
            <w:pPr>
              <w:jc w:val="center"/>
              <w:rPr>
                <w:b/>
                <w:bCs/>
                <w:i/>
                <w:iCs/>
                <w:color w:val="000000"/>
                <w:sz w:val="18"/>
                <w:szCs w:val="18"/>
              </w:rPr>
            </w:pPr>
            <w:r w:rsidRPr="008F5031">
              <w:rPr>
                <w:b/>
                <w:bCs/>
                <w:i/>
                <w:iCs/>
                <w:color w:val="000000"/>
                <w:sz w:val="18"/>
                <w:szCs w:val="18"/>
              </w:rPr>
              <w:t>21 956 806,76</w:t>
            </w:r>
          </w:p>
        </w:tc>
        <w:tc>
          <w:tcPr>
            <w:tcW w:w="1321" w:type="dxa"/>
            <w:tcBorders>
              <w:top w:val="nil"/>
              <w:left w:val="nil"/>
              <w:bottom w:val="single" w:sz="4" w:space="0" w:color="auto"/>
              <w:right w:val="single" w:sz="4" w:space="0" w:color="auto"/>
            </w:tcBorders>
            <w:vAlign w:val="center"/>
            <w:hideMark/>
          </w:tcPr>
          <w:p w14:paraId="08DB6561" w14:textId="77777777" w:rsidR="008F5031" w:rsidRPr="008F5031" w:rsidRDefault="008F5031" w:rsidP="00881EE7">
            <w:pPr>
              <w:jc w:val="center"/>
              <w:rPr>
                <w:b/>
                <w:bCs/>
                <w:color w:val="000000"/>
                <w:sz w:val="18"/>
                <w:szCs w:val="18"/>
              </w:rPr>
            </w:pPr>
            <w:r w:rsidRPr="008F5031">
              <w:rPr>
                <w:b/>
                <w:bCs/>
                <w:color w:val="000000"/>
                <w:sz w:val="18"/>
                <w:szCs w:val="18"/>
              </w:rPr>
              <w:t>100,0%</w:t>
            </w:r>
          </w:p>
        </w:tc>
      </w:tr>
    </w:tbl>
    <w:p w14:paraId="486F0FA7" w14:textId="77777777" w:rsidR="008F5031" w:rsidRPr="008F5031" w:rsidRDefault="008F5031" w:rsidP="008F5031">
      <w:pPr>
        <w:tabs>
          <w:tab w:val="left" w:pos="851"/>
        </w:tabs>
        <w:jc w:val="both"/>
        <w:rPr>
          <w:sz w:val="26"/>
          <w:szCs w:val="26"/>
          <w:highlight w:val="yellow"/>
        </w:rPr>
      </w:pPr>
    </w:p>
    <w:p w14:paraId="67B84A37" w14:textId="77777777" w:rsidR="008F5031" w:rsidRPr="008F5031" w:rsidRDefault="008F5031" w:rsidP="008F5031">
      <w:pPr>
        <w:numPr>
          <w:ilvl w:val="0"/>
          <w:numId w:val="69"/>
        </w:numPr>
        <w:suppressAutoHyphens w:val="0"/>
        <w:ind w:left="0" w:firstLine="567"/>
        <w:jc w:val="both"/>
        <w:rPr>
          <w:i/>
          <w:sz w:val="26"/>
          <w:szCs w:val="26"/>
        </w:rPr>
      </w:pPr>
      <w:r w:rsidRPr="008F5031">
        <w:rPr>
          <w:i/>
          <w:sz w:val="26"/>
          <w:szCs w:val="26"/>
        </w:rPr>
        <w:t>Объемы закупок.</w:t>
      </w:r>
    </w:p>
    <w:p w14:paraId="240403F0" w14:textId="77777777" w:rsidR="008F5031" w:rsidRPr="008F5031" w:rsidRDefault="008F5031" w:rsidP="008F5031">
      <w:pPr>
        <w:ind w:firstLine="567"/>
        <w:jc w:val="both"/>
        <w:rPr>
          <w:sz w:val="26"/>
          <w:szCs w:val="26"/>
        </w:rPr>
      </w:pPr>
      <w:r w:rsidRPr="008F5031">
        <w:rPr>
          <w:sz w:val="26"/>
          <w:szCs w:val="26"/>
        </w:rPr>
        <w:t xml:space="preserve">В течение отчетного периода учреждениями Володарского муниципального округа произведено закупок на общую сумму 1 904 778 268,53 рублей (из них органы власти и казенные учреждения в сумме 969 350 144,46 рублей, автономные и бюджетные учреждения в сумме 935 428 124,07 рублей). По сравнению с 2024 годом (1 635 665 956,78 рублей) объем закупок увеличился </w:t>
      </w:r>
      <w:proofErr w:type="gramStart"/>
      <w:r w:rsidRPr="008F5031">
        <w:rPr>
          <w:sz w:val="26"/>
          <w:szCs w:val="26"/>
        </w:rPr>
        <w:t>на  16</w:t>
      </w:r>
      <w:proofErr w:type="gramEnd"/>
      <w:r w:rsidRPr="008F5031">
        <w:rPr>
          <w:sz w:val="26"/>
          <w:szCs w:val="26"/>
        </w:rPr>
        <w:t>,5</w:t>
      </w:r>
      <w:proofErr w:type="gramStart"/>
      <w:r w:rsidRPr="008F5031">
        <w:rPr>
          <w:sz w:val="26"/>
          <w:szCs w:val="26"/>
        </w:rPr>
        <w:t>% .</w:t>
      </w:r>
      <w:proofErr w:type="gramEnd"/>
    </w:p>
    <w:p w14:paraId="4917CD80" w14:textId="77777777" w:rsidR="008F5031" w:rsidRPr="008F5031" w:rsidRDefault="008F5031" w:rsidP="008F5031">
      <w:pPr>
        <w:ind w:firstLine="567"/>
        <w:jc w:val="both"/>
        <w:rPr>
          <w:sz w:val="26"/>
          <w:szCs w:val="26"/>
        </w:rPr>
      </w:pPr>
      <w:r w:rsidRPr="008F5031">
        <w:rPr>
          <w:sz w:val="26"/>
          <w:szCs w:val="26"/>
        </w:rPr>
        <w:t>За 2025 год в рамках  исполнения Федеральный закон от 05.04.2013 N 44-ФЗ "О контрактной системе в сфере закупок товаров, работ, услуг для обеспечения государственных и муниципальных нужд" и Федеральный закон от 18.07.2011 N 223-ФЗ "О закупках товаров, работ, услуг отдельными видами юридических лиц" проведено 442 закупочных процедур, по сравнению с 2024 годом (448) количество конкурентных закупок чуть уменьшилось. За отчетный период проведено закупок на общую сумму начальной цены контракта 1 316 340 266,01 рублей, заключено контрактов по результатам аукционов на сумму 1 272 765 035,13 рублей экономия бюджетных средств составила 43 575 230,88 рублей.</w:t>
      </w:r>
    </w:p>
    <w:p w14:paraId="313393FF" w14:textId="77777777" w:rsidR="008F5031" w:rsidRPr="008F5031" w:rsidRDefault="008F5031" w:rsidP="008F5031">
      <w:pPr>
        <w:ind w:firstLine="567"/>
        <w:jc w:val="both"/>
        <w:rPr>
          <w:sz w:val="26"/>
          <w:szCs w:val="26"/>
        </w:rPr>
      </w:pPr>
      <w:r w:rsidRPr="008F5031">
        <w:rPr>
          <w:sz w:val="26"/>
          <w:szCs w:val="26"/>
        </w:rPr>
        <w:t>В том числе:</w:t>
      </w:r>
    </w:p>
    <w:p w14:paraId="22C17814" w14:textId="77777777" w:rsidR="008F5031" w:rsidRPr="008F5031" w:rsidRDefault="008F5031" w:rsidP="008F5031">
      <w:pPr>
        <w:numPr>
          <w:ilvl w:val="0"/>
          <w:numId w:val="23"/>
        </w:numPr>
        <w:suppressAutoHyphens w:val="0"/>
        <w:autoSpaceDE w:val="0"/>
        <w:autoSpaceDN w:val="0"/>
        <w:adjustRightInd w:val="0"/>
        <w:ind w:left="0" w:firstLine="567"/>
        <w:jc w:val="both"/>
        <w:rPr>
          <w:sz w:val="26"/>
          <w:szCs w:val="26"/>
        </w:rPr>
      </w:pPr>
      <w:proofErr w:type="gramStart"/>
      <w:r w:rsidRPr="008F5031">
        <w:rPr>
          <w:sz w:val="26"/>
          <w:szCs w:val="26"/>
        </w:rPr>
        <w:t>53  электронных</w:t>
      </w:r>
      <w:proofErr w:type="gramEnd"/>
      <w:r w:rsidRPr="008F5031">
        <w:rPr>
          <w:sz w:val="26"/>
          <w:szCs w:val="26"/>
        </w:rPr>
        <w:t xml:space="preserve"> аукционов на общую сумму начальной цены контракта 588 161 425,23 рублей, заключено контрактов по результатам аукционов на сумму 579 108 908,80 рублей экономия бюджетных средств составила 9 052 513,46 рублей, что ниже уровня 2024 года (27 551 023,58 рублей) на 67,1%.</w:t>
      </w:r>
    </w:p>
    <w:p w14:paraId="732853F4" w14:textId="77777777" w:rsidR="008F5031" w:rsidRPr="008F5031" w:rsidRDefault="008F5031" w:rsidP="008F5031">
      <w:pPr>
        <w:numPr>
          <w:ilvl w:val="0"/>
          <w:numId w:val="23"/>
        </w:numPr>
        <w:suppressAutoHyphens w:val="0"/>
        <w:autoSpaceDE w:val="0"/>
        <w:autoSpaceDN w:val="0"/>
        <w:adjustRightInd w:val="0"/>
        <w:ind w:left="0" w:firstLine="567"/>
        <w:jc w:val="both"/>
        <w:rPr>
          <w:sz w:val="26"/>
          <w:szCs w:val="26"/>
        </w:rPr>
      </w:pPr>
      <w:r w:rsidRPr="008F5031">
        <w:rPr>
          <w:sz w:val="26"/>
          <w:szCs w:val="26"/>
        </w:rPr>
        <w:t xml:space="preserve">175 запроса котировок в электронной форме на общую сумму начальной цены контракта 413 843 412,63 рублей, заключено контрактов по результатам запроса котировок на сумму 380 117 411,47 рублей экономия бюджетных средств 33 726 001,16 </w:t>
      </w:r>
      <w:proofErr w:type="gramStart"/>
      <w:r w:rsidRPr="008F5031">
        <w:rPr>
          <w:sz w:val="26"/>
          <w:szCs w:val="26"/>
        </w:rPr>
        <w:t>рублей,  что</w:t>
      </w:r>
      <w:proofErr w:type="gramEnd"/>
      <w:r w:rsidRPr="008F5031">
        <w:rPr>
          <w:sz w:val="26"/>
          <w:szCs w:val="26"/>
        </w:rPr>
        <w:t xml:space="preserve"> существенно выше уровня 2024 года (28 209 077,62 рублей) на 19,6%.</w:t>
      </w:r>
    </w:p>
    <w:p w14:paraId="6D29BCC9" w14:textId="77777777" w:rsidR="008F5031" w:rsidRPr="008F5031" w:rsidRDefault="008F5031" w:rsidP="008F5031">
      <w:pPr>
        <w:numPr>
          <w:ilvl w:val="0"/>
          <w:numId w:val="23"/>
        </w:numPr>
        <w:suppressAutoHyphens w:val="0"/>
        <w:autoSpaceDE w:val="0"/>
        <w:autoSpaceDN w:val="0"/>
        <w:adjustRightInd w:val="0"/>
        <w:ind w:left="0" w:firstLine="567"/>
        <w:jc w:val="both"/>
        <w:rPr>
          <w:sz w:val="26"/>
          <w:szCs w:val="26"/>
        </w:rPr>
      </w:pPr>
      <w:r w:rsidRPr="008F5031">
        <w:rPr>
          <w:sz w:val="26"/>
          <w:szCs w:val="26"/>
        </w:rPr>
        <w:t xml:space="preserve">3 открытых конкурсов в электронной форме на общую сумму начальной цены контракта 243 033 221,24 рублей, заключено контрактов по результатам открытого конкурса на сумму 245 008 276,68 </w:t>
      </w:r>
      <w:proofErr w:type="gramStart"/>
      <w:r w:rsidRPr="008F5031">
        <w:rPr>
          <w:sz w:val="26"/>
          <w:szCs w:val="26"/>
        </w:rPr>
        <w:t>рублей  экономия</w:t>
      </w:r>
      <w:proofErr w:type="gramEnd"/>
      <w:r w:rsidRPr="008F5031">
        <w:rPr>
          <w:sz w:val="26"/>
          <w:szCs w:val="26"/>
        </w:rPr>
        <w:t xml:space="preserve"> бюджетных средств составила 0,0 рублей, что ниже уровня 2024 года (0,0 рублей).</w:t>
      </w:r>
    </w:p>
    <w:p w14:paraId="753C62AD" w14:textId="77777777" w:rsidR="008F5031" w:rsidRPr="008F5031" w:rsidRDefault="008F5031" w:rsidP="008F5031">
      <w:pPr>
        <w:numPr>
          <w:ilvl w:val="0"/>
          <w:numId w:val="23"/>
        </w:numPr>
        <w:suppressAutoHyphens w:val="0"/>
        <w:autoSpaceDE w:val="0"/>
        <w:autoSpaceDN w:val="0"/>
        <w:adjustRightInd w:val="0"/>
        <w:ind w:left="0" w:firstLine="567"/>
        <w:jc w:val="both"/>
        <w:rPr>
          <w:sz w:val="26"/>
          <w:szCs w:val="26"/>
        </w:rPr>
      </w:pPr>
      <w:r w:rsidRPr="008F5031">
        <w:rPr>
          <w:sz w:val="26"/>
          <w:szCs w:val="26"/>
        </w:rPr>
        <w:t>1 запрос предложений в электронной форме, участниками которого могут являться только субъекты малого и среднего предпринимательства на общую сумму начальной цены контракта 1 780 980,33 рублей, заключено контрактов по результатам запроса предложений на сумму 1 679 500,00 рублей экономия бюджетных средств 101 480,33 рублей, что существенно выше уровня 2024 года (69 187,49 рублей).</w:t>
      </w:r>
    </w:p>
    <w:p w14:paraId="28A28A33" w14:textId="77777777" w:rsidR="008F5031" w:rsidRPr="00353C6D" w:rsidRDefault="008F5031" w:rsidP="008F5031">
      <w:pPr>
        <w:numPr>
          <w:ilvl w:val="0"/>
          <w:numId w:val="23"/>
        </w:numPr>
        <w:suppressAutoHyphens w:val="0"/>
        <w:autoSpaceDE w:val="0"/>
        <w:autoSpaceDN w:val="0"/>
        <w:adjustRightInd w:val="0"/>
        <w:ind w:left="0" w:firstLine="567"/>
        <w:jc w:val="both"/>
        <w:rPr>
          <w:sz w:val="28"/>
          <w:szCs w:val="28"/>
        </w:rPr>
      </w:pPr>
      <w:r w:rsidRPr="008F5031">
        <w:rPr>
          <w:sz w:val="26"/>
          <w:szCs w:val="26"/>
        </w:rPr>
        <w:t>210 закупка товара у единственного поставщика на сумму, предусмотренную частью 12 статьи 93 Закона № 44-ФЗ на общую сумму начальной цены контракта 69 521 226,58 рублей, заключено контрактов по результатам закупки на сумму 66 850 938,18 рублей экономия бюджетных</w:t>
      </w:r>
      <w:r w:rsidRPr="00353C6D">
        <w:rPr>
          <w:sz w:val="28"/>
          <w:szCs w:val="28"/>
        </w:rPr>
        <w:t xml:space="preserve"> средств 2 670 288,40 рублей что существенно выше уровня 2024 года (2 542 927,45 рублей).</w:t>
      </w:r>
    </w:p>
    <w:p w14:paraId="5CB5CA96" w14:textId="77777777" w:rsidR="000F356F" w:rsidRPr="000F356F" w:rsidRDefault="000F356F" w:rsidP="000F356F">
      <w:pPr>
        <w:ind w:firstLine="567"/>
        <w:jc w:val="both"/>
        <w:rPr>
          <w:sz w:val="26"/>
          <w:szCs w:val="26"/>
          <w:highlight w:val="yellow"/>
        </w:rPr>
      </w:pPr>
    </w:p>
    <w:p w14:paraId="4529BFFF" w14:textId="77777777" w:rsidR="000F356F" w:rsidRPr="000F356F" w:rsidRDefault="000F356F" w:rsidP="000F356F">
      <w:pPr>
        <w:autoSpaceDE w:val="0"/>
        <w:autoSpaceDN w:val="0"/>
        <w:adjustRightInd w:val="0"/>
        <w:ind w:firstLine="567"/>
        <w:jc w:val="both"/>
        <w:rPr>
          <w:sz w:val="26"/>
          <w:szCs w:val="26"/>
        </w:rPr>
      </w:pPr>
      <w:bookmarkStart w:id="18" w:name="OLE_LINK42"/>
      <w:r w:rsidRPr="000F356F">
        <w:rPr>
          <w:i/>
          <w:sz w:val="26"/>
          <w:szCs w:val="26"/>
        </w:rPr>
        <w:t>О техническом состоянии, эффективности использования, обеспеченности учреждения</w:t>
      </w:r>
      <w:r w:rsidRPr="000F356F">
        <w:rPr>
          <w:sz w:val="26"/>
          <w:szCs w:val="26"/>
        </w:rPr>
        <w:t xml:space="preserve">. </w:t>
      </w:r>
    </w:p>
    <w:p w14:paraId="6DB77BDE" w14:textId="77777777" w:rsidR="000F356F" w:rsidRPr="000F356F" w:rsidRDefault="000F356F" w:rsidP="000F356F">
      <w:pPr>
        <w:autoSpaceDE w:val="0"/>
        <w:autoSpaceDN w:val="0"/>
        <w:adjustRightInd w:val="0"/>
        <w:ind w:firstLine="567"/>
        <w:jc w:val="both"/>
        <w:rPr>
          <w:b/>
          <w:sz w:val="26"/>
          <w:szCs w:val="26"/>
        </w:rPr>
      </w:pPr>
    </w:p>
    <w:bookmarkEnd w:id="18"/>
    <w:p w14:paraId="3317D282" w14:textId="77777777" w:rsidR="000F356F" w:rsidRPr="000F356F" w:rsidRDefault="000F356F" w:rsidP="00202009">
      <w:pPr>
        <w:numPr>
          <w:ilvl w:val="0"/>
          <w:numId w:val="70"/>
        </w:numPr>
        <w:suppressAutoHyphens w:val="0"/>
        <w:ind w:left="0" w:firstLine="567"/>
        <w:jc w:val="both"/>
        <w:rPr>
          <w:sz w:val="26"/>
          <w:szCs w:val="26"/>
        </w:rPr>
      </w:pPr>
      <w:r w:rsidRPr="000F356F">
        <w:rPr>
          <w:sz w:val="26"/>
          <w:szCs w:val="26"/>
        </w:rPr>
        <w:t xml:space="preserve">Для обеспечения сохранности фондов в учреждениях Володарского </w:t>
      </w:r>
      <w:r w:rsidRPr="000F356F">
        <w:rPr>
          <w:sz w:val="26"/>
          <w:szCs w:val="26"/>
        </w:rPr>
        <w:lastRenderedPageBreak/>
        <w:t>муниципального округа были проведены инвентаризации по результатам, которых излишек и недостач не установлено.</w:t>
      </w:r>
    </w:p>
    <w:p w14:paraId="33F39D91" w14:textId="77777777" w:rsidR="000F356F" w:rsidRPr="000F356F" w:rsidRDefault="000F356F" w:rsidP="00202009">
      <w:pPr>
        <w:numPr>
          <w:ilvl w:val="0"/>
          <w:numId w:val="70"/>
        </w:numPr>
        <w:suppressAutoHyphens w:val="0"/>
        <w:autoSpaceDE w:val="0"/>
        <w:autoSpaceDN w:val="0"/>
        <w:adjustRightInd w:val="0"/>
        <w:ind w:left="0" w:firstLine="567"/>
        <w:jc w:val="both"/>
        <w:rPr>
          <w:sz w:val="26"/>
          <w:szCs w:val="26"/>
        </w:rPr>
      </w:pPr>
      <w:r w:rsidRPr="000F356F">
        <w:rPr>
          <w:sz w:val="26"/>
          <w:szCs w:val="26"/>
        </w:rPr>
        <w:t>Для идентификации объектов на все основные средства нанесены инвентарные номера и закреплены за материально ответственными лицами учреждений;</w:t>
      </w:r>
    </w:p>
    <w:p w14:paraId="23F0A370" w14:textId="77777777" w:rsidR="000F356F" w:rsidRPr="000F356F" w:rsidRDefault="000F356F" w:rsidP="00202009">
      <w:pPr>
        <w:numPr>
          <w:ilvl w:val="0"/>
          <w:numId w:val="70"/>
        </w:numPr>
        <w:suppressAutoHyphens w:val="0"/>
        <w:autoSpaceDE w:val="0"/>
        <w:autoSpaceDN w:val="0"/>
        <w:adjustRightInd w:val="0"/>
        <w:ind w:left="0" w:firstLine="567"/>
        <w:jc w:val="both"/>
        <w:rPr>
          <w:sz w:val="26"/>
          <w:szCs w:val="26"/>
        </w:rPr>
      </w:pPr>
      <w:r w:rsidRPr="000F356F">
        <w:rPr>
          <w:sz w:val="26"/>
          <w:szCs w:val="26"/>
        </w:rPr>
        <w:t>В учреждениях установлены камеры видеонаблюдения;</w:t>
      </w:r>
    </w:p>
    <w:p w14:paraId="61BAB868" w14:textId="77777777" w:rsidR="000F356F" w:rsidRPr="000F356F" w:rsidRDefault="000F356F" w:rsidP="00202009">
      <w:pPr>
        <w:numPr>
          <w:ilvl w:val="0"/>
          <w:numId w:val="70"/>
        </w:numPr>
        <w:suppressAutoHyphens w:val="0"/>
        <w:autoSpaceDE w:val="0"/>
        <w:autoSpaceDN w:val="0"/>
        <w:adjustRightInd w:val="0"/>
        <w:ind w:left="0" w:firstLine="567"/>
        <w:jc w:val="both"/>
        <w:rPr>
          <w:sz w:val="26"/>
          <w:szCs w:val="26"/>
        </w:rPr>
      </w:pPr>
      <w:r w:rsidRPr="000F356F">
        <w:rPr>
          <w:sz w:val="26"/>
          <w:szCs w:val="26"/>
        </w:rPr>
        <w:t>В учреждениях установлены программные комплексы тревожной сигнализации.</w:t>
      </w:r>
    </w:p>
    <w:p w14:paraId="53415AE0" w14:textId="77777777" w:rsidR="000F356F" w:rsidRPr="000F356F" w:rsidRDefault="000F356F" w:rsidP="00202009">
      <w:pPr>
        <w:numPr>
          <w:ilvl w:val="0"/>
          <w:numId w:val="70"/>
        </w:numPr>
        <w:suppressAutoHyphens w:val="0"/>
        <w:autoSpaceDE w:val="0"/>
        <w:autoSpaceDN w:val="0"/>
        <w:adjustRightInd w:val="0"/>
        <w:ind w:left="0" w:firstLine="567"/>
        <w:jc w:val="both"/>
        <w:rPr>
          <w:sz w:val="26"/>
          <w:szCs w:val="26"/>
        </w:rPr>
      </w:pPr>
      <w:r w:rsidRPr="000F356F">
        <w:rPr>
          <w:sz w:val="26"/>
          <w:szCs w:val="26"/>
        </w:rPr>
        <w:t>В учреждениях установлены домофоны, исключающие возможность проникновения в учреждение;</w:t>
      </w:r>
    </w:p>
    <w:p w14:paraId="0D482F33" w14:textId="77777777" w:rsidR="000F356F" w:rsidRPr="000F356F" w:rsidRDefault="000F356F" w:rsidP="00202009">
      <w:pPr>
        <w:numPr>
          <w:ilvl w:val="0"/>
          <w:numId w:val="70"/>
        </w:numPr>
        <w:suppressAutoHyphens w:val="0"/>
        <w:autoSpaceDE w:val="0"/>
        <w:autoSpaceDN w:val="0"/>
        <w:adjustRightInd w:val="0"/>
        <w:ind w:left="0" w:firstLine="567"/>
        <w:jc w:val="both"/>
        <w:rPr>
          <w:sz w:val="26"/>
          <w:szCs w:val="26"/>
        </w:rPr>
      </w:pPr>
      <w:r w:rsidRPr="000F356F">
        <w:rPr>
          <w:sz w:val="26"/>
          <w:szCs w:val="26"/>
        </w:rPr>
        <w:t xml:space="preserve">В учреждениях установлены системы ограничения доступа </w:t>
      </w:r>
      <w:proofErr w:type="spellStart"/>
      <w:r w:rsidRPr="000F356F">
        <w:rPr>
          <w:sz w:val="26"/>
          <w:szCs w:val="26"/>
        </w:rPr>
        <w:t>СКУДы</w:t>
      </w:r>
      <w:proofErr w:type="spellEnd"/>
      <w:r w:rsidRPr="000F356F">
        <w:rPr>
          <w:sz w:val="26"/>
          <w:szCs w:val="26"/>
        </w:rPr>
        <w:t>, исключающие возможность проникновения в учреждение</w:t>
      </w:r>
    </w:p>
    <w:p w14:paraId="2547799E" w14:textId="77777777" w:rsidR="008A70A5" w:rsidRPr="000F356F" w:rsidRDefault="008A70A5" w:rsidP="008A70A5">
      <w:pPr>
        <w:ind w:firstLine="567"/>
        <w:jc w:val="both"/>
        <w:rPr>
          <w:i/>
          <w:sz w:val="26"/>
          <w:szCs w:val="26"/>
          <w:highlight w:val="yellow"/>
        </w:rPr>
      </w:pPr>
    </w:p>
    <w:p w14:paraId="42115DD1" w14:textId="1E5B996E" w:rsidR="008A70A5" w:rsidRPr="008A70A5" w:rsidRDefault="008A70A5" w:rsidP="008A70A5">
      <w:pPr>
        <w:ind w:firstLine="567"/>
        <w:jc w:val="both"/>
        <w:rPr>
          <w:i/>
          <w:sz w:val="26"/>
          <w:szCs w:val="26"/>
        </w:rPr>
      </w:pPr>
      <w:r w:rsidRPr="008A70A5">
        <w:rPr>
          <w:i/>
          <w:sz w:val="26"/>
          <w:szCs w:val="26"/>
        </w:rPr>
        <w:t xml:space="preserve">Сведения о выполнении муниципальных заданий бюджетных и автономных учреждений Володарского муниципального </w:t>
      </w:r>
      <w:r w:rsidR="008F5031">
        <w:rPr>
          <w:i/>
          <w:sz w:val="26"/>
          <w:szCs w:val="26"/>
        </w:rPr>
        <w:t>округа</w:t>
      </w:r>
    </w:p>
    <w:p w14:paraId="2F48F657" w14:textId="77777777" w:rsidR="008A70A5" w:rsidRPr="008F5031" w:rsidRDefault="008A70A5" w:rsidP="008A70A5">
      <w:pPr>
        <w:ind w:firstLine="567"/>
        <w:jc w:val="both"/>
        <w:rPr>
          <w:sz w:val="26"/>
          <w:szCs w:val="26"/>
          <w:highlight w:val="yellow"/>
        </w:rPr>
      </w:pPr>
    </w:p>
    <w:p w14:paraId="20B6D473" w14:textId="77777777" w:rsidR="008F5031" w:rsidRPr="008F5031" w:rsidRDefault="008F5031" w:rsidP="008F5031">
      <w:pPr>
        <w:ind w:firstLine="540"/>
        <w:jc w:val="both"/>
        <w:rPr>
          <w:sz w:val="26"/>
          <w:szCs w:val="26"/>
        </w:rPr>
      </w:pPr>
      <w:r w:rsidRPr="008F5031">
        <w:rPr>
          <w:sz w:val="26"/>
          <w:szCs w:val="26"/>
        </w:rPr>
        <w:t>В целях исполнения Указа президента РФ от 07.05.2012 N 597 "О мероприятиях по реализации государственной социальной политики" увеличена заработная плата по отраслям бюджетной сферы:</w:t>
      </w:r>
    </w:p>
    <w:p w14:paraId="2100FDE5" w14:textId="77777777" w:rsidR="008F5031" w:rsidRPr="008F5031" w:rsidRDefault="008F5031" w:rsidP="008F5031">
      <w:pPr>
        <w:ind w:firstLine="540"/>
        <w:jc w:val="both"/>
        <w:rPr>
          <w:sz w:val="26"/>
          <w:szCs w:val="26"/>
          <w:highlight w:val="yellow"/>
        </w:rPr>
      </w:pPr>
      <w:r w:rsidRPr="008F5031">
        <w:rPr>
          <w:sz w:val="26"/>
          <w:szCs w:val="26"/>
        </w:rPr>
        <w:t>- средняя заработная плата педагогических работников дошкольных образовательных учреждений в 2025 году составила – 55 163,90 руб. (в 2013 году – 21 551 руб., в 2014 году – 27 578 руб., 2015 год 26 505руб., 2016 год 26 510 руб. 2017 год -27 382 руб., 2018 год – 29 218,0 руб., 2019 год – 30 627,78 руб., 2020 год – 31 215,97 руб., 2021 год- 33 428 руб., 2022 год-36 440 руб.; 2023 год - 42 788 руб., 2024 год-53 910,20 руб.), достигаемый уровень на 2025 год в соответствии с «дорожной картой» 56 350 рублей</w:t>
      </w:r>
      <w:r w:rsidRPr="008F5031">
        <w:rPr>
          <w:sz w:val="26"/>
          <w:szCs w:val="26"/>
          <w:highlight w:val="yellow"/>
        </w:rPr>
        <w:t>;</w:t>
      </w:r>
    </w:p>
    <w:p w14:paraId="3E1903EC" w14:textId="77777777" w:rsidR="008F5031" w:rsidRPr="008F5031" w:rsidRDefault="008F5031" w:rsidP="008F5031">
      <w:pPr>
        <w:ind w:firstLine="540"/>
        <w:jc w:val="both"/>
        <w:rPr>
          <w:sz w:val="26"/>
          <w:szCs w:val="26"/>
          <w:highlight w:val="yellow"/>
        </w:rPr>
      </w:pPr>
      <w:r w:rsidRPr="008F5031">
        <w:rPr>
          <w:sz w:val="26"/>
          <w:szCs w:val="26"/>
        </w:rPr>
        <w:t>- средняя заработная плата педагогических работников общеобразова</w:t>
      </w:r>
      <w:r w:rsidRPr="008F5031">
        <w:rPr>
          <w:sz w:val="26"/>
          <w:szCs w:val="26"/>
        </w:rPr>
        <w:softHyphen/>
        <w:t xml:space="preserve">тельных учреждений в 2025 году составила – 58 454,30 руб. (в 2013 году – 25 427,0 руб.; в 2014 году 28 255 руб., в 2015 году – 26 863 руб., 2016 год 26 870,0 руб., в 2017 году 28 284,0 руб., 2018 год – 29 422,0 руб., 2020 год-31 815,37 руб., 2020 год – 32 627,7 руб., 2021 год- 36304 руб., 2022 год-43 158 руб., 2023 год – 46 112,0 руб., 2024 год-55 830,20 руб.), </w:t>
      </w:r>
      <w:bookmarkStart w:id="19" w:name="OLE_LINK50"/>
      <w:bookmarkStart w:id="20" w:name="OLE_LINK51"/>
      <w:bookmarkStart w:id="21" w:name="OLE_LINK52"/>
      <w:bookmarkStart w:id="22" w:name="OLE_LINK53"/>
      <w:r w:rsidRPr="008F5031">
        <w:rPr>
          <w:sz w:val="26"/>
          <w:szCs w:val="26"/>
        </w:rPr>
        <w:t>достигаемый уровень на 2025 год в соответствии с «дорожной картой»</w:t>
      </w:r>
      <w:bookmarkEnd w:id="19"/>
      <w:bookmarkEnd w:id="20"/>
      <w:bookmarkEnd w:id="21"/>
      <w:bookmarkEnd w:id="22"/>
      <w:r w:rsidRPr="008F5031">
        <w:rPr>
          <w:sz w:val="26"/>
          <w:szCs w:val="26"/>
        </w:rPr>
        <w:t xml:space="preserve"> 56 350 руб.;</w:t>
      </w:r>
    </w:p>
    <w:p w14:paraId="60B84462" w14:textId="77777777" w:rsidR="008F5031" w:rsidRPr="008F5031" w:rsidRDefault="008F5031" w:rsidP="008F5031">
      <w:pPr>
        <w:ind w:firstLine="540"/>
        <w:jc w:val="both"/>
        <w:rPr>
          <w:sz w:val="26"/>
          <w:szCs w:val="26"/>
        </w:rPr>
      </w:pPr>
      <w:r w:rsidRPr="008F5031">
        <w:rPr>
          <w:sz w:val="26"/>
          <w:szCs w:val="26"/>
        </w:rPr>
        <w:t xml:space="preserve">- средняя заработная плата педагогических работников учреждений дополнительного образования по отрасли культуры в 2025 году составила -  61 914,92 руб. (в 2013 году – 16 894,1 руб., в 2014 году – 22 056,28 руб., в 2015 году – 21 216,07 руб., в </w:t>
      </w:r>
      <w:bookmarkStart w:id="23" w:name="OLE_LINK99"/>
      <w:bookmarkStart w:id="24" w:name="OLE_LINK100"/>
      <w:bookmarkStart w:id="25" w:name="OLE_LINK101"/>
      <w:r w:rsidRPr="008F5031">
        <w:rPr>
          <w:sz w:val="26"/>
          <w:szCs w:val="26"/>
        </w:rPr>
        <w:t>2016 году 21 051,62 руб.</w:t>
      </w:r>
      <w:bookmarkEnd w:id="23"/>
      <w:bookmarkEnd w:id="24"/>
      <w:bookmarkEnd w:id="25"/>
      <w:r w:rsidRPr="008F5031">
        <w:rPr>
          <w:sz w:val="26"/>
          <w:szCs w:val="26"/>
        </w:rPr>
        <w:t>, в 2017 году 22 639,94 руб., 2018 год- 30 306,2 руб., 2019 год – 32 784,81 руб., 2020 год – 33 211,46 руб., 2021 год – 34 616,35 руб., 2022 год-41 873,98 руб.. 2023 год- 45 900,00 руб., 2024 год- 57217,67 руб.), достигаемый минимальный уровень на 2025 год в соответствии с «дорожной картой» 56 350 руб.;</w:t>
      </w:r>
    </w:p>
    <w:p w14:paraId="182440AA" w14:textId="77777777" w:rsidR="008F5031" w:rsidRPr="008F5031" w:rsidRDefault="008F5031" w:rsidP="008F5031">
      <w:pPr>
        <w:ind w:firstLine="540"/>
        <w:jc w:val="both"/>
        <w:rPr>
          <w:sz w:val="26"/>
          <w:szCs w:val="26"/>
        </w:rPr>
      </w:pPr>
      <w:r w:rsidRPr="008F5031">
        <w:rPr>
          <w:sz w:val="26"/>
          <w:szCs w:val="26"/>
        </w:rPr>
        <w:t xml:space="preserve">- средняя заработная плата педагогических работников учреждений дополнительного образования по отрасли образования в 2025 году составила – 58 405,10 руб. (в 2013 году – 20 343,8 руб., в 2014 году – 24 450 рублей, в 2015 году – 25 405 рублей, </w:t>
      </w:r>
      <w:bookmarkStart w:id="26" w:name="OLE_LINK102"/>
      <w:bookmarkStart w:id="27" w:name="OLE_LINK103"/>
      <w:bookmarkStart w:id="28" w:name="OLE_LINK104"/>
      <w:r w:rsidRPr="008F5031">
        <w:rPr>
          <w:sz w:val="26"/>
          <w:szCs w:val="26"/>
        </w:rPr>
        <w:t>в 2016 году 24 591,0 руб.</w:t>
      </w:r>
      <w:bookmarkEnd w:id="26"/>
      <w:bookmarkEnd w:id="27"/>
      <w:bookmarkEnd w:id="28"/>
      <w:r w:rsidRPr="008F5031">
        <w:rPr>
          <w:sz w:val="26"/>
          <w:szCs w:val="26"/>
        </w:rPr>
        <w:t xml:space="preserve">, в 2017 году 27 829,0 руб., в 2018 году – 24 591,0 руб., 2019 год-31 407,87 руб., 2020 год – 31 134,48 руб., 2021 год – 33 832,0 руб., в 2022 году-36 134,0 руб., 2023 год- 45 552,0 руб., в 2024 году- 56 376,90 руб.), </w:t>
      </w:r>
      <w:bookmarkStart w:id="29" w:name="OLE_LINK54"/>
      <w:bookmarkStart w:id="30" w:name="OLE_LINK55"/>
      <w:bookmarkStart w:id="31" w:name="OLE_LINK56"/>
      <w:bookmarkStart w:id="32" w:name="OLE_LINK57"/>
      <w:r w:rsidRPr="008F5031">
        <w:rPr>
          <w:sz w:val="26"/>
          <w:szCs w:val="26"/>
        </w:rPr>
        <w:t>достигаемый уровень на 2025 год в соответствии с «дорожной картой» 56 350 руб</w:t>
      </w:r>
      <w:bookmarkEnd w:id="29"/>
      <w:bookmarkEnd w:id="30"/>
      <w:bookmarkEnd w:id="31"/>
      <w:bookmarkEnd w:id="32"/>
      <w:r w:rsidRPr="008F5031">
        <w:rPr>
          <w:sz w:val="26"/>
          <w:szCs w:val="26"/>
        </w:rPr>
        <w:t>.;</w:t>
      </w:r>
    </w:p>
    <w:p w14:paraId="0359F2B5" w14:textId="73BAC4FA" w:rsidR="00A669FA" w:rsidRPr="008F5031" w:rsidRDefault="008F5031" w:rsidP="008F5031">
      <w:pPr>
        <w:ind w:firstLine="540"/>
        <w:jc w:val="both"/>
        <w:rPr>
          <w:sz w:val="26"/>
          <w:szCs w:val="26"/>
        </w:rPr>
      </w:pPr>
      <w:r w:rsidRPr="008F5031">
        <w:rPr>
          <w:sz w:val="26"/>
          <w:szCs w:val="26"/>
        </w:rPr>
        <w:t xml:space="preserve">- средняя заработная плата работников учреждений культуры в 2025 году составила – 53 196,42 руб. (в 2013 году – 11 538,5 руб., в 2014 году – 16 499,3 руб., 2015 год – 16 487,8 руб., в  2016 году 24 591,0 руб., в 2017 году 20 995,4 руб., в 2018 году-24 171,5 руб., 2019 год – 25 925,10 руб., 2020 год – 26 294,3 руб., 2021 год – 29 042,5 руб., 2022 год- 33 043,28 руб., 2023 год-37 334,88 руб., в 2024 году-47 041,08 руб.), достигаемый минимальный уровень на 2025 год в соответствии с «дорожной картой» </w:t>
      </w:r>
      <w:r w:rsidRPr="008F5031">
        <w:rPr>
          <w:sz w:val="26"/>
          <w:szCs w:val="26"/>
        </w:rPr>
        <w:lastRenderedPageBreak/>
        <w:t>53 200 руб</w:t>
      </w:r>
      <w:r w:rsidR="00A669FA" w:rsidRPr="008F5031">
        <w:rPr>
          <w:sz w:val="26"/>
          <w:szCs w:val="26"/>
        </w:rPr>
        <w:t>.</w:t>
      </w:r>
    </w:p>
    <w:p w14:paraId="2CC0CCBE" w14:textId="73205C7C" w:rsidR="00CC7392" w:rsidRPr="00A669FA" w:rsidRDefault="00CC7392" w:rsidP="00CC7392">
      <w:pPr>
        <w:ind w:firstLine="540"/>
        <w:jc w:val="both"/>
        <w:rPr>
          <w:sz w:val="26"/>
          <w:szCs w:val="26"/>
        </w:rPr>
      </w:pPr>
      <w:r w:rsidRPr="00A669FA">
        <w:rPr>
          <w:sz w:val="26"/>
          <w:szCs w:val="26"/>
        </w:rPr>
        <w:t>На следующей диаграмме представлена динамика средней заработной платы по отраслям социальной сферы за период с 201</w:t>
      </w:r>
      <w:r w:rsidR="00A669FA" w:rsidRPr="00A669FA">
        <w:rPr>
          <w:sz w:val="26"/>
          <w:szCs w:val="26"/>
        </w:rPr>
        <w:t>6</w:t>
      </w:r>
      <w:r w:rsidRPr="00A669FA">
        <w:rPr>
          <w:sz w:val="26"/>
          <w:szCs w:val="26"/>
        </w:rPr>
        <w:t xml:space="preserve"> по 20</w:t>
      </w:r>
      <w:r w:rsidR="00AD1A98" w:rsidRPr="00A669FA">
        <w:rPr>
          <w:sz w:val="26"/>
          <w:szCs w:val="26"/>
        </w:rPr>
        <w:t>2</w:t>
      </w:r>
      <w:r w:rsidR="008F5031">
        <w:rPr>
          <w:sz w:val="26"/>
          <w:szCs w:val="26"/>
        </w:rPr>
        <w:t>5</w:t>
      </w:r>
      <w:r w:rsidRPr="00A669FA">
        <w:rPr>
          <w:sz w:val="26"/>
          <w:szCs w:val="26"/>
        </w:rPr>
        <w:t xml:space="preserve"> год.</w:t>
      </w:r>
    </w:p>
    <w:p w14:paraId="7B7B5755" w14:textId="1C50C5E0" w:rsidR="00A37147" w:rsidRDefault="00054F92" w:rsidP="00A669FA">
      <w:pPr>
        <w:jc w:val="both"/>
        <w:rPr>
          <w:sz w:val="26"/>
          <w:szCs w:val="26"/>
        </w:rPr>
      </w:pPr>
      <w:r>
        <w:rPr>
          <w:noProof/>
        </w:rPr>
        <w:pict w14:anchorId="0D9D3B0E">
          <v:shape id="_x0000_i1033" type="#_x0000_t75" style="width:489.9pt;height:408.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">
            <v:imagedata r:id="rId16" o:title=""/>
            <o:lock v:ext="edit" aspectratio="f"/>
          </v:shape>
        </w:pict>
      </w:r>
    </w:p>
    <w:p w14:paraId="45D24E91" w14:textId="77777777" w:rsidR="00CC7392" w:rsidRDefault="00CC7392" w:rsidP="00CC7392">
      <w:pPr>
        <w:ind w:firstLine="709"/>
        <w:jc w:val="both"/>
        <w:rPr>
          <w:b/>
          <w:bCs/>
          <w:sz w:val="26"/>
          <w:szCs w:val="26"/>
        </w:rPr>
      </w:pPr>
      <w:r>
        <w:rPr>
          <w:sz w:val="26"/>
          <w:szCs w:val="26"/>
        </w:rPr>
        <w:t>Сводный отчет о выполнении муниципальных заданий муниципальными учреждениями в разрезе оказываемых</w:t>
      </w:r>
      <w:r w:rsidR="00F03D1B">
        <w:rPr>
          <w:sz w:val="26"/>
          <w:szCs w:val="26"/>
        </w:rPr>
        <w:t xml:space="preserve"> услуг представлен приложении 1</w:t>
      </w:r>
      <w:r w:rsidR="00633A66" w:rsidRPr="00633A66">
        <w:rPr>
          <w:sz w:val="26"/>
          <w:szCs w:val="26"/>
        </w:rPr>
        <w:t>7</w:t>
      </w:r>
      <w:r>
        <w:rPr>
          <w:sz w:val="26"/>
          <w:szCs w:val="26"/>
        </w:rPr>
        <w:t xml:space="preserve"> к решению об исполнении бюджета</w:t>
      </w:r>
      <w:r w:rsidR="00A669FA">
        <w:rPr>
          <w:sz w:val="26"/>
          <w:szCs w:val="26"/>
        </w:rPr>
        <w:t xml:space="preserve"> округа</w:t>
      </w:r>
      <w:r>
        <w:rPr>
          <w:sz w:val="26"/>
          <w:szCs w:val="26"/>
        </w:rPr>
        <w:t>.</w:t>
      </w:r>
    </w:p>
    <w:p w14:paraId="301CDFBA" w14:textId="77777777" w:rsidR="00BD4CE3" w:rsidRDefault="00BD4CE3" w:rsidP="00CC7392">
      <w:pPr>
        <w:jc w:val="center"/>
        <w:rPr>
          <w:b/>
          <w:bCs/>
          <w:sz w:val="32"/>
          <w:szCs w:val="32"/>
        </w:rPr>
      </w:pPr>
    </w:p>
    <w:p w14:paraId="5EBFAE3F" w14:textId="77777777" w:rsidR="00CC7392" w:rsidRPr="00807F6A" w:rsidRDefault="00CC7392" w:rsidP="00CC7392">
      <w:pPr>
        <w:jc w:val="center"/>
        <w:rPr>
          <w:b/>
          <w:bCs/>
          <w:sz w:val="32"/>
          <w:szCs w:val="32"/>
        </w:rPr>
      </w:pPr>
      <w:r>
        <w:rPr>
          <w:b/>
          <w:bCs/>
          <w:sz w:val="32"/>
          <w:szCs w:val="32"/>
        </w:rPr>
        <w:t>Анализ исполнения расходов по отраслям и направлениям</w:t>
      </w:r>
    </w:p>
    <w:p w14:paraId="7A8C9241" w14:textId="77777777" w:rsidR="00CC7392" w:rsidRDefault="00CC7392" w:rsidP="00CC7392">
      <w:pPr>
        <w:jc w:val="center"/>
        <w:rPr>
          <w:b/>
          <w:bCs/>
          <w:sz w:val="26"/>
          <w:szCs w:val="26"/>
        </w:rPr>
      </w:pPr>
    </w:p>
    <w:p w14:paraId="7DD3D2FA" w14:textId="77777777" w:rsidR="00CC7392" w:rsidRPr="00D0612C" w:rsidRDefault="00CC7392" w:rsidP="00CC7392">
      <w:pPr>
        <w:jc w:val="center"/>
        <w:rPr>
          <w:sz w:val="26"/>
          <w:szCs w:val="26"/>
        </w:rPr>
      </w:pPr>
      <w:r w:rsidRPr="00D0612C">
        <w:rPr>
          <w:b/>
          <w:bCs/>
          <w:sz w:val="26"/>
          <w:szCs w:val="26"/>
        </w:rPr>
        <w:t>Общегосударственные вопросы</w:t>
      </w:r>
    </w:p>
    <w:p w14:paraId="4251BB54" w14:textId="77777777" w:rsidR="00CC7392" w:rsidRPr="00D0612C" w:rsidRDefault="00CC7392" w:rsidP="00CC7392">
      <w:pPr>
        <w:ind w:firstLine="720"/>
        <w:jc w:val="both"/>
        <w:rPr>
          <w:sz w:val="26"/>
          <w:szCs w:val="26"/>
        </w:rPr>
      </w:pPr>
    </w:p>
    <w:p w14:paraId="548C5EC1" w14:textId="77777777" w:rsidR="00CC7392" w:rsidRDefault="00CC7392" w:rsidP="00CC7392">
      <w:pPr>
        <w:ind w:firstLine="720"/>
        <w:jc w:val="both"/>
        <w:rPr>
          <w:bCs/>
          <w:sz w:val="26"/>
          <w:szCs w:val="26"/>
        </w:rPr>
      </w:pPr>
      <w:r w:rsidRPr="00D0612C">
        <w:rPr>
          <w:bCs/>
          <w:sz w:val="26"/>
          <w:szCs w:val="26"/>
        </w:rPr>
        <w:t xml:space="preserve">Общий объем расходов по разделу </w:t>
      </w:r>
      <w:r w:rsidRPr="00C85333">
        <w:rPr>
          <w:b/>
          <w:bCs/>
          <w:sz w:val="26"/>
          <w:szCs w:val="26"/>
        </w:rPr>
        <w:t>0100 "Общегосударственные вопросы"</w:t>
      </w:r>
      <w:r w:rsidRPr="00D0612C">
        <w:rPr>
          <w:bCs/>
          <w:sz w:val="26"/>
          <w:szCs w:val="26"/>
        </w:rPr>
        <w:t xml:space="preserve"> исполнен за 20</w:t>
      </w:r>
      <w:r w:rsidR="00261E04">
        <w:rPr>
          <w:bCs/>
          <w:sz w:val="26"/>
          <w:szCs w:val="26"/>
        </w:rPr>
        <w:t>2</w:t>
      </w:r>
      <w:r w:rsidR="006D0711">
        <w:rPr>
          <w:bCs/>
          <w:sz w:val="26"/>
          <w:szCs w:val="26"/>
        </w:rPr>
        <w:t>4</w:t>
      </w:r>
      <w:r w:rsidRPr="00D0612C">
        <w:rPr>
          <w:bCs/>
          <w:sz w:val="26"/>
          <w:szCs w:val="26"/>
        </w:rPr>
        <w:t xml:space="preserve"> год в сумме </w:t>
      </w:r>
      <w:r w:rsidR="006D0711">
        <w:rPr>
          <w:b/>
          <w:bCs/>
          <w:sz w:val="26"/>
          <w:szCs w:val="26"/>
        </w:rPr>
        <w:t>273 348,6</w:t>
      </w:r>
      <w:r w:rsidR="00261E04">
        <w:rPr>
          <w:b/>
          <w:bCs/>
          <w:sz w:val="26"/>
          <w:szCs w:val="26"/>
        </w:rPr>
        <w:t xml:space="preserve"> </w:t>
      </w:r>
      <w:r w:rsidRPr="00D0612C">
        <w:rPr>
          <w:b/>
          <w:bCs/>
          <w:sz w:val="26"/>
          <w:szCs w:val="26"/>
        </w:rPr>
        <w:t>тыс. рублей,</w:t>
      </w:r>
      <w:r w:rsidRPr="00D0612C">
        <w:rPr>
          <w:bCs/>
          <w:sz w:val="26"/>
          <w:szCs w:val="26"/>
        </w:rPr>
        <w:t xml:space="preserve"> что составляет </w:t>
      </w:r>
      <w:r w:rsidR="006D0711">
        <w:rPr>
          <w:bCs/>
          <w:sz w:val="26"/>
          <w:szCs w:val="26"/>
        </w:rPr>
        <w:t>97,4</w:t>
      </w:r>
      <w:r w:rsidRPr="00D0612C">
        <w:rPr>
          <w:bCs/>
          <w:sz w:val="26"/>
          <w:szCs w:val="26"/>
        </w:rPr>
        <w:t>% к уточненному плану</w:t>
      </w:r>
      <w:r w:rsidR="00B87F6D">
        <w:rPr>
          <w:bCs/>
          <w:sz w:val="26"/>
          <w:szCs w:val="26"/>
        </w:rPr>
        <w:t xml:space="preserve"> в сумме </w:t>
      </w:r>
      <w:r w:rsidR="006D0711">
        <w:rPr>
          <w:bCs/>
          <w:sz w:val="26"/>
          <w:szCs w:val="26"/>
        </w:rPr>
        <w:t>280 613,2</w:t>
      </w:r>
      <w:r w:rsidR="00B87F6D">
        <w:rPr>
          <w:bCs/>
          <w:sz w:val="26"/>
          <w:szCs w:val="26"/>
        </w:rPr>
        <w:t xml:space="preserve"> тыс. рублей</w:t>
      </w:r>
      <w:r w:rsidRPr="00D0612C">
        <w:rPr>
          <w:bCs/>
          <w:sz w:val="26"/>
          <w:szCs w:val="26"/>
        </w:rPr>
        <w:t xml:space="preserve">. Удельный вес расходов по разделу в общих расходах бюджета муниципального района составляет </w:t>
      </w:r>
      <w:r w:rsidR="006D0711">
        <w:rPr>
          <w:bCs/>
          <w:sz w:val="26"/>
          <w:szCs w:val="26"/>
        </w:rPr>
        <w:t>10,2</w:t>
      </w:r>
      <w:r w:rsidRPr="00D0612C">
        <w:rPr>
          <w:bCs/>
          <w:sz w:val="26"/>
          <w:szCs w:val="26"/>
        </w:rPr>
        <w:t xml:space="preserve"> процентов.</w:t>
      </w:r>
      <w:r w:rsidR="00513119">
        <w:rPr>
          <w:bCs/>
          <w:sz w:val="26"/>
          <w:szCs w:val="26"/>
        </w:rPr>
        <w:t xml:space="preserve"> По сравнению с 202</w:t>
      </w:r>
      <w:r w:rsidR="006D0711">
        <w:rPr>
          <w:bCs/>
          <w:sz w:val="26"/>
          <w:szCs w:val="26"/>
        </w:rPr>
        <w:t>3</w:t>
      </w:r>
      <w:r w:rsidR="0006295E">
        <w:rPr>
          <w:bCs/>
          <w:sz w:val="26"/>
          <w:szCs w:val="26"/>
        </w:rPr>
        <w:t xml:space="preserve"> годом расходы </w:t>
      </w:r>
      <w:r w:rsidR="006D0711">
        <w:rPr>
          <w:bCs/>
          <w:sz w:val="26"/>
          <w:szCs w:val="26"/>
        </w:rPr>
        <w:t>уменьшились</w:t>
      </w:r>
      <w:r w:rsidR="00261E04">
        <w:rPr>
          <w:bCs/>
          <w:sz w:val="26"/>
          <w:szCs w:val="26"/>
        </w:rPr>
        <w:t xml:space="preserve"> на </w:t>
      </w:r>
      <w:r w:rsidR="00C44469">
        <w:rPr>
          <w:bCs/>
          <w:sz w:val="26"/>
          <w:szCs w:val="26"/>
        </w:rPr>
        <w:t>9,4</w:t>
      </w:r>
      <w:r w:rsidR="00261E04">
        <w:rPr>
          <w:bCs/>
          <w:sz w:val="26"/>
          <w:szCs w:val="26"/>
        </w:rPr>
        <w:t>% (</w:t>
      </w:r>
      <w:r w:rsidR="006D0711">
        <w:rPr>
          <w:bCs/>
          <w:sz w:val="26"/>
          <w:szCs w:val="26"/>
        </w:rPr>
        <w:t>301 594,0</w:t>
      </w:r>
      <w:r w:rsidR="00261E04">
        <w:rPr>
          <w:bCs/>
          <w:sz w:val="26"/>
          <w:szCs w:val="26"/>
        </w:rPr>
        <w:t xml:space="preserve"> тыс. рублей исполнение 20</w:t>
      </w:r>
      <w:r w:rsidR="00B87F6D">
        <w:rPr>
          <w:bCs/>
          <w:sz w:val="26"/>
          <w:szCs w:val="26"/>
        </w:rPr>
        <w:t>2</w:t>
      </w:r>
      <w:r w:rsidR="006D0711">
        <w:rPr>
          <w:bCs/>
          <w:sz w:val="26"/>
          <w:szCs w:val="26"/>
        </w:rPr>
        <w:t>3</w:t>
      </w:r>
      <w:r w:rsidR="00261E04">
        <w:rPr>
          <w:bCs/>
          <w:sz w:val="26"/>
          <w:szCs w:val="26"/>
        </w:rPr>
        <w:t xml:space="preserve"> года)</w:t>
      </w:r>
      <w:r w:rsidR="00B87F6D">
        <w:rPr>
          <w:bCs/>
          <w:sz w:val="26"/>
          <w:szCs w:val="26"/>
        </w:rPr>
        <w:t>.</w:t>
      </w:r>
    </w:p>
    <w:p w14:paraId="281BF8C4" w14:textId="77777777" w:rsidR="00CC7392" w:rsidRPr="00D0612C" w:rsidRDefault="00CC7392" w:rsidP="00CC7392">
      <w:pPr>
        <w:pStyle w:val="Courier14"/>
        <w:jc w:val="center"/>
        <w:rPr>
          <w:rFonts w:ascii="Times New Roman" w:hAnsi="Times New Roman"/>
          <w:bCs/>
          <w:i/>
          <w:iCs/>
          <w:sz w:val="26"/>
          <w:szCs w:val="26"/>
        </w:rPr>
      </w:pPr>
      <w:r w:rsidRPr="00D0612C">
        <w:rPr>
          <w:rFonts w:ascii="Times New Roman" w:hAnsi="Times New Roman"/>
          <w:bCs/>
          <w:i/>
          <w:iCs/>
          <w:sz w:val="26"/>
          <w:szCs w:val="26"/>
        </w:rPr>
        <w:t xml:space="preserve">Исполнение общегосударственных расходов бюджета Володарского муниципального </w:t>
      </w:r>
      <w:r w:rsidR="00B87F6D">
        <w:rPr>
          <w:rFonts w:ascii="Times New Roman" w:hAnsi="Times New Roman"/>
          <w:bCs/>
          <w:i/>
          <w:iCs/>
          <w:sz w:val="26"/>
          <w:szCs w:val="26"/>
        </w:rPr>
        <w:t>округа</w:t>
      </w:r>
      <w:r w:rsidRPr="00D0612C">
        <w:rPr>
          <w:rFonts w:ascii="Times New Roman" w:hAnsi="Times New Roman"/>
          <w:bCs/>
          <w:i/>
          <w:iCs/>
          <w:sz w:val="26"/>
          <w:szCs w:val="26"/>
        </w:rPr>
        <w:t xml:space="preserve"> за 2</w:t>
      </w:r>
      <w:r w:rsidR="00261E04">
        <w:rPr>
          <w:rFonts w:ascii="Times New Roman" w:hAnsi="Times New Roman"/>
          <w:bCs/>
          <w:i/>
          <w:iCs/>
          <w:sz w:val="26"/>
          <w:szCs w:val="26"/>
        </w:rPr>
        <w:t>0</w:t>
      </w:r>
      <w:r w:rsidR="00513119">
        <w:rPr>
          <w:rFonts w:ascii="Times New Roman" w:hAnsi="Times New Roman"/>
          <w:bCs/>
          <w:i/>
          <w:iCs/>
          <w:sz w:val="26"/>
          <w:szCs w:val="26"/>
        </w:rPr>
        <w:t>2</w:t>
      </w:r>
      <w:r w:rsidR="002206CE">
        <w:rPr>
          <w:rFonts w:ascii="Times New Roman" w:hAnsi="Times New Roman"/>
          <w:bCs/>
          <w:i/>
          <w:iCs/>
          <w:sz w:val="26"/>
          <w:szCs w:val="26"/>
        </w:rPr>
        <w:t>4</w:t>
      </w:r>
      <w:r w:rsidRPr="00D0612C">
        <w:rPr>
          <w:rFonts w:ascii="Times New Roman" w:hAnsi="Times New Roman"/>
          <w:bCs/>
          <w:i/>
          <w:iCs/>
          <w:sz w:val="26"/>
          <w:szCs w:val="26"/>
        </w:rPr>
        <w:t xml:space="preserve"> год</w:t>
      </w:r>
    </w:p>
    <w:p w14:paraId="54234B32" w14:textId="77777777" w:rsidR="00CC7392" w:rsidRDefault="00CC7392" w:rsidP="00CC7392">
      <w:pPr>
        <w:ind w:firstLine="708"/>
        <w:jc w:val="right"/>
        <w:rPr>
          <w:bCs/>
          <w:iCs/>
          <w:sz w:val="26"/>
          <w:szCs w:val="26"/>
        </w:rPr>
      </w:pPr>
      <w:r w:rsidRPr="00D0612C">
        <w:rPr>
          <w:bCs/>
          <w:iCs/>
          <w:sz w:val="26"/>
          <w:szCs w:val="26"/>
        </w:rPr>
        <w:t>тыс. рублей</w:t>
      </w:r>
    </w:p>
    <w:tbl>
      <w:tblPr>
        <w:tblW w:w="10201" w:type="dxa"/>
        <w:tblInd w:w="113" w:type="dxa"/>
        <w:tblLook w:val="04A0" w:firstRow="1" w:lastRow="0" w:firstColumn="1" w:lastColumn="0" w:noHBand="0" w:noVBand="1"/>
      </w:tblPr>
      <w:tblGrid>
        <w:gridCol w:w="3958"/>
        <w:gridCol w:w="1134"/>
        <w:gridCol w:w="1065"/>
        <w:gridCol w:w="1068"/>
        <w:gridCol w:w="1134"/>
        <w:gridCol w:w="850"/>
        <w:gridCol w:w="992"/>
      </w:tblGrid>
      <w:tr w:rsidR="0041395A" w:rsidRPr="0041395A" w14:paraId="4A4534A3" w14:textId="77777777" w:rsidTr="0041395A">
        <w:trPr>
          <w:trHeight w:val="261"/>
          <w:tblHeader/>
        </w:trPr>
        <w:tc>
          <w:tcPr>
            <w:tcW w:w="3958" w:type="dxa"/>
            <w:vMerge w:val="restart"/>
            <w:tcBorders>
              <w:top w:val="single" w:sz="4" w:space="0" w:color="auto"/>
              <w:left w:val="single" w:sz="4" w:space="0" w:color="auto"/>
              <w:bottom w:val="single" w:sz="4" w:space="0" w:color="auto"/>
              <w:right w:val="single" w:sz="4" w:space="0" w:color="auto"/>
            </w:tcBorders>
            <w:vAlign w:val="center"/>
            <w:hideMark/>
          </w:tcPr>
          <w:p w14:paraId="4A3667DA" w14:textId="77777777" w:rsidR="0041395A" w:rsidRPr="0041395A" w:rsidRDefault="0041395A" w:rsidP="0041395A">
            <w:pPr>
              <w:suppressAutoHyphens w:val="0"/>
              <w:jc w:val="center"/>
              <w:rPr>
                <w:sz w:val="18"/>
                <w:szCs w:val="18"/>
                <w:lang w:eastAsia="ru-RU"/>
              </w:rPr>
            </w:pPr>
            <w:r w:rsidRPr="0041395A">
              <w:rPr>
                <w:sz w:val="18"/>
                <w:szCs w:val="18"/>
                <w:lang w:eastAsia="ru-RU"/>
              </w:rPr>
              <w:t>Наименование</w:t>
            </w:r>
          </w:p>
        </w:tc>
        <w:tc>
          <w:tcPr>
            <w:tcW w:w="1134" w:type="dxa"/>
            <w:vMerge w:val="restart"/>
            <w:tcBorders>
              <w:top w:val="single" w:sz="4" w:space="0" w:color="auto"/>
              <w:left w:val="single" w:sz="4" w:space="0" w:color="auto"/>
              <w:bottom w:val="single" w:sz="4" w:space="0" w:color="000000"/>
              <w:right w:val="single" w:sz="4" w:space="0" w:color="auto"/>
            </w:tcBorders>
            <w:vAlign w:val="center"/>
            <w:hideMark/>
          </w:tcPr>
          <w:p w14:paraId="243AEA44" w14:textId="77777777" w:rsidR="0041395A" w:rsidRPr="0041395A" w:rsidRDefault="0041395A" w:rsidP="0041395A">
            <w:pPr>
              <w:suppressAutoHyphens w:val="0"/>
              <w:jc w:val="center"/>
              <w:rPr>
                <w:sz w:val="18"/>
                <w:szCs w:val="18"/>
                <w:lang w:eastAsia="ru-RU"/>
              </w:rPr>
            </w:pPr>
            <w:r w:rsidRPr="0041395A">
              <w:rPr>
                <w:sz w:val="18"/>
                <w:szCs w:val="18"/>
                <w:lang w:eastAsia="ru-RU"/>
              </w:rPr>
              <w:t>Раздел подраздел</w:t>
            </w:r>
          </w:p>
        </w:tc>
        <w:tc>
          <w:tcPr>
            <w:tcW w:w="1065" w:type="dxa"/>
            <w:vMerge w:val="restart"/>
            <w:tcBorders>
              <w:top w:val="single" w:sz="4" w:space="0" w:color="auto"/>
              <w:left w:val="nil"/>
              <w:right w:val="single" w:sz="4" w:space="0" w:color="auto"/>
            </w:tcBorders>
            <w:vAlign w:val="center"/>
            <w:hideMark/>
          </w:tcPr>
          <w:p w14:paraId="033A04E7" w14:textId="13824308" w:rsidR="0041395A" w:rsidRPr="0041395A" w:rsidRDefault="0041395A" w:rsidP="0041395A">
            <w:pPr>
              <w:suppressAutoHyphens w:val="0"/>
              <w:jc w:val="center"/>
              <w:rPr>
                <w:sz w:val="18"/>
                <w:szCs w:val="18"/>
                <w:lang w:eastAsia="ru-RU"/>
              </w:rPr>
            </w:pPr>
            <w:r w:rsidRPr="0041395A">
              <w:rPr>
                <w:sz w:val="18"/>
                <w:szCs w:val="18"/>
                <w:lang w:eastAsia="ru-RU"/>
              </w:rPr>
              <w:t>Исполнено 2024 год</w:t>
            </w:r>
          </w:p>
        </w:tc>
        <w:tc>
          <w:tcPr>
            <w:tcW w:w="3052" w:type="dxa"/>
            <w:gridSpan w:val="3"/>
            <w:tcBorders>
              <w:top w:val="single" w:sz="4" w:space="0" w:color="auto"/>
              <w:left w:val="nil"/>
              <w:bottom w:val="single" w:sz="4" w:space="0" w:color="auto"/>
              <w:right w:val="single" w:sz="4" w:space="0" w:color="auto"/>
            </w:tcBorders>
            <w:vAlign w:val="center"/>
            <w:hideMark/>
          </w:tcPr>
          <w:p w14:paraId="63DACF5B" w14:textId="77777777" w:rsidR="0041395A" w:rsidRPr="0041395A" w:rsidRDefault="0041395A" w:rsidP="0041395A">
            <w:pPr>
              <w:suppressAutoHyphens w:val="0"/>
              <w:jc w:val="center"/>
              <w:rPr>
                <w:sz w:val="18"/>
                <w:szCs w:val="18"/>
                <w:lang w:eastAsia="ru-RU"/>
              </w:rPr>
            </w:pPr>
            <w:r w:rsidRPr="0041395A">
              <w:rPr>
                <w:sz w:val="18"/>
                <w:szCs w:val="18"/>
                <w:lang w:eastAsia="ru-RU"/>
              </w:rPr>
              <w:t>Бюджет на 2025 год</w:t>
            </w:r>
          </w:p>
        </w:tc>
        <w:tc>
          <w:tcPr>
            <w:tcW w:w="992" w:type="dxa"/>
            <w:tcBorders>
              <w:top w:val="single" w:sz="4" w:space="0" w:color="auto"/>
              <w:left w:val="nil"/>
              <w:bottom w:val="single" w:sz="4" w:space="0" w:color="auto"/>
              <w:right w:val="single" w:sz="4" w:space="0" w:color="auto"/>
            </w:tcBorders>
            <w:vAlign w:val="center"/>
            <w:hideMark/>
          </w:tcPr>
          <w:p w14:paraId="5C51D42A" w14:textId="77777777" w:rsidR="0041395A" w:rsidRPr="0041395A" w:rsidRDefault="0041395A" w:rsidP="0041395A">
            <w:pPr>
              <w:suppressAutoHyphens w:val="0"/>
              <w:jc w:val="center"/>
              <w:rPr>
                <w:sz w:val="18"/>
                <w:szCs w:val="18"/>
                <w:lang w:eastAsia="ru-RU"/>
              </w:rPr>
            </w:pPr>
            <w:r w:rsidRPr="0041395A">
              <w:rPr>
                <w:sz w:val="18"/>
                <w:szCs w:val="18"/>
                <w:lang w:eastAsia="ru-RU"/>
              </w:rPr>
              <w:t>К уровню 2024 года</w:t>
            </w:r>
          </w:p>
        </w:tc>
      </w:tr>
      <w:tr w:rsidR="0041395A" w:rsidRPr="0041395A" w14:paraId="76C9F229" w14:textId="77777777" w:rsidTr="0012304A">
        <w:trPr>
          <w:trHeight w:val="119"/>
          <w:tblHeader/>
        </w:trPr>
        <w:tc>
          <w:tcPr>
            <w:tcW w:w="3958" w:type="dxa"/>
            <w:vMerge/>
            <w:tcBorders>
              <w:top w:val="single" w:sz="4" w:space="0" w:color="auto"/>
              <w:left w:val="single" w:sz="4" w:space="0" w:color="auto"/>
              <w:bottom w:val="single" w:sz="4" w:space="0" w:color="auto"/>
              <w:right w:val="single" w:sz="4" w:space="0" w:color="auto"/>
            </w:tcBorders>
            <w:vAlign w:val="center"/>
            <w:hideMark/>
          </w:tcPr>
          <w:p w14:paraId="5C0121D6" w14:textId="77777777" w:rsidR="0041395A" w:rsidRPr="0041395A" w:rsidRDefault="0041395A" w:rsidP="0041395A">
            <w:pPr>
              <w:suppressAutoHyphens w:val="0"/>
              <w:rPr>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327BF9AA" w14:textId="77777777" w:rsidR="0041395A" w:rsidRPr="0041395A" w:rsidRDefault="0041395A" w:rsidP="0041395A">
            <w:pPr>
              <w:suppressAutoHyphens w:val="0"/>
              <w:rPr>
                <w:sz w:val="18"/>
                <w:szCs w:val="18"/>
                <w:lang w:eastAsia="ru-RU"/>
              </w:rPr>
            </w:pPr>
          </w:p>
        </w:tc>
        <w:tc>
          <w:tcPr>
            <w:tcW w:w="1065" w:type="dxa"/>
            <w:vMerge/>
            <w:tcBorders>
              <w:left w:val="nil"/>
              <w:bottom w:val="single" w:sz="4" w:space="0" w:color="auto"/>
              <w:right w:val="single" w:sz="4" w:space="0" w:color="auto"/>
            </w:tcBorders>
            <w:vAlign w:val="center"/>
            <w:hideMark/>
          </w:tcPr>
          <w:p w14:paraId="5925D050" w14:textId="5E053463" w:rsidR="0041395A" w:rsidRPr="0041395A" w:rsidRDefault="0041395A" w:rsidP="0041395A">
            <w:pPr>
              <w:suppressAutoHyphens w:val="0"/>
              <w:jc w:val="center"/>
              <w:rPr>
                <w:sz w:val="18"/>
                <w:szCs w:val="18"/>
                <w:lang w:eastAsia="ru-RU"/>
              </w:rPr>
            </w:pPr>
          </w:p>
        </w:tc>
        <w:tc>
          <w:tcPr>
            <w:tcW w:w="1068" w:type="dxa"/>
            <w:tcBorders>
              <w:top w:val="nil"/>
              <w:left w:val="nil"/>
              <w:bottom w:val="single" w:sz="4" w:space="0" w:color="auto"/>
              <w:right w:val="single" w:sz="4" w:space="0" w:color="auto"/>
            </w:tcBorders>
            <w:vAlign w:val="center"/>
            <w:hideMark/>
          </w:tcPr>
          <w:p w14:paraId="1AB579F0" w14:textId="77777777" w:rsidR="0041395A" w:rsidRPr="0041395A" w:rsidRDefault="0041395A" w:rsidP="0041395A">
            <w:pPr>
              <w:suppressAutoHyphens w:val="0"/>
              <w:jc w:val="center"/>
              <w:rPr>
                <w:sz w:val="18"/>
                <w:szCs w:val="18"/>
                <w:lang w:eastAsia="ru-RU"/>
              </w:rPr>
            </w:pPr>
            <w:r w:rsidRPr="0041395A">
              <w:rPr>
                <w:sz w:val="18"/>
                <w:szCs w:val="18"/>
                <w:lang w:eastAsia="ru-RU"/>
              </w:rPr>
              <w:t>План</w:t>
            </w:r>
          </w:p>
        </w:tc>
        <w:tc>
          <w:tcPr>
            <w:tcW w:w="1134" w:type="dxa"/>
            <w:tcBorders>
              <w:top w:val="nil"/>
              <w:left w:val="nil"/>
              <w:bottom w:val="single" w:sz="4" w:space="0" w:color="auto"/>
              <w:right w:val="single" w:sz="4" w:space="0" w:color="auto"/>
            </w:tcBorders>
            <w:vAlign w:val="center"/>
            <w:hideMark/>
          </w:tcPr>
          <w:p w14:paraId="3F139CBE" w14:textId="77777777" w:rsidR="0041395A" w:rsidRPr="0041395A" w:rsidRDefault="0041395A" w:rsidP="0041395A">
            <w:pPr>
              <w:suppressAutoHyphens w:val="0"/>
              <w:jc w:val="center"/>
              <w:rPr>
                <w:sz w:val="18"/>
                <w:szCs w:val="18"/>
                <w:lang w:eastAsia="ru-RU"/>
              </w:rPr>
            </w:pPr>
            <w:r w:rsidRPr="0041395A">
              <w:rPr>
                <w:sz w:val="18"/>
                <w:szCs w:val="18"/>
                <w:lang w:eastAsia="ru-RU"/>
              </w:rPr>
              <w:t>Исполнено</w:t>
            </w:r>
          </w:p>
        </w:tc>
        <w:tc>
          <w:tcPr>
            <w:tcW w:w="850" w:type="dxa"/>
            <w:tcBorders>
              <w:top w:val="nil"/>
              <w:left w:val="nil"/>
              <w:bottom w:val="single" w:sz="4" w:space="0" w:color="auto"/>
              <w:right w:val="single" w:sz="4" w:space="0" w:color="auto"/>
            </w:tcBorders>
            <w:vAlign w:val="center"/>
            <w:hideMark/>
          </w:tcPr>
          <w:p w14:paraId="6E70F379" w14:textId="77777777" w:rsidR="0041395A" w:rsidRPr="0041395A" w:rsidRDefault="0041395A" w:rsidP="0041395A">
            <w:pPr>
              <w:suppressAutoHyphens w:val="0"/>
              <w:jc w:val="center"/>
              <w:rPr>
                <w:sz w:val="18"/>
                <w:szCs w:val="18"/>
                <w:lang w:eastAsia="ru-RU"/>
              </w:rPr>
            </w:pPr>
            <w:r w:rsidRPr="0041395A">
              <w:rPr>
                <w:sz w:val="18"/>
                <w:szCs w:val="18"/>
                <w:lang w:eastAsia="ru-RU"/>
              </w:rPr>
              <w:t>%</w:t>
            </w:r>
          </w:p>
        </w:tc>
        <w:tc>
          <w:tcPr>
            <w:tcW w:w="992" w:type="dxa"/>
            <w:tcBorders>
              <w:top w:val="nil"/>
              <w:left w:val="nil"/>
              <w:bottom w:val="single" w:sz="4" w:space="0" w:color="auto"/>
              <w:right w:val="single" w:sz="4" w:space="0" w:color="auto"/>
            </w:tcBorders>
            <w:vAlign w:val="center"/>
            <w:hideMark/>
          </w:tcPr>
          <w:p w14:paraId="7E39499C" w14:textId="77777777" w:rsidR="0041395A" w:rsidRPr="0041395A" w:rsidRDefault="0041395A" w:rsidP="0041395A">
            <w:pPr>
              <w:suppressAutoHyphens w:val="0"/>
              <w:jc w:val="center"/>
              <w:rPr>
                <w:sz w:val="18"/>
                <w:szCs w:val="18"/>
                <w:lang w:eastAsia="ru-RU"/>
              </w:rPr>
            </w:pPr>
            <w:r w:rsidRPr="0041395A">
              <w:rPr>
                <w:sz w:val="18"/>
                <w:szCs w:val="18"/>
                <w:lang w:eastAsia="ru-RU"/>
              </w:rPr>
              <w:t>%</w:t>
            </w:r>
          </w:p>
        </w:tc>
      </w:tr>
      <w:tr w:rsidR="0041395A" w:rsidRPr="0041395A" w14:paraId="6980FA38" w14:textId="77777777" w:rsidTr="0041395A">
        <w:trPr>
          <w:trHeight w:val="315"/>
        </w:trPr>
        <w:tc>
          <w:tcPr>
            <w:tcW w:w="3958" w:type="dxa"/>
            <w:tcBorders>
              <w:top w:val="nil"/>
              <w:left w:val="single" w:sz="4" w:space="0" w:color="auto"/>
              <w:bottom w:val="single" w:sz="4" w:space="0" w:color="auto"/>
              <w:right w:val="single" w:sz="4" w:space="0" w:color="auto"/>
            </w:tcBorders>
            <w:vAlign w:val="bottom"/>
            <w:hideMark/>
          </w:tcPr>
          <w:p w14:paraId="3C5BFEEA" w14:textId="77777777" w:rsidR="0041395A" w:rsidRPr="0041395A" w:rsidRDefault="0041395A" w:rsidP="0041395A">
            <w:pPr>
              <w:suppressAutoHyphens w:val="0"/>
              <w:rPr>
                <w:b/>
                <w:bCs/>
                <w:sz w:val="18"/>
                <w:szCs w:val="18"/>
                <w:lang w:eastAsia="ru-RU"/>
              </w:rPr>
            </w:pPr>
            <w:r w:rsidRPr="0041395A">
              <w:rPr>
                <w:b/>
                <w:bCs/>
                <w:sz w:val="18"/>
                <w:szCs w:val="18"/>
                <w:lang w:eastAsia="ru-RU"/>
              </w:rPr>
              <w:lastRenderedPageBreak/>
              <w:t>Расходы, всего</w:t>
            </w:r>
          </w:p>
        </w:tc>
        <w:tc>
          <w:tcPr>
            <w:tcW w:w="1134" w:type="dxa"/>
            <w:tcBorders>
              <w:top w:val="nil"/>
              <w:left w:val="nil"/>
              <w:bottom w:val="single" w:sz="4" w:space="0" w:color="auto"/>
              <w:right w:val="single" w:sz="4" w:space="0" w:color="auto"/>
            </w:tcBorders>
            <w:vAlign w:val="bottom"/>
            <w:hideMark/>
          </w:tcPr>
          <w:p w14:paraId="304F1FC4" w14:textId="77777777" w:rsidR="0041395A" w:rsidRPr="0041395A" w:rsidRDefault="0041395A" w:rsidP="0041395A">
            <w:pPr>
              <w:suppressAutoHyphens w:val="0"/>
              <w:rPr>
                <w:b/>
                <w:bCs/>
                <w:sz w:val="18"/>
                <w:szCs w:val="18"/>
                <w:lang w:eastAsia="ru-RU"/>
              </w:rPr>
            </w:pPr>
            <w:r w:rsidRPr="0041395A">
              <w:rPr>
                <w:b/>
                <w:bCs/>
                <w:sz w:val="18"/>
                <w:szCs w:val="18"/>
                <w:lang w:eastAsia="ru-RU"/>
              </w:rPr>
              <w:t> </w:t>
            </w:r>
          </w:p>
        </w:tc>
        <w:tc>
          <w:tcPr>
            <w:tcW w:w="1065" w:type="dxa"/>
            <w:tcBorders>
              <w:top w:val="nil"/>
              <w:left w:val="nil"/>
              <w:bottom w:val="single" w:sz="4" w:space="0" w:color="auto"/>
              <w:right w:val="single" w:sz="4" w:space="0" w:color="auto"/>
            </w:tcBorders>
            <w:vAlign w:val="bottom"/>
            <w:hideMark/>
          </w:tcPr>
          <w:p w14:paraId="668263FD"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273 348,6</w:t>
            </w:r>
          </w:p>
        </w:tc>
        <w:tc>
          <w:tcPr>
            <w:tcW w:w="1068" w:type="dxa"/>
            <w:tcBorders>
              <w:top w:val="nil"/>
              <w:left w:val="nil"/>
              <w:bottom w:val="single" w:sz="4" w:space="0" w:color="auto"/>
              <w:right w:val="single" w:sz="4" w:space="0" w:color="auto"/>
            </w:tcBorders>
            <w:vAlign w:val="bottom"/>
            <w:hideMark/>
          </w:tcPr>
          <w:p w14:paraId="3342CD2F"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271 148,7</w:t>
            </w:r>
          </w:p>
        </w:tc>
        <w:tc>
          <w:tcPr>
            <w:tcW w:w="1134" w:type="dxa"/>
            <w:tcBorders>
              <w:top w:val="nil"/>
              <w:left w:val="nil"/>
              <w:bottom w:val="single" w:sz="4" w:space="0" w:color="auto"/>
              <w:right w:val="single" w:sz="4" w:space="0" w:color="auto"/>
            </w:tcBorders>
            <w:vAlign w:val="bottom"/>
            <w:hideMark/>
          </w:tcPr>
          <w:p w14:paraId="24C6499C"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262 846,5</w:t>
            </w:r>
          </w:p>
        </w:tc>
        <w:tc>
          <w:tcPr>
            <w:tcW w:w="850" w:type="dxa"/>
            <w:tcBorders>
              <w:top w:val="nil"/>
              <w:left w:val="nil"/>
              <w:bottom w:val="single" w:sz="4" w:space="0" w:color="auto"/>
              <w:right w:val="single" w:sz="4" w:space="0" w:color="auto"/>
            </w:tcBorders>
            <w:vAlign w:val="bottom"/>
            <w:hideMark/>
          </w:tcPr>
          <w:p w14:paraId="6602AEBA"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96,9%</w:t>
            </w:r>
          </w:p>
        </w:tc>
        <w:tc>
          <w:tcPr>
            <w:tcW w:w="992" w:type="dxa"/>
            <w:tcBorders>
              <w:top w:val="nil"/>
              <w:left w:val="nil"/>
              <w:bottom w:val="single" w:sz="4" w:space="0" w:color="auto"/>
              <w:right w:val="single" w:sz="4" w:space="0" w:color="auto"/>
            </w:tcBorders>
            <w:vAlign w:val="bottom"/>
            <w:hideMark/>
          </w:tcPr>
          <w:p w14:paraId="0FF5F33C"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96,2%</w:t>
            </w:r>
          </w:p>
        </w:tc>
      </w:tr>
      <w:tr w:rsidR="0041395A" w:rsidRPr="0041395A" w14:paraId="5D674F31" w14:textId="77777777" w:rsidTr="0041395A">
        <w:trPr>
          <w:trHeight w:val="70"/>
        </w:trPr>
        <w:tc>
          <w:tcPr>
            <w:tcW w:w="3958" w:type="dxa"/>
            <w:tcBorders>
              <w:top w:val="nil"/>
              <w:left w:val="single" w:sz="4" w:space="0" w:color="auto"/>
              <w:bottom w:val="nil"/>
              <w:right w:val="single" w:sz="4" w:space="0" w:color="auto"/>
            </w:tcBorders>
            <w:hideMark/>
          </w:tcPr>
          <w:p w14:paraId="140C23BE" w14:textId="77777777" w:rsidR="0041395A" w:rsidRPr="0041395A" w:rsidRDefault="0041395A" w:rsidP="0041395A">
            <w:pPr>
              <w:suppressAutoHyphens w:val="0"/>
              <w:rPr>
                <w:sz w:val="18"/>
                <w:szCs w:val="18"/>
                <w:lang w:eastAsia="ru-RU"/>
              </w:rPr>
            </w:pPr>
            <w:r w:rsidRPr="0041395A">
              <w:rPr>
                <w:sz w:val="18"/>
                <w:szCs w:val="18"/>
                <w:lang w:eastAsia="ru-RU"/>
              </w:rPr>
              <w:t>из них:</w:t>
            </w:r>
          </w:p>
        </w:tc>
        <w:tc>
          <w:tcPr>
            <w:tcW w:w="1134" w:type="dxa"/>
            <w:tcBorders>
              <w:top w:val="nil"/>
              <w:left w:val="nil"/>
              <w:bottom w:val="nil"/>
              <w:right w:val="single" w:sz="4" w:space="0" w:color="auto"/>
            </w:tcBorders>
            <w:hideMark/>
          </w:tcPr>
          <w:p w14:paraId="30C3EAFE" w14:textId="77777777" w:rsidR="0041395A" w:rsidRPr="0041395A" w:rsidRDefault="0041395A" w:rsidP="0041395A">
            <w:pPr>
              <w:suppressAutoHyphens w:val="0"/>
              <w:rPr>
                <w:sz w:val="18"/>
                <w:szCs w:val="18"/>
                <w:lang w:eastAsia="ru-RU"/>
              </w:rPr>
            </w:pPr>
            <w:r w:rsidRPr="0041395A">
              <w:rPr>
                <w:sz w:val="18"/>
                <w:szCs w:val="18"/>
                <w:lang w:eastAsia="ru-RU"/>
              </w:rPr>
              <w:t> </w:t>
            </w:r>
          </w:p>
        </w:tc>
        <w:tc>
          <w:tcPr>
            <w:tcW w:w="1065" w:type="dxa"/>
            <w:tcBorders>
              <w:top w:val="nil"/>
              <w:left w:val="nil"/>
              <w:bottom w:val="nil"/>
              <w:right w:val="single" w:sz="4" w:space="0" w:color="auto"/>
            </w:tcBorders>
            <w:vAlign w:val="bottom"/>
            <w:hideMark/>
          </w:tcPr>
          <w:p w14:paraId="671AEA3D"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 </w:t>
            </w:r>
          </w:p>
        </w:tc>
        <w:tc>
          <w:tcPr>
            <w:tcW w:w="1068" w:type="dxa"/>
            <w:tcBorders>
              <w:top w:val="nil"/>
              <w:left w:val="nil"/>
              <w:bottom w:val="nil"/>
              <w:right w:val="single" w:sz="4" w:space="0" w:color="auto"/>
            </w:tcBorders>
            <w:vAlign w:val="bottom"/>
            <w:hideMark/>
          </w:tcPr>
          <w:p w14:paraId="0E990972"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 </w:t>
            </w:r>
          </w:p>
        </w:tc>
        <w:tc>
          <w:tcPr>
            <w:tcW w:w="1134" w:type="dxa"/>
            <w:tcBorders>
              <w:top w:val="nil"/>
              <w:left w:val="nil"/>
              <w:bottom w:val="nil"/>
              <w:right w:val="single" w:sz="4" w:space="0" w:color="auto"/>
            </w:tcBorders>
            <w:vAlign w:val="bottom"/>
            <w:hideMark/>
          </w:tcPr>
          <w:p w14:paraId="200C0161"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 </w:t>
            </w:r>
          </w:p>
        </w:tc>
        <w:tc>
          <w:tcPr>
            <w:tcW w:w="850" w:type="dxa"/>
            <w:tcBorders>
              <w:top w:val="nil"/>
              <w:left w:val="nil"/>
              <w:bottom w:val="nil"/>
              <w:right w:val="single" w:sz="4" w:space="0" w:color="auto"/>
            </w:tcBorders>
            <w:vAlign w:val="bottom"/>
            <w:hideMark/>
          </w:tcPr>
          <w:p w14:paraId="079DAB1A"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 </w:t>
            </w:r>
          </w:p>
        </w:tc>
        <w:tc>
          <w:tcPr>
            <w:tcW w:w="992" w:type="dxa"/>
            <w:tcBorders>
              <w:top w:val="nil"/>
              <w:left w:val="nil"/>
              <w:bottom w:val="nil"/>
              <w:right w:val="single" w:sz="4" w:space="0" w:color="auto"/>
            </w:tcBorders>
            <w:vAlign w:val="bottom"/>
            <w:hideMark/>
          </w:tcPr>
          <w:p w14:paraId="46B9B526" w14:textId="77777777" w:rsidR="0041395A" w:rsidRPr="0041395A" w:rsidRDefault="0041395A" w:rsidP="0041395A">
            <w:pPr>
              <w:suppressAutoHyphens w:val="0"/>
              <w:jc w:val="center"/>
              <w:rPr>
                <w:b/>
                <w:bCs/>
                <w:color w:val="000000"/>
                <w:sz w:val="18"/>
                <w:szCs w:val="18"/>
                <w:lang w:eastAsia="ru-RU"/>
              </w:rPr>
            </w:pPr>
            <w:r w:rsidRPr="0041395A">
              <w:rPr>
                <w:b/>
                <w:bCs/>
                <w:color w:val="000000"/>
                <w:sz w:val="18"/>
                <w:szCs w:val="18"/>
                <w:lang w:eastAsia="ru-RU"/>
              </w:rPr>
              <w:t> </w:t>
            </w:r>
          </w:p>
        </w:tc>
      </w:tr>
      <w:tr w:rsidR="0041395A" w:rsidRPr="0041395A" w14:paraId="3EA2640F" w14:textId="77777777" w:rsidTr="0041395A">
        <w:trPr>
          <w:trHeight w:val="510"/>
        </w:trPr>
        <w:tc>
          <w:tcPr>
            <w:tcW w:w="3958" w:type="dxa"/>
            <w:tcBorders>
              <w:top w:val="nil"/>
              <w:left w:val="single" w:sz="4" w:space="0" w:color="auto"/>
              <w:bottom w:val="single" w:sz="4" w:space="0" w:color="auto"/>
              <w:right w:val="single" w:sz="4" w:space="0" w:color="auto"/>
            </w:tcBorders>
            <w:hideMark/>
          </w:tcPr>
          <w:p w14:paraId="5F55E337"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Функционирование высшего должностного лица субъекта Российской Федерации и муниципального образования</w:t>
            </w:r>
          </w:p>
        </w:tc>
        <w:tc>
          <w:tcPr>
            <w:tcW w:w="1134" w:type="dxa"/>
            <w:tcBorders>
              <w:top w:val="nil"/>
              <w:left w:val="nil"/>
              <w:bottom w:val="single" w:sz="4" w:space="0" w:color="auto"/>
              <w:right w:val="nil"/>
            </w:tcBorders>
            <w:vAlign w:val="bottom"/>
            <w:hideMark/>
          </w:tcPr>
          <w:p w14:paraId="7CFA9BB4"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0102</w:t>
            </w:r>
          </w:p>
        </w:tc>
        <w:tc>
          <w:tcPr>
            <w:tcW w:w="1065" w:type="dxa"/>
            <w:tcBorders>
              <w:top w:val="nil"/>
              <w:left w:val="single" w:sz="4" w:space="0" w:color="auto"/>
              <w:bottom w:val="single" w:sz="4" w:space="0" w:color="auto"/>
              <w:right w:val="single" w:sz="4" w:space="0" w:color="auto"/>
            </w:tcBorders>
            <w:vAlign w:val="bottom"/>
            <w:hideMark/>
          </w:tcPr>
          <w:p w14:paraId="353449B8"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3 503,1</w:t>
            </w:r>
          </w:p>
        </w:tc>
        <w:tc>
          <w:tcPr>
            <w:tcW w:w="1068" w:type="dxa"/>
            <w:tcBorders>
              <w:top w:val="nil"/>
              <w:left w:val="nil"/>
              <w:bottom w:val="single" w:sz="4" w:space="0" w:color="auto"/>
              <w:right w:val="single" w:sz="4" w:space="0" w:color="auto"/>
            </w:tcBorders>
            <w:vAlign w:val="bottom"/>
            <w:hideMark/>
          </w:tcPr>
          <w:p w14:paraId="31FCDF1A"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4 876,5</w:t>
            </w:r>
          </w:p>
        </w:tc>
        <w:tc>
          <w:tcPr>
            <w:tcW w:w="1134" w:type="dxa"/>
            <w:tcBorders>
              <w:top w:val="nil"/>
              <w:left w:val="nil"/>
              <w:bottom w:val="single" w:sz="4" w:space="0" w:color="auto"/>
              <w:right w:val="single" w:sz="4" w:space="0" w:color="auto"/>
            </w:tcBorders>
            <w:vAlign w:val="bottom"/>
            <w:hideMark/>
          </w:tcPr>
          <w:p w14:paraId="4D07B852"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4 876,5</w:t>
            </w:r>
          </w:p>
        </w:tc>
        <w:tc>
          <w:tcPr>
            <w:tcW w:w="850" w:type="dxa"/>
            <w:tcBorders>
              <w:top w:val="nil"/>
              <w:left w:val="nil"/>
              <w:bottom w:val="single" w:sz="4" w:space="0" w:color="auto"/>
              <w:right w:val="single" w:sz="4" w:space="0" w:color="auto"/>
            </w:tcBorders>
            <w:vAlign w:val="bottom"/>
            <w:hideMark/>
          </w:tcPr>
          <w:p w14:paraId="3C36ED64"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100,0%</w:t>
            </w:r>
          </w:p>
        </w:tc>
        <w:tc>
          <w:tcPr>
            <w:tcW w:w="992" w:type="dxa"/>
            <w:tcBorders>
              <w:top w:val="nil"/>
              <w:left w:val="nil"/>
              <w:bottom w:val="single" w:sz="4" w:space="0" w:color="auto"/>
              <w:right w:val="single" w:sz="4" w:space="0" w:color="auto"/>
            </w:tcBorders>
            <w:vAlign w:val="bottom"/>
            <w:hideMark/>
          </w:tcPr>
          <w:p w14:paraId="223DF9BC"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139,2%</w:t>
            </w:r>
          </w:p>
        </w:tc>
      </w:tr>
      <w:tr w:rsidR="0041395A" w:rsidRPr="0041395A" w14:paraId="6EEC869C" w14:textId="77777777" w:rsidTr="0041395A">
        <w:trPr>
          <w:trHeight w:val="765"/>
        </w:trPr>
        <w:tc>
          <w:tcPr>
            <w:tcW w:w="3958" w:type="dxa"/>
            <w:tcBorders>
              <w:top w:val="nil"/>
              <w:left w:val="single" w:sz="4" w:space="0" w:color="auto"/>
              <w:bottom w:val="single" w:sz="4" w:space="0" w:color="auto"/>
              <w:right w:val="single" w:sz="4" w:space="0" w:color="auto"/>
            </w:tcBorders>
            <w:hideMark/>
          </w:tcPr>
          <w:p w14:paraId="76E56737"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134" w:type="dxa"/>
            <w:tcBorders>
              <w:top w:val="nil"/>
              <w:left w:val="nil"/>
              <w:bottom w:val="single" w:sz="4" w:space="0" w:color="auto"/>
              <w:right w:val="nil"/>
            </w:tcBorders>
            <w:vAlign w:val="bottom"/>
            <w:hideMark/>
          </w:tcPr>
          <w:p w14:paraId="59B5AC07"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0103</w:t>
            </w:r>
          </w:p>
        </w:tc>
        <w:tc>
          <w:tcPr>
            <w:tcW w:w="1065" w:type="dxa"/>
            <w:tcBorders>
              <w:top w:val="nil"/>
              <w:left w:val="single" w:sz="4" w:space="0" w:color="auto"/>
              <w:bottom w:val="single" w:sz="4" w:space="0" w:color="auto"/>
              <w:right w:val="single" w:sz="4" w:space="0" w:color="auto"/>
            </w:tcBorders>
            <w:vAlign w:val="bottom"/>
            <w:hideMark/>
          </w:tcPr>
          <w:p w14:paraId="29957CE9"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3 784,5</w:t>
            </w:r>
          </w:p>
        </w:tc>
        <w:tc>
          <w:tcPr>
            <w:tcW w:w="1068" w:type="dxa"/>
            <w:tcBorders>
              <w:top w:val="nil"/>
              <w:left w:val="nil"/>
              <w:bottom w:val="single" w:sz="4" w:space="0" w:color="auto"/>
              <w:right w:val="single" w:sz="4" w:space="0" w:color="auto"/>
            </w:tcBorders>
            <w:vAlign w:val="bottom"/>
            <w:hideMark/>
          </w:tcPr>
          <w:p w14:paraId="66E5AD7D"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4 141,8</w:t>
            </w:r>
          </w:p>
        </w:tc>
        <w:tc>
          <w:tcPr>
            <w:tcW w:w="1134" w:type="dxa"/>
            <w:tcBorders>
              <w:top w:val="nil"/>
              <w:left w:val="nil"/>
              <w:bottom w:val="single" w:sz="4" w:space="0" w:color="auto"/>
              <w:right w:val="single" w:sz="4" w:space="0" w:color="auto"/>
            </w:tcBorders>
            <w:vAlign w:val="bottom"/>
            <w:hideMark/>
          </w:tcPr>
          <w:p w14:paraId="143D931E"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4 139,1</w:t>
            </w:r>
          </w:p>
        </w:tc>
        <w:tc>
          <w:tcPr>
            <w:tcW w:w="850" w:type="dxa"/>
            <w:tcBorders>
              <w:top w:val="nil"/>
              <w:left w:val="nil"/>
              <w:bottom w:val="single" w:sz="4" w:space="0" w:color="auto"/>
              <w:right w:val="single" w:sz="4" w:space="0" w:color="auto"/>
            </w:tcBorders>
            <w:vAlign w:val="bottom"/>
            <w:hideMark/>
          </w:tcPr>
          <w:p w14:paraId="19419F4C"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99,9%</w:t>
            </w:r>
          </w:p>
        </w:tc>
        <w:tc>
          <w:tcPr>
            <w:tcW w:w="992" w:type="dxa"/>
            <w:tcBorders>
              <w:top w:val="nil"/>
              <w:left w:val="nil"/>
              <w:bottom w:val="single" w:sz="4" w:space="0" w:color="auto"/>
              <w:right w:val="single" w:sz="4" w:space="0" w:color="auto"/>
            </w:tcBorders>
            <w:vAlign w:val="bottom"/>
            <w:hideMark/>
          </w:tcPr>
          <w:p w14:paraId="0588DF56"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109,4%</w:t>
            </w:r>
          </w:p>
        </w:tc>
      </w:tr>
      <w:tr w:rsidR="0041395A" w:rsidRPr="0041395A" w14:paraId="62E5D7E0" w14:textId="77777777" w:rsidTr="0041395A">
        <w:trPr>
          <w:trHeight w:val="765"/>
        </w:trPr>
        <w:tc>
          <w:tcPr>
            <w:tcW w:w="3958" w:type="dxa"/>
            <w:tcBorders>
              <w:top w:val="nil"/>
              <w:left w:val="single" w:sz="4" w:space="0" w:color="auto"/>
              <w:bottom w:val="single" w:sz="4" w:space="0" w:color="auto"/>
              <w:right w:val="single" w:sz="4" w:space="0" w:color="auto"/>
            </w:tcBorders>
            <w:hideMark/>
          </w:tcPr>
          <w:p w14:paraId="02F4FA7F"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134" w:type="dxa"/>
            <w:tcBorders>
              <w:top w:val="nil"/>
              <w:left w:val="nil"/>
              <w:bottom w:val="single" w:sz="4" w:space="0" w:color="auto"/>
              <w:right w:val="nil"/>
            </w:tcBorders>
            <w:vAlign w:val="bottom"/>
            <w:hideMark/>
          </w:tcPr>
          <w:p w14:paraId="0B3A9C4D"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0104</w:t>
            </w:r>
          </w:p>
        </w:tc>
        <w:tc>
          <w:tcPr>
            <w:tcW w:w="1065" w:type="dxa"/>
            <w:tcBorders>
              <w:top w:val="nil"/>
              <w:left w:val="single" w:sz="4" w:space="0" w:color="auto"/>
              <w:bottom w:val="single" w:sz="4" w:space="0" w:color="auto"/>
              <w:right w:val="single" w:sz="4" w:space="0" w:color="auto"/>
            </w:tcBorders>
            <w:vAlign w:val="bottom"/>
            <w:hideMark/>
          </w:tcPr>
          <w:p w14:paraId="628AF85C"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70 103,5</w:t>
            </w:r>
          </w:p>
        </w:tc>
        <w:tc>
          <w:tcPr>
            <w:tcW w:w="1068" w:type="dxa"/>
            <w:tcBorders>
              <w:top w:val="nil"/>
              <w:left w:val="nil"/>
              <w:bottom w:val="single" w:sz="4" w:space="0" w:color="auto"/>
              <w:right w:val="single" w:sz="4" w:space="0" w:color="auto"/>
            </w:tcBorders>
            <w:vAlign w:val="bottom"/>
            <w:hideMark/>
          </w:tcPr>
          <w:p w14:paraId="0866CFB6"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84 043,2</w:t>
            </w:r>
          </w:p>
        </w:tc>
        <w:tc>
          <w:tcPr>
            <w:tcW w:w="1134" w:type="dxa"/>
            <w:tcBorders>
              <w:top w:val="nil"/>
              <w:left w:val="nil"/>
              <w:bottom w:val="single" w:sz="4" w:space="0" w:color="auto"/>
              <w:right w:val="single" w:sz="4" w:space="0" w:color="auto"/>
            </w:tcBorders>
            <w:vAlign w:val="bottom"/>
            <w:hideMark/>
          </w:tcPr>
          <w:p w14:paraId="6B3B2BB1"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83 954,8</w:t>
            </w:r>
          </w:p>
        </w:tc>
        <w:tc>
          <w:tcPr>
            <w:tcW w:w="850" w:type="dxa"/>
            <w:tcBorders>
              <w:top w:val="nil"/>
              <w:left w:val="nil"/>
              <w:bottom w:val="single" w:sz="4" w:space="0" w:color="auto"/>
              <w:right w:val="single" w:sz="4" w:space="0" w:color="auto"/>
            </w:tcBorders>
            <w:vAlign w:val="bottom"/>
            <w:hideMark/>
          </w:tcPr>
          <w:p w14:paraId="58081671"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99,9%</w:t>
            </w:r>
          </w:p>
        </w:tc>
        <w:tc>
          <w:tcPr>
            <w:tcW w:w="992" w:type="dxa"/>
            <w:tcBorders>
              <w:top w:val="nil"/>
              <w:left w:val="nil"/>
              <w:bottom w:val="single" w:sz="4" w:space="0" w:color="auto"/>
              <w:right w:val="single" w:sz="4" w:space="0" w:color="auto"/>
            </w:tcBorders>
            <w:vAlign w:val="bottom"/>
            <w:hideMark/>
          </w:tcPr>
          <w:p w14:paraId="4951D1AE"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119,8%</w:t>
            </w:r>
          </w:p>
        </w:tc>
      </w:tr>
      <w:tr w:rsidR="0041395A" w:rsidRPr="0041395A" w14:paraId="2F92D677" w14:textId="77777777" w:rsidTr="0041395A">
        <w:trPr>
          <w:trHeight w:val="182"/>
        </w:trPr>
        <w:tc>
          <w:tcPr>
            <w:tcW w:w="3958" w:type="dxa"/>
            <w:tcBorders>
              <w:top w:val="nil"/>
              <w:left w:val="single" w:sz="4" w:space="0" w:color="auto"/>
              <w:bottom w:val="single" w:sz="4" w:space="0" w:color="auto"/>
              <w:right w:val="single" w:sz="4" w:space="0" w:color="auto"/>
            </w:tcBorders>
            <w:hideMark/>
          </w:tcPr>
          <w:p w14:paraId="26979A26"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Судебная система</w:t>
            </w:r>
          </w:p>
        </w:tc>
        <w:tc>
          <w:tcPr>
            <w:tcW w:w="1134" w:type="dxa"/>
            <w:tcBorders>
              <w:top w:val="nil"/>
              <w:left w:val="nil"/>
              <w:bottom w:val="single" w:sz="4" w:space="0" w:color="auto"/>
              <w:right w:val="nil"/>
            </w:tcBorders>
            <w:vAlign w:val="bottom"/>
            <w:hideMark/>
          </w:tcPr>
          <w:p w14:paraId="21015B41"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0105</w:t>
            </w:r>
          </w:p>
        </w:tc>
        <w:tc>
          <w:tcPr>
            <w:tcW w:w="1065" w:type="dxa"/>
            <w:tcBorders>
              <w:top w:val="nil"/>
              <w:left w:val="single" w:sz="4" w:space="0" w:color="auto"/>
              <w:bottom w:val="single" w:sz="4" w:space="0" w:color="auto"/>
              <w:right w:val="single" w:sz="4" w:space="0" w:color="auto"/>
            </w:tcBorders>
            <w:vAlign w:val="bottom"/>
            <w:hideMark/>
          </w:tcPr>
          <w:p w14:paraId="4C168FF9"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17,8</w:t>
            </w:r>
          </w:p>
        </w:tc>
        <w:tc>
          <w:tcPr>
            <w:tcW w:w="1068" w:type="dxa"/>
            <w:tcBorders>
              <w:top w:val="nil"/>
              <w:left w:val="nil"/>
              <w:bottom w:val="single" w:sz="4" w:space="0" w:color="auto"/>
              <w:right w:val="single" w:sz="4" w:space="0" w:color="auto"/>
            </w:tcBorders>
            <w:vAlign w:val="bottom"/>
            <w:hideMark/>
          </w:tcPr>
          <w:p w14:paraId="189E289D"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19,3</w:t>
            </w:r>
          </w:p>
        </w:tc>
        <w:tc>
          <w:tcPr>
            <w:tcW w:w="1134" w:type="dxa"/>
            <w:tcBorders>
              <w:top w:val="nil"/>
              <w:left w:val="nil"/>
              <w:bottom w:val="single" w:sz="4" w:space="0" w:color="auto"/>
              <w:right w:val="single" w:sz="4" w:space="0" w:color="auto"/>
            </w:tcBorders>
            <w:vAlign w:val="bottom"/>
            <w:hideMark/>
          </w:tcPr>
          <w:p w14:paraId="0688CAC2"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19,3</w:t>
            </w:r>
          </w:p>
        </w:tc>
        <w:tc>
          <w:tcPr>
            <w:tcW w:w="850" w:type="dxa"/>
            <w:tcBorders>
              <w:top w:val="nil"/>
              <w:left w:val="nil"/>
              <w:bottom w:val="single" w:sz="4" w:space="0" w:color="auto"/>
              <w:right w:val="single" w:sz="4" w:space="0" w:color="auto"/>
            </w:tcBorders>
            <w:vAlign w:val="bottom"/>
            <w:hideMark/>
          </w:tcPr>
          <w:p w14:paraId="48D71F09"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100,0%</w:t>
            </w:r>
          </w:p>
        </w:tc>
        <w:tc>
          <w:tcPr>
            <w:tcW w:w="992" w:type="dxa"/>
            <w:tcBorders>
              <w:top w:val="nil"/>
              <w:left w:val="nil"/>
              <w:bottom w:val="single" w:sz="4" w:space="0" w:color="auto"/>
              <w:right w:val="single" w:sz="4" w:space="0" w:color="auto"/>
            </w:tcBorders>
            <w:vAlign w:val="bottom"/>
            <w:hideMark/>
          </w:tcPr>
          <w:p w14:paraId="7FCE7CB3"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108,4%</w:t>
            </w:r>
          </w:p>
        </w:tc>
      </w:tr>
      <w:tr w:rsidR="0041395A" w:rsidRPr="0041395A" w14:paraId="0093FB46" w14:textId="77777777" w:rsidTr="0041395A">
        <w:trPr>
          <w:trHeight w:val="526"/>
        </w:trPr>
        <w:tc>
          <w:tcPr>
            <w:tcW w:w="3958" w:type="dxa"/>
            <w:tcBorders>
              <w:top w:val="nil"/>
              <w:left w:val="single" w:sz="4" w:space="0" w:color="auto"/>
              <w:bottom w:val="single" w:sz="4" w:space="0" w:color="auto"/>
              <w:right w:val="single" w:sz="4" w:space="0" w:color="auto"/>
            </w:tcBorders>
            <w:hideMark/>
          </w:tcPr>
          <w:p w14:paraId="2F3A5B63"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Обеспечение деятельности финансовых, налоговых и таможенных органов и органов финансового (финансово-бюджетного) надзора</w:t>
            </w:r>
          </w:p>
        </w:tc>
        <w:tc>
          <w:tcPr>
            <w:tcW w:w="1134" w:type="dxa"/>
            <w:tcBorders>
              <w:top w:val="nil"/>
              <w:left w:val="nil"/>
              <w:bottom w:val="single" w:sz="4" w:space="0" w:color="auto"/>
              <w:right w:val="nil"/>
            </w:tcBorders>
            <w:vAlign w:val="bottom"/>
            <w:hideMark/>
          </w:tcPr>
          <w:p w14:paraId="6CD0BBBB"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0106</w:t>
            </w:r>
          </w:p>
        </w:tc>
        <w:tc>
          <w:tcPr>
            <w:tcW w:w="1065" w:type="dxa"/>
            <w:tcBorders>
              <w:top w:val="nil"/>
              <w:left w:val="single" w:sz="4" w:space="0" w:color="auto"/>
              <w:bottom w:val="single" w:sz="4" w:space="0" w:color="auto"/>
              <w:right w:val="single" w:sz="4" w:space="0" w:color="auto"/>
            </w:tcBorders>
            <w:vAlign w:val="bottom"/>
            <w:hideMark/>
          </w:tcPr>
          <w:p w14:paraId="1EBEDBD0"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26 189,1</w:t>
            </w:r>
          </w:p>
        </w:tc>
        <w:tc>
          <w:tcPr>
            <w:tcW w:w="1068" w:type="dxa"/>
            <w:tcBorders>
              <w:top w:val="nil"/>
              <w:left w:val="nil"/>
              <w:bottom w:val="single" w:sz="4" w:space="0" w:color="auto"/>
              <w:right w:val="single" w:sz="4" w:space="0" w:color="auto"/>
            </w:tcBorders>
            <w:vAlign w:val="bottom"/>
            <w:hideMark/>
          </w:tcPr>
          <w:p w14:paraId="1B037D2D"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30 330,5</w:t>
            </w:r>
          </w:p>
        </w:tc>
        <w:tc>
          <w:tcPr>
            <w:tcW w:w="1134" w:type="dxa"/>
            <w:tcBorders>
              <w:top w:val="nil"/>
              <w:left w:val="nil"/>
              <w:bottom w:val="single" w:sz="4" w:space="0" w:color="auto"/>
              <w:right w:val="single" w:sz="4" w:space="0" w:color="auto"/>
            </w:tcBorders>
            <w:vAlign w:val="bottom"/>
            <w:hideMark/>
          </w:tcPr>
          <w:p w14:paraId="6FE5ED2E"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30 225,5</w:t>
            </w:r>
          </w:p>
        </w:tc>
        <w:tc>
          <w:tcPr>
            <w:tcW w:w="850" w:type="dxa"/>
            <w:tcBorders>
              <w:top w:val="nil"/>
              <w:left w:val="nil"/>
              <w:bottom w:val="single" w:sz="4" w:space="0" w:color="auto"/>
              <w:right w:val="single" w:sz="4" w:space="0" w:color="auto"/>
            </w:tcBorders>
            <w:vAlign w:val="bottom"/>
            <w:hideMark/>
          </w:tcPr>
          <w:p w14:paraId="62C8E2A3"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99,7%</w:t>
            </w:r>
          </w:p>
        </w:tc>
        <w:tc>
          <w:tcPr>
            <w:tcW w:w="992" w:type="dxa"/>
            <w:tcBorders>
              <w:top w:val="nil"/>
              <w:left w:val="nil"/>
              <w:bottom w:val="single" w:sz="4" w:space="0" w:color="auto"/>
              <w:right w:val="single" w:sz="4" w:space="0" w:color="auto"/>
            </w:tcBorders>
            <w:vAlign w:val="bottom"/>
            <w:hideMark/>
          </w:tcPr>
          <w:p w14:paraId="4FAB7AD4"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115,4%</w:t>
            </w:r>
          </w:p>
        </w:tc>
      </w:tr>
      <w:tr w:rsidR="0041395A" w:rsidRPr="0041395A" w14:paraId="13CF33C0" w14:textId="77777777" w:rsidTr="0041395A">
        <w:trPr>
          <w:trHeight w:val="315"/>
        </w:trPr>
        <w:tc>
          <w:tcPr>
            <w:tcW w:w="3958" w:type="dxa"/>
            <w:tcBorders>
              <w:top w:val="nil"/>
              <w:left w:val="single" w:sz="4" w:space="0" w:color="auto"/>
              <w:bottom w:val="single" w:sz="4" w:space="0" w:color="auto"/>
              <w:right w:val="single" w:sz="4" w:space="0" w:color="auto"/>
            </w:tcBorders>
            <w:hideMark/>
          </w:tcPr>
          <w:p w14:paraId="481B6141"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Обеспечение проведения выборов и референдумов</w:t>
            </w:r>
          </w:p>
        </w:tc>
        <w:tc>
          <w:tcPr>
            <w:tcW w:w="1134" w:type="dxa"/>
            <w:tcBorders>
              <w:top w:val="nil"/>
              <w:left w:val="nil"/>
              <w:bottom w:val="single" w:sz="4" w:space="0" w:color="auto"/>
              <w:right w:val="nil"/>
            </w:tcBorders>
            <w:vAlign w:val="bottom"/>
            <w:hideMark/>
          </w:tcPr>
          <w:p w14:paraId="5D6ED6A0"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0107</w:t>
            </w:r>
          </w:p>
        </w:tc>
        <w:tc>
          <w:tcPr>
            <w:tcW w:w="1065" w:type="dxa"/>
            <w:tcBorders>
              <w:top w:val="nil"/>
              <w:left w:val="single" w:sz="4" w:space="0" w:color="auto"/>
              <w:bottom w:val="single" w:sz="4" w:space="0" w:color="auto"/>
              <w:right w:val="single" w:sz="4" w:space="0" w:color="auto"/>
            </w:tcBorders>
            <w:vAlign w:val="bottom"/>
            <w:hideMark/>
          </w:tcPr>
          <w:p w14:paraId="002C9F88"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 </w:t>
            </w:r>
          </w:p>
        </w:tc>
        <w:tc>
          <w:tcPr>
            <w:tcW w:w="1068" w:type="dxa"/>
            <w:tcBorders>
              <w:top w:val="nil"/>
              <w:left w:val="nil"/>
              <w:bottom w:val="single" w:sz="4" w:space="0" w:color="auto"/>
              <w:right w:val="single" w:sz="4" w:space="0" w:color="auto"/>
            </w:tcBorders>
            <w:vAlign w:val="bottom"/>
            <w:hideMark/>
          </w:tcPr>
          <w:p w14:paraId="4AF0CAFE"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 </w:t>
            </w:r>
          </w:p>
        </w:tc>
        <w:tc>
          <w:tcPr>
            <w:tcW w:w="1134" w:type="dxa"/>
            <w:tcBorders>
              <w:top w:val="nil"/>
              <w:left w:val="nil"/>
              <w:bottom w:val="single" w:sz="4" w:space="0" w:color="auto"/>
              <w:right w:val="single" w:sz="4" w:space="0" w:color="auto"/>
            </w:tcBorders>
            <w:vAlign w:val="bottom"/>
            <w:hideMark/>
          </w:tcPr>
          <w:p w14:paraId="12A86106"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 </w:t>
            </w:r>
          </w:p>
        </w:tc>
        <w:tc>
          <w:tcPr>
            <w:tcW w:w="850" w:type="dxa"/>
            <w:tcBorders>
              <w:top w:val="nil"/>
              <w:left w:val="nil"/>
              <w:bottom w:val="single" w:sz="4" w:space="0" w:color="auto"/>
              <w:right w:val="single" w:sz="4" w:space="0" w:color="auto"/>
            </w:tcBorders>
            <w:vAlign w:val="bottom"/>
            <w:hideMark/>
          </w:tcPr>
          <w:p w14:paraId="609ED082"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0,0%</w:t>
            </w:r>
          </w:p>
        </w:tc>
        <w:tc>
          <w:tcPr>
            <w:tcW w:w="992" w:type="dxa"/>
            <w:tcBorders>
              <w:top w:val="nil"/>
              <w:left w:val="nil"/>
              <w:bottom w:val="single" w:sz="4" w:space="0" w:color="auto"/>
              <w:right w:val="single" w:sz="4" w:space="0" w:color="auto"/>
            </w:tcBorders>
            <w:vAlign w:val="bottom"/>
            <w:hideMark/>
          </w:tcPr>
          <w:p w14:paraId="47B2074F"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0,0%</w:t>
            </w:r>
          </w:p>
        </w:tc>
      </w:tr>
      <w:tr w:rsidR="0041395A" w:rsidRPr="0041395A" w14:paraId="40DB2B1C" w14:textId="77777777" w:rsidTr="0041395A">
        <w:trPr>
          <w:trHeight w:val="70"/>
        </w:trPr>
        <w:tc>
          <w:tcPr>
            <w:tcW w:w="3958" w:type="dxa"/>
            <w:tcBorders>
              <w:top w:val="nil"/>
              <w:left w:val="single" w:sz="4" w:space="0" w:color="auto"/>
              <w:bottom w:val="single" w:sz="4" w:space="0" w:color="auto"/>
              <w:right w:val="single" w:sz="4" w:space="0" w:color="auto"/>
            </w:tcBorders>
            <w:vAlign w:val="bottom"/>
            <w:hideMark/>
          </w:tcPr>
          <w:p w14:paraId="0F00FC42"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Резервные фонды</w:t>
            </w:r>
          </w:p>
        </w:tc>
        <w:tc>
          <w:tcPr>
            <w:tcW w:w="1134" w:type="dxa"/>
            <w:tcBorders>
              <w:top w:val="nil"/>
              <w:left w:val="nil"/>
              <w:bottom w:val="single" w:sz="4" w:space="0" w:color="auto"/>
              <w:right w:val="nil"/>
            </w:tcBorders>
            <w:vAlign w:val="bottom"/>
            <w:hideMark/>
          </w:tcPr>
          <w:p w14:paraId="33DA2999"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0111</w:t>
            </w:r>
          </w:p>
        </w:tc>
        <w:tc>
          <w:tcPr>
            <w:tcW w:w="1065" w:type="dxa"/>
            <w:tcBorders>
              <w:top w:val="nil"/>
              <w:left w:val="single" w:sz="4" w:space="0" w:color="auto"/>
              <w:bottom w:val="single" w:sz="4" w:space="0" w:color="auto"/>
              <w:right w:val="single" w:sz="4" w:space="0" w:color="auto"/>
            </w:tcBorders>
            <w:vAlign w:val="bottom"/>
            <w:hideMark/>
          </w:tcPr>
          <w:p w14:paraId="537AA035"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0,0</w:t>
            </w:r>
          </w:p>
        </w:tc>
        <w:tc>
          <w:tcPr>
            <w:tcW w:w="1068" w:type="dxa"/>
            <w:tcBorders>
              <w:top w:val="nil"/>
              <w:left w:val="nil"/>
              <w:bottom w:val="single" w:sz="4" w:space="0" w:color="auto"/>
              <w:right w:val="single" w:sz="4" w:space="0" w:color="auto"/>
            </w:tcBorders>
            <w:vAlign w:val="bottom"/>
            <w:hideMark/>
          </w:tcPr>
          <w:p w14:paraId="2260F1FD"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3 672,3</w:t>
            </w:r>
          </w:p>
        </w:tc>
        <w:tc>
          <w:tcPr>
            <w:tcW w:w="1134" w:type="dxa"/>
            <w:tcBorders>
              <w:top w:val="nil"/>
              <w:left w:val="nil"/>
              <w:bottom w:val="single" w:sz="4" w:space="0" w:color="auto"/>
              <w:right w:val="single" w:sz="4" w:space="0" w:color="auto"/>
            </w:tcBorders>
            <w:vAlign w:val="bottom"/>
            <w:hideMark/>
          </w:tcPr>
          <w:p w14:paraId="7C303D7D"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0,0</w:t>
            </w:r>
          </w:p>
        </w:tc>
        <w:tc>
          <w:tcPr>
            <w:tcW w:w="850" w:type="dxa"/>
            <w:tcBorders>
              <w:top w:val="nil"/>
              <w:left w:val="nil"/>
              <w:bottom w:val="single" w:sz="4" w:space="0" w:color="auto"/>
              <w:right w:val="single" w:sz="4" w:space="0" w:color="auto"/>
            </w:tcBorders>
            <w:vAlign w:val="bottom"/>
            <w:hideMark/>
          </w:tcPr>
          <w:p w14:paraId="61B3E8A8"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0,0%</w:t>
            </w:r>
          </w:p>
        </w:tc>
        <w:tc>
          <w:tcPr>
            <w:tcW w:w="992" w:type="dxa"/>
            <w:tcBorders>
              <w:top w:val="nil"/>
              <w:left w:val="nil"/>
              <w:bottom w:val="single" w:sz="4" w:space="0" w:color="auto"/>
              <w:right w:val="single" w:sz="4" w:space="0" w:color="auto"/>
            </w:tcBorders>
            <w:vAlign w:val="bottom"/>
            <w:hideMark/>
          </w:tcPr>
          <w:p w14:paraId="4DF165CC"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0,0%</w:t>
            </w:r>
          </w:p>
        </w:tc>
      </w:tr>
      <w:tr w:rsidR="0041395A" w:rsidRPr="0041395A" w14:paraId="140EE531" w14:textId="77777777" w:rsidTr="0041395A">
        <w:trPr>
          <w:trHeight w:val="70"/>
        </w:trPr>
        <w:tc>
          <w:tcPr>
            <w:tcW w:w="3958" w:type="dxa"/>
            <w:tcBorders>
              <w:top w:val="nil"/>
              <w:left w:val="single" w:sz="4" w:space="0" w:color="auto"/>
              <w:bottom w:val="single" w:sz="4" w:space="0" w:color="auto"/>
              <w:right w:val="single" w:sz="4" w:space="0" w:color="auto"/>
            </w:tcBorders>
            <w:vAlign w:val="bottom"/>
            <w:hideMark/>
          </w:tcPr>
          <w:p w14:paraId="3311AF82" w14:textId="77777777" w:rsidR="0041395A" w:rsidRPr="0041395A" w:rsidRDefault="0041395A" w:rsidP="0041395A">
            <w:pPr>
              <w:suppressAutoHyphens w:val="0"/>
              <w:rPr>
                <w:i/>
                <w:iCs/>
                <w:color w:val="000000"/>
                <w:sz w:val="18"/>
                <w:szCs w:val="18"/>
                <w:lang w:eastAsia="ru-RU"/>
              </w:rPr>
            </w:pPr>
            <w:r w:rsidRPr="0041395A">
              <w:rPr>
                <w:i/>
                <w:iCs/>
                <w:color w:val="000000"/>
                <w:sz w:val="18"/>
                <w:szCs w:val="18"/>
                <w:lang w:eastAsia="ru-RU"/>
              </w:rPr>
              <w:t>Другие общегосударственные вопросы</w:t>
            </w:r>
          </w:p>
        </w:tc>
        <w:tc>
          <w:tcPr>
            <w:tcW w:w="1134" w:type="dxa"/>
            <w:tcBorders>
              <w:top w:val="nil"/>
              <w:left w:val="nil"/>
              <w:bottom w:val="single" w:sz="4" w:space="0" w:color="auto"/>
              <w:right w:val="nil"/>
            </w:tcBorders>
            <w:vAlign w:val="bottom"/>
            <w:hideMark/>
          </w:tcPr>
          <w:p w14:paraId="4886DC00"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0113</w:t>
            </w:r>
          </w:p>
        </w:tc>
        <w:tc>
          <w:tcPr>
            <w:tcW w:w="1065" w:type="dxa"/>
            <w:tcBorders>
              <w:top w:val="nil"/>
              <w:left w:val="single" w:sz="4" w:space="0" w:color="auto"/>
              <w:bottom w:val="single" w:sz="4" w:space="0" w:color="auto"/>
              <w:right w:val="single" w:sz="4" w:space="0" w:color="auto"/>
            </w:tcBorders>
            <w:vAlign w:val="bottom"/>
            <w:hideMark/>
          </w:tcPr>
          <w:p w14:paraId="78B2DAAA"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169 750,6</w:t>
            </w:r>
          </w:p>
        </w:tc>
        <w:tc>
          <w:tcPr>
            <w:tcW w:w="1068" w:type="dxa"/>
            <w:tcBorders>
              <w:top w:val="nil"/>
              <w:left w:val="nil"/>
              <w:bottom w:val="single" w:sz="4" w:space="0" w:color="auto"/>
              <w:right w:val="single" w:sz="4" w:space="0" w:color="auto"/>
            </w:tcBorders>
            <w:vAlign w:val="bottom"/>
            <w:hideMark/>
          </w:tcPr>
          <w:p w14:paraId="007BB6D4"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144 065,1</w:t>
            </w:r>
          </w:p>
        </w:tc>
        <w:tc>
          <w:tcPr>
            <w:tcW w:w="1134" w:type="dxa"/>
            <w:tcBorders>
              <w:top w:val="nil"/>
              <w:left w:val="nil"/>
              <w:bottom w:val="single" w:sz="4" w:space="0" w:color="auto"/>
              <w:right w:val="single" w:sz="4" w:space="0" w:color="auto"/>
            </w:tcBorders>
            <w:vAlign w:val="bottom"/>
            <w:hideMark/>
          </w:tcPr>
          <w:p w14:paraId="25219B4A" w14:textId="77777777" w:rsidR="0041395A" w:rsidRPr="0041395A" w:rsidRDefault="0041395A" w:rsidP="0041395A">
            <w:pPr>
              <w:suppressAutoHyphens w:val="0"/>
              <w:jc w:val="right"/>
              <w:rPr>
                <w:i/>
                <w:iCs/>
                <w:sz w:val="18"/>
                <w:szCs w:val="18"/>
                <w:lang w:eastAsia="ru-RU"/>
              </w:rPr>
            </w:pPr>
            <w:r w:rsidRPr="0041395A">
              <w:rPr>
                <w:i/>
                <w:iCs/>
                <w:sz w:val="18"/>
                <w:szCs w:val="18"/>
                <w:lang w:eastAsia="ru-RU"/>
              </w:rPr>
              <w:t>139 631,3</w:t>
            </w:r>
          </w:p>
        </w:tc>
        <w:tc>
          <w:tcPr>
            <w:tcW w:w="850" w:type="dxa"/>
            <w:tcBorders>
              <w:top w:val="nil"/>
              <w:left w:val="nil"/>
              <w:bottom w:val="single" w:sz="4" w:space="0" w:color="auto"/>
              <w:right w:val="single" w:sz="4" w:space="0" w:color="auto"/>
            </w:tcBorders>
            <w:vAlign w:val="bottom"/>
            <w:hideMark/>
          </w:tcPr>
          <w:p w14:paraId="154F292C"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96,9%</w:t>
            </w:r>
          </w:p>
        </w:tc>
        <w:tc>
          <w:tcPr>
            <w:tcW w:w="992" w:type="dxa"/>
            <w:tcBorders>
              <w:top w:val="nil"/>
              <w:left w:val="nil"/>
              <w:bottom w:val="single" w:sz="4" w:space="0" w:color="auto"/>
              <w:right w:val="single" w:sz="4" w:space="0" w:color="auto"/>
            </w:tcBorders>
            <w:vAlign w:val="bottom"/>
            <w:hideMark/>
          </w:tcPr>
          <w:p w14:paraId="18EB404F" w14:textId="77777777" w:rsidR="0041395A" w:rsidRPr="0041395A" w:rsidRDefault="0041395A" w:rsidP="0041395A">
            <w:pPr>
              <w:suppressAutoHyphens w:val="0"/>
              <w:jc w:val="center"/>
              <w:rPr>
                <w:i/>
                <w:iCs/>
                <w:color w:val="000000"/>
                <w:sz w:val="18"/>
                <w:szCs w:val="18"/>
                <w:lang w:eastAsia="ru-RU"/>
              </w:rPr>
            </w:pPr>
            <w:r w:rsidRPr="0041395A">
              <w:rPr>
                <w:i/>
                <w:iCs/>
                <w:color w:val="000000"/>
                <w:sz w:val="18"/>
                <w:szCs w:val="18"/>
                <w:lang w:eastAsia="ru-RU"/>
              </w:rPr>
              <w:t>82,3%</w:t>
            </w:r>
          </w:p>
        </w:tc>
      </w:tr>
    </w:tbl>
    <w:p w14:paraId="12AFA521" w14:textId="77777777" w:rsidR="0041395A" w:rsidRDefault="0041395A" w:rsidP="00CC7392">
      <w:pPr>
        <w:ind w:firstLine="708"/>
        <w:jc w:val="right"/>
        <w:rPr>
          <w:bCs/>
          <w:iCs/>
          <w:sz w:val="26"/>
          <w:szCs w:val="26"/>
        </w:rPr>
      </w:pPr>
    </w:p>
    <w:p w14:paraId="5E8EED54" w14:textId="77777777" w:rsidR="00CC7392" w:rsidRPr="00B21EE6" w:rsidRDefault="00CC7392" w:rsidP="00CC7392">
      <w:pPr>
        <w:ind w:firstLine="567"/>
        <w:jc w:val="both"/>
        <w:rPr>
          <w:i/>
          <w:sz w:val="26"/>
          <w:szCs w:val="26"/>
        </w:rPr>
      </w:pPr>
      <w:r w:rsidRPr="00B21EE6">
        <w:rPr>
          <w:i/>
          <w:sz w:val="26"/>
          <w:szCs w:val="26"/>
        </w:rPr>
        <w:t xml:space="preserve">Сведения о </w:t>
      </w:r>
      <w:r>
        <w:rPr>
          <w:i/>
          <w:sz w:val="26"/>
          <w:szCs w:val="26"/>
        </w:rPr>
        <w:t>расходах</w:t>
      </w:r>
      <w:r w:rsidRPr="00B21EE6">
        <w:rPr>
          <w:i/>
          <w:sz w:val="26"/>
          <w:szCs w:val="26"/>
        </w:rPr>
        <w:t xml:space="preserve"> </w:t>
      </w:r>
      <w:r>
        <w:rPr>
          <w:i/>
          <w:sz w:val="26"/>
          <w:szCs w:val="26"/>
        </w:rPr>
        <w:t xml:space="preserve">на содержание аппарата управления </w:t>
      </w:r>
      <w:r w:rsidRPr="00B21EE6">
        <w:rPr>
          <w:i/>
          <w:sz w:val="26"/>
          <w:szCs w:val="26"/>
        </w:rPr>
        <w:t xml:space="preserve">Володарского муниципального </w:t>
      </w:r>
      <w:r w:rsidR="005739A9">
        <w:rPr>
          <w:i/>
          <w:sz w:val="26"/>
          <w:szCs w:val="26"/>
        </w:rPr>
        <w:t>округа</w:t>
      </w:r>
    </w:p>
    <w:p w14:paraId="2C3397E4" w14:textId="77777777" w:rsidR="00CC7392" w:rsidRDefault="00CC7392" w:rsidP="00CC7392">
      <w:pPr>
        <w:ind w:firstLine="720"/>
        <w:jc w:val="both"/>
        <w:rPr>
          <w:sz w:val="26"/>
          <w:szCs w:val="26"/>
        </w:rPr>
      </w:pPr>
    </w:p>
    <w:p w14:paraId="5256E0A4" w14:textId="0E566935" w:rsidR="007B4BA6" w:rsidRDefault="00CC7392" w:rsidP="00CC7392">
      <w:pPr>
        <w:ind w:firstLine="720"/>
        <w:jc w:val="both"/>
        <w:rPr>
          <w:sz w:val="26"/>
          <w:szCs w:val="26"/>
        </w:rPr>
      </w:pPr>
      <w:r w:rsidRPr="00D0612C">
        <w:rPr>
          <w:sz w:val="26"/>
          <w:szCs w:val="26"/>
        </w:rPr>
        <w:t xml:space="preserve">Расходы на содержание аппарата управления всего по органам местного самоуправления Володарского муниципального района составили </w:t>
      </w:r>
      <w:r w:rsidR="001A5F1C">
        <w:rPr>
          <w:sz w:val="26"/>
          <w:szCs w:val="26"/>
        </w:rPr>
        <w:t>149 664,</w:t>
      </w:r>
      <w:r>
        <w:rPr>
          <w:sz w:val="26"/>
          <w:szCs w:val="26"/>
        </w:rPr>
        <w:t xml:space="preserve"> тыс. рублей или на </w:t>
      </w:r>
      <w:r w:rsidR="007B4BA6">
        <w:rPr>
          <w:sz w:val="26"/>
          <w:szCs w:val="26"/>
        </w:rPr>
        <w:t>99,</w:t>
      </w:r>
      <w:r w:rsidR="008309B5">
        <w:rPr>
          <w:sz w:val="26"/>
          <w:szCs w:val="26"/>
        </w:rPr>
        <w:t>8</w:t>
      </w:r>
      <w:r w:rsidR="007B4BA6">
        <w:rPr>
          <w:sz w:val="26"/>
          <w:szCs w:val="26"/>
        </w:rPr>
        <w:t>%</w:t>
      </w:r>
      <w:r>
        <w:rPr>
          <w:sz w:val="26"/>
          <w:szCs w:val="26"/>
        </w:rPr>
        <w:t xml:space="preserve"> к уточненному плану в сумме </w:t>
      </w:r>
      <w:r w:rsidR="008309B5">
        <w:rPr>
          <w:sz w:val="26"/>
          <w:szCs w:val="26"/>
        </w:rPr>
        <w:t>128 018,3</w:t>
      </w:r>
      <w:r>
        <w:rPr>
          <w:sz w:val="26"/>
          <w:szCs w:val="26"/>
        </w:rPr>
        <w:t xml:space="preserve"> тыс. рублей. В том числе</w:t>
      </w:r>
      <w:r w:rsidR="007B4BA6">
        <w:rPr>
          <w:sz w:val="26"/>
          <w:szCs w:val="26"/>
        </w:rPr>
        <w:t xml:space="preserve"> за счет средств:</w:t>
      </w:r>
    </w:p>
    <w:p w14:paraId="69F4D31C" w14:textId="77777777" w:rsidR="007B4BA6" w:rsidRPr="007B4BA6" w:rsidRDefault="007B4BA6" w:rsidP="00202009">
      <w:pPr>
        <w:numPr>
          <w:ilvl w:val="0"/>
          <w:numId w:val="9"/>
        </w:numPr>
        <w:suppressAutoHyphens w:val="0"/>
        <w:rPr>
          <w:bCs/>
          <w:iCs/>
          <w:sz w:val="26"/>
          <w:szCs w:val="26"/>
          <w:lang w:eastAsia="ru-RU"/>
        </w:rPr>
      </w:pPr>
      <w:r w:rsidRPr="007B4BA6">
        <w:rPr>
          <w:bCs/>
          <w:iCs/>
          <w:sz w:val="26"/>
          <w:szCs w:val="26"/>
          <w:lang w:eastAsia="ru-RU"/>
        </w:rPr>
        <w:t>бюджет</w:t>
      </w:r>
      <w:r>
        <w:rPr>
          <w:bCs/>
          <w:iCs/>
          <w:sz w:val="26"/>
          <w:szCs w:val="26"/>
          <w:lang w:eastAsia="ru-RU"/>
        </w:rPr>
        <w:t>а</w:t>
      </w:r>
      <w:r w:rsidR="00F746AA">
        <w:rPr>
          <w:bCs/>
          <w:iCs/>
          <w:sz w:val="26"/>
          <w:szCs w:val="26"/>
          <w:lang w:eastAsia="ru-RU"/>
        </w:rPr>
        <w:t xml:space="preserve"> округа</w:t>
      </w:r>
      <w:r>
        <w:rPr>
          <w:bCs/>
          <w:iCs/>
          <w:sz w:val="26"/>
          <w:szCs w:val="26"/>
          <w:lang w:eastAsia="ru-RU"/>
        </w:rPr>
        <w:t xml:space="preserve"> расходы исполнены в сумме </w:t>
      </w:r>
      <w:r w:rsidR="00F746AA">
        <w:rPr>
          <w:bCs/>
          <w:iCs/>
          <w:sz w:val="26"/>
          <w:szCs w:val="26"/>
          <w:lang w:eastAsia="ru-RU"/>
        </w:rPr>
        <w:t>102 288,6</w:t>
      </w:r>
      <w:r>
        <w:rPr>
          <w:bCs/>
          <w:iCs/>
          <w:sz w:val="26"/>
          <w:szCs w:val="26"/>
          <w:lang w:eastAsia="ru-RU"/>
        </w:rPr>
        <w:t xml:space="preserve"> тыс. рублей;</w:t>
      </w:r>
    </w:p>
    <w:p w14:paraId="7053C9B6" w14:textId="77777777" w:rsidR="007B4BA6" w:rsidRPr="007B4BA6" w:rsidRDefault="007B4BA6" w:rsidP="00202009">
      <w:pPr>
        <w:numPr>
          <w:ilvl w:val="0"/>
          <w:numId w:val="9"/>
        </w:numPr>
        <w:suppressAutoHyphens w:val="0"/>
        <w:rPr>
          <w:bCs/>
          <w:iCs/>
          <w:sz w:val="26"/>
          <w:szCs w:val="26"/>
          <w:lang w:eastAsia="ru-RU"/>
        </w:rPr>
      </w:pPr>
      <w:r w:rsidRPr="007B4BA6">
        <w:rPr>
          <w:bCs/>
          <w:iCs/>
          <w:sz w:val="26"/>
          <w:szCs w:val="26"/>
          <w:lang w:eastAsia="ru-RU"/>
        </w:rPr>
        <w:t>областн</w:t>
      </w:r>
      <w:r>
        <w:rPr>
          <w:bCs/>
          <w:iCs/>
          <w:sz w:val="26"/>
          <w:szCs w:val="26"/>
          <w:lang w:eastAsia="ru-RU"/>
        </w:rPr>
        <w:t>ого</w:t>
      </w:r>
      <w:r w:rsidRPr="007B4BA6">
        <w:rPr>
          <w:bCs/>
          <w:iCs/>
          <w:sz w:val="26"/>
          <w:szCs w:val="26"/>
          <w:lang w:eastAsia="ru-RU"/>
        </w:rPr>
        <w:t xml:space="preserve"> бюджет</w:t>
      </w:r>
      <w:r>
        <w:rPr>
          <w:bCs/>
          <w:iCs/>
          <w:sz w:val="26"/>
          <w:szCs w:val="26"/>
          <w:lang w:eastAsia="ru-RU"/>
        </w:rPr>
        <w:t xml:space="preserve">а расходы исполнены в сумме </w:t>
      </w:r>
      <w:r w:rsidR="00F746AA">
        <w:rPr>
          <w:bCs/>
          <w:iCs/>
          <w:sz w:val="26"/>
          <w:szCs w:val="26"/>
          <w:lang w:eastAsia="ru-RU"/>
        </w:rPr>
        <w:t>10 110,3</w:t>
      </w:r>
      <w:r>
        <w:rPr>
          <w:bCs/>
          <w:iCs/>
          <w:sz w:val="26"/>
          <w:szCs w:val="26"/>
          <w:lang w:eastAsia="ru-RU"/>
        </w:rPr>
        <w:t xml:space="preserve"> тыс.</w:t>
      </w:r>
      <w:r w:rsidR="009E6D80">
        <w:rPr>
          <w:bCs/>
          <w:iCs/>
          <w:sz w:val="26"/>
          <w:szCs w:val="26"/>
          <w:lang w:eastAsia="ru-RU"/>
        </w:rPr>
        <w:t xml:space="preserve"> рублей;</w:t>
      </w:r>
      <w:r>
        <w:rPr>
          <w:bCs/>
          <w:iCs/>
          <w:sz w:val="26"/>
          <w:szCs w:val="26"/>
          <w:lang w:eastAsia="ru-RU"/>
        </w:rPr>
        <w:t xml:space="preserve"> </w:t>
      </w:r>
    </w:p>
    <w:p w14:paraId="596E4493" w14:textId="77777777" w:rsidR="007B4BA6" w:rsidRPr="007B4BA6" w:rsidRDefault="007B4BA6" w:rsidP="00202009">
      <w:pPr>
        <w:numPr>
          <w:ilvl w:val="0"/>
          <w:numId w:val="9"/>
        </w:numPr>
        <w:suppressAutoHyphens w:val="0"/>
        <w:rPr>
          <w:bCs/>
          <w:iCs/>
          <w:sz w:val="26"/>
          <w:szCs w:val="26"/>
          <w:lang w:eastAsia="ru-RU"/>
        </w:rPr>
      </w:pPr>
      <w:r w:rsidRPr="007B4BA6">
        <w:rPr>
          <w:bCs/>
          <w:iCs/>
          <w:sz w:val="26"/>
          <w:szCs w:val="26"/>
          <w:lang w:eastAsia="ru-RU"/>
        </w:rPr>
        <w:t>федеральн</w:t>
      </w:r>
      <w:r>
        <w:rPr>
          <w:bCs/>
          <w:iCs/>
          <w:sz w:val="26"/>
          <w:szCs w:val="26"/>
          <w:lang w:eastAsia="ru-RU"/>
        </w:rPr>
        <w:t>ого</w:t>
      </w:r>
      <w:r w:rsidRPr="007B4BA6">
        <w:rPr>
          <w:bCs/>
          <w:iCs/>
          <w:sz w:val="26"/>
          <w:szCs w:val="26"/>
          <w:lang w:eastAsia="ru-RU"/>
        </w:rPr>
        <w:t xml:space="preserve"> бюджет</w:t>
      </w:r>
      <w:r>
        <w:rPr>
          <w:bCs/>
          <w:iCs/>
          <w:sz w:val="26"/>
          <w:szCs w:val="26"/>
          <w:lang w:eastAsia="ru-RU"/>
        </w:rPr>
        <w:t>а</w:t>
      </w:r>
      <w:r w:rsidR="009E6D80">
        <w:rPr>
          <w:bCs/>
          <w:iCs/>
          <w:sz w:val="26"/>
          <w:szCs w:val="26"/>
          <w:lang w:eastAsia="ru-RU"/>
        </w:rPr>
        <w:t xml:space="preserve"> исполнены в сумме </w:t>
      </w:r>
      <w:r w:rsidR="00F746AA">
        <w:rPr>
          <w:bCs/>
          <w:iCs/>
          <w:sz w:val="26"/>
          <w:szCs w:val="26"/>
          <w:lang w:eastAsia="ru-RU"/>
        </w:rPr>
        <w:t>2 024,0 тыс. рублей.</w:t>
      </w:r>
    </w:p>
    <w:p w14:paraId="7649A62C" w14:textId="77777777" w:rsidR="007B4BA6" w:rsidRPr="00C23F32" w:rsidRDefault="009E6D80" w:rsidP="00CC7392">
      <w:pPr>
        <w:ind w:firstLine="720"/>
        <w:jc w:val="both"/>
        <w:rPr>
          <w:sz w:val="26"/>
          <w:szCs w:val="26"/>
        </w:rPr>
      </w:pPr>
      <w:r>
        <w:rPr>
          <w:sz w:val="26"/>
          <w:szCs w:val="26"/>
        </w:rPr>
        <w:t xml:space="preserve">В таблице представлены информация об исполнении по каждому органу местного самоуправления муниципального </w:t>
      </w:r>
      <w:r w:rsidR="00F746AA">
        <w:rPr>
          <w:sz w:val="26"/>
          <w:szCs w:val="26"/>
        </w:rPr>
        <w:t>округа</w:t>
      </w:r>
      <w:r>
        <w:rPr>
          <w:sz w:val="26"/>
          <w:szCs w:val="26"/>
        </w:rPr>
        <w:t>.</w:t>
      </w:r>
    </w:p>
    <w:tbl>
      <w:tblPr>
        <w:tblW w:w="10490" w:type="dxa"/>
        <w:tblInd w:w="-176" w:type="dxa"/>
        <w:tblLook w:val="04A0" w:firstRow="1" w:lastRow="0" w:firstColumn="1" w:lastColumn="0" w:noHBand="0" w:noVBand="1"/>
      </w:tblPr>
      <w:tblGrid>
        <w:gridCol w:w="4112"/>
        <w:gridCol w:w="1073"/>
        <w:gridCol w:w="1073"/>
        <w:gridCol w:w="1397"/>
        <w:gridCol w:w="1559"/>
        <w:gridCol w:w="1276"/>
      </w:tblGrid>
      <w:tr w:rsidR="001A5F1C" w:rsidRPr="00A37E02" w14:paraId="79F51E74" w14:textId="77777777" w:rsidTr="005E6508">
        <w:trPr>
          <w:trHeight w:val="420"/>
          <w:tblHeader/>
        </w:trPr>
        <w:tc>
          <w:tcPr>
            <w:tcW w:w="4112" w:type="dxa"/>
            <w:tcBorders>
              <w:top w:val="single" w:sz="4" w:space="0" w:color="auto"/>
              <w:left w:val="single" w:sz="4" w:space="0" w:color="auto"/>
              <w:bottom w:val="single" w:sz="4" w:space="0" w:color="auto"/>
              <w:right w:val="single" w:sz="4" w:space="0" w:color="auto"/>
            </w:tcBorders>
            <w:vAlign w:val="center"/>
            <w:hideMark/>
          </w:tcPr>
          <w:p w14:paraId="0278DFF9" w14:textId="2678A8EA"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Наименование органа местного самоуправления</w:t>
            </w:r>
          </w:p>
        </w:tc>
        <w:tc>
          <w:tcPr>
            <w:tcW w:w="1073" w:type="dxa"/>
            <w:tcBorders>
              <w:top w:val="single" w:sz="4" w:space="0" w:color="auto"/>
              <w:left w:val="nil"/>
              <w:bottom w:val="single" w:sz="4" w:space="0" w:color="auto"/>
              <w:right w:val="single" w:sz="4" w:space="0" w:color="auto"/>
            </w:tcBorders>
            <w:vAlign w:val="center"/>
            <w:hideMark/>
          </w:tcPr>
          <w:p w14:paraId="7234FBD7" w14:textId="36D65A5F"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Штат на 01.01.2026</w:t>
            </w:r>
          </w:p>
        </w:tc>
        <w:tc>
          <w:tcPr>
            <w:tcW w:w="1073" w:type="dxa"/>
            <w:tcBorders>
              <w:top w:val="single" w:sz="4" w:space="0" w:color="auto"/>
              <w:left w:val="nil"/>
              <w:bottom w:val="single" w:sz="4" w:space="0" w:color="auto"/>
              <w:right w:val="single" w:sz="4" w:space="0" w:color="auto"/>
            </w:tcBorders>
            <w:vAlign w:val="center"/>
            <w:hideMark/>
          </w:tcPr>
          <w:p w14:paraId="75AE63A3" w14:textId="6AF19906"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Факт на 01.01.2026</w:t>
            </w:r>
          </w:p>
        </w:tc>
        <w:tc>
          <w:tcPr>
            <w:tcW w:w="1397" w:type="dxa"/>
            <w:tcBorders>
              <w:top w:val="single" w:sz="4" w:space="0" w:color="auto"/>
              <w:left w:val="nil"/>
              <w:bottom w:val="single" w:sz="4" w:space="0" w:color="auto"/>
              <w:right w:val="single" w:sz="4" w:space="0" w:color="auto"/>
            </w:tcBorders>
            <w:vAlign w:val="center"/>
            <w:hideMark/>
          </w:tcPr>
          <w:p w14:paraId="3E3150C9" w14:textId="7AAA7F17"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План на 2025 год</w:t>
            </w:r>
          </w:p>
        </w:tc>
        <w:tc>
          <w:tcPr>
            <w:tcW w:w="1559" w:type="dxa"/>
            <w:tcBorders>
              <w:top w:val="single" w:sz="4" w:space="0" w:color="auto"/>
              <w:left w:val="nil"/>
              <w:bottom w:val="single" w:sz="4" w:space="0" w:color="auto"/>
              <w:right w:val="single" w:sz="4" w:space="0" w:color="auto"/>
            </w:tcBorders>
            <w:vAlign w:val="center"/>
            <w:hideMark/>
          </w:tcPr>
          <w:p w14:paraId="04F51081" w14:textId="4E4CE74A"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Исполнено на 01.01.2026</w:t>
            </w:r>
          </w:p>
        </w:tc>
        <w:tc>
          <w:tcPr>
            <w:tcW w:w="1276" w:type="dxa"/>
            <w:tcBorders>
              <w:top w:val="single" w:sz="4" w:space="0" w:color="auto"/>
              <w:left w:val="nil"/>
              <w:bottom w:val="single" w:sz="4" w:space="0" w:color="auto"/>
              <w:right w:val="single" w:sz="4" w:space="0" w:color="auto"/>
            </w:tcBorders>
            <w:vAlign w:val="center"/>
            <w:hideMark/>
          </w:tcPr>
          <w:p w14:paraId="4886E467" w14:textId="1B0812A4" w:rsidR="001A5F1C" w:rsidRPr="00A37E02" w:rsidRDefault="001A5F1C" w:rsidP="001A5F1C">
            <w:pPr>
              <w:suppressAutoHyphens w:val="0"/>
              <w:jc w:val="center"/>
              <w:rPr>
                <w:b/>
                <w:bCs/>
                <w:sz w:val="17"/>
                <w:szCs w:val="17"/>
                <w:lang w:eastAsia="ru-RU"/>
              </w:rPr>
            </w:pPr>
            <w:r>
              <w:rPr>
                <w:rFonts w:ascii="MS Sans Serif" w:hAnsi="MS Sans Serif" w:cs="Arial CYR"/>
                <w:b/>
                <w:bCs/>
                <w:sz w:val="17"/>
                <w:szCs w:val="17"/>
              </w:rPr>
              <w:t>% исполнения</w:t>
            </w:r>
          </w:p>
        </w:tc>
      </w:tr>
      <w:tr w:rsidR="001A5F1C" w:rsidRPr="00A37E02" w14:paraId="73DA4679" w14:textId="77777777" w:rsidTr="005E6508">
        <w:trPr>
          <w:trHeight w:val="232"/>
        </w:trPr>
        <w:tc>
          <w:tcPr>
            <w:tcW w:w="4112" w:type="dxa"/>
            <w:tcBorders>
              <w:top w:val="nil"/>
              <w:left w:val="single" w:sz="4" w:space="0" w:color="auto"/>
              <w:bottom w:val="single" w:sz="4" w:space="0" w:color="auto"/>
              <w:right w:val="single" w:sz="4" w:space="0" w:color="auto"/>
            </w:tcBorders>
            <w:vAlign w:val="center"/>
            <w:hideMark/>
          </w:tcPr>
          <w:p w14:paraId="4B9E3C94" w14:textId="1CA15950" w:rsidR="001A5F1C" w:rsidRPr="00A37E02" w:rsidRDefault="001A5F1C" w:rsidP="001A5F1C">
            <w:pPr>
              <w:suppressAutoHyphens w:val="0"/>
              <w:rPr>
                <w:b/>
                <w:bCs/>
                <w:sz w:val="16"/>
                <w:szCs w:val="16"/>
                <w:lang w:eastAsia="ru-RU"/>
              </w:rPr>
            </w:pPr>
            <w:r>
              <w:rPr>
                <w:rFonts w:ascii="Arial CYR" w:hAnsi="Arial CYR" w:cs="Arial CYR"/>
                <w:b/>
                <w:bCs/>
                <w:sz w:val="16"/>
                <w:szCs w:val="16"/>
              </w:rPr>
              <w:t>Финансовое управление администрации Володарского муниципального округа</w:t>
            </w:r>
          </w:p>
        </w:tc>
        <w:tc>
          <w:tcPr>
            <w:tcW w:w="1073" w:type="dxa"/>
            <w:tcBorders>
              <w:top w:val="nil"/>
              <w:left w:val="nil"/>
              <w:bottom w:val="single" w:sz="4" w:space="0" w:color="auto"/>
              <w:right w:val="single" w:sz="4" w:space="0" w:color="auto"/>
            </w:tcBorders>
            <w:vAlign w:val="center"/>
            <w:hideMark/>
          </w:tcPr>
          <w:p w14:paraId="1086DE19" w14:textId="1F357E7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31,00</w:t>
            </w:r>
          </w:p>
        </w:tc>
        <w:tc>
          <w:tcPr>
            <w:tcW w:w="1073" w:type="dxa"/>
            <w:tcBorders>
              <w:top w:val="nil"/>
              <w:left w:val="nil"/>
              <w:bottom w:val="single" w:sz="4" w:space="0" w:color="auto"/>
              <w:right w:val="single" w:sz="4" w:space="0" w:color="auto"/>
            </w:tcBorders>
            <w:vAlign w:val="center"/>
            <w:hideMark/>
          </w:tcPr>
          <w:p w14:paraId="210320E1" w14:textId="602FA416"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22,00</w:t>
            </w:r>
          </w:p>
        </w:tc>
        <w:tc>
          <w:tcPr>
            <w:tcW w:w="1397" w:type="dxa"/>
            <w:tcBorders>
              <w:top w:val="nil"/>
              <w:left w:val="nil"/>
              <w:bottom w:val="single" w:sz="4" w:space="0" w:color="auto"/>
              <w:right w:val="single" w:sz="4" w:space="0" w:color="auto"/>
            </w:tcBorders>
            <w:vAlign w:val="center"/>
            <w:hideMark/>
          </w:tcPr>
          <w:p w14:paraId="10110945" w14:textId="66738A7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25 640 699,00</w:t>
            </w:r>
          </w:p>
        </w:tc>
        <w:tc>
          <w:tcPr>
            <w:tcW w:w="1559" w:type="dxa"/>
            <w:tcBorders>
              <w:top w:val="nil"/>
              <w:left w:val="nil"/>
              <w:bottom w:val="single" w:sz="4" w:space="0" w:color="auto"/>
              <w:right w:val="single" w:sz="4" w:space="0" w:color="auto"/>
            </w:tcBorders>
            <w:vAlign w:val="center"/>
            <w:hideMark/>
          </w:tcPr>
          <w:p w14:paraId="789D5203" w14:textId="48B422CE"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25 634 961,20</w:t>
            </w:r>
          </w:p>
        </w:tc>
        <w:tc>
          <w:tcPr>
            <w:tcW w:w="1276" w:type="dxa"/>
            <w:tcBorders>
              <w:top w:val="nil"/>
              <w:left w:val="nil"/>
              <w:bottom w:val="single" w:sz="4" w:space="0" w:color="auto"/>
              <w:right w:val="single" w:sz="4" w:space="0" w:color="auto"/>
            </w:tcBorders>
            <w:vAlign w:val="center"/>
            <w:hideMark/>
          </w:tcPr>
          <w:p w14:paraId="466034E6" w14:textId="6B06244E"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100,0%</w:t>
            </w:r>
          </w:p>
        </w:tc>
      </w:tr>
      <w:tr w:rsidR="001A5F1C" w:rsidRPr="00A37E02" w14:paraId="022BE262"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17CE97E1" w14:textId="091B79D5"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6BA55965" w14:textId="5061E2D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31,00</w:t>
            </w:r>
          </w:p>
        </w:tc>
        <w:tc>
          <w:tcPr>
            <w:tcW w:w="1073" w:type="dxa"/>
            <w:tcBorders>
              <w:top w:val="nil"/>
              <w:left w:val="nil"/>
              <w:bottom w:val="single" w:sz="4" w:space="0" w:color="auto"/>
              <w:right w:val="single" w:sz="4" w:space="0" w:color="auto"/>
            </w:tcBorders>
            <w:vAlign w:val="center"/>
            <w:hideMark/>
          </w:tcPr>
          <w:p w14:paraId="41635C8C" w14:textId="45C5F24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22,00</w:t>
            </w:r>
          </w:p>
        </w:tc>
        <w:tc>
          <w:tcPr>
            <w:tcW w:w="1397" w:type="dxa"/>
            <w:tcBorders>
              <w:top w:val="nil"/>
              <w:left w:val="nil"/>
              <w:bottom w:val="single" w:sz="4" w:space="0" w:color="auto"/>
              <w:right w:val="single" w:sz="4" w:space="0" w:color="auto"/>
            </w:tcBorders>
            <w:vAlign w:val="center"/>
            <w:hideMark/>
          </w:tcPr>
          <w:p w14:paraId="1BE22D38" w14:textId="133DE0A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25 511 380,00</w:t>
            </w:r>
          </w:p>
        </w:tc>
        <w:tc>
          <w:tcPr>
            <w:tcW w:w="1559" w:type="dxa"/>
            <w:tcBorders>
              <w:top w:val="nil"/>
              <w:left w:val="nil"/>
              <w:bottom w:val="single" w:sz="4" w:space="0" w:color="auto"/>
              <w:right w:val="single" w:sz="4" w:space="0" w:color="auto"/>
            </w:tcBorders>
            <w:vAlign w:val="center"/>
            <w:hideMark/>
          </w:tcPr>
          <w:p w14:paraId="4EED8653" w14:textId="5261A6E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25 505 642,20</w:t>
            </w:r>
          </w:p>
        </w:tc>
        <w:tc>
          <w:tcPr>
            <w:tcW w:w="1276" w:type="dxa"/>
            <w:tcBorders>
              <w:top w:val="nil"/>
              <w:left w:val="nil"/>
              <w:bottom w:val="single" w:sz="4" w:space="0" w:color="auto"/>
              <w:right w:val="single" w:sz="4" w:space="0" w:color="auto"/>
            </w:tcBorders>
            <w:vAlign w:val="center"/>
            <w:hideMark/>
          </w:tcPr>
          <w:p w14:paraId="0946F4D9" w14:textId="1B02C2A2"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002407D6" w14:textId="77777777" w:rsidTr="005E6508">
        <w:trPr>
          <w:trHeight w:val="84"/>
        </w:trPr>
        <w:tc>
          <w:tcPr>
            <w:tcW w:w="4112" w:type="dxa"/>
            <w:tcBorders>
              <w:top w:val="nil"/>
              <w:left w:val="single" w:sz="4" w:space="0" w:color="auto"/>
              <w:bottom w:val="single" w:sz="4" w:space="0" w:color="auto"/>
              <w:right w:val="single" w:sz="4" w:space="0" w:color="auto"/>
            </w:tcBorders>
            <w:vAlign w:val="center"/>
            <w:hideMark/>
          </w:tcPr>
          <w:p w14:paraId="689869E5" w14:textId="73F3EA8F"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3A235B0C" w14:textId="47839609"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7968B891" w14:textId="408F943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417D9161" w14:textId="237D6BE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129 319,00</w:t>
            </w:r>
          </w:p>
        </w:tc>
        <w:tc>
          <w:tcPr>
            <w:tcW w:w="1559" w:type="dxa"/>
            <w:tcBorders>
              <w:top w:val="nil"/>
              <w:left w:val="nil"/>
              <w:bottom w:val="single" w:sz="4" w:space="0" w:color="auto"/>
              <w:right w:val="single" w:sz="4" w:space="0" w:color="auto"/>
            </w:tcBorders>
            <w:vAlign w:val="center"/>
            <w:hideMark/>
          </w:tcPr>
          <w:p w14:paraId="093F1613" w14:textId="2968B05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129 319,00</w:t>
            </w:r>
          </w:p>
        </w:tc>
        <w:tc>
          <w:tcPr>
            <w:tcW w:w="1276" w:type="dxa"/>
            <w:tcBorders>
              <w:top w:val="nil"/>
              <w:left w:val="nil"/>
              <w:bottom w:val="single" w:sz="4" w:space="0" w:color="auto"/>
              <w:right w:val="single" w:sz="4" w:space="0" w:color="auto"/>
            </w:tcBorders>
            <w:vAlign w:val="center"/>
            <w:hideMark/>
          </w:tcPr>
          <w:p w14:paraId="543E9697" w14:textId="0499C8B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4571A50D" w14:textId="77777777" w:rsidTr="005E6508">
        <w:trPr>
          <w:trHeight w:val="172"/>
        </w:trPr>
        <w:tc>
          <w:tcPr>
            <w:tcW w:w="4112" w:type="dxa"/>
            <w:tcBorders>
              <w:top w:val="nil"/>
              <w:left w:val="single" w:sz="4" w:space="0" w:color="auto"/>
              <w:bottom w:val="single" w:sz="4" w:space="0" w:color="auto"/>
              <w:right w:val="single" w:sz="4" w:space="0" w:color="auto"/>
            </w:tcBorders>
            <w:vAlign w:val="center"/>
            <w:hideMark/>
          </w:tcPr>
          <w:p w14:paraId="014D3C37" w14:textId="3DA1AAFD"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0B0BC88D" w14:textId="1819FE2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5E197E68" w14:textId="50ABF60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13134F40" w14:textId="54027FE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66D3FA34" w14:textId="722170E2"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6D328051" w14:textId="4CF58D38"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3F977E55"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33D5C6DB" w14:textId="02BBAE0D" w:rsidR="001A5F1C" w:rsidRPr="00A37E02" w:rsidRDefault="001A5F1C" w:rsidP="001A5F1C">
            <w:pPr>
              <w:suppressAutoHyphens w:val="0"/>
              <w:rPr>
                <w:b/>
                <w:bCs/>
                <w:sz w:val="16"/>
                <w:szCs w:val="16"/>
                <w:lang w:eastAsia="ru-RU"/>
              </w:rPr>
            </w:pPr>
            <w:r>
              <w:rPr>
                <w:rFonts w:ascii="Arial CYR" w:hAnsi="Arial CYR" w:cs="Arial CYR"/>
                <w:b/>
                <w:bCs/>
                <w:sz w:val="16"/>
                <w:szCs w:val="16"/>
              </w:rPr>
              <w:t>Управление культуры, спорта и молодежной политики администрации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2B3A7EF3" w14:textId="2277DDB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11,00</w:t>
            </w:r>
          </w:p>
        </w:tc>
        <w:tc>
          <w:tcPr>
            <w:tcW w:w="1073" w:type="dxa"/>
            <w:tcBorders>
              <w:top w:val="nil"/>
              <w:left w:val="nil"/>
              <w:bottom w:val="single" w:sz="4" w:space="0" w:color="auto"/>
              <w:right w:val="single" w:sz="4" w:space="0" w:color="auto"/>
            </w:tcBorders>
            <w:vAlign w:val="center"/>
            <w:hideMark/>
          </w:tcPr>
          <w:p w14:paraId="7E24FD60" w14:textId="71B53514"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7,00</w:t>
            </w:r>
          </w:p>
        </w:tc>
        <w:tc>
          <w:tcPr>
            <w:tcW w:w="1397" w:type="dxa"/>
            <w:tcBorders>
              <w:top w:val="nil"/>
              <w:left w:val="nil"/>
              <w:bottom w:val="single" w:sz="4" w:space="0" w:color="auto"/>
              <w:right w:val="single" w:sz="4" w:space="0" w:color="auto"/>
            </w:tcBorders>
            <w:vAlign w:val="center"/>
            <w:hideMark/>
          </w:tcPr>
          <w:p w14:paraId="6C19488E" w14:textId="67CEA8C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7 696 053,24</w:t>
            </w:r>
          </w:p>
        </w:tc>
        <w:tc>
          <w:tcPr>
            <w:tcW w:w="1559" w:type="dxa"/>
            <w:tcBorders>
              <w:top w:val="nil"/>
              <w:left w:val="nil"/>
              <w:bottom w:val="single" w:sz="4" w:space="0" w:color="auto"/>
              <w:right w:val="single" w:sz="4" w:space="0" w:color="auto"/>
            </w:tcBorders>
            <w:vAlign w:val="center"/>
            <w:hideMark/>
          </w:tcPr>
          <w:p w14:paraId="21015305" w14:textId="1D523CD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7 689 553,24</w:t>
            </w:r>
          </w:p>
        </w:tc>
        <w:tc>
          <w:tcPr>
            <w:tcW w:w="1276" w:type="dxa"/>
            <w:tcBorders>
              <w:top w:val="nil"/>
              <w:left w:val="nil"/>
              <w:bottom w:val="single" w:sz="4" w:space="0" w:color="auto"/>
              <w:right w:val="single" w:sz="4" w:space="0" w:color="auto"/>
            </w:tcBorders>
            <w:vAlign w:val="center"/>
            <w:hideMark/>
          </w:tcPr>
          <w:p w14:paraId="4ADA9BCA" w14:textId="370E132C"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99,9%</w:t>
            </w:r>
          </w:p>
        </w:tc>
      </w:tr>
      <w:tr w:rsidR="001A5F1C" w:rsidRPr="00A37E02" w14:paraId="140A098D" w14:textId="77777777" w:rsidTr="005E6508">
        <w:trPr>
          <w:trHeight w:val="74"/>
        </w:trPr>
        <w:tc>
          <w:tcPr>
            <w:tcW w:w="4112" w:type="dxa"/>
            <w:tcBorders>
              <w:top w:val="nil"/>
              <w:left w:val="single" w:sz="4" w:space="0" w:color="auto"/>
              <w:bottom w:val="single" w:sz="4" w:space="0" w:color="auto"/>
              <w:right w:val="single" w:sz="4" w:space="0" w:color="auto"/>
            </w:tcBorders>
            <w:vAlign w:val="center"/>
            <w:hideMark/>
          </w:tcPr>
          <w:p w14:paraId="31D65693" w14:textId="202A5BE9"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06C41B20" w14:textId="7C24E32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11,00</w:t>
            </w:r>
          </w:p>
        </w:tc>
        <w:tc>
          <w:tcPr>
            <w:tcW w:w="1073" w:type="dxa"/>
            <w:tcBorders>
              <w:top w:val="nil"/>
              <w:left w:val="nil"/>
              <w:bottom w:val="single" w:sz="4" w:space="0" w:color="auto"/>
              <w:right w:val="single" w:sz="4" w:space="0" w:color="auto"/>
            </w:tcBorders>
            <w:vAlign w:val="center"/>
            <w:hideMark/>
          </w:tcPr>
          <w:p w14:paraId="2C51464F" w14:textId="7B863B6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7,00</w:t>
            </w:r>
          </w:p>
        </w:tc>
        <w:tc>
          <w:tcPr>
            <w:tcW w:w="1397" w:type="dxa"/>
            <w:tcBorders>
              <w:top w:val="nil"/>
              <w:left w:val="nil"/>
              <w:bottom w:val="single" w:sz="4" w:space="0" w:color="auto"/>
              <w:right w:val="single" w:sz="4" w:space="0" w:color="auto"/>
            </w:tcBorders>
            <w:vAlign w:val="center"/>
            <w:hideMark/>
          </w:tcPr>
          <w:p w14:paraId="45031A91" w14:textId="7631D65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7 646 053,24</w:t>
            </w:r>
          </w:p>
        </w:tc>
        <w:tc>
          <w:tcPr>
            <w:tcW w:w="1559" w:type="dxa"/>
            <w:tcBorders>
              <w:top w:val="nil"/>
              <w:left w:val="nil"/>
              <w:bottom w:val="single" w:sz="4" w:space="0" w:color="auto"/>
              <w:right w:val="single" w:sz="4" w:space="0" w:color="auto"/>
            </w:tcBorders>
            <w:vAlign w:val="center"/>
            <w:hideMark/>
          </w:tcPr>
          <w:p w14:paraId="231F0CA9" w14:textId="3DEC54A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7 639 553,24</w:t>
            </w:r>
          </w:p>
        </w:tc>
        <w:tc>
          <w:tcPr>
            <w:tcW w:w="1276" w:type="dxa"/>
            <w:tcBorders>
              <w:top w:val="nil"/>
              <w:left w:val="nil"/>
              <w:bottom w:val="single" w:sz="4" w:space="0" w:color="auto"/>
              <w:right w:val="single" w:sz="4" w:space="0" w:color="auto"/>
            </w:tcBorders>
            <w:vAlign w:val="center"/>
            <w:hideMark/>
          </w:tcPr>
          <w:p w14:paraId="79357D04" w14:textId="4D8EC3D9"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99,9%</w:t>
            </w:r>
          </w:p>
        </w:tc>
      </w:tr>
      <w:tr w:rsidR="001A5F1C" w:rsidRPr="00A37E02" w14:paraId="464B2244" w14:textId="77777777" w:rsidTr="005E6508">
        <w:trPr>
          <w:trHeight w:val="174"/>
        </w:trPr>
        <w:tc>
          <w:tcPr>
            <w:tcW w:w="4112" w:type="dxa"/>
            <w:tcBorders>
              <w:top w:val="nil"/>
              <w:left w:val="single" w:sz="4" w:space="0" w:color="auto"/>
              <w:bottom w:val="single" w:sz="4" w:space="0" w:color="auto"/>
              <w:right w:val="single" w:sz="4" w:space="0" w:color="auto"/>
            </w:tcBorders>
            <w:vAlign w:val="center"/>
            <w:hideMark/>
          </w:tcPr>
          <w:p w14:paraId="601D2CE1" w14:textId="009802A8"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5A4F9897" w14:textId="47AB2B3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3A9DC56D" w14:textId="74653B2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51ABC801" w14:textId="7A742028"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50 000,00</w:t>
            </w:r>
          </w:p>
        </w:tc>
        <w:tc>
          <w:tcPr>
            <w:tcW w:w="1559" w:type="dxa"/>
            <w:tcBorders>
              <w:top w:val="nil"/>
              <w:left w:val="nil"/>
              <w:bottom w:val="single" w:sz="4" w:space="0" w:color="auto"/>
              <w:right w:val="single" w:sz="4" w:space="0" w:color="auto"/>
            </w:tcBorders>
            <w:vAlign w:val="center"/>
            <w:hideMark/>
          </w:tcPr>
          <w:p w14:paraId="4624AD4C" w14:textId="0109A139"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50 000,00</w:t>
            </w:r>
          </w:p>
        </w:tc>
        <w:tc>
          <w:tcPr>
            <w:tcW w:w="1276" w:type="dxa"/>
            <w:tcBorders>
              <w:top w:val="nil"/>
              <w:left w:val="nil"/>
              <w:bottom w:val="single" w:sz="4" w:space="0" w:color="auto"/>
              <w:right w:val="single" w:sz="4" w:space="0" w:color="auto"/>
            </w:tcBorders>
            <w:vAlign w:val="center"/>
            <w:hideMark/>
          </w:tcPr>
          <w:p w14:paraId="08191BC6" w14:textId="21AB8B6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1BC8104A" w14:textId="77777777" w:rsidTr="005E6508">
        <w:trPr>
          <w:trHeight w:val="77"/>
        </w:trPr>
        <w:tc>
          <w:tcPr>
            <w:tcW w:w="4112" w:type="dxa"/>
            <w:tcBorders>
              <w:top w:val="nil"/>
              <w:left w:val="single" w:sz="4" w:space="0" w:color="auto"/>
              <w:bottom w:val="single" w:sz="4" w:space="0" w:color="auto"/>
              <w:right w:val="single" w:sz="4" w:space="0" w:color="auto"/>
            </w:tcBorders>
            <w:vAlign w:val="center"/>
            <w:hideMark/>
          </w:tcPr>
          <w:p w14:paraId="4B6E7267" w14:textId="1D3BA60E"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6727C23E" w14:textId="7D21AA7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7B53A2C8" w14:textId="6E6287D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5298BFD3" w14:textId="6CBEB546"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4903F484" w14:textId="240967A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37C85740" w14:textId="45E46824"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714B61BF" w14:textId="77777777" w:rsidTr="005E6508">
        <w:trPr>
          <w:trHeight w:val="199"/>
        </w:trPr>
        <w:tc>
          <w:tcPr>
            <w:tcW w:w="4112" w:type="dxa"/>
            <w:tcBorders>
              <w:top w:val="nil"/>
              <w:left w:val="single" w:sz="4" w:space="0" w:color="auto"/>
              <w:bottom w:val="single" w:sz="4" w:space="0" w:color="auto"/>
              <w:right w:val="single" w:sz="4" w:space="0" w:color="auto"/>
            </w:tcBorders>
            <w:vAlign w:val="center"/>
            <w:hideMark/>
          </w:tcPr>
          <w:p w14:paraId="652598C8" w14:textId="3D170E95" w:rsidR="001A5F1C" w:rsidRPr="00A37E02" w:rsidRDefault="001A5F1C" w:rsidP="001A5F1C">
            <w:pPr>
              <w:suppressAutoHyphens w:val="0"/>
              <w:rPr>
                <w:b/>
                <w:bCs/>
                <w:sz w:val="16"/>
                <w:szCs w:val="16"/>
                <w:lang w:eastAsia="ru-RU"/>
              </w:rPr>
            </w:pPr>
            <w:r>
              <w:rPr>
                <w:rFonts w:ascii="Arial CYR" w:hAnsi="Arial CYR" w:cs="Arial CYR"/>
                <w:b/>
                <w:bCs/>
                <w:sz w:val="16"/>
                <w:szCs w:val="16"/>
              </w:rPr>
              <w:t>Управление образования администрации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6E632FCF" w14:textId="1B70F14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11,00</w:t>
            </w:r>
          </w:p>
        </w:tc>
        <w:tc>
          <w:tcPr>
            <w:tcW w:w="1073" w:type="dxa"/>
            <w:tcBorders>
              <w:top w:val="nil"/>
              <w:left w:val="nil"/>
              <w:bottom w:val="single" w:sz="4" w:space="0" w:color="auto"/>
              <w:right w:val="single" w:sz="4" w:space="0" w:color="auto"/>
            </w:tcBorders>
            <w:vAlign w:val="center"/>
            <w:hideMark/>
          </w:tcPr>
          <w:p w14:paraId="6E2DFB67" w14:textId="39495F97"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10,00</w:t>
            </w:r>
          </w:p>
        </w:tc>
        <w:tc>
          <w:tcPr>
            <w:tcW w:w="1397" w:type="dxa"/>
            <w:tcBorders>
              <w:top w:val="nil"/>
              <w:left w:val="nil"/>
              <w:bottom w:val="single" w:sz="4" w:space="0" w:color="auto"/>
              <w:right w:val="single" w:sz="4" w:space="0" w:color="auto"/>
            </w:tcBorders>
            <w:vAlign w:val="center"/>
            <w:hideMark/>
          </w:tcPr>
          <w:p w14:paraId="75128B23" w14:textId="439A53AE"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12 056 948,60</w:t>
            </w:r>
          </w:p>
        </w:tc>
        <w:tc>
          <w:tcPr>
            <w:tcW w:w="1559" w:type="dxa"/>
            <w:tcBorders>
              <w:top w:val="nil"/>
              <w:left w:val="nil"/>
              <w:bottom w:val="single" w:sz="4" w:space="0" w:color="auto"/>
              <w:right w:val="single" w:sz="4" w:space="0" w:color="auto"/>
            </w:tcBorders>
            <w:vAlign w:val="center"/>
            <w:hideMark/>
          </w:tcPr>
          <w:p w14:paraId="6370AD22" w14:textId="2DDEDEE6"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11 864 664,96</w:t>
            </w:r>
          </w:p>
        </w:tc>
        <w:tc>
          <w:tcPr>
            <w:tcW w:w="1276" w:type="dxa"/>
            <w:tcBorders>
              <w:top w:val="nil"/>
              <w:left w:val="nil"/>
              <w:bottom w:val="single" w:sz="4" w:space="0" w:color="auto"/>
              <w:right w:val="single" w:sz="4" w:space="0" w:color="auto"/>
            </w:tcBorders>
            <w:vAlign w:val="center"/>
            <w:hideMark/>
          </w:tcPr>
          <w:p w14:paraId="74AECF15" w14:textId="2F5D4493"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98,4%</w:t>
            </w:r>
          </w:p>
        </w:tc>
      </w:tr>
      <w:tr w:rsidR="001A5F1C" w:rsidRPr="00A37E02" w14:paraId="19F4A69D"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73F1C5CF" w14:textId="69519751"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1D3E85EB" w14:textId="43374CD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7,00</w:t>
            </w:r>
          </w:p>
        </w:tc>
        <w:tc>
          <w:tcPr>
            <w:tcW w:w="1073" w:type="dxa"/>
            <w:tcBorders>
              <w:top w:val="nil"/>
              <w:left w:val="nil"/>
              <w:bottom w:val="single" w:sz="4" w:space="0" w:color="auto"/>
              <w:right w:val="single" w:sz="4" w:space="0" w:color="auto"/>
            </w:tcBorders>
            <w:vAlign w:val="center"/>
            <w:hideMark/>
          </w:tcPr>
          <w:p w14:paraId="02A45B9F" w14:textId="0AE49C0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6,00</w:t>
            </w:r>
          </w:p>
        </w:tc>
        <w:tc>
          <w:tcPr>
            <w:tcW w:w="1397" w:type="dxa"/>
            <w:tcBorders>
              <w:top w:val="nil"/>
              <w:left w:val="nil"/>
              <w:bottom w:val="single" w:sz="4" w:space="0" w:color="auto"/>
              <w:right w:val="single" w:sz="4" w:space="0" w:color="auto"/>
            </w:tcBorders>
            <w:vAlign w:val="center"/>
            <w:hideMark/>
          </w:tcPr>
          <w:p w14:paraId="765B8EAB" w14:textId="4F90BB6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7 835 048,60</w:t>
            </w:r>
          </w:p>
        </w:tc>
        <w:tc>
          <w:tcPr>
            <w:tcW w:w="1559" w:type="dxa"/>
            <w:tcBorders>
              <w:top w:val="nil"/>
              <w:left w:val="nil"/>
              <w:bottom w:val="single" w:sz="4" w:space="0" w:color="auto"/>
              <w:right w:val="single" w:sz="4" w:space="0" w:color="auto"/>
            </w:tcBorders>
            <w:vAlign w:val="center"/>
            <w:hideMark/>
          </w:tcPr>
          <w:p w14:paraId="317D20E6" w14:textId="283731BB"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7 835 048,60</w:t>
            </w:r>
          </w:p>
        </w:tc>
        <w:tc>
          <w:tcPr>
            <w:tcW w:w="1276" w:type="dxa"/>
            <w:tcBorders>
              <w:top w:val="nil"/>
              <w:left w:val="nil"/>
              <w:bottom w:val="single" w:sz="4" w:space="0" w:color="auto"/>
              <w:right w:val="single" w:sz="4" w:space="0" w:color="auto"/>
            </w:tcBorders>
            <w:vAlign w:val="center"/>
            <w:hideMark/>
          </w:tcPr>
          <w:p w14:paraId="2863DBD1" w14:textId="69C88EC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6730270A"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59A885AA" w14:textId="11E0EA37"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311CA02D" w14:textId="3DCD73A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3239BAE3" w14:textId="19616C0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6BC35674" w14:textId="45E2E3CB"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50 000,00</w:t>
            </w:r>
          </w:p>
        </w:tc>
        <w:tc>
          <w:tcPr>
            <w:tcW w:w="1559" w:type="dxa"/>
            <w:tcBorders>
              <w:top w:val="nil"/>
              <w:left w:val="nil"/>
              <w:bottom w:val="single" w:sz="4" w:space="0" w:color="auto"/>
              <w:right w:val="single" w:sz="4" w:space="0" w:color="auto"/>
            </w:tcBorders>
            <w:vAlign w:val="center"/>
            <w:hideMark/>
          </w:tcPr>
          <w:p w14:paraId="3FD87EA0" w14:textId="24E88BC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50 000,00</w:t>
            </w:r>
          </w:p>
        </w:tc>
        <w:tc>
          <w:tcPr>
            <w:tcW w:w="1276" w:type="dxa"/>
            <w:tcBorders>
              <w:top w:val="nil"/>
              <w:left w:val="nil"/>
              <w:bottom w:val="single" w:sz="4" w:space="0" w:color="auto"/>
              <w:right w:val="single" w:sz="4" w:space="0" w:color="auto"/>
            </w:tcBorders>
            <w:vAlign w:val="center"/>
            <w:hideMark/>
          </w:tcPr>
          <w:p w14:paraId="6F7E9BE9" w14:textId="03332E0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47E05782"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3D568BF7" w14:textId="6E6ACAE4"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3C445AB2" w14:textId="378240A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4,00</w:t>
            </w:r>
          </w:p>
        </w:tc>
        <w:tc>
          <w:tcPr>
            <w:tcW w:w="1073" w:type="dxa"/>
            <w:tcBorders>
              <w:top w:val="nil"/>
              <w:left w:val="nil"/>
              <w:bottom w:val="single" w:sz="4" w:space="0" w:color="auto"/>
              <w:right w:val="single" w:sz="4" w:space="0" w:color="auto"/>
            </w:tcBorders>
            <w:vAlign w:val="center"/>
            <w:hideMark/>
          </w:tcPr>
          <w:p w14:paraId="255841F2" w14:textId="6DFB55C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4,00</w:t>
            </w:r>
          </w:p>
        </w:tc>
        <w:tc>
          <w:tcPr>
            <w:tcW w:w="1397" w:type="dxa"/>
            <w:tcBorders>
              <w:top w:val="nil"/>
              <w:left w:val="nil"/>
              <w:bottom w:val="single" w:sz="4" w:space="0" w:color="auto"/>
              <w:right w:val="single" w:sz="4" w:space="0" w:color="auto"/>
            </w:tcBorders>
            <w:vAlign w:val="center"/>
            <w:hideMark/>
          </w:tcPr>
          <w:p w14:paraId="45E6AE3D" w14:textId="4D5D91C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4 171 900,00</w:t>
            </w:r>
          </w:p>
        </w:tc>
        <w:tc>
          <w:tcPr>
            <w:tcW w:w="1559" w:type="dxa"/>
            <w:tcBorders>
              <w:top w:val="nil"/>
              <w:left w:val="nil"/>
              <w:bottom w:val="single" w:sz="4" w:space="0" w:color="auto"/>
              <w:right w:val="single" w:sz="4" w:space="0" w:color="auto"/>
            </w:tcBorders>
            <w:vAlign w:val="center"/>
            <w:hideMark/>
          </w:tcPr>
          <w:p w14:paraId="3DB74562" w14:textId="3F1728E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3 979 616,36</w:t>
            </w:r>
          </w:p>
        </w:tc>
        <w:tc>
          <w:tcPr>
            <w:tcW w:w="1276" w:type="dxa"/>
            <w:tcBorders>
              <w:top w:val="nil"/>
              <w:left w:val="nil"/>
              <w:bottom w:val="single" w:sz="4" w:space="0" w:color="auto"/>
              <w:right w:val="single" w:sz="4" w:space="0" w:color="auto"/>
            </w:tcBorders>
            <w:vAlign w:val="center"/>
            <w:hideMark/>
          </w:tcPr>
          <w:p w14:paraId="3AED97AB" w14:textId="7EE87CB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95,4%</w:t>
            </w:r>
          </w:p>
        </w:tc>
      </w:tr>
      <w:tr w:rsidR="001A5F1C" w:rsidRPr="00A37E02" w14:paraId="40EA70DD"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0489EEA5" w14:textId="6CCA5878" w:rsidR="001A5F1C" w:rsidRPr="00A37E02" w:rsidRDefault="001A5F1C" w:rsidP="001A5F1C">
            <w:pPr>
              <w:suppressAutoHyphens w:val="0"/>
              <w:rPr>
                <w:b/>
                <w:bCs/>
                <w:sz w:val="16"/>
                <w:szCs w:val="16"/>
                <w:lang w:eastAsia="ru-RU"/>
              </w:rPr>
            </w:pPr>
            <w:r>
              <w:rPr>
                <w:rFonts w:ascii="Arial CYR" w:hAnsi="Arial CYR" w:cs="Arial CYR"/>
                <w:b/>
                <w:bCs/>
                <w:sz w:val="16"/>
                <w:szCs w:val="16"/>
              </w:rPr>
              <w:t>Управление сельского хозяйства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3A94F04E" w14:textId="04BC487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8,50</w:t>
            </w:r>
          </w:p>
        </w:tc>
        <w:tc>
          <w:tcPr>
            <w:tcW w:w="1073" w:type="dxa"/>
            <w:tcBorders>
              <w:top w:val="nil"/>
              <w:left w:val="nil"/>
              <w:bottom w:val="single" w:sz="4" w:space="0" w:color="auto"/>
              <w:right w:val="single" w:sz="4" w:space="0" w:color="auto"/>
            </w:tcBorders>
            <w:vAlign w:val="center"/>
            <w:hideMark/>
          </w:tcPr>
          <w:p w14:paraId="7ED3BB4C" w14:textId="01742639"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5,00</w:t>
            </w:r>
          </w:p>
        </w:tc>
        <w:tc>
          <w:tcPr>
            <w:tcW w:w="1397" w:type="dxa"/>
            <w:tcBorders>
              <w:top w:val="nil"/>
              <w:left w:val="nil"/>
              <w:bottom w:val="single" w:sz="4" w:space="0" w:color="auto"/>
              <w:right w:val="single" w:sz="4" w:space="0" w:color="auto"/>
            </w:tcBorders>
            <w:vAlign w:val="center"/>
            <w:hideMark/>
          </w:tcPr>
          <w:p w14:paraId="1BC54015" w14:textId="56B81ED3"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6 817 500,00</w:t>
            </w:r>
          </w:p>
        </w:tc>
        <w:tc>
          <w:tcPr>
            <w:tcW w:w="1559" w:type="dxa"/>
            <w:tcBorders>
              <w:top w:val="nil"/>
              <w:left w:val="nil"/>
              <w:bottom w:val="single" w:sz="4" w:space="0" w:color="auto"/>
              <w:right w:val="single" w:sz="4" w:space="0" w:color="auto"/>
            </w:tcBorders>
            <w:vAlign w:val="center"/>
            <w:hideMark/>
          </w:tcPr>
          <w:p w14:paraId="793827A3" w14:textId="7CBB4333"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6 817 500,00</w:t>
            </w:r>
          </w:p>
        </w:tc>
        <w:tc>
          <w:tcPr>
            <w:tcW w:w="1276" w:type="dxa"/>
            <w:tcBorders>
              <w:top w:val="nil"/>
              <w:left w:val="nil"/>
              <w:bottom w:val="single" w:sz="4" w:space="0" w:color="auto"/>
              <w:right w:val="single" w:sz="4" w:space="0" w:color="auto"/>
            </w:tcBorders>
            <w:vAlign w:val="center"/>
            <w:hideMark/>
          </w:tcPr>
          <w:p w14:paraId="7A559963" w14:textId="2BB626C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100,0%</w:t>
            </w:r>
          </w:p>
        </w:tc>
      </w:tr>
      <w:tr w:rsidR="001A5F1C" w:rsidRPr="00A37E02" w14:paraId="2A4AB5A3"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7CF89889" w14:textId="5196F5DB"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6800C032" w14:textId="11D55BB3"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7FDA24E3" w14:textId="4329C3F8"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6EC619CA" w14:textId="792116E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40D84801" w14:textId="5907F8D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444F1E50" w14:textId="0D89D5A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r>
      <w:tr w:rsidR="001A5F1C" w:rsidRPr="00A37E02" w14:paraId="63EF4FAF"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0F26E823" w14:textId="39D44224"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62A449D9" w14:textId="7F696C6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53B20071" w14:textId="38FD5E6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6EC7DD7E" w14:textId="32A8A4B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048920F0" w14:textId="6DC7A3B0"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1BC15BE6" w14:textId="00436E06"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r>
      <w:tr w:rsidR="001A5F1C" w:rsidRPr="00A37E02" w14:paraId="756F2D72"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6ED0D133" w14:textId="00956CFF"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5BF68F8E" w14:textId="6585164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8,50</w:t>
            </w:r>
          </w:p>
        </w:tc>
        <w:tc>
          <w:tcPr>
            <w:tcW w:w="1073" w:type="dxa"/>
            <w:tcBorders>
              <w:top w:val="nil"/>
              <w:left w:val="nil"/>
              <w:bottom w:val="single" w:sz="4" w:space="0" w:color="auto"/>
              <w:right w:val="single" w:sz="4" w:space="0" w:color="auto"/>
            </w:tcBorders>
            <w:vAlign w:val="center"/>
            <w:hideMark/>
          </w:tcPr>
          <w:p w14:paraId="1CEE2882" w14:textId="42A0E12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5,00</w:t>
            </w:r>
          </w:p>
        </w:tc>
        <w:tc>
          <w:tcPr>
            <w:tcW w:w="1397" w:type="dxa"/>
            <w:tcBorders>
              <w:top w:val="nil"/>
              <w:left w:val="nil"/>
              <w:bottom w:val="single" w:sz="4" w:space="0" w:color="auto"/>
              <w:right w:val="single" w:sz="4" w:space="0" w:color="auto"/>
            </w:tcBorders>
            <w:vAlign w:val="center"/>
            <w:hideMark/>
          </w:tcPr>
          <w:p w14:paraId="7794C89B" w14:textId="3BAC04E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6 817 500,00</w:t>
            </w:r>
          </w:p>
        </w:tc>
        <w:tc>
          <w:tcPr>
            <w:tcW w:w="1559" w:type="dxa"/>
            <w:tcBorders>
              <w:top w:val="nil"/>
              <w:left w:val="nil"/>
              <w:bottom w:val="single" w:sz="4" w:space="0" w:color="auto"/>
              <w:right w:val="single" w:sz="4" w:space="0" w:color="auto"/>
            </w:tcBorders>
            <w:vAlign w:val="center"/>
            <w:hideMark/>
          </w:tcPr>
          <w:p w14:paraId="21E0EA28" w14:textId="37CAE52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6 817 500,00</w:t>
            </w:r>
          </w:p>
        </w:tc>
        <w:tc>
          <w:tcPr>
            <w:tcW w:w="1276" w:type="dxa"/>
            <w:tcBorders>
              <w:top w:val="nil"/>
              <w:left w:val="nil"/>
              <w:bottom w:val="single" w:sz="4" w:space="0" w:color="auto"/>
              <w:right w:val="single" w:sz="4" w:space="0" w:color="auto"/>
            </w:tcBorders>
            <w:vAlign w:val="center"/>
            <w:hideMark/>
          </w:tcPr>
          <w:p w14:paraId="4C83C025" w14:textId="0A26D70D"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20E8C1BB" w14:textId="77777777" w:rsidTr="005E6508">
        <w:trPr>
          <w:trHeight w:val="197"/>
        </w:trPr>
        <w:tc>
          <w:tcPr>
            <w:tcW w:w="4112" w:type="dxa"/>
            <w:tcBorders>
              <w:top w:val="nil"/>
              <w:left w:val="single" w:sz="4" w:space="0" w:color="auto"/>
              <w:bottom w:val="single" w:sz="4" w:space="0" w:color="auto"/>
              <w:right w:val="single" w:sz="4" w:space="0" w:color="auto"/>
            </w:tcBorders>
            <w:vAlign w:val="center"/>
            <w:hideMark/>
          </w:tcPr>
          <w:p w14:paraId="452F5EBB" w14:textId="2C1BFDFE" w:rsidR="001A5F1C" w:rsidRPr="00A37E02" w:rsidRDefault="001A5F1C" w:rsidP="001A5F1C">
            <w:pPr>
              <w:suppressAutoHyphens w:val="0"/>
              <w:rPr>
                <w:b/>
                <w:bCs/>
                <w:sz w:val="16"/>
                <w:szCs w:val="16"/>
                <w:lang w:eastAsia="ru-RU"/>
              </w:rPr>
            </w:pPr>
            <w:r>
              <w:rPr>
                <w:rFonts w:ascii="Arial CYR" w:hAnsi="Arial CYR" w:cs="Arial CYR"/>
                <w:b/>
                <w:bCs/>
                <w:sz w:val="16"/>
                <w:szCs w:val="16"/>
              </w:rPr>
              <w:t>Контрольно-счетная инспекция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45521090" w14:textId="16713AD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4,00</w:t>
            </w:r>
          </w:p>
        </w:tc>
        <w:tc>
          <w:tcPr>
            <w:tcW w:w="1073" w:type="dxa"/>
            <w:tcBorders>
              <w:top w:val="nil"/>
              <w:left w:val="nil"/>
              <w:bottom w:val="single" w:sz="4" w:space="0" w:color="auto"/>
              <w:right w:val="single" w:sz="4" w:space="0" w:color="auto"/>
            </w:tcBorders>
            <w:vAlign w:val="center"/>
            <w:hideMark/>
          </w:tcPr>
          <w:p w14:paraId="78523BFA" w14:textId="36A121E0"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2,00</w:t>
            </w:r>
          </w:p>
        </w:tc>
        <w:tc>
          <w:tcPr>
            <w:tcW w:w="1397" w:type="dxa"/>
            <w:tcBorders>
              <w:top w:val="nil"/>
              <w:left w:val="nil"/>
              <w:bottom w:val="single" w:sz="4" w:space="0" w:color="auto"/>
              <w:right w:val="single" w:sz="4" w:space="0" w:color="auto"/>
            </w:tcBorders>
            <w:vAlign w:val="center"/>
            <w:hideMark/>
          </w:tcPr>
          <w:p w14:paraId="05D3D398" w14:textId="58CD8AFA"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4 689 746,51</w:t>
            </w:r>
          </w:p>
        </w:tc>
        <w:tc>
          <w:tcPr>
            <w:tcW w:w="1559" w:type="dxa"/>
            <w:tcBorders>
              <w:top w:val="nil"/>
              <w:left w:val="nil"/>
              <w:bottom w:val="single" w:sz="4" w:space="0" w:color="auto"/>
              <w:right w:val="single" w:sz="4" w:space="0" w:color="auto"/>
            </w:tcBorders>
            <w:vAlign w:val="center"/>
            <w:hideMark/>
          </w:tcPr>
          <w:p w14:paraId="2A6925BE" w14:textId="6536F08B"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4 687 578,26</w:t>
            </w:r>
          </w:p>
        </w:tc>
        <w:tc>
          <w:tcPr>
            <w:tcW w:w="1276" w:type="dxa"/>
            <w:tcBorders>
              <w:top w:val="nil"/>
              <w:left w:val="nil"/>
              <w:bottom w:val="single" w:sz="4" w:space="0" w:color="auto"/>
              <w:right w:val="single" w:sz="4" w:space="0" w:color="auto"/>
            </w:tcBorders>
            <w:vAlign w:val="center"/>
            <w:hideMark/>
          </w:tcPr>
          <w:p w14:paraId="1ED9B45B" w14:textId="112570C2"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100,0%</w:t>
            </w:r>
          </w:p>
        </w:tc>
      </w:tr>
      <w:tr w:rsidR="001A5F1C" w:rsidRPr="00A37E02" w14:paraId="39F89A56"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1C5CDF07" w14:textId="5682E561"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31E4DCF2" w14:textId="739C261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4,00</w:t>
            </w:r>
          </w:p>
        </w:tc>
        <w:tc>
          <w:tcPr>
            <w:tcW w:w="1073" w:type="dxa"/>
            <w:tcBorders>
              <w:top w:val="nil"/>
              <w:left w:val="nil"/>
              <w:bottom w:val="single" w:sz="4" w:space="0" w:color="auto"/>
              <w:right w:val="single" w:sz="4" w:space="0" w:color="auto"/>
            </w:tcBorders>
            <w:vAlign w:val="center"/>
            <w:hideMark/>
          </w:tcPr>
          <w:p w14:paraId="33FCFBBE" w14:textId="7183297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2,00</w:t>
            </w:r>
          </w:p>
        </w:tc>
        <w:tc>
          <w:tcPr>
            <w:tcW w:w="1397" w:type="dxa"/>
            <w:tcBorders>
              <w:top w:val="nil"/>
              <w:left w:val="nil"/>
              <w:bottom w:val="single" w:sz="4" w:space="0" w:color="auto"/>
              <w:right w:val="single" w:sz="4" w:space="0" w:color="auto"/>
            </w:tcBorders>
            <w:vAlign w:val="center"/>
            <w:hideMark/>
          </w:tcPr>
          <w:p w14:paraId="0B527AF9" w14:textId="12CAC1B2"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4 689 746,51</w:t>
            </w:r>
          </w:p>
        </w:tc>
        <w:tc>
          <w:tcPr>
            <w:tcW w:w="1559" w:type="dxa"/>
            <w:tcBorders>
              <w:top w:val="nil"/>
              <w:left w:val="nil"/>
              <w:bottom w:val="single" w:sz="4" w:space="0" w:color="auto"/>
              <w:right w:val="single" w:sz="4" w:space="0" w:color="auto"/>
            </w:tcBorders>
            <w:vAlign w:val="center"/>
            <w:hideMark/>
          </w:tcPr>
          <w:p w14:paraId="764458DA" w14:textId="42A4B05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4 687 578,26</w:t>
            </w:r>
          </w:p>
        </w:tc>
        <w:tc>
          <w:tcPr>
            <w:tcW w:w="1276" w:type="dxa"/>
            <w:tcBorders>
              <w:top w:val="nil"/>
              <w:left w:val="nil"/>
              <w:bottom w:val="single" w:sz="4" w:space="0" w:color="auto"/>
              <w:right w:val="single" w:sz="4" w:space="0" w:color="auto"/>
            </w:tcBorders>
            <w:vAlign w:val="center"/>
            <w:hideMark/>
          </w:tcPr>
          <w:p w14:paraId="37119E74" w14:textId="2262156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1D9305D7"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1145B90D" w14:textId="67085932"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3AD8D91A" w14:textId="727AEF3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2C0D88D2" w14:textId="7F81DBF9"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1E46B9FB" w14:textId="56839609"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1A5995EC" w14:textId="089AE82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79D93A00" w14:textId="15368EBC"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2CB0A38A"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2C53DC0D" w14:textId="6D8EFEA8"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282DBB7C" w14:textId="384B9A8D"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7D7E58F0" w14:textId="6B7AF333"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7326E7AB" w14:textId="7397C8A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36928E52" w14:textId="232FAFE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2F6ABBBA" w14:textId="17F3341E"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7EEB7D04" w14:textId="77777777" w:rsidTr="005E6508">
        <w:trPr>
          <w:trHeight w:val="244"/>
        </w:trPr>
        <w:tc>
          <w:tcPr>
            <w:tcW w:w="4112" w:type="dxa"/>
            <w:tcBorders>
              <w:top w:val="nil"/>
              <w:left w:val="single" w:sz="4" w:space="0" w:color="auto"/>
              <w:bottom w:val="single" w:sz="4" w:space="0" w:color="auto"/>
              <w:right w:val="single" w:sz="4" w:space="0" w:color="auto"/>
            </w:tcBorders>
            <w:vAlign w:val="center"/>
            <w:hideMark/>
          </w:tcPr>
          <w:p w14:paraId="0F7EBE3A" w14:textId="26E45E1D" w:rsidR="001A5F1C" w:rsidRPr="00A37E02" w:rsidRDefault="001A5F1C" w:rsidP="001A5F1C">
            <w:pPr>
              <w:suppressAutoHyphens w:val="0"/>
              <w:rPr>
                <w:b/>
                <w:bCs/>
                <w:sz w:val="16"/>
                <w:szCs w:val="16"/>
                <w:lang w:eastAsia="ru-RU"/>
              </w:rPr>
            </w:pPr>
            <w:r>
              <w:rPr>
                <w:rFonts w:ascii="Arial CYR" w:hAnsi="Arial CYR" w:cs="Arial CYR"/>
                <w:b/>
                <w:bCs/>
                <w:sz w:val="16"/>
                <w:szCs w:val="16"/>
              </w:rPr>
              <w:t>Совет депутатов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0C54696D" w14:textId="42912B83"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5,00</w:t>
            </w:r>
          </w:p>
        </w:tc>
        <w:tc>
          <w:tcPr>
            <w:tcW w:w="1073" w:type="dxa"/>
            <w:tcBorders>
              <w:top w:val="nil"/>
              <w:left w:val="nil"/>
              <w:bottom w:val="single" w:sz="4" w:space="0" w:color="auto"/>
              <w:right w:val="single" w:sz="4" w:space="0" w:color="auto"/>
            </w:tcBorders>
            <w:vAlign w:val="center"/>
            <w:hideMark/>
          </w:tcPr>
          <w:p w14:paraId="1D5D3079" w14:textId="4EA37719"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3,00</w:t>
            </w:r>
          </w:p>
        </w:tc>
        <w:tc>
          <w:tcPr>
            <w:tcW w:w="1397" w:type="dxa"/>
            <w:tcBorders>
              <w:top w:val="nil"/>
              <w:left w:val="nil"/>
              <w:bottom w:val="single" w:sz="4" w:space="0" w:color="auto"/>
              <w:right w:val="single" w:sz="4" w:space="0" w:color="auto"/>
            </w:tcBorders>
            <w:vAlign w:val="center"/>
            <w:hideMark/>
          </w:tcPr>
          <w:p w14:paraId="1B195C70" w14:textId="1C655D22"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4 141 825,73</w:t>
            </w:r>
          </w:p>
        </w:tc>
        <w:tc>
          <w:tcPr>
            <w:tcW w:w="1559" w:type="dxa"/>
            <w:tcBorders>
              <w:top w:val="nil"/>
              <w:left w:val="nil"/>
              <w:bottom w:val="single" w:sz="4" w:space="0" w:color="auto"/>
              <w:right w:val="single" w:sz="4" w:space="0" w:color="auto"/>
            </w:tcBorders>
            <w:vAlign w:val="center"/>
            <w:hideMark/>
          </w:tcPr>
          <w:p w14:paraId="36FBFD4B" w14:textId="1C573469"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4 139 087,61</w:t>
            </w:r>
          </w:p>
        </w:tc>
        <w:tc>
          <w:tcPr>
            <w:tcW w:w="1276" w:type="dxa"/>
            <w:tcBorders>
              <w:top w:val="nil"/>
              <w:left w:val="nil"/>
              <w:bottom w:val="single" w:sz="4" w:space="0" w:color="auto"/>
              <w:right w:val="single" w:sz="4" w:space="0" w:color="auto"/>
            </w:tcBorders>
            <w:vAlign w:val="center"/>
            <w:hideMark/>
          </w:tcPr>
          <w:p w14:paraId="7C310075" w14:textId="1BEE3F8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99,9%</w:t>
            </w:r>
          </w:p>
        </w:tc>
      </w:tr>
      <w:tr w:rsidR="001A5F1C" w:rsidRPr="00A37E02" w14:paraId="4FDFE24F" w14:textId="77777777" w:rsidTr="005E6508">
        <w:trPr>
          <w:trHeight w:val="95"/>
        </w:trPr>
        <w:tc>
          <w:tcPr>
            <w:tcW w:w="4112" w:type="dxa"/>
            <w:tcBorders>
              <w:top w:val="nil"/>
              <w:left w:val="single" w:sz="4" w:space="0" w:color="auto"/>
              <w:bottom w:val="single" w:sz="4" w:space="0" w:color="auto"/>
              <w:right w:val="single" w:sz="4" w:space="0" w:color="auto"/>
            </w:tcBorders>
            <w:vAlign w:val="center"/>
            <w:hideMark/>
          </w:tcPr>
          <w:p w14:paraId="2B27EDAD" w14:textId="0BE969FC" w:rsidR="001A5F1C" w:rsidRPr="00A37E02" w:rsidRDefault="001A5F1C" w:rsidP="001A5F1C">
            <w:pPr>
              <w:suppressAutoHyphens w:val="0"/>
              <w:outlineLvl w:val="0"/>
              <w:rPr>
                <w:sz w:val="16"/>
                <w:szCs w:val="16"/>
                <w:lang w:eastAsia="ru-RU"/>
              </w:rPr>
            </w:pPr>
            <w:r>
              <w:rPr>
                <w:rFonts w:ascii="Arial CYR" w:hAnsi="Arial CYR" w:cs="Arial CYR"/>
                <w:sz w:val="16"/>
                <w:szCs w:val="16"/>
              </w:rPr>
              <w:lastRenderedPageBreak/>
              <w:t>местный бюджет</w:t>
            </w:r>
          </w:p>
        </w:tc>
        <w:tc>
          <w:tcPr>
            <w:tcW w:w="1073" w:type="dxa"/>
            <w:tcBorders>
              <w:top w:val="nil"/>
              <w:left w:val="nil"/>
              <w:bottom w:val="single" w:sz="4" w:space="0" w:color="auto"/>
              <w:right w:val="single" w:sz="4" w:space="0" w:color="auto"/>
            </w:tcBorders>
            <w:vAlign w:val="center"/>
            <w:hideMark/>
          </w:tcPr>
          <w:p w14:paraId="35D5DCFD" w14:textId="007045D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5,00</w:t>
            </w:r>
          </w:p>
        </w:tc>
        <w:tc>
          <w:tcPr>
            <w:tcW w:w="1073" w:type="dxa"/>
            <w:tcBorders>
              <w:top w:val="nil"/>
              <w:left w:val="nil"/>
              <w:bottom w:val="single" w:sz="4" w:space="0" w:color="auto"/>
              <w:right w:val="single" w:sz="4" w:space="0" w:color="auto"/>
            </w:tcBorders>
            <w:vAlign w:val="center"/>
            <w:hideMark/>
          </w:tcPr>
          <w:p w14:paraId="688BB943" w14:textId="6D0EA6C2"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3,00</w:t>
            </w:r>
          </w:p>
        </w:tc>
        <w:tc>
          <w:tcPr>
            <w:tcW w:w="1397" w:type="dxa"/>
            <w:tcBorders>
              <w:top w:val="nil"/>
              <w:left w:val="nil"/>
              <w:bottom w:val="single" w:sz="4" w:space="0" w:color="auto"/>
              <w:right w:val="single" w:sz="4" w:space="0" w:color="auto"/>
            </w:tcBorders>
            <w:vAlign w:val="center"/>
            <w:hideMark/>
          </w:tcPr>
          <w:p w14:paraId="534F39FF" w14:textId="01131D0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4 141 825,73</w:t>
            </w:r>
          </w:p>
        </w:tc>
        <w:tc>
          <w:tcPr>
            <w:tcW w:w="1559" w:type="dxa"/>
            <w:tcBorders>
              <w:top w:val="nil"/>
              <w:left w:val="nil"/>
              <w:bottom w:val="single" w:sz="4" w:space="0" w:color="auto"/>
              <w:right w:val="single" w:sz="4" w:space="0" w:color="auto"/>
            </w:tcBorders>
            <w:vAlign w:val="center"/>
            <w:hideMark/>
          </w:tcPr>
          <w:p w14:paraId="2170D2BE" w14:textId="0095332E"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4 139 087,61</w:t>
            </w:r>
          </w:p>
        </w:tc>
        <w:tc>
          <w:tcPr>
            <w:tcW w:w="1276" w:type="dxa"/>
            <w:tcBorders>
              <w:top w:val="nil"/>
              <w:left w:val="nil"/>
              <w:bottom w:val="single" w:sz="4" w:space="0" w:color="auto"/>
              <w:right w:val="single" w:sz="4" w:space="0" w:color="auto"/>
            </w:tcBorders>
            <w:vAlign w:val="center"/>
            <w:hideMark/>
          </w:tcPr>
          <w:p w14:paraId="0051741B" w14:textId="02A5451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99,9%</w:t>
            </w:r>
          </w:p>
        </w:tc>
      </w:tr>
      <w:tr w:rsidR="001A5F1C" w:rsidRPr="00A37E02" w14:paraId="50D7BF6E"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5AF9DADF" w14:textId="5975853F"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3E4E9400" w14:textId="7C71E33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6790888F" w14:textId="3CE561B8"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2ED3B782" w14:textId="01328923"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0B33BCBD" w14:textId="11CD7F2D"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5ADC4F36" w14:textId="45732C05"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138FA990"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7FD7BF9D" w14:textId="5605579E"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12DEF661" w14:textId="4ABCAE3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0E9EA2F6" w14:textId="54B10383"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76DE61EC" w14:textId="32056727"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559" w:type="dxa"/>
            <w:tcBorders>
              <w:top w:val="nil"/>
              <w:left w:val="nil"/>
              <w:bottom w:val="single" w:sz="4" w:space="0" w:color="auto"/>
              <w:right w:val="single" w:sz="4" w:space="0" w:color="auto"/>
            </w:tcBorders>
            <w:vAlign w:val="center"/>
            <w:hideMark/>
          </w:tcPr>
          <w:p w14:paraId="4C5FA188" w14:textId="52DA6F6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276" w:type="dxa"/>
            <w:tcBorders>
              <w:top w:val="nil"/>
              <w:left w:val="nil"/>
              <w:bottom w:val="single" w:sz="4" w:space="0" w:color="auto"/>
              <w:right w:val="single" w:sz="4" w:space="0" w:color="auto"/>
            </w:tcBorders>
            <w:vAlign w:val="center"/>
            <w:hideMark/>
          </w:tcPr>
          <w:p w14:paraId="0BC4AF8F" w14:textId="5EA0F011" w:rsidR="001A5F1C" w:rsidRPr="00A37E02" w:rsidRDefault="001A5F1C" w:rsidP="001A5F1C">
            <w:pPr>
              <w:suppressAutoHyphens w:val="0"/>
              <w:jc w:val="right"/>
              <w:outlineLvl w:val="0"/>
              <w:rPr>
                <w:b/>
                <w:bCs/>
                <w:sz w:val="16"/>
                <w:szCs w:val="16"/>
                <w:lang w:eastAsia="ru-RU"/>
              </w:rPr>
            </w:pPr>
            <w:r>
              <w:rPr>
                <w:rFonts w:ascii="Arial CYR" w:hAnsi="Arial CYR" w:cs="Arial CYR"/>
                <w:b/>
                <w:bCs/>
                <w:sz w:val="16"/>
                <w:szCs w:val="16"/>
              </w:rPr>
              <w:t> </w:t>
            </w:r>
          </w:p>
        </w:tc>
      </w:tr>
      <w:tr w:rsidR="001A5F1C" w:rsidRPr="00A37E02" w14:paraId="51937F47"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0968BE07" w14:textId="683313A8" w:rsidR="001A5F1C" w:rsidRPr="00A37E02" w:rsidRDefault="001A5F1C" w:rsidP="001A5F1C">
            <w:pPr>
              <w:suppressAutoHyphens w:val="0"/>
              <w:rPr>
                <w:b/>
                <w:bCs/>
                <w:sz w:val="16"/>
                <w:szCs w:val="16"/>
                <w:lang w:eastAsia="ru-RU"/>
              </w:rPr>
            </w:pPr>
            <w:r>
              <w:rPr>
                <w:rFonts w:ascii="Arial CYR" w:hAnsi="Arial CYR" w:cs="Arial CYR"/>
                <w:b/>
                <w:bCs/>
                <w:sz w:val="16"/>
                <w:szCs w:val="16"/>
              </w:rPr>
              <w:t>Администрация Володарского муниципального округа Нижегородской области</w:t>
            </w:r>
          </w:p>
        </w:tc>
        <w:tc>
          <w:tcPr>
            <w:tcW w:w="1073" w:type="dxa"/>
            <w:tcBorders>
              <w:top w:val="nil"/>
              <w:left w:val="nil"/>
              <w:bottom w:val="single" w:sz="4" w:space="0" w:color="auto"/>
              <w:right w:val="single" w:sz="4" w:space="0" w:color="auto"/>
            </w:tcBorders>
            <w:vAlign w:val="center"/>
            <w:hideMark/>
          </w:tcPr>
          <w:p w14:paraId="124EB550" w14:textId="4FE94B56"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107,00</w:t>
            </w:r>
          </w:p>
        </w:tc>
        <w:tc>
          <w:tcPr>
            <w:tcW w:w="1073" w:type="dxa"/>
            <w:tcBorders>
              <w:top w:val="nil"/>
              <w:left w:val="nil"/>
              <w:bottom w:val="single" w:sz="4" w:space="0" w:color="auto"/>
              <w:right w:val="single" w:sz="4" w:space="0" w:color="auto"/>
            </w:tcBorders>
            <w:vAlign w:val="center"/>
            <w:hideMark/>
          </w:tcPr>
          <w:p w14:paraId="708E7C53" w14:textId="3747292E"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77,00</w:t>
            </w:r>
          </w:p>
        </w:tc>
        <w:tc>
          <w:tcPr>
            <w:tcW w:w="1397" w:type="dxa"/>
            <w:tcBorders>
              <w:top w:val="nil"/>
              <w:left w:val="nil"/>
              <w:bottom w:val="single" w:sz="4" w:space="0" w:color="auto"/>
              <w:right w:val="single" w:sz="4" w:space="0" w:color="auto"/>
            </w:tcBorders>
            <w:vAlign w:val="center"/>
            <w:hideMark/>
          </w:tcPr>
          <w:p w14:paraId="25447A2F" w14:textId="628FD8F8"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88 919 700,74</w:t>
            </w:r>
          </w:p>
        </w:tc>
        <w:tc>
          <w:tcPr>
            <w:tcW w:w="1559" w:type="dxa"/>
            <w:tcBorders>
              <w:top w:val="nil"/>
              <w:left w:val="nil"/>
              <w:bottom w:val="single" w:sz="4" w:space="0" w:color="auto"/>
              <w:right w:val="single" w:sz="4" w:space="0" w:color="auto"/>
            </w:tcBorders>
            <w:vAlign w:val="center"/>
            <w:hideMark/>
          </w:tcPr>
          <w:p w14:paraId="4F1024A1" w14:textId="26BA8B8D"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88 831 282,37</w:t>
            </w:r>
          </w:p>
        </w:tc>
        <w:tc>
          <w:tcPr>
            <w:tcW w:w="1276" w:type="dxa"/>
            <w:tcBorders>
              <w:top w:val="nil"/>
              <w:left w:val="nil"/>
              <w:bottom w:val="single" w:sz="4" w:space="0" w:color="auto"/>
              <w:right w:val="single" w:sz="4" w:space="0" w:color="auto"/>
            </w:tcBorders>
            <w:vAlign w:val="center"/>
            <w:hideMark/>
          </w:tcPr>
          <w:p w14:paraId="395A203C" w14:textId="5244C898"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99,9%</w:t>
            </w:r>
          </w:p>
        </w:tc>
      </w:tr>
      <w:tr w:rsidR="001A5F1C" w:rsidRPr="00A37E02" w14:paraId="61B330EF"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2286ACB3" w14:textId="5AEB3AF6" w:rsidR="001A5F1C" w:rsidRPr="00A37E02" w:rsidRDefault="001A5F1C" w:rsidP="001A5F1C">
            <w:pPr>
              <w:suppressAutoHyphens w:val="0"/>
              <w:outlineLvl w:val="0"/>
              <w:rPr>
                <w:sz w:val="16"/>
                <w:szCs w:val="16"/>
                <w:lang w:eastAsia="ru-RU"/>
              </w:rPr>
            </w:pPr>
            <w:r>
              <w:rPr>
                <w:rFonts w:ascii="Arial CYR" w:hAnsi="Arial CYR" w:cs="Arial CYR"/>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239C03B4" w14:textId="32492B7A"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104,00</w:t>
            </w:r>
          </w:p>
        </w:tc>
        <w:tc>
          <w:tcPr>
            <w:tcW w:w="1073" w:type="dxa"/>
            <w:tcBorders>
              <w:top w:val="nil"/>
              <w:left w:val="nil"/>
              <w:bottom w:val="single" w:sz="4" w:space="0" w:color="auto"/>
              <w:right w:val="single" w:sz="4" w:space="0" w:color="auto"/>
            </w:tcBorders>
            <w:vAlign w:val="center"/>
            <w:hideMark/>
          </w:tcPr>
          <w:p w14:paraId="3346DE78" w14:textId="25EB7E3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74,00</w:t>
            </w:r>
          </w:p>
        </w:tc>
        <w:tc>
          <w:tcPr>
            <w:tcW w:w="1397" w:type="dxa"/>
            <w:tcBorders>
              <w:top w:val="nil"/>
              <w:left w:val="nil"/>
              <w:bottom w:val="single" w:sz="4" w:space="0" w:color="auto"/>
              <w:right w:val="single" w:sz="4" w:space="0" w:color="auto"/>
            </w:tcBorders>
            <w:vAlign w:val="center"/>
            <w:hideMark/>
          </w:tcPr>
          <w:p w14:paraId="40D15F69" w14:textId="61EDA67C"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85 033 319,74</w:t>
            </w:r>
          </w:p>
        </w:tc>
        <w:tc>
          <w:tcPr>
            <w:tcW w:w="1559" w:type="dxa"/>
            <w:tcBorders>
              <w:top w:val="nil"/>
              <w:left w:val="nil"/>
              <w:bottom w:val="single" w:sz="4" w:space="0" w:color="auto"/>
              <w:right w:val="single" w:sz="4" w:space="0" w:color="auto"/>
            </w:tcBorders>
            <w:vAlign w:val="center"/>
            <w:hideMark/>
          </w:tcPr>
          <w:p w14:paraId="3B46135D" w14:textId="5665A4D6"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84 948 901,37</w:t>
            </w:r>
          </w:p>
        </w:tc>
        <w:tc>
          <w:tcPr>
            <w:tcW w:w="1276" w:type="dxa"/>
            <w:tcBorders>
              <w:top w:val="nil"/>
              <w:left w:val="nil"/>
              <w:bottom w:val="single" w:sz="4" w:space="0" w:color="auto"/>
              <w:right w:val="single" w:sz="4" w:space="0" w:color="auto"/>
            </w:tcBorders>
            <w:vAlign w:val="center"/>
            <w:hideMark/>
          </w:tcPr>
          <w:p w14:paraId="0A61B6EC" w14:textId="619FC42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99,9%</w:t>
            </w:r>
          </w:p>
        </w:tc>
      </w:tr>
      <w:tr w:rsidR="001A5F1C" w:rsidRPr="00A37E02" w14:paraId="052A13DA"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32691951" w14:textId="029B68D0" w:rsidR="001A5F1C" w:rsidRPr="00A37E02" w:rsidRDefault="001A5F1C" w:rsidP="001A5F1C">
            <w:pPr>
              <w:suppressAutoHyphens w:val="0"/>
              <w:outlineLvl w:val="0"/>
              <w:rPr>
                <w:sz w:val="16"/>
                <w:szCs w:val="16"/>
                <w:lang w:eastAsia="ru-RU"/>
              </w:rPr>
            </w:pPr>
            <w:r>
              <w:rPr>
                <w:rFonts w:ascii="Arial CYR" w:hAnsi="Arial CYR" w:cs="Arial CYR"/>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04FCFFC3" w14:textId="5EC7E69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073" w:type="dxa"/>
            <w:tcBorders>
              <w:top w:val="nil"/>
              <w:left w:val="nil"/>
              <w:bottom w:val="single" w:sz="4" w:space="0" w:color="auto"/>
              <w:right w:val="single" w:sz="4" w:space="0" w:color="auto"/>
            </w:tcBorders>
            <w:vAlign w:val="center"/>
            <w:hideMark/>
          </w:tcPr>
          <w:p w14:paraId="78EC8C51" w14:textId="46C56928"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 </w:t>
            </w:r>
          </w:p>
        </w:tc>
        <w:tc>
          <w:tcPr>
            <w:tcW w:w="1397" w:type="dxa"/>
            <w:tcBorders>
              <w:top w:val="nil"/>
              <w:left w:val="nil"/>
              <w:bottom w:val="single" w:sz="4" w:space="0" w:color="auto"/>
              <w:right w:val="single" w:sz="4" w:space="0" w:color="auto"/>
            </w:tcBorders>
            <w:vAlign w:val="center"/>
            <w:hideMark/>
          </w:tcPr>
          <w:p w14:paraId="25CFED46" w14:textId="64DE07CB"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1 461 381,00</w:t>
            </w:r>
          </w:p>
        </w:tc>
        <w:tc>
          <w:tcPr>
            <w:tcW w:w="1559" w:type="dxa"/>
            <w:tcBorders>
              <w:top w:val="nil"/>
              <w:left w:val="nil"/>
              <w:bottom w:val="single" w:sz="4" w:space="0" w:color="auto"/>
              <w:right w:val="single" w:sz="4" w:space="0" w:color="auto"/>
            </w:tcBorders>
            <w:vAlign w:val="center"/>
            <w:hideMark/>
          </w:tcPr>
          <w:p w14:paraId="34CE54FF" w14:textId="3DC5AE96"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1 461 381,00</w:t>
            </w:r>
          </w:p>
        </w:tc>
        <w:tc>
          <w:tcPr>
            <w:tcW w:w="1276" w:type="dxa"/>
            <w:tcBorders>
              <w:top w:val="nil"/>
              <w:left w:val="nil"/>
              <w:bottom w:val="single" w:sz="4" w:space="0" w:color="auto"/>
              <w:right w:val="single" w:sz="4" w:space="0" w:color="auto"/>
            </w:tcBorders>
            <w:vAlign w:val="center"/>
            <w:hideMark/>
          </w:tcPr>
          <w:p w14:paraId="6A9F87D0" w14:textId="776663D1"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100,0%</w:t>
            </w:r>
          </w:p>
        </w:tc>
      </w:tr>
      <w:tr w:rsidR="001A5F1C" w:rsidRPr="00A37E02" w14:paraId="2F355DC1" w14:textId="77777777" w:rsidTr="005E6508">
        <w:trPr>
          <w:trHeight w:val="132"/>
        </w:trPr>
        <w:tc>
          <w:tcPr>
            <w:tcW w:w="4112" w:type="dxa"/>
            <w:tcBorders>
              <w:top w:val="nil"/>
              <w:left w:val="single" w:sz="4" w:space="0" w:color="auto"/>
              <w:bottom w:val="single" w:sz="4" w:space="0" w:color="auto"/>
              <w:right w:val="single" w:sz="4" w:space="0" w:color="auto"/>
            </w:tcBorders>
            <w:vAlign w:val="center"/>
            <w:hideMark/>
          </w:tcPr>
          <w:p w14:paraId="3A484B24" w14:textId="41C9A90C" w:rsidR="001A5F1C" w:rsidRPr="00A37E02" w:rsidRDefault="001A5F1C" w:rsidP="001A5F1C">
            <w:pPr>
              <w:suppressAutoHyphens w:val="0"/>
              <w:outlineLvl w:val="0"/>
              <w:rPr>
                <w:sz w:val="16"/>
                <w:szCs w:val="16"/>
                <w:lang w:eastAsia="ru-RU"/>
              </w:rPr>
            </w:pPr>
            <w:r>
              <w:rPr>
                <w:rFonts w:ascii="Arial CYR" w:hAnsi="Arial CYR" w:cs="Arial CYR"/>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02777FB8" w14:textId="3DEE80A3"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3,00</w:t>
            </w:r>
          </w:p>
        </w:tc>
        <w:tc>
          <w:tcPr>
            <w:tcW w:w="1073" w:type="dxa"/>
            <w:tcBorders>
              <w:top w:val="nil"/>
              <w:left w:val="nil"/>
              <w:bottom w:val="single" w:sz="4" w:space="0" w:color="auto"/>
              <w:right w:val="single" w:sz="4" w:space="0" w:color="auto"/>
            </w:tcBorders>
            <w:vAlign w:val="center"/>
            <w:hideMark/>
          </w:tcPr>
          <w:p w14:paraId="3D6B6EF1" w14:textId="3461FBB5"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3,00</w:t>
            </w:r>
          </w:p>
        </w:tc>
        <w:tc>
          <w:tcPr>
            <w:tcW w:w="1397" w:type="dxa"/>
            <w:tcBorders>
              <w:top w:val="nil"/>
              <w:left w:val="nil"/>
              <w:bottom w:val="single" w:sz="4" w:space="0" w:color="auto"/>
              <w:right w:val="single" w:sz="4" w:space="0" w:color="auto"/>
            </w:tcBorders>
            <w:vAlign w:val="center"/>
            <w:hideMark/>
          </w:tcPr>
          <w:p w14:paraId="5D8BD6C3" w14:textId="2374BC8D"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2 425 000,00</w:t>
            </w:r>
          </w:p>
        </w:tc>
        <w:tc>
          <w:tcPr>
            <w:tcW w:w="1559" w:type="dxa"/>
            <w:tcBorders>
              <w:top w:val="nil"/>
              <w:left w:val="nil"/>
              <w:bottom w:val="single" w:sz="4" w:space="0" w:color="auto"/>
              <w:right w:val="single" w:sz="4" w:space="0" w:color="auto"/>
            </w:tcBorders>
            <w:vAlign w:val="center"/>
            <w:hideMark/>
          </w:tcPr>
          <w:p w14:paraId="58BAE50F" w14:textId="48EC7BB4"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2 421 000,00</w:t>
            </w:r>
          </w:p>
        </w:tc>
        <w:tc>
          <w:tcPr>
            <w:tcW w:w="1276" w:type="dxa"/>
            <w:tcBorders>
              <w:top w:val="nil"/>
              <w:left w:val="nil"/>
              <w:bottom w:val="single" w:sz="4" w:space="0" w:color="auto"/>
              <w:right w:val="single" w:sz="4" w:space="0" w:color="auto"/>
            </w:tcBorders>
            <w:vAlign w:val="center"/>
            <w:hideMark/>
          </w:tcPr>
          <w:p w14:paraId="14F251B6" w14:textId="7EFC075F" w:rsidR="001A5F1C" w:rsidRPr="00A37E02" w:rsidRDefault="001A5F1C" w:rsidP="001A5F1C">
            <w:pPr>
              <w:suppressAutoHyphens w:val="0"/>
              <w:jc w:val="right"/>
              <w:outlineLvl w:val="0"/>
              <w:rPr>
                <w:sz w:val="16"/>
                <w:szCs w:val="16"/>
                <w:lang w:eastAsia="ru-RU"/>
              </w:rPr>
            </w:pPr>
            <w:r>
              <w:rPr>
                <w:rFonts w:ascii="Arial CYR" w:hAnsi="Arial CYR" w:cs="Arial CYR"/>
                <w:sz w:val="16"/>
                <w:szCs w:val="16"/>
              </w:rPr>
              <w:t>99,8%</w:t>
            </w:r>
          </w:p>
        </w:tc>
      </w:tr>
      <w:tr w:rsidR="001A5F1C" w:rsidRPr="00A37E02" w14:paraId="7D34A740" w14:textId="77777777" w:rsidTr="005E6508">
        <w:trPr>
          <w:trHeight w:val="81"/>
        </w:trPr>
        <w:tc>
          <w:tcPr>
            <w:tcW w:w="4112" w:type="dxa"/>
            <w:tcBorders>
              <w:top w:val="nil"/>
              <w:left w:val="single" w:sz="4" w:space="0" w:color="auto"/>
              <w:bottom w:val="single" w:sz="4" w:space="0" w:color="auto"/>
              <w:right w:val="single" w:sz="4" w:space="0" w:color="auto"/>
            </w:tcBorders>
            <w:noWrap/>
            <w:vAlign w:val="bottom"/>
            <w:hideMark/>
          </w:tcPr>
          <w:p w14:paraId="2D5A7627" w14:textId="7A52880F" w:rsidR="001A5F1C" w:rsidRPr="00A37E02" w:rsidRDefault="001A5F1C" w:rsidP="001A5F1C">
            <w:pPr>
              <w:suppressAutoHyphens w:val="0"/>
              <w:rPr>
                <w:b/>
                <w:bCs/>
                <w:sz w:val="16"/>
                <w:szCs w:val="16"/>
                <w:lang w:eastAsia="ru-RU"/>
              </w:rPr>
            </w:pPr>
            <w:r>
              <w:rPr>
                <w:rFonts w:ascii="Arial CYR" w:hAnsi="Arial CYR" w:cs="Arial CYR"/>
                <w:b/>
                <w:bCs/>
                <w:sz w:val="16"/>
                <w:szCs w:val="16"/>
              </w:rPr>
              <w:t>Итого</w:t>
            </w:r>
          </w:p>
        </w:tc>
        <w:tc>
          <w:tcPr>
            <w:tcW w:w="1073" w:type="dxa"/>
            <w:tcBorders>
              <w:top w:val="nil"/>
              <w:left w:val="nil"/>
              <w:bottom w:val="single" w:sz="4" w:space="0" w:color="auto"/>
              <w:right w:val="single" w:sz="4" w:space="0" w:color="auto"/>
            </w:tcBorders>
            <w:vAlign w:val="center"/>
            <w:hideMark/>
          </w:tcPr>
          <w:p w14:paraId="02738320" w14:textId="224D39DD"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177,50</w:t>
            </w:r>
          </w:p>
        </w:tc>
        <w:tc>
          <w:tcPr>
            <w:tcW w:w="1073" w:type="dxa"/>
            <w:tcBorders>
              <w:top w:val="nil"/>
              <w:left w:val="nil"/>
              <w:bottom w:val="single" w:sz="4" w:space="0" w:color="auto"/>
              <w:right w:val="single" w:sz="4" w:space="0" w:color="auto"/>
            </w:tcBorders>
            <w:vAlign w:val="center"/>
            <w:hideMark/>
          </w:tcPr>
          <w:p w14:paraId="247A04A5" w14:textId="45EC9A9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126,00</w:t>
            </w:r>
          </w:p>
        </w:tc>
        <w:tc>
          <w:tcPr>
            <w:tcW w:w="1397" w:type="dxa"/>
            <w:tcBorders>
              <w:top w:val="nil"/>
              <w:left w:val="nil"/>
              <w:bottom w:val="single" w:sz="4" w:space="0" w:color="auto"/>
              <w:right w:val="single" w:sz="4" w:space="0" w:color="auto"/>
            </w:tcBorders>
            <w:vAlign w:val="center"/>
            <w:hideMark/>
          </w:tcPr>
          <w:p w14:paraId="7810F340" w14:textId="10704689"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149 962 473,82</w:t>
            </w:r>
          </w:p>
        </w:tc>
        <w:tc>
          <w:tcPr>
            <w:tcW w:w="1559" w:type="dxa"/>
            <w:tcBorders>
              <w:top w:val="nil"/>
              <w:left w:val="nil"/>
              <w:bottom w:val="single" w:sz="4" w:space="0" w:color="auto"/>
              <w:right w:val="single" w:sz="4" w:space="0" w:color="auto"/>
            </w:tcBorders>
            <w:vAlign w:val="center"/>
            <w:hideMark/>
          </w:tcPr>
          <w:p w14:paraId="3D50CFC4" w14:textId="6E8E1BB7"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149 664 627,64</w:t>
            </w:r>
          </w:p>
        </w:tc>
        <w:tc>
          <w:tcPr>
            <w:tcW w:w="1276" w:type="dxa"/>
            <w:tcBorders>
              <w:top w:val="nil"/>
              <w:left w:val="nil"/>
              <w:bottom w:val="single" w:sz="4" w:space="0" w:color="auto"/>
              <w:right w:val="single" w:sz="4" w:space="0" w:color="auto"/>
            </w:tcBorders>
            <w:vAlign w:val="center"/>
            <w:hideMark/>
          </w:tcPr>
          <w:p w14:paraId="603F733C" w14:textId="52EAF691" w:rsidR="001A5F1C" w:rsidRPr="00A37E02" w:rsidRDefault="001A5F1C" w:rsidP="001A5F1C">
            <w:pPr>
              <w:suppressAutoHyphens w:val="0"/>
              <w:jc w:val="right"/>
              <w:rPr>
                <w:b/>
                <w:bCs/>
                <w:sz w:val="16"/>
                <w:szCs w:val="16"/>
                <w:lang w:eastAsia="ru-RU"/>
              </w:rPr>
            </w:pPr>
            <w:r>
              <w:rPr>
                <w:rFonts w:ascii="Arial CYR" w:hAnsi="Arial CYR" w:cs="Arial CYR"/>
                <w:b/>
                <w:bCs/>
                <w:sz w:val="16"/>
                <w:szCs w:val="16"/>
              </w:rPr>
              <w:t>99,8%</w:t>
            </w:r>
          </w:p>
        </w:tc>
      </w:tr>
      <w:tr w:rsidR="001A5F1C" w:rsidRPr="00A37E02" w14:paraId="49266ED7"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68013603" w14:textId="37B5819D" w:rsidR="001A5F1C" w:rsidRPr="00A37E02" w:rsidRDefault="001A5F1C" w:rsidP="001A5F1C">
            <w:pPr>
              <w:suppressAutoHyphens w:val="0"/>
              <w:outlineLvl w:val="0"/>
              <w:rPr>
                <w:b/>
                <w:bCs/>
                <w:i/>
                <w:iCs/>
                <w:sz w:val="16"/>
                <w:szCs w:val="16"/>
                <w:lang w:eastAsia="ru-RU"/>
              </w:rPr>
            </w:pPr>
            <w:r>
              <w:rPr>
                <w:rFonts w:ascii="Arial CYR" w:hAnsi="Arial CYR" w:cs="Arial CYR"/>
                <w:b/>
                <w:bCs/>
                <w:i/>
                <w:iCs/>
                <w:sz w:val="16"/>
                <w:szCs w:val="16"/>
              </w:rPr>
              <w:t>местный бюджет</w:t>
            </w:r>
          </w:p>
        </w:tc>
        <w:tc>
          <w:tcPr>
            <w:tcW w:w="1073" w:type="dxa"/>
            <w:tcBorders>
              <w:top w:val="nil"/>
              <w:left w:val="nil"/>
              <w:bottom w:val="single" w:sz="4" w:space="0" w:color="auto"/>
              <w:right w:val="single" w:sz="4" w:space="0" w:color="auto"/>
            </w:tcBorders>
            <w:vAlign w:val="center"/>
            <w:hideMark/>
          </w:tcPr>
          <w:p w14:paraId="1182035C" w14:textId="58E07D81"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162,00</w:t>
            </w:r>
          </w:p>
        </w:tc>
        <w:tc>
          <w:tcPr>
            <w:tcW w:w="1073" w:type="dxa"/>
            <w:tcBorders>
              <w:top w:val="nil"/>
              <w:left w:val="nil"/>
              <w:bottom w:val="single" w:sz="4" w:space="0" w:color="auto"/>
              <w:right w:val="single" w:sz="4" w:space="0" w:color="auto"/>
            </w:tcBorders>
            <w:vAlign w:val="center"/>
            <w:hideMark/>
          </w:tcPr>
          <w:p w14:paraId="43C793F9" w14:textId="0709259B"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114,00</w:t>
            </w:r>
          </w:p>
        </w:tc>
        <w:tc>
          <w:tcPr>
            <w:tcW w:w="1397" w:type="dxa"/>
            <w:tcBorders>
              <w:top w:val="nil"/>
              <w:left w:val="nil"/>
              <w:bottom w:val="single" w:sz="4" w:space="0" w:color="auto"/>
              <w:right w:val="single" w:sz="4" w:space="0" w:color="auto"/>
            </w:tcBorders>
            <w:vAlign w:val="center"/>
            <w:hideMark/>
          </w:tcPr>
          <w:p w14:paraId="5A849019" w14:textId="2E0A7503"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134 857 373,82</w:t>
            </w:r>
          </w:p>
        </w:tc>
        <w:tc>
          <w:tcPr>
            <w:tcW w:w="1559" w:type="dxa"/>
            <w:tcBorders>
              <w:top w:val="nil"/>
              <w:left w:val="nil"/>
              <w:bottom w:val="single" w:sz="4" w:space="0" w:color="auto"/>
              <w:right w:val="single" w:sz="4" w:space="0" w:color="auto"/>
            </w:tcBorders>
            <w:vAlign w:val="center"/>
            <w:hideMark/>
          </w:tcPr>
          <w:p w14:paraId="2A98E45A" w14:textId="0F8B302A"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134 755 811,28</w:t>
            </w:r>
          </w:p>
        </w:tc>
        <w:tc>
          <w:tcPr>
            <w:tcW w:w="1276" w:type="dxa"/>
            <w:tcBorders>
              <w:top w:val="nil"/>
              <w:left w:val="nil"/>
              <w:bottom w:val="single" w:sz="4" w:space="0" w:color="auto"/>
              <w:right w:val="single" w:sz="4" w:space="0" w:color="auto"/>
            </w:tcBorders>
            <w:vAlign w:val="center"/>
            <w:hideMark/>
          </w:tcPr>
          <w:p w14:paraId="467D1F4C" w14:textId="0C02B6E0"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99,9%</w:t>
            </w:r>
          </w:p>
        </w:tc>
      </w:tr>
      <w:tr w:rsidR="001A5F1C" w:rsidRPr="00A37E02" w14:paraId="78D876E8" w14:textId="77777777" w:rsidTr="005E6508">
        <w:trPr>
          <w:trHeight w:val="114"/>
        </w:trPr>
        <w:tc>
          <w:tcPr>
            <w:tcW w:w="4112" w:type="dxa"/>
            <w:tcBorders>
              <w:top w:val="nil"/>
              <w:left w:val="single" w:sz="4" w:space="0" w:color="auto"/>
              <w:bottom w:val="single" w:sz="4" w:space="0" w:color="auto"/>
              <w:right w:val="single" w:sz="4" w:space="0" w:color="auto"/>
            </w:tcBorders>
            <w:vAlign w:val="center"/>
            <w:hideMark/>
          </w:tcPr>
          <w:p w14:paraId="62770BD7" w14:textId="1087C2E6" w:rsidR="001A5F1C" w:rsidRPr="00A37E02" w:rsidRDefault="001A5F1C" w:rsidP="001A5F1C">
            <w:pPr>
              <w:suppressAutoHyphens w:val="0"/>
              <w:outlineLvl w:val="0"/>
              <w:rPr>
                <w:b/>
                <w:bCs/>
                <w:i/>
                <w:iCs/>
                <w:sz w:val="16"/>
                <w:szCs w:val="16"/>
                <w:lang w:eastAsia="ru-RU"/>
              </w:rPr>
            </w:pPr>
            <w:r>
              <w:rPr>
                <w:rFonts w:ascii="Arial CYR" w:hAnsi="Arial CYR" w:cs="Arial CYR"/>
                <w:b/>
                <w:bCs/>
                <w:i/>
                <w:iCs/>
                <w:sz w:val="16"/>
                <w:szCs w:val="16"/>
              </w:rPr>
              <w:t>федеральный бюджет</w:t>
            </w:r>
          </w:p>
        </w:tc>
        <w:tc>
          <w:tcPr>
            <w:tcW w:w="1073" w:type="dxa"/>
            <w:tcBorders>
              <w:top w:val="nil"/>
              <w:left w:val="nil"/>
              <w:bottom w:val="single" w:sz="4" w:space="0" w:color="auto"/>
              <w:right w:val="single" w:sz="4" w:space="0" w:color="auto"/>
            </w:tcBorders>
            <w:vAlign w:val="center"/>
            <w:hideMark/>
          </w:tcPr>
          <w:p w14:paraId="0C0E19DD" w14:textId="6E445700"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0,00</w:t>
            </w:r>
          </w:p>
        </w:tc>
        <w:tc>
          <w:tcPr>
            <w:tcW w:w="1073" w:type="dxa"/>
            <w:tcBorders>
              <w:top w:val="nil"/>
              <w:left w:val="nil"/>
              <w:bottom w:val="single" w:sz="4" w:space="0" w:color="auto"/>
              <w:right w:val="single" w:sz="4" w:space="0" w:color="auto"/>
            </w:tcBorders>
            <w:vAlign w:val="center"/>
            <w:hideMark/>
          </w:tcPr>
          <w:p w14:paraId="1402F633" w14:textId="48EB42AD"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0,00</w:t>
            </w:r>
          </w:p>
        </w:tc>
        <w:tc>
          <w:tcPr>
            <w:tcW w:w="1397" w:type="dxa"/>
            <w:tcBorders>
              <w:top w:val="nil"/>
              <w:left w:val="nil"/>
              <w:bottom w:val="single" w:sz="4" w:space="0" w:color="auto"/>
              <w:right w:val="single" w:sz="4" w:space="0" w:color="auto"/>
            </w:tcBorders>
            <w:vAlign w:val="center"/>
            <w:hideMark/>
          </w:tcPr>
          <w:p w14:paraId="50ABBDDF" w14:textId="681A9138"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1 690 700,00</w:t>
            </w:r>
          </w:p>
        </w:tc>
        <w:tc>
          <w:tcPr>
            <w:tcW w:w="1559" w:type="dxa"/>
            <w:tcBorders>
              <w:top w:val="nil"/>
              <w:left w:val="nil"/>
              <w:bottom w:val="single" w:sz="4" w:space="0" w:color="auto"/>
              <w:right w:val="single" w:sz="4" w:space="0" w:color="auto"/>
            </w:tcBorders>
            <w:vAlign w:val="center"/>
            <w:hideMark/>
          </w:tcPr>
          <w:p w14:paraId="679FE874" w14:textId="25BC6FA6"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1 690 700,00</w:t>
            </w:r>
          </w:p>
        </w:tc>
        <w:tc>
          <w:tcPr>
            <w:tcW w:w="1276" w:type="dxa"/>
            <w:tcBorders>
              <w:top w:val="nil"/>
              <w:left w:val="nil"/>
              <w:bottom w:val="single" w:sz="4" w:space="0" w:color="auto"/>
              <w:right w:val="single" w:sz="4" w:space="0" w:color="auto"/>
            </w:tcBorders>
            <w:vAlign w:val="center"/>
            <w:hideMark/>
          </w:tcPr>
          <w:p w14:paraId="7CA59F2D" w14:textId="1D9760AA"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100,0%</w:t>
            </w:r>
          </w:p>
        </w:tc>
      </w:tr>
      <w:tr w:rsidR="001A5F1C" w:rsidRPr="00A37E02" w14:paraId="0FF66908" w14:textId="77777777" w:rsidTr="005E6508">
        <w:trPr>
          <w:trHeight w:val="65"/>
        </w:trPr>
        <w:tc>
          <w:tcPr>
            <w:tcW w:w="4112" w:type="dxa"/>
            <w:tcBorders>
              <w:top w:val="nil"/>
              <w:left w:val="single" w:sz="4" w:space="0" w:color="auto"/>
              <w:bottom w:val="single" w:sz="4" w:space="0" w:color="auto"/>
              <w:right w:val="single" w:sz="4" w:space="0" w:color="auto"/>
            </w:tcBorders>
            <w:vAlign w:val="center"/>
            <w:hideMark/>
          </w:tcPr>
          <w:p w14:paraId="2356A256" w14:textId="4242529D" w:rsidR="001A5F1C" w:rsidRPr="00A37E02" w:rsidRDefault="001A5F1C" w:rsidP="001A5F1C">
            <w:pPr>
              <w:suppressAutoHyphens w:val="0"/>
              <w:outlineLvl w:val="0"/>
              <w:rPr>
                <w:b/>
                <w:bCs/>
                <w:i/>
                <w:iCs/>
                <w:sz w:val="16"/>
                <w:szCs w:val="16"/>
                <w:lang w:eastAsia="ru-RU"/>
              </w:rPr>
            </w:pPr>
            <w:r>
              <w:rPr>
                <w:rFonts w:ascii="Arial CYR" w:hAnsi="Arial CYR" w:cs="Arial CYR"/>
                <w:b/>
                <w:bCs/>
                <w:i/>
                <w:iCs/>
                <w:sz w:val="16"/>
                <w:szCs w:val="16"/>
              </w:rPr>
              <w:t>областной бюджет</w:t>
            </w:r>
          </w:p>
        </w:tc>
        <w:tc>
          <w:tcPr>
            <w:tcW w:w="1073" w:type="dxa"/>
            <w:tcBorders>
              <w:top w:val="nil"/>
              <w:left w:val="nil"/>
              <w:bottom w:val="single" w:sz="4" w:space="0" w:color="auto"/>
              <w:right w:val="single" w:sz="4" w:space="0" w:color="auto"/>
            </w:tcBorders>
            <w:vAlign w:val="center"/>
            <w:hideMark/>
          </w:tcPr>
          <w:p w14:paraId="4D9E810D" w14:textId="074D500B"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15,50</w:t>
            </w:r>
          </w:p>
        </w:tc>
        <w:tc>
          <w:tcPr>
            <w:tcW w:w="1073" w:type="dxa"/>
            <w:tcBorders>
              <w:top w:val="nil"/>
              <w:left w:val="nil"/>
              <w:bottom w:val="single" w:sz="4" w:space="0" w:color="auto"/>
              <w:right w:val="single" w:sz="4" w:space="0" w:color="auto"/>
            </w:tcBorders>
            <w:vAlign w:val="center"/>
            <w:hideMark/>
          </w:tcPr>
          <w:p w14:paraId="54C9B852" w14:textId="10FE70BE"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12,00</w:t>
            </w:r>
          </w:p>
        </w:tc>
        <w:tc>
          <w:tcPr>
            <w:tcW w:w="1397" w:type="dxa"/>
            <w:tcBorders>
              <w:top w:val="nil"/>
              <w:left w:val="nil"/>
              <w:bottom w:val="single" w:sz="4" w:space="0" w:color="auto"/>
              <w:right w:val="single" w:sz="4" w:space="0" w:color="auto"/>
            </w:tcBorders>
            <w:vAlign w:val="center"/>
            <w:hideMark/>
          </w:tcPr>
          <w:p w14:paraId="59B11182" w14:textId="5893EF55"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13 414 400,00</w:t>
            </w:r>
          </w:p>
        </w:tc>
        <w:tc>
          <w:tcPr>
            <w:tcW w:w="1559" w:type="dxa"/>
            <w:tcBorders>
              <w:top w:val="nil"/>
              <w:left w:val="nil"/>
              <w:bottom w:val="single" w:sz="4" w:space="0" w:color="auto"/>
              <w:right w:val="single" w:sz="4" w:space="0" w:color="auto"/>
            </w:tcBorders>
            <w:vAlign w:val="center"/>
            <w:hideMark/>
          </w:tcPr>
          <w:p w14:paraId="78F97B65" w14:textId="54826751"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13 218 116,36</w:t>
            </w:r>
          </w:p>
        </w:tc>
        <w:tc>
          <w:tcPr>
            <w:tcW w:w="1276" w:type="dxa"/>
            <w:tcBorders>
              <w:top w:val="nil"/>
              <w:left w:val="nil"/>
              <w:bottom w:val="single" w:sz="4" w:space="0" w:color="auto"/>
              <w:right w:val="single" w:sz="4" w:space="0" w:color="auto"/>
            </w:tcBorders>
            <w:vAlign w:val="center"/>
            <w:hideMark/>
          </w:tcPr>
          <w:p w14:paraId="15FFC35C" w14:textId="23155FA5" w:rsidR="001A5F1C" w:rsidRPr="00A37E02" w:rsidRDefault="001A5F1C" w:rsidP="001A5F1C">
            <w:pPr>
              <w:suppressAutoHyphens w:val="0"/>
              <w:jc w:val="right"/>
              <w:outlineLvl w:val="0"/>
              <w:rPr>
                <w:b/>
                <w:bCs/>
                <w:i/>
                <w:iCs/>
                <w:sz w:val="16"/>
                <w:szCs w:val="16"/>
                <w:lang w:eastAsia="ru-RU"/>
              </w:rPr>
            </w:pPr>
            <w:r>
              <w:rPr>
                <w:rFonts w:ascii="Arial CYR" w:hAnsi="Arial CYR" w:cs="Arial CYR"/>
                <w:b/>
                <w:bCs/>
                <w:i/>
                <w:iCs/>
                <w:sz w:val="16"/>
                <w:szCs w:val="16"/>
              </w:rPr>
              <w:t>98,5%</w:t>
            </w:r>
          </w:p>
        </w:tc>
      </w:tr>
    </w:tbl>
    <w:p w14:paraId="69579A55" w14:textId="77777777" w:rsidR="001A5F1C" w:rsidRDefault="001A5F1C" w:rsidP="00CF2B12">
      <w:pPr>
        <w:ind w:firstLine="709"/>
        <w:jc w:val="both"/>
      </w:pPr>
    </w:p>
    <w:p w14:paraId="78DC6941" w14:textId="77777777" w:rsidR="005C77A7" w:rsidRPr="00A83C85" w:rsidRDefault="005C77A7" w:rsidP="005C77A7">
      <w:pPr>
        <w:numPr>
          <w:ilvl w:val="0"/>
          <w:numId w:val="86"/>
        </w:numPr>
        <w:suppressAutoHyphens w:val="0"/>
        <w:ind w:left="0" w:firstLine="709"/>
        <w:jc w:val="both"/>
        <w:rPr>
          <w:szCs w:val="28"/>
        </w:rPr>
      </w:pPr>
      <w:r w:rsidRPr="00A83C85">
        <w:rPr>
          <w:szCs w:val="28"/>
        </w:rPr>
        <w:t>В течение 202</w:t>
      </w:r>
      <w:r>
        <w:rPr>
          <w:szCs w:val="28"/>
        </w:rPr>
        <w:t>5</w:t>
      </w:r>
      <w:r w:rsidRPr="00A83C85">
        <w:rPr>
          <w:szCs w:val="28"/>
        </w:rPr>
        <w:t xml:space="preserve"> года штатная численность по Администрации Володарского муниципального округа не поменялась. На </w:t>
      </w:r>
      <w:proofErr w:type="gramStart"/>
      <w:r w:rsidRPr="00A83C85">
        <w:rPr>
          <w:szCs w:val="28"/>
        </w:rPr>
        <w:t>01.01.202</w:t>
      </w:r>
      <w:r>
        <w:rPr>
          <w:szCs w:val="28"/>
        </w:rPr>
        <w:t>5</w:t>
      </w:r>
      <w:r w:rsidRPr="00A83C85">
        <w:rPr>
          <w:szCs w:val="28"/>
        </w:rPr>
        <w:t xml:space="preserve">  утвержденная</w:t>
      </w:r>
      <w:proofErr w:type="gramEnd"/>
      <w:r w:rsidRPr="00A83C85">
        <w:rPr>
          <w:szCs w:val="28"/>
        </w:rPr>
        <w:t xml:space="preserve"> штатная численность составляла 107 ставок, на конец 202</w:t>
      </w:r>
      <w:r>
        <w:rPr>
          <w:szCs w:val="28"/>
        </w:rPr>
        <w:t>5</w:t>
      </w:r>
      <w:r w:rsidRPr="00A83C85">
        <w:rPr>
          <w:szCs w:val="28"/>
        </w:rPr>
        <w:t xml:space="preserve"> года утвержденная штатная численность составляет 107 штатных единиц. Из них должностей не являющихся должностями муниципальной службы </w:t>
      </w:r>
      <w:r>
        <w:rPr>
          <w:szCs w:val="28"/>
        </w:rPr>
        <w:t>10</w:t>
      </w:r>
      <w:r w:rsidRPr="00A83C85">
        <w:rPr>
          <w:szCs w:val="28"/>
        </w:rPr>
        <w:t xml:space="preserve"> ставок, в течение года</w:t>
      </w:r>
      <w:r>
        <w:rPr>
          <w:szCs w:val="28"/>
        </w:rPr>
        <w:t xml:space="preserve"> введена 1 ставка ведущего специалиста в сфере потребительского рынка управления экономического развития» (должность не </w:t>
      </w:r>
      <w:r w:rsidRPr="00A83C85">
        <w:rPr>
          <w:szCs w:val="28"/>
        </w:rPr>
        <w:t>являющ</w:t>
      </w:r>
      <w:r>
        <w:rPr>
          <w:szCs w:val="28"/>
        </w:rPr>
        <w:t>а</w:t>
      </w:r>
      <w:r w:rsidRPr="00A83C85">
        <w:rPr>
          <w:szCs w:val="28"/>
        </w:rPr>
        <w:t>я</w:t>
      </w:r>
      <w:r>
        <w:rPr>
          <w:szCs w:val="28"/>
        </w:rPr>
        <w:t>ся</w:t>
      </w:r>
      <w:r w:rsidRPr="00A83C85">
        <w:rPr>
          <w:szCs w:val="28"/>
        </w:rPr>
        <w:t xml:space="preserve"> должност</w:t>
      </w:r>
      <w:r>
        <w:rPr>
          <w:szCs w:val="28"/>
        </w:rPr>
        <w:t>ью</w:t>
      </w:r>
      <w:r w:rsidRPr="00A83C85">
        <w:rPr>
          <w:szCs w:val="28"/>
        </w:rPr>
        <w:t xml:space="preserve"> муниципальной службы</w:t>
      </w:r>
      <w:r>
        <w:rPr>
          <w:szCs w:val="28"/>
        </w:rPr>
        <w:t>), выведена из штата 1 ставка ведущего специалиста (</w:t>
      </w:r>
      <w:r w:rsidRPr="00A83C85">
        <w:rPr>
          <w:szCs w:val="28"/>
        </w:rPr>
        <w:t>старшая группа должностей). Фактически замещено должностей на конец 202</w:t>
      </w:r>
      <w:r>
        <w:rPr>
          <w:szCs w:val="28"/>
        </w:rPr>
        <w:t>5</w:t>
      </w:r>
      <w:r w:rsidRPr="00A83C85">
        <w:rPr>
          <w:szCs w:val="28"/>
        </w:rPr>
        <w:t xml:space="preserve"> года, </w:t>
      </w:r>
      <w:r>
        <w:rPr>
          <w:szCs w:val="28"/>
        </w:rPr>
        <w:t>77</w:t>
      </w:r>
      <w:r w:rsidRPr="00A83C85">
        <w:rPr>
          <w:szCs w:val="28"/>
        </w:rPr>
        <w:t xml:space="preserve"> ставок. Вакансии 3</w:t>
      </w:r>
      <w:r>
        <w:rPr>
          <w:szCs w:val="28"/>
        </w:rPr>
        <w:t>0</w:t>
      </w:r>
      <w:r w:rsidRPr="00A83C85">
        <w:rPr>
          <w:szCs w:val="28"/>
        </w:rPr>
        <w:t xml:space="preserve"> став</w:t>
      </w:r>
      <w:r>
        <w:rPr>
          <w:szCs w:val="28"/>
        </w:rPr>
        <w:t>ок</w:t>
      </w:r>
      <w:r w:rsidRPr="00A83C85">
        <w:rPr>
          <w:szCs w:val="28"/>
        </w:rPr>
        <w:t>, из них:</w:t>
      </w:r>
      <w:r>
        <w:rPr>
          <w:szCs w:val="28"/>
        </w:rPr>
        <w:t xml:space="preserve"> 4</w:t>
      </w:r>
      <w:r w:rsidRPr="00A83C85">
        <w:rPr>
          <w:szCs w:val="28"/>
        </w:rPr>
        <w:t xml:space="preserve"> ставк</w:t>
      </w:r>
      <w:r>
        <w:rPr>
          <w:szCs w:val="28"/>
        </w:rPr>
        <w:t>и</w:t>
      </w:r>
      <w:r w:rsidRPr="00A83C85">
        <w:rPr>
          <w:szCs w:val="28"/>
        </w:rPr>
        <w:t xml:space="preserve"> консультанта (ведущая группа должностей); </w:t>
      </w:r>
      <w:r>
        <w:rPr>
          <w:szCs w:val="28"/>
        </w:rPr>
        <w:t>5</w:t>
      </w:r>
      <w:r w:rsidRPr="00A83C85">
        <w:rPr>
          <w:szCs w:val="28"/>
        </w:rPr>
        <w:t xml:space="preserve"> ставок главного специалиста и 1</w:t>
      </w:r>
      <w:r>
        <w:rPr>
          <w:szCs w:val="28"/>
        </w:rPr>
        <w:t>2</w:t>
      </w:r>
      <w:r w:rsidRPr="00A83C85">
        <w:rPr>
          <w:szCs w:val="28"/>
        </w:rPr>
        <w:t xml:space="preserve"> ставок ведущего специалиста (старшая группа должностей); 6 ставок специалиста 1 категории (младшая группа должностей); 1 ставка ведущего специалиста по мониторингу цен, 1 ставка </w:t>
      </w:r>
      <w:r>
        <w:rPr>
          <w:szCs w:val="28"/>
        </w:rPr>
        <w:t>эксперта по закупкам</w:t>
      </w:r>
      <w:r w:rsidRPr="00A83C85">
        <w:rPr>
          <w:szCs w:val="28"/>
        </w:rPr>
        <w:t>, 1 ставка специалиста по связям СМИ, (должности не являющиеся должностями муниципальной службы).</w:t>
      </w:r>
    </w:p>
    <w:p w14:paraId="3ABEE4C4" w14:textId="77777777" w:rsidR="005C77A7" w:rsidRPr="00DD3051" w:rsidRDefault="005C77A7" w:rsidP="005C77A7">
      <w:pPr>
        <w:numPr>
          <w:ilvl w:val="0"/>
          <w:numId w:val="86"/>
        </w:numPr>
        <w:suppressAutoHyphens w:val="0"/>
        <w:ind w:left="0" w:firstLine="708"/>
        <w:jc w:val="both"/>
        <w:rPr>
          <w:szCs w:val="28"/>
        </w:rPr>
      </w:pPr>
      <w:r w:rsidRPr="00DD3051">
        <w:rPr>
          <w:szCs w:val="28"/>
        </w:rPr>
        <w:t>По Совету депутатов Володарского муниципального округа утвержденная штатная численность на конец 202</w:t>
      </w:r>
      <w:r>
        <w:rPr>
          <w:szCs w:val="28"/>
        </w:rPr>
        <w:t>5</w:t>
      </w:r>
      <w:r w:rsidRPr="00DD3051">
        <w:rPr>
          <w:szCs w:val="28"/>
        </w:rPr>
        <w:t xml:space="preserve"> года составляет 5 штатных единиц. Фактически замещено должностей, на конец года, 4 ставки. Вакансии: 1 ставка </w:t>
      </w:r>
      <w:r w:rsidRPr="00A83C85">
        <w:rPr>
          <w:szCs w:val="28"/>
        </w:rPr>
        <w:t>главного (старшая группа должностей)</w:t>
      </w:r>
      <w:r w:rsidRPr="00DD3051">
        <w:rPr>
          <w:szCs w:val="28"/>
        </w:rPr>
        <w:t>. В течение года изменений в штатную численность не производилось. Председатель Совета депутатов работает на неоплачиваемой основе.</w:t>
      </w:r>
    </w:p>
    <w:p w14:paraId="485AFA4F" w14:textId="77777777" w:rsidR="005C77A7" w:rsidRPr="00DD3051" w:rsidRDefault="005C77A7" w:rsidP="005C77A7">
      <w:pPr>
        <w:numPr>
          <w:ilvl w:val="0"/>
          <w:numId w:val="86"/>
        </w:numPr>
        <w:suppressAutoHyphens w:val="0"/>
        <w:ind w:left="0" w:firstLine="708"/>
        <w:jc w:val="both"/>
        <w:rPr>
          <w:szCs w:val="28"/>
        </w:rPr>
      </w:pPr>
      <w:r w:rsidRPr="00DD3051">
        <w:rPr>
          <w:szCs w:val="28"/>
        </w:rPr>
        <w:t xml:space="preserve">По </w:t>
      </w:r>
      <w:proofErr w:type="spellStart"/>
      <w:r w:rsidRPr="00DD3051">
        <w:rPr>
          <w:szCs w:val="28"/>
        </w:rPr>
        <w:t>Контрольно</w:t>
      </w:r>
      <w:proofErr w:type="spellEnd"/>
      <w:r w:rsidRPr="00DD3051">
        <w:rPr>
          <w:szCs w:val="28"/>
        </w:rPr>
        <w:t xml:space="preserve"> - счетной инспекции Володарского округа утвержденная штатная чис</w:t>
      </w:r>
      <w:r>
        <w:rPr>
          <w:szCs w:val="28"/>
        </w:rPr>
        <w:t>ленность на конец 2025 года составляет 4</w:t>
      </w:r>
      <w:r w:rsidRPr="00DD3051">
        <w:rPr>
          <w:szCs w:val="28"/>
        </w:rPr>
        <w:t xml:space="preserve"> штатных единицы. Фактически замещено должностей, </w:t>
      </w:r>
      <w:r w:rsidRPr="00B93E2A">
        <w:rPr>
          <w:szCs w:val="28"/>
        </w:rPr>
        <w:t xml:space="preserve">на конец года, </w:t>
      </w:r>
      <w:r>
        <w:rPr>
          <w:szCs w:val="28"/>
        </w:rPr>
        <w:t>2</w:t>
      </w:r>
      <w:r w:rsidRPr="00B93E2A">
        <w:rPr>
          <w:szCs w:val="28"/>
        </w:rPr>
        <w:t xml:space="preserve"> ставки.</w:t>
      </w:r>
      <w:r>
        <w:rPr>
          <w:szCs w:val="28"/>
        </w:rPr>
        <w:t xml:space="preserve"> </w:t>
      </w:r>
      <w:proofErr w:type="gramStart"/>
      <w:r>
        <w:rPr>
          <w:szCs w:val="28"/>
        </w:rPr>
        <w:t>Вакансии:  2</w:t>
      </w:r>
      <w:proofErr w:type="gramEnd"/>
      <w:r>
        <w:rPr>
          <w:szCs w:val="28"/>
        </w:rPr>
        <w:t xml:space="preserve"> ставки инспектора </w:t>
      </w:r>
      <w:proofErr w:type="spellStart"/>
      <w:r>
        <w:rPr>
          <w:szCs w:val="28"/>
        </w:rPr>
        <w:t>контрольно</w:t>
      </w:r>
      <w:proofErr w:type="spellEnd"/>
      <w:r>
        <w:rPr>
          <w:szCs w:val="28"/>
        </w:rPr>
        <w:t xml:space="preserve"> – счетной инспекции.</w:t>
      </w:r>
      <w:r w:rsidRPr="00DD3051">
        <w:rPr>
          <w:szCs w:val="28"/>
        </w:rPr>
        <w:t xml:space="preserve"> В течение года изменений в штатную численность не производилось.</w:t>
      </w:r>
    </w:p>
    <w:p w14:paraId="654190FF" w14:textId="77777777" w:rsidR="005C77A7" w:rsidRPr="004D74C1" w:rsidRDefault="005C77A7" w:rsidP="005C77A7">
      <w:pPr>
        <w:numPr>
          <w:ilvl w:val="0"/>
          <w:numId w:val="86"/>
        </w:numPr>
        <w:suppressAutoHyphens w:val="0"/>
        <w:ind w:left="0" w:firstLine="708"/>
        <w:jc w:val="both"/>
        <w:rPr>
          <w:szCs w:val="28"/>
        </w:rPr>
      </w:pPr>
      <w:r w:rsidRPr="00DD3051">
        <w:rPr>
          <w:szCs w:val="28"/>
        </w:rPr>
        <w:t>По Финансовому управлению администрации Володарского муниципального округа утвержденная штатная численность на конец 202</w:t>
      </w:r>
      <w:r>
        <w:rPr>
          <w:szCs w:val="28"/>
        </w:rPr>
        <w:t>5</w:t>
      </w:r>
      <w:r w:rsidRPr="00DD3051">
        <w:rPr>
          <w:szCs w:val="28"/>
        </w:rPr>
        <w:t xml:space="preserve"> года составляет 31 штатную единицу (</w:t>
      </w:r>
      <w:proofErr w:type="gramStart"/>
      <w:r w:rsidRPr="00DD3051">
        <w:rPr>
          <w:szCs w:val="28"/>
        </w:rPr>
        <w:t>должностей</w:t>
      </w:r>
      <w:proofErr w:type="gramEnd"/>
      <w:r w:rsidRPr="00DD3051">
        <w:rPr>
          <w:szCs w:val="28"/>
        </w:rPr>
        <w:t xml:space="preserve"> не являющихся должностями муниципальной </w:t>
      </w:r>
      <w:r>
        <w:rPr>
          <w:szCs w:val="28"/>
        </w:rPr>
        <w:t>службы 6</w:t>
      </w:r>
      <w:r w:rsidRPr="00B93E2A">
        <w:rPr>
          <w:szCs w:val="28"/>
        </w:rPr>
        <w:t xml:space="preserve"> став</w:t>
      </w:r>
      <w:r>
        <w:rPr>
          <w:szCs w:val="28"/>
        </w:rPr>
        <w:t>о</w:t>
      </w:r>
      <w:r w:rsidRPr="00B93E2A">
        <w:rPr>
          <w:szCs w:val="28"/>
        </w:rPr>
        <w:t>к). Фактически замещено должностей, на конец года, 2</w:t>
      </w:r>
      <w:r>
        <w:rPr>
          <w:szCs w:val="28"/>
        </w:rPr>
        <w:t>3</w:t>
      </w:r>
      <w:r w:rsidRPr="00B93E2A">
        <w:rPr>
          <w:szCs w:val="28"/>
        </w:rPr>
        <w:t xml:space="preserve"> ставки.</w:t>
      </w:r>
      <w:r>
        <w:rPr>
          <w:szCs w:val="28"/>
        </w:rPr>
        <w:t xml:space="preserve"> В течение года из штатного расписания выведено 3 ставки </w:t>
      </w:r>
      <w:r w:rsidRPr="00B93E2A">
        <w:rPr>
          <w:szCs w:val="28"/>
        </w:rPr>
        <w:t xml:space="preserve"> </w:t>
      </w:r>
      <w:r>
        <w:rPr>
          <w:szCs w:val="28"/>
        </w:rPr>
        <w:t>ведущего специалиста (</w:t>
      </w:r>
      <w:r w:rsidRPr="00A83C85">
        <w:rPr>
          <w:szCs w:val="28"/>
        </w:rPr>
        <w:t>старшая группа должностей</w:t>
      </w:r>
      <w:r>
        <w:rPr>
          <w:szCs w:val="28"/>
        </w:rPr>
        <w:t xml:space="preserve">) и 1 ставка </w:t>
      </w:r>
      <w:r w:rsidRPr="00B93E2A">
        <w:rPr>
          <w:szCs w:val="28"/>
        </w:rPr>
        <w:t xml:space="preserve"> </w:t>
      </w:r>
      <w:r w:rsidRPr="00A83C85">
        <w:rPr>
          <w:szCs w:val="28"/>
        </w:rPr>
        <w:t>специалиста 1 категории (младшая группа должностей)</w:t>
      </w:r>
      <w:r>
        <w:rPr>
          <w:szCs w:val="28"/>
        </w:rPr>
        <w:t xml:space="preserve">, введено в штат 3 ставки ведущего экономиста и 1 ставка бухгалтера-ревизора. </w:t>
      </w:r>
      <w:r w:rsidRPr="00B93E2A">
        <w:rPr>
          <w:szCs w:val="28"/>
        </w:rPr>
        <w:t xml:space="preserve">Вакансии </w:t>
      </w:r>
      <w:r>
        <w:rPr>
          <w:szCs w:val="28"/>
        </w:rPr>
        <w:t>8</w:t>
      </w:r>
      <w:r w:rsidRPr="00B93E2A">
        <w:rPr>
          <w:szCs w:val="28"/>
        </w:rPr>
        <w:t xml:space="preserve"> единиц: 1 ставка </w:t>
      </w:r>
      <w:r>
        <w:rPr>
          <w:szCs w:val="28"/>
        </w:rPr>
        <w:t xml:space="preserve">заместителя </w:t>
      </w:r>
      <w:r w:rsidRPr="00B93E2A">
        <w:rPr>
          <w:szCs w:val="28"/>
        </w:rPr>
        <w:t xml:space="preserve">начальника отдела консолидированной отчетности и методологии бюджетного учета – главного бухгалтера </w:t>
      </w:r>
      <w:r>
        <w:rPr>
          <w:szCs w:val="28"/>
        </w:rPr>
        <w:t>и 1 ставка консультанта</w:t>
      </w:r>
      <w:r w:rsidRPr="00B93E2A">
        <w:rPr>
          <w:szCs w:val="28"/>
        </w:rPr>
        <w:t>(</w:t>
      </w:r>
      <w:r>
        <w:rPr>
          <w:szCs w:val="28"/>
        </w:rPr>
        <w:t>ведуща</w:t>
      </w:r>
      <w:r w:rsidRPr="00B93E2A">
        <w:rPr>
          <w:szCs w:val="28"/>
        </w:rPr>
        <w:t xml:space="preserve">я группа должностей), </w:t>
      </w:r>
      <w:r>
        <w:rPr>
          <w:szCs w:val="28"/>
        </w:rPr>
        <w:t>1 ставка главного специалиста и 4</w:t>
      </w:r>
      <w:r w:rsidRPr="00B93E2A">
        <w:rPr>
          <w:szCs w:val="28"/>
        </w:rPr>
        <w:t xml:space="preserve"> ставк</w:t>
      </w:r>
      <w:r>
        <w:rPr>
          <w:szCs w:val="28"/>
        </w:rPr>
        <w:t>и</w:t>
      </w:r>
      <w:r w:rsidRPr="00B93E2A">
        <w:rPr>
          <w:szCs w:val="28"/>
        </w:rPr>
        <w:t xml:space="preserve"> ведущего специалист</w:t>
      </w:r>
      <w:r>
        <w:rPr>
          <w:szCs w:val="28"/>
        </w:rPr>
        <w:t>а (старшая группа должностей); 0,5</w:t>
      </w:r>
      <w:r w:rsidRPr="00B93E2A">
        <w:rPr>
          <w:szCs w:val="28"/>
        </w:rPr>
        <w:t xml:space="preserve"> ставк</w:t>
      </w:r>
      <w:r>
        <w:rPr>
          <w:szCs w:val="28"/>
        </w:rPr>
        <w:t xml:space="preserve">и системного администратора и 0,5 ставки бухгалтера-ревизора </w:t>
      </w:r>
      <w:r w:rsidRPr="00B93E2A">
        <w:rPr>
          <w:szCs w:val="28"/>
        </w:rPr>
        <w:t>(должности не являющиеся должностями муниципально</w:t>
      </w:r>
      <w:r w:rsidRPr="00DD3051">
        <w:rPr>
          <w:szCs w:val="28"/>
        </w:rPr>
        <w:t>й службы).</w:t>
      </w:r>
      <w:r>
        <w:rPr>
          <w:szCs w:val="28"/>
        </w:rPr>
        <w:t xml:space="preserve"> </w:t>
      </w:r>
    </w:p>
    <w:p w14:paraId="1F6480D9" w14:textId="77777777" w:rsidR="005C77A7" w:rsidRPr="00A80653" w:rsidRDefault="005C77A7" w:rsidP="005C77A7">
      <w:pPr>
        <w:numPr>
          <w:ilvl w:val="0"/>
          <w:numId w:val="86"/>
        </w:numPr>
        <w:suppressAutoHyphens w:val="0"/>
        <w:ind w:left="0" w:firstLine="709"/>
        <w:jc w:val="both"/>
        <w:rPr>
          <w:szCs w:val="28"/>
        </w:rPr>
      </w:pPr>
      <w:r w:rsidRPr="00A83C85">
        <w:rPr>
          <w:szCs w:val="28"/>
        </w:rPr>
        <w:t xml:space="preserve">По Управлению сельского хозяйства Володарского муниципального округа утвержденная штатная </w:t>
      </w:r>
      <w:proofErr w:type="gramStart"/>
      <w:r w:rsidRPr="00A83C85">
        <w:rPr>
          <w:szCs w:val="28"/>
        </w:rPr>
        <w:t>численность  составляет</w:t>
      </w:r>
      <w:proofErr w:type="gramEnd"/>
      <w:r w:rsidRPr="00A83C85">
        <w:rPr>
          <w:szCs w:val="28"/>
        </w:rPr>
        <w:t xml:space="preserve"> 9 штатных единиц (из них, </w:t>
      </w:r>
      <w:proofErr w:type="gramStart"/>
      <w:r w:rsidRPr="00A83C85">
        <w:rPr>
          <w:szCs w:val="28"/>
        </w:rPr>
        <w:t>должностей</w:t>
      </w:r>
      <w:proofErr w:type="gramEnd"/>
      <w:r w:rsidRPr="00A83C85">
        <w:rPr>
          <w:szCs w:val="28"/>
        </w:rPr>
        <w:t xml:space="preserve"> переведенных на новые системы оплаты труда 2 ставки), в течение 202</w:t>
      </w:r>
      <w:r>
        <w:rPr>
          <w:szCs w:val="28"/>
        </w:rPr>
        <w:t>5</w:t>
      </w:r>
      <w:r w:rsidRPr="00A83C85">
        <w:rPr>
          <w:szCs w:val="28"/>
        </w:rPr>
        <w:t xml:space="preserve"> года </w:t>
      </w:r>
      <w:r w:rsidRPr="00DD3051">
        <w:rPr>
          <w:szCs w:val="28"/>
        </w:rPr>
        <w:t xml:space="preserve">изменений в штатную численность не производилось. </w:t>
      </w:r>
      <w:r w:rsidRPr="00A83C85">
        <w:rPr>
          <w:szCs w:val="28"/>
        </w:rPr>
        <w:t xml:space="preserve"> Фактически замещено должностей, на конец года, 5 ставок.</w:t>
      </w:r>
      <w:r w:rsidRPr="00A80653">
        <w:rPr>
          <w:szCs w:val="28"/>
        </w:rPr>
        <w:t xml:space="preserve"> Вакансии 4 единицы: 1 ставка ведущего и 1 ставка главного специалиста (старшая группа должностей); 1 ставка водителя и 1 ставка уборщицы (должности переведенных на новые системы оплаты труда).</w:t>
      </w:r>
    </w:p>
    <w:p w14:paraId="6DAFC21F" w14:textId="77777777" w:rsidR="005C77A7" w:rsidRPr="00DD3051" w:rsidRDefault="005C77A7" w:rsidP="005C77A7">
      <w:pPr>
        <w:numPr>
          <w:ilvl w:val="0"/>
          <w:numId w:val="86"/>
        </w:numPr>
        <w:suppressAutoHyphens w:val="0"/>
        <w:ind w:left="0" w:firstLine="708"/>
        <w:jc w:val="both"/>
        <w:rPr>
          <w:szCs w:val="28"/>
        </w:rPr>
      </w:pPr>
      <w:r w:rsidRPr="00DD3051">
        <w:rPr>
          <w:szCs w:val="28"/>
        </w:rPr>
        <w:t>По Управлению образования администрации Володарского муниципального округа утвержденная штатная численность на конец</w:t>
      </w:r>
      <w:r>
        <w:rPr>
          <w:szCs w:val="28"/>
        </w:rPr>
        <w:t xml:space="preserve"> 2025</w:t>
      </w:r>
      <w:r w:rsidRPr="00DD3051">
        <w:rPr>
          <w:szCs w:val="28"/>
        </w:rPr>
        <w:t xml:space="preserve"> года составляет 11 штатных единиц. </w:t>
      </w:r>
      <w:r w:rsidRPr="00DD3051">
        <w:rPr>
          <w:szCs w:val="28"/>
        </w:rPr>
        <w:lastRenderedPageBreak/>
        <w:t>Фактически замеще</w:t>
      </w:r>
      <w:r>
        <w:rPr>
          <w:szCs w:val="28"/>
        </w:rPr>
        <w:t>но должностей, на конец года, 10</w:t>
      </w:r>
      <w:r w:rsidRPr="00DD3051">
        <w:rPr>
          <w:szCs w:val="28"/>
        </w:rPr>
        <w:t xml:space="preserve"> ставок. Ваканси</w:t>
      </w:r>
      <w:r>
        <w:rPr>
          <w:szCs w:val="28"/>
        </w:rPr>
        <w:t>я 1 ставка ведущего специалиста (старшая группа должностей)</w:t>
      </w:r>
      <w:r w:rsidRPr="00DD3051">
        <w:rPr>
          <w:szCs w:val="28"/>
        </w:rPr>
        <w:t>. В течение года изменений в штатную численность не производилось.</w:t>
      </w:r>
    </w:p>
    <w:p w14:paraId="4A57DFA0" w14:textId="0AB70F6F" w:rsidR="00F158C3" w:rsidRPr="00D77E98" w:rsidRDefault="005C77A7" w:rsidP="005C77A7">
      <w:pPr>
        <w:ind w:firstLine="709"/>
        <w:jc w:val="both"/>
      </w:pPr>
      <w:r w:rsidRPr="00DD3051">
        <w:rPr>
          <w:szCs w:val="28"/>
        </w:rPr>
        <w:t>По Управлению культуры, спорта и молодежной политики администрации Володарского муниципального округа утвержденная штатная численность на конец 202</w:t>
      </w:r>
      <w:r>
        <w:rPr>
          <w:szCs w:val="28"/>
        </w:rPr>
        <w:t>5</w:t>
      </w:r>
      <w:r w:rsidRPr="00DD3051">
        <w:rPr>
          <w:szCs w:val="28"/>
        </w:rPr>
        <w:t xml:space="preserve"> года составляет 11 штатных единиц (</w:t>
      </w:r>
      <w:proofErr w:type="gramStart"/>
      <w:r w:rsidRPr="00DD3051">
        <w:rPr>
          <w:szCs w:val="28"/>
        </w:rPr>
        <w:t>должностей</w:t>
      </w:r>
      <w:proofErr w:type="gramEnd"/>
      <w:r w:rsidRPr="00DD3051">
        <w:rPr>
          <w:szCs w:val="28"/>
        </w:rPr>
        <w:t xml:space="preserve"> не являющихся должностями муниципальной</w:t>
      </w:r>
      <w:r>
        <w:rPr>
          <w:szCs w:val="28"/>
        </w:rPr>
        <w:t xml:space="preserve"> службы 5</w:t>
      </w:r>
      <w:r w:rsidRPr="00DD3051">
        <w:rPr>
          <w:szCs w:val="28"/>
        </w:rPr>
        <w:t xml:space="preserve"> став</w:t>
      </w:r>
      <w:r>
        <w:rPr>
          <w:szCs w:val="28"/>
        </w:rPr>
        <w:t>о</w:t>
      </w:r>
      <w:r w:rsidRPr="00DD3051">
        <w:rPr>
          <w:szCs w:val="28"/>
        </w:rPr>
        <w:t xml:space="preserve">к). Фактически замещено должностей, на конец года, 7 ставок. Вакансии 4 единицы: 1 ставка главного специалиста и </w:t>
      </w:r>
      <w:r>
        <w:rPr>
          <w:szCs w:val="28"/>
        </w:rPr>
        <w:t>2 ставки</w:t>
      </w:r>
      <w:r w:rsidRPr="00DD3051">
        <w:rPr>
          <w:szCs w:val="28"/>
        </w:rPr>
        <w:t xml:space="preserve"> ведущего специалист</w:t>
      </w:r>
      <w:r>
        <w:rPr>
          <w:szCs w:val="28"/>
        </w:rPr>
        <w:t xml:space="preserve">а (старшая группа должностей); </w:t>
      </w:r>
      <w:r w:rsidRPr="00DD3051">
        <w:rPr>
          <w:szCs w:val="28"/>
        </w:rPr>
        <w:t xml:space="preserve">1 ставка специалиста </w:t>
      </w:r>
      <w:r w:rsidRPr="00A83C85">
        <w:rPr>
          <w:szCs w:val="28"/>
        </w:rPr>
        <w:t>1 категории (младшая группа должностей)</w:t>
      </w:r>
      <w:r>
        <w:rPr>
          <w:szCs w:val="28"/>
        </w:rPr>
        <w:t xml:space="preserve">. </w:t>
      </w:r>
      <w:r w:rsidRPr="00DD3051">
        <w:rPr>
          <w:szCs w:val="28"/>
        </w:rPr>
        <w:t xml:space="preserve">В течение года </w:t>
      </w:r>
      <w:r>
        <w:rPr>
          <w:szCs w:val="28"/>
        </w:rPr>
        <w:t xml:space="preserve">из штатного расписания выведена 1 </w:t>
      </w:r>
      <w:proofErr w:type="gramStart"/>
      <w:r>
        <w:rPr>
          <w:szCs w:val="28"/>
        </w:rPr>
        <w:t xml:space="preserve">ставка </w:t>
      </w:r>
      <w:r w:rsidRPr="00B93E2A">
        <w:rPr>
          <w:szCs w:val="28"/>
        </w:rPr>
        <w:t xml:space="preserve"> </w:t>
      </w:r>
      <w:r w:rsidRPr="00A83C85">
        <w:rPr>
          <w:szCs w:val="28"/>
        </w:rPr>
        <w:t>специалиста</w:t>
      </w:r>
      <w:proofErr w:type="gramEnd"/>
      <w:r w:rsidRPr="00A83C85">
        <w:rPr>
          <w:szCs w:val="28"/>
        </w:rPr>
        <w:t xml:space="preserve"> 1 категории (младшая группа должностей)</w:t>
      </w:r>
      <w:r>
        <w:rPr>
          <w:szCs w:val="28"/>
        </w:rPr>
        <w:t>, введена 1 ставка</w:t>
      </w:r>
      <w:r w:rsidRPr="00DF2E9C">
        <w:rPr>
          <w:szCs w:val="28"/>
        </w:rPr>
        <w:t xml:space="preserve"> </w:t>
      </w:r>
      <w:r w:rsidRPr="00DD3051">
        <w:rPr>
          <w:szCs w:val="28"/>
        </w:rPr>
        <w:t xml:space="preserve">специалиста </w:t>
      </w:r>
      <w:r w:rsidRPr="00A83C85">
        <w:rPr>
          <w:szCs w:val="28"/>
        </w:rPr>
        <w:t>1 категории (младшая группа должностей)</w:t>
      </w:r>
      <w:r w:rsidRPr="00DD3051">
        <w:rPr>
          <w:szCs w:val="28"/>
        </w:rPr>
        <w:t>.</w:t>
      </w:r>
    </w:p>
    <w:p w14:paraId="11207567" w14:textId="30762BC5" w:rsidR="006D0119" w:rsidRDefault="00CC7392" w:rsidP="001738E9">
      <w:pPr>
        <w:ind w:firstLine="709"/>
        <w:rPr>
          <w:noProof/>
          <w:sz w:val="26"/>
          <w:szCs w:val="26"/>
          <w:lang w:eastAsia="ru-RU"/>
        </w:rPr>
      </w:pPr>
      <w:r w:rsidRPr="009F2200">
        <w:rPr>
          <w:sz w:val="26"/>
          <w:szCs w:val="26"/>
        </w:rPr>
        <w:t>На следующей диаграмме представлена средняя заработная плата за 20</w:t>
      </w:r>
      <w:r w:rsidR="004C4542">
        <w:rPr>
          <w:sz w:val="26"/>
          <w:szCs w:val="26"/>
        </w:rPr>
        <w:t>2</w:t>
      </w:r>
      <w:r w:rsidR="005C77A7">
        <w:rPr>
          <w:sz w:val="26"/>
          <w:szCs w:val="26"/>
        </w:rPr>
        <w:t>5</w:t>
      </w:r>
      <w:r w:rsidRPr="009F2200">
        <w:rPr>
          <w:sz w:val="26"/>
          <w:szCs w:val="26"/>
        </w:rPr>
        <w:t xml:space="preserve"> год по органам местного самоуправления:</w:t>
      </w:r>
      <w:r w:rsidRPr="009F2200">
        <w:rPr>
          <w:noProof/>
          <w:sz w:val="26"/>
          <w:szCs w:val="26"/>
          <w:lang w:eastAsia="ru-RU"/>
        </w:rPr>
        <w:t xml:space="preserve"> </w:t>
      </w:r>
    </w:p>
    <w:p w14:paraId="2544A671" w14:textId="584501FB" w:rsidR="006D0119" w:rsidRDefault="00054F92" w:rsidP="001738E9">
      <w:pPr>
        <w:rPr>
          <w:noProof/>
          <w:sz w:val="26"/>
          <w:szCs w:val="26"/>
          <w:lang w:eastAsia="ru-RU"/>
        </w:rPr>
      </w:pPr>
      <w:r>
        <w:rPr>
          <w:noProof/>
        </w:rPr>
        <w:pict w14:anchorId="02948400">
          <v:shape id="_x0000_i1034" type="#_x0000_t75" style="width:489.9pt;height:550.95pt;visibility:visible" o:bordertopcolor="this" o:borderleftcolor="this" o:borderbottomcolor="this" o:borderrightcolor="this">
            <v:imagedata r:id="rId17" o:title=""/>
            <o:lock v:ext="edit" aspectratio="f"/>
            <w10:bordertop type="single" width="4"/>
            <w10:borderleft type="single" width="4"/>
            <w10:borderbottom type="single" width="4"/>
            <w10:borderright type="single" width="4"/>
          </v:shape>
        </w:pict>
      </w:r>
    </w:p>
    <w:p w14:paraId="55B21577" w14:textId="77777777" w:rsidR="00853359" w:rsidRPr="009F2200" w:rsidRDefault="00853359" w:rsidP="00762C41">
      <w:pPr>
        <w:ind w:firstLine="709"/>
        <w:rPr>
          <w:noProof/>
          <w:sz w:val="26"/>
          <w:szCs w:val="26"/>
          <w:lang w:eastAsia="ru-RU"/>
        </w:rPr>
      </w:pPr>
    </w:p>
    <w:p w14:paraId="2BEE5CF5" w14:textId="77777777" w:rsidR="00CC7392" w:rsidRPr="00D0612C" w:rsidRDefault="00CC7392" w:rsidP="00CC7392">
      <w:pPr>
        <w:jc w:val="center"/>
        <w:rPr>
          <w:b/>
          <w:bCs/>
          <w:sz w:val="26"/>
          <w:szCs w:val="26"/>
        </w:rPr>
      </w:pPr>
      <w:r w:rsidRPr="00D0612C">
        <w:rPr>
          <w:b/>
          <w:bCs/>
          <w:i/>
          <w:iCs/>
          <w:sz w:val="26"/>
          <w:szCs w:val="26"/>
        </w:rPr>
        <w:lastRenderedPageBreak/>
        <w:t>Подраздел 0102 "Функционирование высшего должностного лица субъекта Российской Федерации и муниципального образования"</w:t>
      </w:r>
    </w:p>
    <w:p w14:paraId="7270FDF7" w14:textId="77777777" w:rsidR="00CC7392" w:rsidRPr="00D0612C" w:rsidRDefault="00CC7392" w:rsidP="00CC7392">
      <w:pPr>
        <w:ind w:firstLine="709"/>
        <w:jc w:val="both"/>
        <w:rPr>
          <w:sz w:val="26"/>
          <w:szCs w:val="26"/>
        </w:rPr>
      </w:pPr>
    </w:p>
    <w:p w14:paraId="762AFEE4" w14:textId="77777777" w:rsidR="00334603" w:rsidRPr="00334603" w:rsidRDefault="00CC7392" w:rsidP="00334603">
      <w:pPr>
        <w:ind w:firstLine="709"/>
        <w:jc w:val="both"/>
        <w:rPr>
          <w:sz w:val="26"/>
          <w:szCs w:val="26"/>
        </w:rPr>
      </w:pPr>
      <w:r w:rsidRPr="00270A95">
        <w:rPr>
          <w:sz w:val="26"/>
          <w:szCs w:val="26"/>
        </w:rPr>
        <w:t xml:space="preserve">Расходы бюджета муниципального </w:t>
      </w:r>
      <w:r w:rsidR="00853359" w:rsidRPr="00270A95">
        <w:rPr>
          <w:sz w:val="26"/>
          <w:szCs w:val="26"/>
        </w:rPr>
        <w:t>округа</w:t>
      </w:r>
      <w:r w:rsidRPr="00270A95">
        <w:rPr>
          <w:sz w:val="26"/>
          <w:szCs w:val="26"/>
        </w:rPr>
        <w:t xml:space="preserve"> по подразделу </w:t>
      </w:r>
      <w:r w:rsidR="00334603" w:rsidRPr="00334603">
        <w:rPr>
          <w:sz w:val="26"/>
          <w:szCs w:val="26"/>
        </w:rPr>
        <w:t xml:space="preserve">исполнен </w:t>
      </w:r>
      <w:proofErr w:type="gramStart"/>
      <w:r w:rsidR="00334603" w:rsidRPr="00334603">
        <w:rPr>
          <w:b/>
          <w:bCs/>
          <w:i/>
          <w:iCs/>
          <w:sz w:val="26"/>
          <w:szCs w:val="26"/>
        </w:rPr>
        <w:t>на  4</w:t>
      </w:r>
      <w:proofErr w:type="gramEnd"/>
      <w:r w:rsidR="00334603" w:rsidRPr="00334603">
        <w:rPr>
          <w:b/>
          <w:bCs/>
          <w:i/>
          <w:iCs/>
          <w:sz w:val="26"/>
          <w:szCs w:val="26"/>
        </w:rPr>
        <w:t> 876,5 тыс. рублей</w:t>
      </w:r>
      <w:r w:rsidR="00334603" w:rsidRPr="00334603">
        <w:rPr>
          <w:sz w:val="26"/>
          <w:szCs w:val="26"/>
        </w:rPr>
        <w:t>, что соответствует 100% от уточненного плана в сумме 4 876,5 тыс. рублей. Расходы по подразделу направлены на содержание главы местного самоуправления. По сравнению с 2025 годом (3 503,1 тыс. рублей) расходы по разделу возросли на 39,2%.</w:t>
      </w:r>
    </w:p>
    <w:p w14:paraId="6A816A36" w14:textId="77777777" w:rsidR="00334603" w:rsidRPr="00334603" w:rsidRDefault="00334603" w:rsidP="00334603">
      <w:pPr>
        <w:ind w:firstLine="709"/>
        <w:jc w:val="both"/>
        <w:rPr>
          <w:sz w:val="26"/>
          <w:szCs w:val="26"/>
        </w:rPr>
      </w:pPr>
      <w:r w:rsidRPr="00334603">
        <w:rPr>
          <w:sz w:val="26"/>
          <w:szCs w:val="26"/>
        </w:rPr>
        <w:t>В том числе на поощрение муниципальных управленческих команд расходы за счет средств федерального бюджета составили 544,1 тыс. рублей, что соответствует 100% плана.</w:t>
      </w:r>
    </w:p>
    <w:p w14:paraId="01D47D5A" w14:textId="77777777" w:rsidR="00334603" w:rsidRPr="00334603" w:rsidRDefault="00334603" w:rsidP="00334603">
      <w:pPr>
        <w:ind w:firstLine="709"/>
        <w:jc w:val="both"/>
        <w:rPr>
          <w:sz w:val="26"/>
          <w:szCs w:val="26"/>
        </w:rPr>
      </w:pPr>
      <w:r w:rsidRPr="00334603">
        <w:rPr>
          <w:sz w:val="26"/>
          <w:szCs w:val="26"/>
        </w:rPr>
        <w:t>Увеличение расходов связно с индексацией окладов с 01.01.2025 года на 11,7%.</w:t>
      </w:r>
    </w:p>
    <w:p w14:paraId="1D038B6A" w14:textId="4FD9901B" w:rsidR="004E4B24" w:rsidRPr="00270A95" w:rsidRDefault="00334603" w:rsidP="00334603">
      <w:pPr>
        <w:ind w:firstLine="709"/>
        <w:jc w:val="both"/>
        <w:rPr>
          <w:sz w:val="26"/>
          <w:szCs w:val="26"/>
        </w:rPr>
      </w:pPr>
      <w:r w:rsidRPr="00334603">
        <w:rPr>
          <w:sz w:val="26"/>
          <w:szCs w:val="26"/>
        </w:rPr>
        <w:t xml:space="preserve">Штатная численность на конец отчетного периода составила 1 единица фактическая численность на конец отчетного периода 1единица, среднесписочная численность по году составила 1 единица. Среднемесячная заработная плата по подразделу </w:t>
      </w:r>
      <w:proofErr w:type="gramStart"/>
      <w:r w:rsidRPr="00334603">
        <w:rPr>
          <w:sz w:val="26"/>
          <w:szCs w:val="26"/>
        </w:rPr>
        <w:t>составила  221</w:t>
      </w:r>
      <w:proofErr w:type="gramEnd"/>
      <w:r w:rsidRPr="00334603">
        <w:rPr>
          <w:sz w:val="26"/>
          <w:szCs w:val="26"/>
        </w:rPr>
        <w:t> 996,</w:t>
      </w:r>
      <w:proofErr w:type="gramStart"/>
      <w:r w:rsidRPr="00334603">
        <w:rPr>
          <w:sz w:val="26"/>
          <w:szCs w:val="26"/>
        </w:rPr>
        <w:t>82  рублей</w:t>
      </w:r>
      <w:proofErr w:type="gramEnd"/>
      <w:r w:rsidR="00F158C3" w:rsidRPr="00334603">
        <w:rPr>
          <w:sz w:val="26"/>
          <w:szCs w:val="26"/>
        </w:rPr>
        <w:t>.</w:t>
      </w:r>
    </w:p>
    <w:p w14:paraId="2C082E89" w14:textId="77777777" w:rsidR="00AF7D81" w:rsidRDefault="00AF7D81" w:rsidP="00CC7392">
      <w:pPr>
        <w:ind w:firstLine="709"/>
        <w:jc w:val="both"/>
        <w:rPr>
          <w:sz w:val="26"/>
          <w:szCs w:val="26"/>
        </w:rPr>
      </w:pPr>
    </w:p>
    <w:p w14:paraId="50EE0D1E" w14:textId="77777777" w:rsidR="00CC7392" w:rsidRPr="00853359" w:rsidRDefault="00CC7392" w:rsidP="00CC7392">
      <w:pPr>
        <w:ind w:firstLine="709"/>
        <w:jc w:val="both"/>
        <w:rPr>
          <w:sz w:val="26"/>
          <w:szCs w:val="26"/>
        </w:rPr>
      </w:pPr>
      <w:r w:rsidRPr="00853359">
        <w:rPr>
          <w:sz w:val="26"/>
          <w:szCs w:val="26"/>
        </w:rPr>
        <w:t>Итого по разделу:</w:t>
      </w:r>
    </w:p>
    <w:p w14:paraId="577A1F73" w14:textId="3623F597" w:rsidR="00CC7392" w:rsidRPr="00853359" w:rsidRDefault="00CC7392" w:rsidP="00BB5154">
      <w:pPr>
        <w:numPr>
          <w:ilvl w:val="0"/>
          <w:numId w:val="4"/>
        </w:numPr>
        <w:suppressAutoHyphens w:val="0"/>
        <w:ind w:left="0" w:firstLine="709"/>
        <w:jc w:val="both"/>
        <w:rPr>
          <w:sz w:val="26"/>
          <w:szCs w:val="26"/>
        </w:rPr>
      </w:pPr>
      <w:r w:rsidRPr="00853359">
        <w:rPr>
          <w:color w:val="000000"/>
          <w:sz w:val="26"/>
          <w:szCs w:val="26"/>
        </w:rPr>
        <w:t xml:space="preserve">непрограммные расходы </w:t>
      </w:r>
      <w:r w:rsidR="00334603">
        <w:rPr>
          <w:color w:val="000000"/>
          <w:sz w:val="26"/>
          <w:szCs w:val="26"/>
        </w:rPr>
        <w:t>4 876,5</w:t>
      </w:r>
      <w:r w:rsidR="00F158C3" w:rsidRPr="00853359">
        <w:rPr>
          <w:color w:val="000000"/>
          <w:sz w:val="26"/>
          <w:szCs w:val="26"/>
        </w:rPr>
        <w:t xml:space="preserve"> </w:t>
      </w:r>
      <w:r w:rsidRPr="00853359">
        <w:rPr>
          <w:color w:val="000000"/>
          <w:sz w:val="26"/>
          <w:szCs w:val="26"/>
        </w:rPr>
        <w:t>тыс. рублей.</w:t>
      </w:r>
    </w:p>
    <w:p w14:paraId="031559AB" w14:textId="77777777" w:rsidR="00CC7392" w:rsidRDefault="00CC7392" w:rsidP="00CC7392">
      <w:pPr>
        <w:jc w:val="center"/>
        <w:rPr>
          <w:b/>
          <w:bCs/>
          <w:i/>
          <w:iCs/>
          <w:sz w:val="26"/>
          <w:szCs w:val="26"/>
        </w:rPr>
      </w:pPr>
    </w:p>
    <w:p w14:paraId="651DB542" w14:textId="77777777" w:rsidR="00CC7392" w:rsidRPr="00D0612C" w:rsidRDefault="00CC7392" w:rsidP="00CC7392">
      <w:pPr>
        <w:jc w:val="center"/>
        <w:rPr>
          <w:b/>
          <w:bCs/>
          <w:i/>
          <w:iCs/>
          <w:sz w:val="26"/>
          <w:szCs w:val="26"/>
        </w:rPr>
      </w:pPr>
      <w:r w:rsidRPr="00D0612C">
        <w:rPr>
          <w:b/>
          <w:bCs/>
          <w:i/>
          <w:iCs/>
          <w:sz w:val="26"/>
          <w:szCs w:val="26"/>
        </w:rPr>
        <w:t>Подраздел 0103 "Функционирование законодательных (представительных) органов государственной власти и представительных органов муниципальных образований"</w:t>
      </w:r>
    </w:p>
    <w:p w14:paraId="3FBF9167" w14:textId="77777777" w:rsidR="00CC7392" w:rsidRPr="00D0612C" w:rsidRDefault="00CC7392" w:rsidP="00CC7392">
      <w:pPr>
        <w:ind w:firstLine="708"/>
        <w:jc w:val="both"/>
        <w:rPr>
          <w:sz w:val="26"/>
          <w:szCs w:val="26"/>
        </w:rPr>
      </w:pPr>
    </w:p>
    <w:p w14:paraId="7FAFBC65" w14:textId="77777777" w:rsidR="00334603" w:rsidRPr="00334603" w:rsidRDefault="00CC7392" w:rsidP="00334603">
      <w:pPr>
        <w:ind w:firstLine="709"/>
        <w:jc w:val="both"/>
        <w:rPr>
          <w:sz w:val="26"/>
          <w:szCs w:val="26"/>
        </w:rPr>
      </w:pPr>
      <w:r w:rsidRPr="000327EC">
        <w:rPr>
          <w:sz w:val="26"/>
          <w:szCs w:val="26"/>
        </w:rPr>
        <w:t xml:space="preserve">Расходы бюджета Володарского муниципального </w:t>
      </w:r>
      <w:r w:rsidR="00353585" w:rsidRPr="000327EC">
        <w:rPr>
          <w:sz w:val="26"/>
          <w:szCs w:val="26"/>
        </w:rPr>
        <w:t>округа</w:t>
      </w:r>
      <w:r w:rsidRPr="000327EC">
        <w:rPr>
          <w:sz w:val="26"/>
          <w:szCs w:val="26"/>
        </w:rPr>
        <w:t xml:space="preserve"> по подразделу </w:t>
      </w:r>
      <w:r w:rsidR="003F02C3" w:rsidRPr="000327EC">
        <w:rPr>
          <w:sz w:val="26"/>
          <w:szCs w:val="26"/>
        </w:rPr>
        <w:t xml:space="preserve">исполнен </w:t>
      </w:r>
      <w:r w:rsidR="00334603" w:rsidRPr="00334603">
        <w:rPr>
          <w:b/>
          <w:bCs/>
          <w:i/>
          <w:iCs/>
          <w:sz w:val="26"/>
          <w:szCs w:val="26"/>
        </w:rPr>
        <w:t>на 4 139,1 тыс. рублей</w:t>
      </w:r>
      <w:r w:rsidR="00334603" w:rsidRPr="00334603">
        <w:rPr>
          <w:sz w:val="26"/>
          <w:szCs w:val="26"/>
        </w:rPr>
        <w:t xml:space="preserve"> при уточненном плане 4 141,8 тыс. рублей или на 99,9%.  По сравнению с 2024 годом (3 784,5 тыс. рублей) исполнение расходов возросло на 9,4%. Изменение расходов связано с индексацией окладов с 01.01.2025 года на 11,7% и изменение в течении 2025 года. </w:t>
      </w:r>
    </w:p>
    <w:p w14:paraId="72A5C016" w14:textId="13DB6AED" w:rsidR="00353585" w:rsidRPr="000327EC" w:rsidRDefault="00334603" w:rsidP="00334603">
      <w:pPr>
        <w:ind w:firstLine="709"/>
        <w:jc w:val="both"/>
        <w:rPr>
          <w:sz w:val="26"/>
          <w:szCs w:val="26"/>
        </w:rPr>
      </w:pPr>
      <w:r w:rsidRPr="00334603">
        <w:rPr>
          <w:sz w:val="26"/>
          <w:szCs w:val="26"/>
        </w:rPr>
        <w:t>Расходы по подразделу направлены на содержание аппарата Совета депутатов Володарского муниципального округа. Фактическая численность работников на конец отчетного периода составила 3 человека при штатной численности 5 единиц, среднесписочная численность за 2025 год составила 3 единицы. Средняя заработная плата работников за отчетный период составила 82 294,86 рублей</w:t>
      </w:r>
      <w:r w:rsidR="000327EC" w:rsidRPr="000327EC">
        <w:rPr>
          <w:sz w:val="26"/>
          <w:szCs w:val="26"/>
        </w:rPr>
        <w:t>.</w:t>
      </w:r>
    </w:p>
    <w:p w14:paraId="5BC6EFB8" w14:textId="77777777" w:rsidR="001E7037" w:rsidRPr="00BC0F44" w:rsidRDefault="001E7037" w:rsidP="00CC7392">
      <w:pPr>
        <w:ind w:firstLine="709"/>
        <w:jc w:val="both"/>
        <w:rPr>
          <w:sz w:val="26"/>
          <w:szCs w:val="26"/>
        </w:rPr>
      </w:pPr>
      <w:bookmarkStart w:id="33" w:name="OLE_LINK93"/>
      <w:bookmarkStart w:id="34" w:name="OLE_LINK94"/>
    </w:p>
    <w:p w14:paraId="79E75D0D" w14:textId="77777777" w:rsidR="00CC7392" w:rsidRPr="000327EC" w:rsidRDefault="00CC7392" w:rsidP="00CC7392">
      <w:pPr>
        <w:ind w:firstLine="709"/>
        <w:jc w:val="both"/>
        <w:rPr>
          <w:sz w:val="26"/>
          <w:szCs w:val="26"/>
        </w:rPr>
      </w:pPr>
      <w:r w:rsidRPr="000327EC">
        <w:rPr>
          <w:sz w:val="26"/>
          <w:szCs w:val="26"/>
        </w:rPr>
        <w:t>Итого по разделу:</w:t>
      </w:r>
    </w:p>
    <w:p w14:paraId="3BE9BB8D" w14:textId="06224EED" w:rsidR="00CC7392" w:rsidRPr="000327EC" w:rsidRDefault="00CC7392" w:rsidP="00BB5154">
      <w:pPr>
        <w:numPr>
          <w:ilvl w:val="0"/>
          <w:numId w:val="4"/>
        </w:numPr>
        <w:suppressAutoHyphens w:val="0"/>
        <w:ind w:left="0" w:firstLine="709"/>
        <w:jc w:val="both"/>
        <w:rPr>
          <w:sz w:val="26"/>
          <w:szCs w:val="26"/>
        </w:rPr>
      </w:pPr>
      <w:r w:rsidRPr="000327EC">
        <w:rPr>
          <w:color w:val="000000"/>
          <w:sz w:val="26"/>
          <w:szCs w:val="26"/>
        </w:rPr>
        <w:t xml:space="preserve">непрограммные расходы </w:t>
      </w:r>
      <w:r w:rsidR="00334603">
        <w:rPr>
          <w:color w:val="000000"/>
          <w:sz w:val="26"/>
          <w:szCs w:val="26"/>
        </w:rPr>
        <w:t>4 139,1</w:t>
      </w:r>
      <w:r w:rsidRPr="000327EC">
        <w:rPr>
          <w:color w:val="000000"/>
          <w:sz w:val="26"/>
          <w:szCs w:val="26"/>
        </w:rPr>
        <w:t xml:space="preserve"> тыс. рублей.</w:t>
      </w:r>
    </w:p>
    <w:bookmarkEnd w:id="33"/>
    <w:bookmarkEnd w:id="34"/>
    <w:p w14:paraId="10CCE592" w14:textId="77777777" w:rsidR="00CC7392" w:rsidRPr="00D0612C" w:rsidRDefault="00CC7392" w:rsidP="00CC7392">
      <w:pPr>
        <w:ind w:firstLine="720"/>
        <w:jc w:val="both"/>
        <w:rPr>
          <w:sz w:val="26"/>
          <w:szCs w:val="26"/>
        </w:rPr>
      </w:pPr>
    </w:p>
    <w:p w14:paraId="1F8FC13F" w14:textId="77777777" w:rsidR="00CC7392" w:rsidRPr="00D0612C" w:rsidRDefault="00CC7392" w:rsidP="00CC7392">
      <w:pPr>
        <w:jc w:val="center"/>
        <w:rPr>
          <w:b/>
          <w:bCs/>
          <w:i/>
          <w:iCs/>
          <w:sz w:val="26"/>
          <w:szCs w:val="26"/>
        </w:rPr>
      </w:pPr>
      <w:r w:rsidRPr="00D0612C">
        <w:rPr>
          <w:b/>
          <w:bCs/>
          <w:i/>
          <w:iCs/>
          <w:sz w:val="26"/>
          <w:szCs w:val="26"/>
        </w:rPr>
        <w:t>Подраздел 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p w14:paraId="68F551FF" w14:textId="77777777" w:rsidR="00CC7392" w:rsidRPr="00D0612C" w:rsidRDefault="00CC7392" w:rsidP="00CC7392">
      <w:pPr>
        <w:ind w:firstLine="708"/>
        <w:jc w:val="center"/>
        <w:rPr>
          <w:b/>
          <w:i/>
          <w:sz w:val="26"/>
          <w:szCs w:val="26"/>
          <w:highlight w:val="yellow"/>
        </w:rPr>
      </w:pPr>
    </w:p>
    <w:p w14:paraId="2350AC75" w14:textId="77777777" w:rsidR="00B06E26" w:rsidRPr="00B06E26" w:rsidRDefault="00CC7392" w:rsidP="00B06E26">
      <w:pPr>
        <w:ind w:firstLine="709"/>
        <w:jc w:val="both"/>
        <w:rPr>
          <w:sz w:val="26"/>
          <w:szCs w:val="26"/>
        </w:rPr>
      </w:pPr>
      <w:r w:rsidRPr="00B06E26">
        <w:rPr>
          <w:sz w:val="26"/>
          <w:szCs w:val="26"/>
        </w:rPr>
        <w:t xml:space="preserve">Расходы бюджета муниципального </w:t>
      </w:r>
      <w:r w:rsidR="00BC0F44" w:rsidRPr="00B06E26">
        <w:rPr>
          <w:sz w:val="26"/>
          <w:szCs w:val="26"/>
        </w:rPr>
        <w:t>округа</w:t>
      </w:r>
      <w:r w:rsidRPr="00B06E26">
        <w:rPr>
          <w:sz w:val="26"/>
          <w:szCs w:val="26"/>
        </w:rPr>
        <w:t xml:space="preserve"> по подразделу </w:t>
      </w:r>
      <w:bookmarkStart w:id="35" w:name="OLE_LINK91"/>
      <w:bookmarkStart w:id="36" w:name="OLE_LINK92"/>
      <w:r w:rsidR="00B06E26" w:rsidRPr="00B06E26">
        <w:rPr>
          <w:sz w:val="26"/>
          <w:szCs w:val="26"/>
        </w:rPr>
        <w:t xml:space="preserve">исполнен </w:t>
      </w:r>
      <w:r w:rsidR="00B06E26" w:rsidRPr="00B06E26">
        <w:rPr>
          <w:b/>
          <w:bCs/>
          <w:i/>
          <w:iCs/>
          <w:sz w:val="26"/>
          <w:szCs w:val="26"/>
        </w:rPr>
        <w:t>на 83 954,8 тыс. рублей</w:t>
      </w:r>
      <w:r w:rsidR="00B06E26" w:rsidRPr="00B06E26">
        <w:rPr>
          <w:sz w:val="26"/>
          <w:szCs w:val="26"/>
        </w:rPr>
        <w:t xml:space="preserve"> при уточненном плане 84 043,</w:t>
      </w:r>
      <w:proofErr w:type="gramStart"/>
      <w:r w:rsidR="00B06E26" w:rsidRPr="00B06E26">
        <w:rPr>
          <w:sz w:val="26"/>
          <w:szCs w:val="26"/>
        </w:rPr>
        <w:t>2  тыс.</w:t>
      </w:r>
      <w:proofErr w:type="gramEnd"/>
      <w:r w:rsidR="00B06E26" w:rsidRPr="00B06E26">
        <w:rPr>
          <w:sz w:val="26"/>
          <w:szCs w:val="26"/>
        </w:rPr>
        <w:t xml:space="preserve"> рублей или на 99,9%. По сравнению с 2024 годом (70 103,5 тыс. рублей) исполнение расходов возросло на 19,8%. Увеличение расходов связано с изменение структуры и штатной численности администрации Володарского муниципального округа, изменением окладов на 11,7% с 01.01.2025. </w:t>
      </w:r>
    </w:p>
    <w:p w14:paraId="68F4C491" w14:textId="77777777" w:rsidR="00B06E26" w:rsidRPr="00B06E26" w:rsidRDefault="00B06E26" w:rsidP="00B06E26">
      <w:pPr>
        <w:ind w:firstLine="709"/>
        <w:jc w:val="both"/>
        <w:rPr>
          <w:sz w:val="26"/>
          <w:szCs w:val="26"/>
        </w:rPr>
      </w:pPr>
      <w:r w:rsidRPr="00B06E26">
        <w:rPr>
          <w:sz w:val="26"/>
          <w:szCs w:val="26"/>
        </w:rPr>
        <w:t xml:space="preserve"> Расходы по подразделу были направлены на содержание аппарата администрации Володарского муниципального округа, а именно:</w:t>
      </w:r>
    </w:p>
    <w:p w14:paraId="1125D422" w14:textId="77777777" w:rsidR="00B06E26" w:rsidRPr="00B06E26" w:rsidRDefault="00B06E26" w:rsidP="00B06E26">
      <w:pPr>
        <w:numPr>
          <w:ilvl w:val="0"/>
          <w:numId w:val="2"/>
        </w:numPr>
        <w:ind w:left="0" w:firstLine="720"/>
        <w:jc w:val="both"/>
        <w:rPr>
          <w:sz w:val="26"/>
          <w:szCs w:val="26"/>
        </w:rPr>
      </w:pPr>
      <w:r w:rsidRPr="00B06E26">
        <w:rPr>
          <w:sz w:val="26"/>
          <w:szCs w:val="26"/>
        </w:rPr>
        <w:lastRenderedPageBreak/>
        <w:t xml:space="preserve">аппарата администрации за счет средств местного бюджета в </w:t>
      </w:r>
      <w:proofErr w:type="gramStart"/>
      <w:r w:rsidRPr="00B06E26">
        <w:rPr>
          <w:sz w:val="26"/>
          <w:szCs w:val="26"/>
        </w:rPr>
        <w:t>сумме  84</w:t>
      </w:r>
      <w:proofErr w:type="gramEnd"/>
      <w:r w:rsidRPr="00B06E26">
        <w:rPr>
          <w:sz w:val="26"/>
          <w:szCs w:val="26"/>
        </w:rPr>
        <w:t> 948,9 тыс. рублей, что составляет 99,9 % от уточненного плана в сумме 85 033,3 тыс. рублей.  По сравнению с 2024 годом (66 363,5 тыс. рублей) расходы на содержание аппарата администраций возросли по исполнению на 28</w:t>
      </w:r>
      <w:proofErr w:type="gramStart"/>
      <w:r w:rsidRPr="00B06E26">
        <w:rPr>
          <w:sz w:val="26"/>
          <w:szCs w:val="26"/>
        </w:rPr>
        <w:t>% .</w:t>
      </w:r>
      <w:proofErr w:type="gramEnd"/>
      <w:r w:rsidRPr="00B06E26">
        <w:rPr>
          <w:sz w:val="26"/>
          <w:szCs w:val="26"/>
        </w:rPr>
        <w:t xml:space="preserve"> Увеличение расходов связано:</w:t>
      </w:r>
    </w:p>
    <w:p w14:paraId="7347CD94" w14:textId="77777777" w:rsidR="00B06E26" w:rsidRPr="00B06E26" w:rsidRDefault="00B06E26" w:rsidP="00B06E26">
      <w:pPr>
        <w:numPr>
          <w:ilvl w:val="0"/>
          <w:numId w:val="54"/>
        </w:numPr>
        <w:tabs>
          <w:tab w:val="left" w:pos="851"/>
          <w:tab w:val="left" w:pos="1134"/>
        </w:tabs>
        <w:suppressAutoHyphens w:val="0"/>
        <w:ind w:left="0" w:firstLine="709"/>
        <w:jc w:val="both"/>
        <w:rPr>
          <w:sz w:val="26"/>
          <w:szCs w:val="26"/>
        </w:rPr>
      </w:pPr>
      <w:r w:rsidRPr="00B06E26">
        <w:rPr>
          <w:sz w:val="26"/>
          <w:szCs w:val="26"/>
        </w:rPr>
        <w:t>изменением окладов муниципальным должностям и должностям муниципальной службы (увеличение с 01.01.2025 года на 11,7%)</w:t>
      </w:r>
    </w:p>
    <w:p w14:paraId="24A68D92" w14:textId="77777777" w:rsidR="00B06E26" w:rsidRPr="00B06E26" w:rsidRDefault="00B06E26" w:rsidP="00B06E26">
      <w:pPr>
        <w:numPr>
          <w:ilvl w:val="0"/>
          <w:numId w:val="54"/>
        </w:numPr>
        <w:tabs>
          <w:tab w:val="left" w:pos="851"/>
          <w:tab w:val="left" w:pos="1134"/>
        </w:tabs>
        <w:suppressAutoHyphens w:val="0"/>
        <w:ind w:left="0" w:firstLine="709"/>
        <w:jc w:val="both"/>
        <w:rPr>
          <w:sz w:val="26"/>
          <w:szCs w:val="26"/>
        </w:rPr>
      </w:pPr>
      <w:r w:rsidRPr="00B06E26">
        <w:rPr>
          <w:sz w:val="26"/>
          <w:szCs w:val="26"/>
        </w:rPr>
        <w:t>увеличением заработной платы по прочим категориям работников на 4,5% с 01.01.2025 года.</w:t>
      </w:r>
    </w:p>
    <w:p w14:paraId="2491D59C" w14:textId="77777777" w:rsidR="00B06E26" w:rsidRPr="00B06E26" w:rsidRDefault="00B06E26" w:rsidP="00B06E26">
      <w:pPr>
        <w:ind w:firstLine="709"/>
        <w:jc w:val="both"/>
        <w:rPr>
          <w:sz w:val="26"/>
          <w:szCs w:val="26"/>
        </w:rPr>
      </w:pPr>
      <w:r w:rsidRPr="00B06E26">
        <w:rPr>
          <w:sz w:val="26"/>
          <w:szCs w:val="26"/>
        </w:rPr>
        <w:t>Штатная численность на конец отчетного периода составила 103 единиц фактическая численность на конец отчетного периода 73 единицы, среднесписочная численности за 2025 год составила 74,67 единиц. Среднемесячная заработная плата составила 64 066,76 рублей.</w:t>
      </w:r>
    </w:p>
    <w:p w14:paraId="203A09B5" w14:textId="77777777" w:rsidR="00B06E26" w:rsidRPr="00B06E26" w:rsidRDefault="00B06E26" w:rsidP="00B06E26">
      <w:pPr>
        <w:numPr>
          <w:ilvl w:val="0"/>
          <w:numId w:val="2"/>
        </w:numPr>
        <w:ind w:left="0" w:firstLine="720"/>
        <w:jc w:val="both"/>
        <w:rPr>
          <w:sz w:val="26"/>
          <w:szCs w:val="26"/>
        </w:rPr>
      </w:pPr>
      <w:r w:rsidRPr="00B06E26">
        <w:rPr>
          <w:sz w:val="26"/>
          <w:szCs w:val="26"/>
        </w:rPr>
        <w:t>на поощрение муниципальных управленческих команд расходы за счет средств федерального бюджета составили 917,3 тыс. рублей, что соответствует 100% плана.</w:t>
      </w:r>
    </w:p>
    <w:p w14:paraId="6D933513" w14:textId="77777777" w:rsidR="00B06E26" w:rsidRPr="00B06E26" w:rsidRDefault="00B06E26" w:rsidP="00B06E26">
      <w:pPr>
        <w:numPr>
          <w:ilvl w:val="0"/>
          <w:numId w:val="2"/>
        </w:numPr>
        <w:ind w:left="0" w:firstLine="720"/>
        <w:jc w:val="both"/>
        <w:rPr>
          <w:sz w:val="26"/>
          <w:szCs w:val="26"/>
        </w:rPr>
      </w:pPr>
      <w:r w:rsidRPr="00B06E26">
        <w:rPr>
          <w:sz w:val="26"/>
          <w:szCs w:val="26"/>
        </w:rPr>
        <w:t>за счет средств грантов за достижение наилучших показателей эффективности деятельности органов местного самоуправления расходы исполнены в сумме 1 136,0 тыс. рублей, что соответствует 100% от уточненного плана на 2025 год.</w:t>
      </w:r>
    </w:p>
    <w:p w14:paraId="43680F51" w14:textId="77777777" w:rsidR="00B06E26" w:rsidRPr="00B06E26" w:rsidRDefault="00B06E26" w:rsidP="00B06E26">
      <w:pPr>
        <w:numPr>
          <w:ilvl w:val="0"/>
          <w:numId w:val="2"/>
        </w:numPr>
        <w:ind w:left="0" w:firstLine="720"/>
        <w:jc w:val="both"/>
        <w:rPr>
          <w:sz w:val="26"/>
          <w:szCs w:val="26"/>
        </w:rPr>
      </w:pPr>
      <w:proofErr w:type="gramStart"/>
      <w:r w:rsidRPr="00B06E26">
        <w:rPr>
          <w:sz w:val="26"/>
          <w:szCs w:val="26"/>
        </w:rPr>
        <w:t>комиссии  по</w:t>
      </w:r>
      <w:proofErr w:type="gramEnd"/>
      <w:r w:rsidRPr="00B06E26">
        <w:rPr>
          <w:sz w:val="26"/>
          <w:szCs w:val="26"/>
        </w:rPr>
        <w:t xml:space="preserve"> делам несовершеннолетних </w:t>
      </w:r>
      <w:bookmarkStart w:id="37" w:name="OLE_LINK110"/>
      <w:bookmarkStart w:id="38" w:name="OLE_LINK111"/>
      <w:bookmarkStart w:id="39" w:name="OLE_LINK112"/>
      <w:r w:rsidRPr="00B06E26">
        <w:rPr>
          <w:sz w:val="26"/>
          <w:szCs w:val="26"/>
        </w:rPr>
        <w:t xml:space="preserve">в </w:t>
      </w:r>
      <w:proofErr w:type="gramStart"/>
      <w:r w:rsidRPr="00B06E26">
        <w:rPr>
          <w:sz w:val="26"/>
          <w:szCs w:val="26"/>
        </w:rPr>
        <w:t>сумме  816</w:t>
      </w:r>
      <w:proofErr w:type="gramEnd"/>
      <w:r w:rsidRPr="00B06E26">
        <w:rPr>
          <w:sz w:val="26"/>
          <w:szCs w:val="26"/>
        </w:rPr>
        <w:t>,0 тыс. рублей, что составляет 100 % от уточненного плана в сумме 816,0 тыс. рублей за счет субвенции из областного бюджета</w:t>
      </w:r>
      <w:bookmarkEnd w:id="37"/>
      <w:bookmarkEnd w:id="38"/>
      <w:bookmarkEnd w:id="39"/>
      <w:r w:rsidRPr="00B06E26">
        <w:rPr>
          <w:sz w:val="26"/>
          <w:szCs w:val="26"/>
        </w:rPr>
        <w:t>.</w:t>
      </w:r>
    </w:p>
    <w:p w14:paraId="0A20622F" w14:textId="77777777" w:rsidR="00B06E26" w:rsidRPr="00B06E26" w:rsidRDefault="00B06E26" w:rsidP="00B06E26">
      <w:pPr>
        <w:ind w:firstLine="709"/>
        <w:jc w:val="both"/>
        <w:rPr>
          <w:sz w:val="26"/>
          <w:szCs w:val="26"/>
        </w:rPr>
      </w:pPr>
      <w:r w:rsidRPr="00B06E26">
        <w:rPr>
          <w:sz w:val="26"/>
          <w:szCs w:val="26"/>
        </w:rPr>
        <w:t>Штатная и фактическая численность на конец отчетного периода составила 1 единица. Среднемесячная заработная плата составила 50 555,00 рублей.</w:t>
      </w:r>
    </w:p>
    <w:p w14:paraId="17634AB1" w14:textId="77777777" w:rsidR="00B06E26" w:rsidRPr="00B06E26" w:rsidRDefault="00B06E26" w:rsidP="00B06E26">
      <w:pPr>
        <w:numPr>
          <w:ilvl w:val="0"/>
          <w:numId w:val="2"/>
        </w:numPr>
        <w:ind w:left="0" w:firstLine="720"/>
        <w:jc w:val="both"/>
        <w:rPr>
          <w:sz w:val="26"/>
          <w:szCs w:val="26"/>
        </w:rPr>
      </w:pPr>
      <w:r w:rsidRPr="00B06E26">
        <w:rPr>
          <w:sz w:val="26"/>
          <w:szCs w:val="26"/>
        </w:rPr>
        <w:t xml:space="preserve">сектора опеки совершеннолетних граждан в </w:t>
      </w:r>
      <w:proofErr w:type="gramStart"/>
      <w:r w:rsidRPr="00B06E26">
        <w:rPr>
          <w:sz w:val="26"/>
          <w:szCs w:val="26"/>
        </w:rPr>
        <w:t>сумме  1</w:t>
      </w:r>
      <w:proofErr w:type="gramEnd"/>
      <w:r w:rsidRPr="00B06E26">
        <w:rPr>
          <w:sz w:val="26"/>
          <w:szCs w:val="26"/>
        </w:rPr>
        <w:t xml:space="preserve"> 605,0 тыс. рублей, что составляет 99,8 % от уточненного плана в сумме 1 609,0 тыс. рублей за счет субвенции из областного бюджета. </w:t>
      </w:r>
    </w:p>
    <w:p w14:paraId="65E6A850" w14:textId="573522D2" w:rsidR="00BC0F44" w:rsidRPr="00B06E26" w:rsidRDefault="00B06E26" w:rsidP="00B06E26">
      <w:pPr>
        <w:ind w:firstLine="720"/>
        <w:jc w:val="both"/>
        <w:rPr>
          <w:sz w:val="26"/>
          <w:szCs w:val="26"/>
        </w:rPr>
      </w:pPr>
      <w:r w:rsidRPr="00B06E26">
        <w:rPr>
          <w:sz w:val="26"/>
          <w:szCs w:val="26"/>
        </w:rPr>
        <w:t>Штатная численность на конец отчетного периода составила 2 единицы, фактическая 2 единиц. Среднесписочная численность по итогу года составила 1,08 единицы Среднемесячная заработная плата составила 74 603,06 рублей</w:t>
      </w:r>
      <w:r w:rsidR="000327EC" w:rsidRPr="00B06E26">
        <w:rPr>
          <w:sz w:val="26"/>
          <w:szCs w:val="26"/>
        </w:rPr>
        <w:t>.</w:t>
      </w:r>
    </w:p>
    <w:p w14:paraId="5CD3EC2A" w14:textId="77777777" w:rsidR="0094313B" w:rsidRPr="004E4866" w:rsidRDefault="0094313B" w:rsidP="0094313B">
      <w:pPr>
        <w:ind w:firstLine="709"/>
        <w:jc w:val="both"/>
        <w:rPr>
          <w:sz w:val="26"/>
          <w:szCs w:val="26"/>
        </w:rPr>
      </w:pPr>
    </w:p>
    <w:p w14:paraId="4917DEB3" w14:textId="77777777" w:rsidR="00CC7392" w:rsidRPr="004E4866" w:rsidRDefault="00CC7392" w:rsidP="00CC7392">
      <w:pPr>
        <w:ind w:firstLine="709"/>
        <w:jc w:val="both"/>
        <w:rPr>
          <w:sz w:val="26"/>
          <w:szCs w:val="26"/>
        </w:rPr>
      </w:pPr>
      <w:r w:rsidRPr="004E4866">
        <w:rPr>
          <w:sz w:val="26"/>
          <w:szCs w:val="26"/>
        </w:rPr>
        <w:t>Итого по разделу:</w:t>
      </w:r>
    </w:p>
    <w:bookmarkEnd w:id="35"/>
    <w:bookmarkEnd w:id="36"/>
    <w:p w14:paraId="33C751E5" w14:textId="4A418F66" w:rsidR="00CC7392" w:rsidRPr="004E4866" w:rsidRDefault="00CC7392" w:rsidP="00BB5154">
      <w:pPr>
        <w:numPr>
          <w:ilvl w:val="0"/>
          <w:numId w:val="4"/>
        </w:numPr>
        <w:suppressAutoHyphens w:val="0"/>
        <w:ind w:left="0" w:firstLine="709"/>
        <w:jc w:val="both"/>
        <w:rPr>
          <w:sz w:val="26"/>
          <w:szCs w:val="26"/>
        </w:rPr>
      </w:pPr>
      <w:r w:rsidRPr="004E4866">
        <w:rPr>
          <w:sz w:val="26"/>
          <w:szCs w:val="26"/>
        </w:rPr>
        <w:t xml:space="preserve">расходы на реализацию мероприятий муниципальной программы </w:t>
      </w:r>
      <w:r w:rsidRPr="004E4866">
        <w:rPr>
          <w:color w:val="000000"/>
          <w:sz w:val="26"/>
          <w:szCs w:val="26"/>
        </w:rPr>
        <w:t xml:space="preserve">"Социальная поддержка граждан Володарского муниципального </w:t>
      </w:r>
      <w:r w:rsidR="00BC0F44" w:rsidRPr="004E4866">
        <w:rPr>
          <w:color w:val="000000"/>
          <w:sz w:val="26"/>
          <w:szCs w:val="26"/>
        </w:rPr>
        <w:t>округа</w:t>
      </w:r>
      <w:r w:rsidRPr="004E4866">
        <w:rPr>
          <w:color w:val="000000"/>
          <w:sz w:val="26"/>
          <w:szCs w:val="26"/>
        </w:rPr>
        <w:t xml:space="preserve">" составили </w:t>
      </w:r>
      <w:r w:rsidR="00B06E26">
        <w:rPr>
          <w:color w:val="000000"/>
          <w:sz w:val="26"/>
          <w:szCs w:val="26"/>
        </w:rPr>
        <w:t>2 421,0</w:t>
      </w:r>
      <w:r w:rsidRPr="004E4866">
        <w:rPr>
          <w:color w:val="000000"/>
          <w:sz w:val="26"/>
          <w:szCs w:val="26"/>
        </w:rPr>
        <w:t xml:space="preserve"> тыс. рублей;</w:t>
      </w:r>
    </w:p>
    <w:p w14:paraId="009D8201" w14:textId="2F20CD24" w:rsidR="00CC7392" w:rsidRPr="004E4866" w:rsidRDefault="00CC7392" w:rsidP="00BB5154">
      <w:pPr>
        <w:numPr>
          <w:ilvl w:val="0"/>
          <w:numId w:val="4"/>
        </w:numPr>
        <w:suppressAutoHyphens w:val="0"/>
        <w:ind w:left="0" w:firstLine="709"/>
        <w:jc w:val="both"/>
        <w:rPr>
          <w:sz w:val="26"/>
          <w:szCs w:val="26"/>
        </w:rPr>
      </w:pPr>
      <w:r w:rsidRPr="004E4866">
        <w:rPr>
          <w:color w:val="000000"/>
          <w:sz w:val="26"/>
          <w:szCs w:val="26"/>
        </w:rPr>
        <w:t xml:space="preserve">непрограммные расходы </w:t>
      </w:r>
      <w:r w:rsidR="00B06E26">
        <w:rPr>
          <w:color w:val="000000"/>
          <w:sz w:val="26"/>
          <w:szCs w:val="26"/>
        </w:rPr>
        <w:t>82 527,9</w:t>
      </w:r>
      <w:r w:rsidR="0094313B" w:rsidRPr="004E4866">
        <w:rPr>
          <w:color w:val="000000"/>
          <w:sz w:val="26"/>
          <w:szCs w:val="26"/>
        </w:rPr>
        <w:t xml:space="preserve"> </w:t>
      </w:r>
      <w:r w:rsidRPr="004E4866">
        <w:rPr>
          <w:color w:val="000000"/>
          <w:sz w:val="26"/>
          <w:szCs w:val="26"/>
        </w:rPr>
        <w:t>тыс. рублей.</w:t>
      </w:r>
    </w:p>
    <w:p w14:paraId="3591229A" w14:textId="77777777" w:rsidR="00BC0F44" w:rsidRPr="00D0612C" w:rsidRDefault="00BC0F44" w:rsidP="00CC7392">
      <w:pPr>
        <w:ind w:firstLine="720"/>
        <w:jc w:val="both"/>
        <w:rPr>
          <w:sz w:val="26"/>
          <w:szCs w:val="26"/>
        </w:rPr>
      </w:pPr>
    </w:p>
    <w:p w14:paraId="1BE9374E" w14:textId="77777777" w:rsidR="00CC7392" w:rsidRPr="00D0612C" w:rsidRDefault="00CC7392" w:rsidP="00CC7392">
      <w:pPr>
        <w:ind w:firstLine="709"/>
        <w:jc w:val="center"/>
        <w:rPr>
          <w:b/>
          <w:bCs/>
          <w:sz w:val="26"/>
          <w:szCs w:val="26"/>
        </w:rPr>
      </w:pPr>
      <w:r w:rsidRPr="00D0612C">
        <w:rPr>
          <w:b/>
          <w:bCs/>
          <w:i/>
          <w:iCs/>
          <w:sz w:val="26"/>
          <w:szCs w:val="26"/>
        </w:rPr>
        <w:t>Подраздел 0105 "Судебная система"</w:t>
      </w:r>
    </w:p>
    <w:p w14:paraId="5CFB639B" w14:textId="77777777" w:rsidR="00CC7392" w:rsidRPr="00D0612C" w:rsidRDefault="00CC7392" w:rsidP="00CC7392">
      <w:pPr>
        <w:ind w:firstLine="709"/>
        <w:jc w:val="both"/>
        <w:rPr>
          <w:sz w:val="26"/>
          <w:szCs w:val="26"/>
        </w:rPr>
      </w:pPr>
    </w:p>
    <w:p w14:paraId="236D337D" w14:textId="77777777" w:rsidR="00132172" w:rsidRPr="00132172" w:rsidRDefault="00CC7392" w:rsidP="00132172">
      <w:pPr>
        <w:ind w:firstLine="720"/>
        <w:jc w:val="both"/>
        <w:rPr>
          <w:sz w:val="26"/>
          <w:szCs w:val="26"/>
        </w:rPr>
      </w:pPr>
      <w:r w:rsidRPr="00132172">
        <w:rPr>
          <w:sz w:val="26"/>
          <w:szCs w:val="26"/>
        </w:rPr>
        <w:t xml:space="preserve">Расходы бюджета муниципального </w:t>
      </w:r>
      <w:r w:rsidR="008B2DD7" w:rsidRPr="00132172">
        <w:rPr>
          <w:sz w:val="26"/>
          <w:szCs w:val="26"/>
        </w:rPr>
        <w:t>округа</w:t>
      </w:r>
      <w:r w:rsidRPr="00132172">
        <w:rPr>
          <w:sz w:val="26"/>
          <w:szCs w:val="26"/>
        </w:rPr>
        <w:t xml:space="preserve"> по подразделу </w:t>
      </w:r>
      <w:r w:rsidR="00132172" w:rsidRPr="00132172">
        <w:rPr>
          <w:sz w:val="26"/>
          <w:szCs w:val="26"/>
        </w:rPr>
        <w:t xml:space="preserve">исполнен </w:t>
      </w:r>
      <w:r w:rsidR="00132172" w:rsidRPr="00132172">
        <w:rPr>
          <w:b/>
          <w:bCs/>
          <w:i/>
          <w:iCs/>
          <w:sz w:val="26"/>
          <w:szCs w:val="26"/>
        </w:rPr>
        <w:t>на 19,3 тыс. рублей</w:t>
      </w:r>
      <w:r w:rsidR="00132172" w:rsidRPr="00132172">
        <w:rPr>
          <w:sz w:val="26"/>
          <w:szCs w:val="26"/>
        </w:rPr>
        <w:t xml:space="preserve"> или на 100%. </w:t>
      </w:r>
    </w:p>
    <w:p w14:paraId="4AFC0730" w14:textId="6234ECCC" w:rsidR="00CC7392" w:rsidRPr="00132172" w:rsidRDefault="00132172" w:rsidP="00132172">
      <w:pPr>
        <w:ind w:firstLine="720"/>
        <w:jc w:val="both"/>
        <w:rPr>
          <w:sz w:val="26"/>
          <w:szCs w:val="26"/>
        </w:rPr>
      </w:pPr>
      <w:r w:rsidRPr="00132172">
        <w:rPr>
          <w:sz w:val="26"/>
          <w:szCs w:val="26"/>
        </w:rPr>
        <w:t xml:space="preserve">Расходы по подразделу направлены </w:t>
      </w:r>
      <w:r w:rsidRPr="00132172">
        <w:rPr>
          <w:color w:val="000000"/>
          <w:sz w:val="26"/>
          <w:szCs w:val="26"/>
        </w:rPr>
        <w:t xml:space="preserve">на реализацию переданных исполнительно-распорядительным органам муниципальных образований Нижегородской области государственных полномочий по составлению списков кандидатов в присяжные заседатели федеральных судов общей юрисдикции в Российской Федерации </w:t>
      </w:r>
      <w:r w:rsidRPr="00132172">
        <w:rPr>
          <w:sz w:val="26"/>
          <w:szCs w:val="26"/>
        </w:rPr>
        <w:t xml:space="preserve">в соответствии с Законом Нижегородской области от 04.08.2010 № 120-З "Об утверждении методики распределения субвенций бюджетам муниципальных районов и городских округов Нижегородской области на реализацию переданных исполнительно-распорядительным органам муниципальных образований Нижегородской области государственных полномочий по составлению (изменению, дополнению) списков </w:t>
      </w:r>
      <w:r w:rsidRPr="00132172">
        <w:rPr>
          <w:sz w:val="26"/>
          <w:szCs w:val="26"/>
        </w:rPr>
        <w:lastRenderedPageBreak/>
        <w:t>кандидатов в присяжные заседатели федеральных судов общей юрисдикции в Российской Федерации</w:t>
      </w:r>
      <w:r w:rsidR="00CC7392" w:rsidRPr="00132172">
        <w:rPr>
          <w:sz w:val="26"/>
          <w:szCs w:val="26"/>
        </w:rPr>
        <w:t>.</w:t>
      </w:r>
    </w:p>
    <w:p w14:paraId="3FE8718A" w14:textId="77777777" w:rsidR="00132172" w:rsidRPr="00132172" w:rsidRDefault="00132172" w:rsidP="00CC7392">
      <w:pPr>
        <w:ind w:firstLine="709"/>
        <w:jc w:val="both"/>
        <w:rPr>
          <w:sz w:val="26"/>
          <w:szCs w:val="26"/>
        </w:rPr>
      </w:pPr>
      <w:bookmarkStart w:id="40" w:name="OLE_LINK89"/>
      <w:bookmarkStart w:id="41" w:name="OLE_LINK90"/>
    </w:p>
    <w:p w14:paraId="41ACA2A4" w14:textId="089B1104" w:rsidR="00CC7392" w:rsidRPr="00132172" w:rsidRDefault="00CC7392" w:rsidP="00CC7392">
      <w:pPr>
        <w:ind w:firstLine="709"/>
        <w:jc w:val="both"/>
        <w:rPr>
          <w:sz w:val="26"/>
          <w:szCs w:val="26"/>
        </w:rPr>
      </w:pPr>
      <w:r w:rsidRPr="00132172">
        <w:rPr>
          <w:sz w:val="26"/>
          <w:szCs w:val="26"/>
        </w:rPr>
        <w:t>Итого по разделу:</w:t>
      </w:r>
    </w:p>
    <w:p w14:paraId="16E83E21" w14:textId="622658D1" w:rsidR="00CC7392" w:rsidRPr="00132172" w:rsidRDefault="00CC7392" w:rsidP="00BB5154">
      <w:pPr>
        <w:numPr>
          <w:ilvl w:val="0"/>
          <w:numId w:val="4"/>
        </w:numPr>
        <w:suppressAutoHyphens w:val="0"/>
        <w:ind w:left="0" w:firstLine="709"/>
        <w:jc w:val="both"/>
        <w:rPr>
          <w:sz w:val="26"/>
          <w:szCs w:val="26"/>
        </w:rPr>
      </w:pPr>
      <w:r w:rsidRPr="00132172">
        <w:rPr>
          <w:color w:val="000000"/>
          <w:sz w:val="26"/>
          <w:szCs w:val="26"/>
        </w:rPr>
        <w:t xml:space="preserve">непрограммные расходы </w:t>
      </w:r>
      <w:r w:rsidR="00132172" w:rsidRPr="00132172">
        <w:rPr>
          <w:color w:val="000000"/>
          <w:sz w:val="26"/>
          <w:szCs w:val="26"/>
        </w:rPr>
        <w:t>19,3</w:t>
      </w:r>
      <w:r w:rsidRPr="00132172">
        <w:rPr>
          <w:color w:val="000000"/>
          <w:sz w:val="26"/>
          <w:szCs w:val="26"/>
        </w:rPr>
        <w:t xml:space="preserve"> тыс. рублей.</w:t>
      </w:r>
    </w:p>
    <w:bookmarkEnd w:id="40"/>
    <w:bookmarkEnd w:id="41"/>
    <w:p w14:paraId="66A43594" w14:textId="77777777" w:rsidR="0094313B" w:rsidRDefault="0094313B" w:rsidP="00CC7392">
      <w:pPr>
        <w:ind w:firstLine="709"/>
        <w:jc w:val="center"/>
        <w:rPr>
          <w:b/>
          <w:bCs/>
          <w:i/>
          <w:iCs/>
          <w:sz w:val="26"/>
          <w:szCs w:val="26"/>
        </w:rPr>
      </w:pPr>
    </w:p>
    <w:p w14:paraId="44A85471" w14:textId="77777777" w:rsidR="00CC7392" w:rsidRPr="00D0612C" w:rsidRDefault="00CC7392" w:rsidP="00CC7392">
      <w:pPr>
        <w:ind w:firstLine="709"/>
        <w:jc w:val="center"/>
        <w:rPr>
          <w:b/>
          <w:bCs/>
          <w:sz w:val="26"/>
          <w:szCs w:val="26"/>
        </w:rPr>
      </w:pPr>
      <w:r w:rsidRPr="00D0612C">
        <w:rPr>
          <w:b/>
          <w:bCs/>
          <w:i/>
          <w:iCs/>
          <w:sz w:val="26"/>
          <w:szCs w:val="26"/>
        </w:rPr>
        <w:t>Подраздел 0106 "Обеспечение деятельности финансовых, налоговых и таможенных органов и органов финансового (финансово-бюджетного) надзора"</w:t>
      </w:r>
    </w:p>
    <w:p w14:paraId="08BC5F8D" w14:textId="77777777" w:rsidR="00CC7392" w:rsidRPr="00D0612C" w:rsidRDefault="00CC7392" w:rsidP="00CC7392">
      <w:pPr>
        <w:ind w:firstLine="709"/>
        <w:jc w:val="both"/>
        <w:rPr>
          <w:sz w:val="26"/>
          <w:szCs w:val="26"/>
        </w:rPr>
      </w:pPr>
    </w:p>
    <w:p w14:paraId="0C0C4073" w14:textId="1B40CDE5" w:rsidR="003565E3" w:rsidRPr="003565E3" w:rsidRDefault="00CC7392" w:rsidP="003565E3">
      <w:pPr>
        <w:tabs>
          <w:tab w:val="left" w:pos="284"/>
          <w:tab w:val="left" w:pos="567"/>
        </w:tabs>
        <w:ind w:firstLine="510"/>
        <w:jc w:val="both"/>
        <w:rPr>
          <w:sz w:val="26"/>
          <w:szCs w:val="26"/>
        </w:rPr>
      </w:pPr>
      <w:r w:rsidRPr="003565E3">
        <w:rPr>
          <w:sz w:val="26"/>
          <w:szCs w:val="26"/>
        </w:rPr>
        <w:t xml:space="preserve">Расходы бюджета муниципального </w:t>
      </w:r>
      <w:r w:rsidR="0071101C" w:rsidRPr="003565E3">
        <w:rPr>
          <w:sz w:val="26"/>
          <w:szCs w:val="26"/>
        </w:rPr>
        <w:t>округа</w:t>
      </w:r>
      <w:r w:rsidRPr="003565E3">
        <w:rPr>
          <w:sz w:val="26"/>
          <w:szCs w:val="26"/>
        </w:rPr>
        <w:t xml:space="preserve"> по подразделу </w:t>
      </w:r>
      <w:bookmarkStart w:id="42" w:name="OLE_LINK87"/>
      <w:bookmarkStart w:id="43" w:name="OLE_LINK88"/>
      <w:bookmarkStart w:id="44" w:name="OLE_LINK120"/>
      <w:r w:rsidR="003565E3" w:rsidRPr="003565E3">
        <w:rPr>
          <w:sz w:val="26"/>
          <w:szCs w:val="26"/>
        </w:rPr>
        <w:t>исполнен</w:t>
      </w:r>
      <w:r w:rsidR="003565E3">
        <w:rPr>
          <w:sz w:val="26"/>
          <w:szCs w:val="26"/>
        </w:rPr>
        <w:t>ы</w:t>
      </w:r>
      <w:r w:rsidR="003565E3" w:rsidRPr="003565E3">
        <w:rPr>
          <w:sz w:val="26"/>
          <w:szCs w:val="26"/>
        </w:rPr>
        <w:t xml:space="preserve"> </w:t>
      </w:r>
      <w:r w:rsidR="003565E3" w:rsidRPr="003565E3">
        <w:rPr>
          <w:b/>
          <w:bCs/>
          <w:i/>
          <w:iCs/>
          <w:sz w:val="26"/>
          <w:szCs w:val="26"/>
        </w:rPr>
        <w:t>на 30 322,5 тыс. рублей</w:t>
      </w:r>
      <w:r w:rsidR="003565E3" w:rsidRPr="003565E3">
        <w:rPr>
          <w:sz w:val="26"/>
          <w:szCs w:val="26"/>
        </w:rPr>
        <w:t xml:space="preserve"> при уточенном плане 30 330,4 тыс. рублей или на 100%. По сравнению с 2024 годом (26 189,1 тыс. рублей) исполнение расходов возросло на 15,8%.</w:t>
      </w:r>
    </w:p>
    <w:p w14:paraId="4D113865" w14:textId="77777777" w:rsidR="003565E3" w:rsidRPr="003565E3" w:rsidRDefault="003565E3" w:rsidP="003565E3">
      <w:pPr>
        <w:tabs>
          <w:tab w:val="left" w:pos="284"/>
          <w:tab w:val="left" w:pos="567"/>
        </w:tabs>
        <w:ind w:firstLine="510"/>
        <w:jc w:val="both"/>
        <w:rPr>
          <w:sz w:val="26"/>
          <w:szCs w:val="26"/>
        </w:rPr>
      </w:pPr>
      <w:r w:rsidRPr="003565E3">
        <w:rPr>
          <w:sz w:val="26"/>
          <w:szCs w:val="26"/>
        </w:rPr>
        <w:t>Расходы по подразделу направлены на содержание:</w:t>
      </w:r>
    </w:p>
    <w:p w14:paraId="28AD5282" w14:textId="77777777" w:rsidR="003565E3" w:rsidRPr="003565E3" w:rsidRDefault="003565E3" w:rsidP="003565E3">
      <w:pPr>
        <w:numPr>
          <w:ilvl w:val="0"/>
          <w:numId w:val="71"/>
        </w:numPr>
        <w:tabs>
          <w:tab w:val="left" w:pos="284"/>
          <w:tab w:val="left" w:pos="567"/>
          <w:tab w:val="left" w:pos="1134"/>
        </w:tabs>
        <w:suppressAutoHyphens w:val="0"/>
        <w:ind w:left="0" w:firstLine="709"/>
        <w:jc w:val="both"/>
        <w:rPr>
          <w:sz w:val="26"/>
          <w:szCs w:val="26"/>
        </w:rPr>
      </w:pPr>
      <w:r w:rsidRPr="003565E3">
        <w:rPr>
          <w:sz w:val="26"/>
          <w:szCs w:val="26"/>
        </w:rPr>
        <w:t xml:space="preserve">финансового управления администрации Володарского муниципального </w:t>
      </w:r>
      <w:proofErr w:type="gramStart"/>
      <w:r w:rsidRPr="003565E3">
        <w:rPr>
          <w:sz w:val="26"/>
          <w:szCs w:val="26"/>
        </w:rPr>
        <w:t>округа  исполнены</w:t>
      </w:r>
      <w:proofErr w:type="gramEnd"/>
      <w:r w:rsidRPr="003565E3">
        <w:rPr>
          <w:sz w:val="26"/>
          <w:szCs w:val="26"/>
        </w:rPr>
        <w:t xml:space="preserve"> в сумме 25 635,0 тыс. рублей или на 100% при уточненном плане 25 640,7 тыс. рублей. </w:t>
      </w:r>
    </w:p>
    <w:p w14:paraId="1C431A93" w14:textId="77777777" w:rsidR="003565E3" w:rsidRPr="003565E3" w:rsidRDefault="003565E3" w:rsidP="003565E3">
      <w:pPr>
        <w:tabs>
          <w:tab w:val="left" w:pos="284"/>
          <w:tab w:val="left" w:pos="567"/>
        </w:tabs>
        <w:ind w:firstLine="510"/>
        <w:jc w:val="both"/>
        <w:rPr>
          <w:sz w:val="26"/>
          <w:szCs w:val="26"/>
        </w:rPr>
      </w:pPr>
      <w:r w:rsidRPr="003565E3">
        <w:rPr>
          <w:sz w:val="26"/>
          <w:szCs w:val="26"/>
        </w:rPr>
        <w:t>По сравнению с 2024 годом (22 508,8 тыс. рублей) расходы на содержание возросли на 13,9</w:t>
      </w:r>
      <w:proofErr w:type="gramStart"/>
      <w:r w:rsidRPr="003565E3">
        <w:rPr>
          <w:sz w:val="26"/>
          <w:szCs w:val="26"/>
        </w:rPr>
        <w:t>% .</w:t>
      </w:r>
      <w:proofErr w:type="gramEnd"/>
    </w:p>
    <w:p w14:paraId="555F289B" w14:textId="77777777" w:rsidR="003565E3" w:rsidRPr="003565E3" w:rsidRDefault="003565E3" w:rsidP="003565E3">
      <w:pPr>
        <w:tabs>
          <w:tab w:val="left" w:pos="284"/>
          <w:tab w:val="left" w:pos="567"/>
        </w:tabs>
        <w:ind w:firstLine="510"/>
        <w:jc w:val="both"/>
        <w:rPr>
          <w:sz w:val="26"/>
          <w:szCs w:val="26"/>
        </w:rPr>
      </w:pPr>
      <w:r w:rsidRPr="003565E3">
        <w:rPr>
          <w:sz w:val="26"/>
          <w:szCs w:val="26"/>
        </w:rPr>
        <w:t xml:space="preserve"> Рост расходов связан</w:t>
      </w:r>
    </w:p>
    <w:p w14:paraId="3EA5ACC8" w14:textId="77777777" w:rsidR="003565E3" w:rsidRPr="003565E3" w:rsidRDefault="003565E3" w:rsidP="003565E3">
      <w:pPr>
        <w:numPr>
          <w:ilvl w:val="0"/>
          <w:numId w:val="54"/>
        </w:numPr>
        <w:tabs>
          <w:tab w:val="left" w:pos="851"/>
          <w:tab w:val="left" w:pos="1134"/>
        </w:tabs>
        <w:suppressAutoHyphens w:val="0"/>
        <w:ind w:left="0" w:firstLine="709"/>
        <w:jc w:val="both"/>
        <w:rPr>
          <w:sz w:val="26"/>
          <w:szCs w:val="26"/>
        </w:rPr>
      </w:pPr>
      <w:r w:rsidRPr="003565E3">
        <w:rPr>
          <w:sz w:val="26"/>
          <w:szCs w:val="26"/>
        </w:rPr>
        <w:t>муниципальной службы (увеличение с 01.01.2025 года на 11,7%);</w:t>
      </w:r>
    </w:p>
    <w:p w14:paraId="74E252C3" w14:textId="77777777" w:rsidR="003565E3" w:rsidRPr="003565E3" w:rsidRDefault="003565E3" w:rsidP="003565E3">
      <w:pPr>
        <w:numPr>
          <w:ilvl w:val="0"/>
          <w:numId w:val="54"/>
        </w:numPr>
        <w:tabs>
          <w:tab w:val="left" w:pos="851"/>
          <w:tab w:val="left" w:pos="1134"/>
        </w:tabs>
        <w:suppressAutoHyphens w:val="0"/>
        <w:ind w:left="0" w:firstLine="709"/>
        <w:jc w:val="both"/>
        <w:rPr>
          <w:sz w:val="26"/>
          <w:szCs w:val="26"/>
        </w:rPr>
      </w:pPr>
      <w:r w:rsidRPr="003565E3">
        <w:rPr>
          <w:sz w:val="26"/>
          <w:szCs w:val="26"/>
        </w:rPr>
        <w:t>увеличением заработной платы по прочим категориям работников на 4,5% с 01.01.2025 года.</w:t>
      </w:r>
    </w:p>
    <w:p w14:paraId="298E0870" w14:textId="77777777" w:rsidR="003565E3" w:rsidRPr="003565E3" w:rsidRDefault="003565E3" w:rsidP="003565E3">
      <w:pPr>
        <w:tabs>
          <w:tab w:val="left" w:pos="284"/>
          <w:tab w:val="left" w:pos="567"/>
        </w:tabs>
        <w:ind w:firstLine="510"/>
        <w:jc w:val="both"/>
        <w:rPr>
          <w:sz w:val="26"/>
          <w:szCs w:val="26"/>
        </w:rPr>
      </w:pPr>
      <w:r w:rsidRPr="003565E3">
        <w:rPr>
          <w:sz w:val="26"/>
          <w:szCs w:val="26"/>
        </w:rPr>
        <w:t>В том числе на поощрение муниципальных управленческих команд расходы за счет средств федерального бюджета составили 129,3 тыс. рублей, что соответствует 100% плана.</w:t>
      </w:r>
    </w:p>
    <w:p w14:paraId="48E6856E" w14:textId="77777777" w:rsidR="003565E3" w:rsidRPr="003565E3" w:rsidRDefault="003565E3" w:rsidP="003565E3">
      <w:pPr>
        <w:tabs>
          <w:tab w:val="left" w:pos="284"/>
          <w:tab w:val="left" w:pos="567"/>
        </w:tabs>
        <w:ind w:firstLine="510"/>
        <w:jc w:val="both"/>
        <w:rPr>
          <w:sz w:val="26"/>
          <w:szCs w:val="26"/>
        </w:rPr>
      </w:pPr>
      <w:r w:rsidRPr="003565E3">
        <w:rPr>
          <w:sz w:val="26"/>
          <w:szCs w:val="26"/>
        </w:rPr>
        <w:t>За счет средств грантов за достижение наилучших показателей эффективности деятельности органов местного самоуправления расходы исполнены в сумме 282,3 тыс. рублей, что соответствует 100% от уточненного плана на 2025 год.</w:t>
      </w:r>
    </w:p>
    <w:p w14:paraId="4E99B782" w14:textId="77777777" w:rsidR="003565E3" w:rsidRPr="003565E3" w:rsidRDefault="003565E3" w:rsidP="003565E3">
      <w:pPr>
        <w:tabs>
          <w:tab w:val="left" w:pos="284"/>
          <w:tab w:val="left" w:pos="567"/>
        </w:tabs>
        <w:ind w:firstLine="510"/>
        <w:jc w:val="both"/>
        <w:rPr>
          <w:sz w:val="26"/>
          <w:szCs w:val="26"/>
        </w:rPr>
      </w:pPr>
      <w:r w:rsidRPr="003565E3">
        <w:rPr>
          <w:sz w:val="26"/>
          <w:szCs w:val="26"/>
        </w:rPr>
        <w:t xml:space="preserve">  Штатная численность на конец отчетного периода составила 31,0 </w:t>
      </w:r>
      <w:proofErr w:type="gramStart"/>
      <w:r w:rsidRPr="003565E3">
        <w:rPr>
          <w:sz w:val="26"/>
          <w:szCs w:val="26"/>
        </w:rPr>
        <w:t>единицы</w:t>
      </w:r>
      <w:proofErr w:type="gramEnd"/>
      <w:r w:rsidRPr="003565E3">
        <w:rPr>
          <w:sz w:val="26"/>
          <w:szCs w:val="26"/>
        </w:rPr>
        <w:t xml:space="preserve"> и фактическая численность на конец отчетного периода составила 24 единицы, среднесписочная численность за 2025 год составила 21,0 единиц. Средняя заработная плата по управлению за 2025 год составила 74 863,02 рублей.</w:t>
      </w:r>
    </w:p>
    <w:p w14:paraId="7A21DB4D" w14:textId="77777777" w:rsidR="003565E3" w:rsidRPr="003565E3" w:rsidRDefault="003565E3" w:rsidP="003565E3">
      <w:pPr>
        <w:numPr>
          <w:ilvl w:val="0"/>
          <w:numId w:val="71"/>
        </w:numPr>
        <w:tabs>
          <w:tab w:val="left" w:pos="284"/>
          <w:tab w:val="left" w:pos="567"/>
          <w:tab w:val="left" w:pos="1134"/>
        </w:tabs>
        <w:suppressAutoHyphens w:val="0"/>
        <w:ind w:left="0" w:firstLine="709"/>
        <w:jc w:val="both"/>
        <w:rPr>
          <w:sz w:val="26"/>
          <w:szCs w:val="26"/>
        </w:rPr>
      </w:pPr>
      <w:proofErr w:type="spellStart"/>
      <w:r w:rsidRPr="003565E3">
        <w:rPr>
          <w:sz w:val="26"/>
          <w:szCs w:val="26"/>
        </w:rPr>
        <w:t>контрольно</w:t>
      </w:r>
      <w:proofErr w:type="spellEnd"/>
      <w:r w:rsidRPr="003565E3">
        <w:rPr>
          <w:sz w:val="26"/>
          <w:szCs w:val="26"/>
        </w:rPr>
        <w:t xml:space="preserve"> счетной инспекции Володарского муниципального округа (далее КСИ) </w:t>
      </w:r>
      <w:proofErr w:type="gramStart"/>
      <w:r w:rsidRPr="003565E3">
        <w:rPr>
          <w:sz w:val="26"/>
          <w:szCs w:val="26"/>
        </w:rPr>
        <w:t>исполнены  в</w:t>
      </w:r>
      <w:proofErr w:type="gramEnd"/>
      <w:r w:rsidRPr="003565E3">
        <w:rPr>
          <w:sz w:val="26"/>
          <w:szCs w:val="26"/>
        </w:rPr>
        <w:t xml:space="preserve"> сумме 4 687,6 тыс. рублей или на 100,0% при уточненном плане 4 689,7 тыс. рублей.</w:t>
      </w:r>
    </w:p>
    <w:p w14:paraId="7FE71A72" w14:textId="77777777" w:rsidR="003565E3" w:rsidRPr="003565E3" w:rsidRDefault="003565E3" w:rsidP="003565E3">
      <w:pPr>
        <w:tabs>
          <w:tab w:val="left" w:pos="284"/>
          <w:tab w:val="left" w:pos="567"/>
        </w:tabs>
        <w:ind w:firstLine="510"/>
        <w:jc w:val="both"/>
        <w:rPr>
          <w:sz w:val="26"/>
          <w:szCs w:val="26"/>
        </w:rPr>
      </w:pPr>
      <w:r w:rsidRPr="003565E3">
        <w:rPr>
          <w:sz w:val="26"/>
          <w:szCs w:val="26"/>
        </w:rPr>
        <w:t xml:space="preserve"> По сравнению с 2024 годом (3 680,4 тыс. рублей) расходы на содержание возросли на 27,4%. Рост расходов связан с изменением штатной численности.</w:t>
      </w:r>
    </w:p>
    <w:p w14:paraId="1B8323D6" w14:textId="5FEE82D2" w:rsidR="0071101C" w:rsidRPr="003565E3" w:rsidRDefault="003565E3" w:rsidP="003565E3">
      <w:pPr>
        <w:tabs>
          <w:tab w:val="left" w:pos="284"/>
          <w:tab w:val="left" w:pos="567"/>
        </w:tabs>
        <w:ind w:firstLine="510"/>
        <w:jc w:val="both"/>
        <w:rPr>
          <w:sz w:val="26"/>
          <w:szCs w:val="26"/>
        </w:rPr>
      </w:pPr>
      <w:r w:rsidRPr="003565E3">
        <w:rPr>
          <w:sz w:val="26"/>
          <w:szCs w:val="26"/>
        </w:rPr>
        <w:t>Штатная численность на конец отчетного периода составила 4 единицы фактическая численность 2 единицы, среднесписочная численность за 2025 год составила 2,58 единицы. Средняя заработная плата КСИ за отчетный период составила: по председателю 115 609,08 рублей по инспекторам 114 533,91 рублей</w:t>
      </w:r>
      <w:r w:rsidR="0071101C" w:rsidRPr="003565E3">
        <w:rPr>
          <w:sz w:val="26"/>
          <w:szCs w:val="26"/>
        </w:rPr>
        <w:t>.</w:t>
      </w:r>
    </w:p>
    <w:p w14:paraId="110297DF" w14:textId="77777777" w:rsidR="00CC7392" w:rsidRPr="00C81F26" w:rsidRDefault="00CC7392" w:rsidP="00CC7392">
      <w:pPr>
        <w:ind w:firstLine="709"/>
        <w:jc w:val="both"/>
        <w:rPr>
          <w:sz w:val="26"/>
          <w:szCs w:val="26"/>
        </w:rPr>
      </w:pPr>
    </w:p>
    <w:p w14:paraId="2B88F24C" w14:textId="77777777" w:rsidR="00CC7392" w:rsidRPr="00C81F26" w:rsidRDefault="00CC7392" w:rsidP="00CC7392">
      <w:pPr>
        <w:ind w:firstLine="709"/>
        <w:jc w:val="both"/>
        <w:rPr>
          <w:sz w:val="26"/>
          <w:szCs w:val="26"/>
        </w:rPr>
      </w:pPr>
      <w:r w:rsidRPr="00C81F26">
        <w:rPr>
          <w:sz w:val="26"/>
          <w:szCs w:val="26"/>
        </w:rPr>
        <w:t>Итого по разделу:</w:t>
      </w:r>
    </w:p>
    <w:p w14:paraId="3FC40E7F" w14:textId="7DA6EA11" w:rsidR="00CC7392" w:rsidRPr="00C81F26" w:rsidRDefault="00CC7392" w:rsidP="00BB5154">
      <w:pPr>
        <w:numPr>
          <w:ilvl w:val="0"/>
          <w:numId w:val="4"/>
        </w:numPr>
        <w:suppressAutoHyphens w:val="0"/>
        <w:ind w:left="0" w:firstLine="709"/>
        <w:jc w:val="both"/>
        <w:rPr>
          <w:sz w:val="26"/>
          <w:szCs w:val="26"/>
        </w:rPr>
      </w:pPr>
      <w:r w:rsidRPr="00C81F26">
        <w:rPr>
          <w:sz w:val="26"/>
          <w:szCs w:val="26"/>
        </w:rPr>
        <w:t xml:space="preserve">расходы на реализацию мероприятий муниципальной программы </w:t>
      </w:r>
      <w:r w:rsidRPr="00C81F26">
        <w:rPr>
          <w:color w:val="000000"/>
          <w:sz w:val="26"/>
          <w:szCs w:val="26"/>
        </w:rPr>
        <w:t xml:space="preserve">"Управление муниципальными финансами Володарского муниципального </w:t>
      </w:r>
      <w:r w:rsidR="0071101C">
        <w:rPr>
          <w:color w:val="000000"/>
          <w:sz w:val="26"/>
          <w:szCs w:val="26"/>
        </w:rPr>
        <w:t>округа</w:t>
      </w:r>
      <w:r w:rsidRPr="00C81F26">
        <w:rPr>
          <w:color w:val="000000"/>
          <w:sz w:val="26"/>
          <w:szCs w:val="26"/>
        </w:rPr>
        <w:t xml:space="preserve">" составили </w:t>
      </w:r>
      <w:r w:rsidR="003565E3">
        <w:rPr>
          <w:color w:val="000000"/>
          <w:sz w:val="26"/>
          <w:szCs w:val="26"/>
        </w:rPr>
        <w:t>25 635,0</w:t>
      </w:r>
      <w:r w:rsidRPr="00C81F26">
        <w:rPr>
          <w:color w:val="000000"/>
          <w:sz w:val="26"/>
          <w:szCs w:val="26"/>
        </w:rPr>
        <w:t xml:space="preserve"> тыс. рублей;</w:t>
      </w:r>
    </w:p>
    <w:p w14:paraId="5F6D0383" w14:textId="48626577" w:rsidR="00CC7392" w:rsidRPr="00C81F26" w:rsidRDefault="00CC7392" w:rsidP="00BB5154">
      <w:pPr>
        <w:numPr>
          <w:ilvl w:val="0"/>
          <w:numId w:val="4"/>
        </w:numPr>
        <w:suppressAutoHyphens w:val="0"/>
        <w:ind w:left="0" w:firstLine="709"/>
        <w:jc w:val="both"/>
        <w:rPr>
          <w:sz w:val="26"/>
          <w:szCs w:val="26"/>
        </w:rPr>
      </w:pPr>
      <w:r w:rsidRPr="00C81F26">
        <w:rPr>
          <w:color w:val="000000"/>
          <w:sz w:val="26"/>
          <w:szCs w:val="26"/>
        </w:rPr>
        <w:t xml:space="preserve">непрограммные расходы </w:t>
      </w:r>
      <w:r w:rsidR="003565E3">
        <w:rPr>
          <w:color w:val="000000"/>
          <w:sz w:val="26"/>
          <w:szCs w:val="26"/>
        </w:rPr>
        <w:t>4 687,5</w:t>
      </w:r>
      <w:r w:rsidR="00F625FA">
        <w:rPr>
          <w:color w:val="000000"/>
          <w:sz w:val="26"/>
          <w:szCs w:val="26"/>
        </w:rPr>
        <w:t xml:space="preserve"> </w:t>
      </w:r>
      <w:r w:rsidRPr="00C81F26">
        <w:rPr>
          <w:color w:val="000000"/>
          <w:sz w:val="26"/>
          <w:szCs w:val="26"/>
        </w:rPr>
        <w:t>тыс. рублей.</w:t>
      </w:r>
    </w:p>
    <w:bookmarkEnd w:id="42"/>
    <w:bookmarkEnd w:id="43"/>
    <w:bookmarkEnd w:id="44"/>
    <w:p w14:paraId="742CAF93" w14:textId="77777777" w:rsidR="00CC7392" w:rsidRDefault="00CC7392" w:rsidP="00CC7392">
      <w:pPr>
        <w:tabs>
          <w:tab w:val="left" w:pos="284"/>
          <w:tab w:val="left" w:pos="567"/>
          <w:tab w:val="left" w:pos="851"/>
        </w:tabs>
        <w:ind w:firstLine="567"/>
        <w:jc w:val="both"/>
        <w:rPr>
          <w:sz w:val="26"/>
          <w:szCs w:val="26"/>
        </w:rPr>
      </w:pPr>
    </w:p>
    <w:p w14:paraId="71588553" w14:textId="77777777" w:rsidR="00CC7392" w:rsidRPr="00D0612C" w:rsidRDefault="00CC7392" w:rsidP="00CC7392">
      <w:pPr>
        <w:jc w:val="center"/>
        <w:rPr>
          <w:b/>
          <w:bCs/>
          <w:i/>
          <w:iCs/>
          <w:sz w:val="26"/>
          <w:szCs w:val="26"/>
        </w:rPr>
      </w:pPr>
      <w:r w:rsidRPr="007A7A8C">
        <w:rPr>
          <w:b/>
          <w:bCs/>
          <w:i/>
          <w:iCs/>
          <w:sz w:val="26"/>
          <w:szCs w:val="26"/>
        </w:rPr>
        <w:t>П</w:t>
      </w:r>
      <w:r w:rsidRPr="00D0612C">
        <w:rPr>
          <w:b/>
          <w:bCs/>
          <w:i/>
          <w:iCs/>
          <w:sz w:val="26"/>
          <w:szCs w:val="26"/>
        </w:rPr>
        <w:t>одраздел 0111 "Резервные фонды"</w:t>
      </w:r>
    </w:p>
    <w:p w14:paraId="6BFFA2C8" w14:textId="77777777" w:rsidR="00496281" w:rsidRDefault="00496281" w:rsidP="00CC7392">
      <w:pPr>
        <w:ind w:firstLine="720"/>
        <w:jc w:val="both"/>
        <w:rPr>
          <w:sz w:val="26"/>
          <w:szCs w:val="26"/>
        </w:rPr>
      </w:pPr>
    </w:p>
    <w:p w14:paraId="0B84206D" w14:textId="77777777" w:rsidR="006D19A2" w:rsidRPr="006D19A2" w:rsidRDefault="00CC7392" w:rsidP="006D19A2">
      <w:pPr>
        <w:tabs>
          <w:tab w:val="left" w:pos="284"/>
          <w:tab w:val="left" w:pos="567"/>
        </w:tabs>
        <w:ind w:firstLine="510"/>
        <w:jc w:val="both"/>
        <w:rPr>
          <w:sz w:val="26"/>
          <w:szCs w:val="26"/>
        </w:rPr>
      </w:pPr>
      <w:r w:rsidRPr="006D19A2">
        <w:rPr>
          <w:sz w:val="26"/>
          <w:szCs w:val="26"/>
        </w:rPr>
        <w:lastRenderedPageBreak/>
        <w:t xml:space="preserve">По резервному фонду Администрации Володарского муниципального </w:t>
      </w:r>
      <w:r w:rsidR="006748E4" w:rsidRPr="006D19A2">
        <w:rPr>
          <w:sz w:val="26"/>
          <w:szCs w:val="26"/>
        </w:rPr>
        <w:t>округа</w:t>
      </w:r>
      <w:r w:rsidRPr="006D19A2">
        <w:rPr>
          <w:sz w:val="26"/>
          <w:szCs w:val="26"/>
        </w:rPr>
        <w:t xml:space="preserve"> на </w:t>
      </w:r>
      <w:r w:rsidR="00F355BC" w:rsidRPr="006D19A2">
        <w:rPr>
          <w:sz w:val="26"/>
          <w:szCs w:val="26"/>
        </w:rPr>
        <w:t>01.01.202</w:t>
      </w:r>
      <w:r w:rsidR="006D19A2" w:rsidRPr="006D19A2">
        <w:rPr>
          <w:sz w:val="26"/>
          <w:szCs w:val="26"/>
        </w:rPr>
        <w:t>6</w:t>
      </w:r>
      <w:r w:rsidRPr="006D19A2">
        <w:rPr>
          <w:sz w:val="26"/>
          <w:szCs w:val="26"/>
        </w:rPr>
        <w:t xml:space="preserve"> года сложился остаток </w:t>
      </w:r>
      <w:r w:rsidR="006D19A2" w:rsidRPr="006D19A2">
        <w:rPr>
          <w:b/>
          <w:bCs/>
          <w:i/>
          <w:iCs/>
          <w:sz w:val="26"/>
          <w:szCs w:val="26"/>
        </w:rPr>
        <w:t xml:space="preserve">в </w:t>
      </w:r>
      <w:proofErr w:type="gramStart"/>
      <w:r w:rsidR="006D19A2" w:rsidRPr="006D19A2">
        <w:rPr>
          <w:b/>
          <w:bCs/>
          <w:i/>
          <w:iCs/>
          <w:sz w:val="26"/>
          <w:szCs w:val="26"/>
        </w:rPr>
        <w:t>сумме  3</w:t>
      </w:r>
      <w:proofErr w:type="gramEnd"/>
      <w:r w:rsidR="006D19A2" w:rsidRPr="006D19A2">
        <w:rPr>
          <w:b/>
          <w:bCs/>
          <w:i/>
          <w:iCs/>
          <w:sz w:val="26"/>
          <w:szCs w:val="26"/>
        </w:rPr>
        <w:t> 672,3 тыс. рублей</w:t>
      </w:r>
      <w:r w:rsidR="006D19A2" w:rsidRPr="006D19A2">
        <w:rPr>
          <w:sz w:val="26"/>
          <w:szCs w:val="26"/>
        </w:rPr>
        <w:t>.</w:t>
      </w:r>
    </w:p>
    <w:p w14:paraId="7F7C0A6D" w14:textId="77777777" w:rsidR="006D19A2" w:rsidRPr="006D19A2" w:rsidRDefault="006D19A2" w:rsidP="006D19A2">
      <w:pPr>
        <w:ind w:firstLine="720"/>
        <w:jc w:val="both"/>
        <w:rPr>
          <w:b/>
          <w:bCs/>
          <w:i/>
          <w:sz w:val="26"/>
          <w:szCs w:val="26"/>
        </w:rPr>
      </w:pPr>
      <w:r w:rsidRPr="006D19A2">
        <w:rPr>
          <w:sz w:val="26"/>
          <w:szCs w:val="26"/>
        </w:rPr>
        <w:t>Расходы за счет средств резервного фонда составили по итогам года 1 327,7 тыс. рублей при объеме резервного фонда 1 327,7 тыс. рублей</w:t>
      </w:r>
      <w:r w:rsidR="00CC7392" w:rsidRPr="006D19A2">
        <w:rPr>
          <w:b/>
          <w:bCs/>
          <w:i/>
          <w:sz w:val="26"/>
          <w:szCs w:val="26"/>
        </w:rPr>
        <w:t>.</w:t>
      </w:r>
    </w:p>
    <w:p w14:paraId="4914C692" w14:textId="359DBD83" w:rsidR="00CC7392" w:rsidRPr="006D19A2" w:rsidRDefault="00CC7392" w:rsidP="006D19A2">
      <w:pPr>
        <w:ind w:firstLine="720"/>
        <w:jc w:val="both"/>
        <w:rPr>
          <w:color w:val="000000"/>
          <w:sz w:val="26"/>
          <w:szCs w:val="26"/>
        </w:rPr>
      </w:pPr>
      <w:r w:rsidRPr="006D19A2">
        <w:rPr>
          <w:sz w:val="26"/>
          <w:szCs w:val="26"/>
        </w:rPr>
        <w:t xml:space="preserve"> </w:t>
      </w:r>
      <w:r w:rsidRPr="006D19A2">
        <w:rPr>
          <w:color w:val="000000"/>
          <w:sz w:val="26"/>
          <w:szCs w:val="26"/>
        </w:rPr>
        <w:t xml:space="preserve">Отчет об использовании ассигнований резервного фонда администрации Володарского муниципального </w:t>
      </w:r>
      <w:r w:rsidR="006748E4" w:rsidRPr="006D19A2">
        <w:rPr>
          <w:color w:val="000000"/>
          <w:sz w:val="26"/>
          <w:szCs w:val="26"/>
        </w:rPr>
        <w:t>округа</w:t>
      </w:r>
      <w:r w:rsidRPr="006D19A2">
        <w:rPr>
          <w:color w:val="000000"/>
          <w:sz w:val="26"/>
          <w:szCs w:val="26"/>
        </w:rPr>
        <w:t xml:space="preserve"> представлен в приложении 7 к решению</w:t>
      </w:r>
      <w:r w:rsidR="00496281" w:rsidRPr="006D19A2">
        <w:rPr>
          <w:color w:val="000000"/>
          <w:sz w:val="26"/>
          <w:szCs w:val="26"/>
        </w:rPr>
        <w:t xml:space="preserve"> об исполнении бюджета</w:t>
      </w:r>
      <w:r w:rsidR="006748E4" w:rsidRPr="006D19A2">
        <w:rPr>
          <w:color w:val="000000"/>
          <w:sz w:val="26"/>
          <w:szCs w:val="26"/>
        </w:rPr>
        <w:t xml:space="preserve"> Володарского муниципального округа.</w:t>
      </w:r>
    </w:p>
    <w:p w14:paraId="0FE5916A" w14:textId="77777777" w:rsidR="00183A72" w:rsidRPr="006D19A2" w:rsidRDefault="00183A72" w:rsidP="00CC7392">
      <w:pPr>
        <w:ind w:firstLine="720"/>
        <w:jc w:val="both"/>
        <w:rPr>
          <w:color w:val="000000"/>
          <w:sz w:val="26"/>
          <w:szCs w:val="26"/>
        </w:rPr>
      </w:pPr>
    </w:p>
    <w:p w14:paraId="75084288" w14:textId="77777777" w:rsidR="00672A09" w:rsidRPr="006D19A2" w:rsidRDefault="00672A09" w:rsidP="00672A09">
      <w:pPr>
        <w:ind w:firstLine="709"/>
        <w:jc w:val="both"/>
        <w:rPr>
          <w:sz w:val="26"/>
          <w:szCs w:val="26"/>
        </w:rPr>
      </w:pPr>
      <w:r w:rsidRPr="006D19A2">
        <w:rPr>
          <w:sz w:val="26"/>
          <w:szCs w:val="26"/>
        </w:rPr>
        <w:t>Итого по разделу:</w:t>
      </w:r>
    </w:p>
    <w:p w14:paraId="58ED4FFE" w14:textId="77777777" w:rsidR="00672A09" w:rsidRPr="006D19A2" w:rsidRDefault="00672A09" w:rsidP="00BB5154">
      <w:pPr>
        <w:numPr>
          <w:ilvl w:val="0"/>
          <w:numId w:val="4"/>
        </w:numPr>
        <w:suppressAutoHyphens w:val="0"/>
        <w:ind w:left="0" w:firstLine="709"/>
        <w:jc w:val="both"/>
        <w:rPr>
          <w:sz w:val="26"/>
          <w:szCs w:val="26"/>
        </w:rPr>
      </w:pPr>
      <w:r w:rsidRPr="006D19A2">
        <w:rPr>
          <w:sz w:val="26"/>
          <w:szCs w:val="26"/>
        </w:rPr>
        <w:t xml:space="preserve">расходы на реализацию мероприятий муниципальной программы </w:t>
      </w:r>
      <w:r w:rsidRPr="006D19A2">
        <w:rPr>
          <w:color w:val="000000"/>
          <w:sz w:val="26"/>
          <w:szCs w:val="26"/>
        </w:rPr>
        <w:t xml:space="preserve">"Управление муниципальными финансами Володарского муниципального </w:t>
      </w:r>
      <w:r w:rsidR="006748E4" w:rsidRPr="006D19A2">
        <w:rPr>
          <w:color w:val="000000"/>
          <w:sz w:val="26"/>
          <w:szCs w:val="26"/>
        </w:rPr>
        <w:t>округа</w:t>
      </w:r>
      <w:r w:rsidRPr="006D19A2">
        <w:rPr>
          <w:color w:val="000000"/>
          <w:sz w:val="26"/>
          <w:szCs w:val="26"/>
        </w:rPr>
        <w:t>" составили 0,0 тыс. рублей;</w:t>
      </w:r>
    </w:p>
    <w:p w14:paraId="2322B564" w14:textId="77777777" w:rsidR="00672A09" w:rsidRPr="00D0612C" w:rsidRDefault="00672A09" w:rsidP="00CC7392">
      <w:pPr>
        <w:ind w:firstLine="720"/>
        <w:jc w:val="both"/>
        <w:rPr>
          <w:sz w:val="26"/>
          <w:szCs w:val="26"/>
        </w:rPr>
      </w:pPr>
    </w:p>
    <w:p w14:paraId="0595894F" w14:textId="77777777" w:rsidR="00CC7392" w:rsidRPr="00D0612C" w:rsidRDefault="00CC7392" w:rsidP="00CC7392">
      <w:pPr>
        <w:jc w:val="center"/>
        <w:rPr>
          <w:b/>
          <w:bCs/>
          <w:i/>
          <w:iCs/>
          <w:sz w:val="26"/>
          <w:szCs w:val="26"/>
        </w:rPr>
      </w:pPr>
      <w:r w:rsidRPr="00D0612C">
        <w:rPr>
          <w:b/>
          <w:bCs/>
          <w:i/>
          <w:iCs/>
          <w:sz w:val="26"/>
          <w:szCs w:val="26"/>
        </w:rPr>
        <w:t>Подраздел 0113 "Другие общегосударственные вопросы"</w:t>
      </w:r>
    </w:p>
    <w:p w14:paraId="54C15638" w14:textId="77777777" w:rsidR="00672A09" w:rsidRDefault="00672A09" w:rsidP="00CC7392">
      <w:pPr>
        <w:ind w:firstLine="708"/>
        <w:jc w:val="both"/>
        <w:rPr>
          <w:sz w:val="26"/>
          <w:szCs w:val="26"/>
        </w:rPr>
      </w:pPr>
    </w:p>
    <w:p w14:paraId="7BBC2CCB" w14:textId="77777777" w:rsidR="000747A6" w:rsidRPr="000747A6" w:rsidRDefault="00CC7392" w:rsidP="000747A6">
      <w:pPr>
        <w:tabs>
          <w:tab w:val="left" w:pos="284"/>
          <w:tab w:val="left" w:pos="567"/>
        </w:tabs>
        <w:ind w:firstLine="510"/>
        <w:jc w:val="both"/>
        <w:rPr>
          <w:sz w:val="26"/>
          <w:szCs w:val="26"/>
        </w:rPr>
      </w:pPr>
      <w:r w:rsidRPr="000747A6">
        <w:rPr>
          <w:sz w:val="26"/>
          <w:szCs w:val="26"/>
        </w:rPr>
        <w:t xml:space="preserve">Расходы бюджета муниципального </w:t>
      </w:r>
      <w:r w:rsidR="0093437B" w:rsidRPr="000747A6">
        <w:rPr>
          <w:sz w:val="26"/>
          <w:szCs w:val="26"/>
        </w:rPr>
        <w:t>округа</w:t>
      </w:r>
      <w:r w:rsidRPr="000747A6">
        <w:rPr>
          <w:sz w:val="26"/>
          <w:szCs w:val="26"/>
        </w:rPr>
        <w:t xml:space="preserve"> по подразделу исполнены </w:t>
      </w:r>
      <w:r w:rsidR="000747A6" w:rsidRPr="000747A6">
        <w:rPr>
          <w:b/>
          <w:bCs/>
          <w:i/>
          <w:iCs/>
          <w:sz w:val="26"/>
          <w:szCs w:val="26"/>
        </w:rPr>
        <w:t>на 139 631,3 тыс. рублей</w:t>
      </w:r>
      <w:r w:rsidR="000747A6" w:rsidRPr="000747A6">
        <w:rPr>
          <w:sz w:val="26"/>
          <w:szCs w:val="26"/>
        </w:rPr>
        <w:t>, что составляет 96,9% от уточненного плана на 2025 год в сумме 144 065,1 тыс. рублей. По сравнению с 2024 годом (169 750,6 тыс. рублей) расходы по подразделу сократились на 17,7%.</w:t>
      </w:r>
    </w:p>
    <w:p w14:paraId="7D0F6BFE"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 </w:t>
      </w:r>
      <w:r w:rsidRPr="000747A6">
        <w:rPr>
          <w:bCs/>
          <w:sz w:val="26"/>
          <w:szCs w:val="26"/>
        </w:rPr>
        <w:t>Расходы по подразделу направлены:</w:t>
      </w:r>
    </w:p>
    <w:p w14:paraId="53AEE00A"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содержание территориальных отделов администрации Володарского муниципального округа расходы исполнены в сумме 35 754,8 тыс. рублей, что составляет 95,9% от уточненного плана на 2025 год в сумме 37 264,4 тыс. рублей. По сравнению с 2024 годом (35 586,7 тыс. рублей) расходы по подразделу сократились на 0,4%.</w:t>
      </w:r>
    </w:p>
    <w:p w14:paraId="76D5C7B5" w14:textId="77777777" w:rsidR="000747A6" w:rsidRPr="000747A6" w:rsidRDefault="000747A6" w:rsidP="000747A6">
      <w:pPr>
        <w:tabs>
          <w:tab w:val="left" w:pos="284"/>
          <w:tab w:val="left" w:pos="567"/>
        </w:tabs>
        <w:ind w:firstLine="510"/>
        <w:jc w:val="both"/>
        <w:rPr>
          <w:sz w:val="26"/>
          <w:szCs w:val="26"/>
        </w:rPr>
      </w:pPr>
      <w:r w:rsidRPr="000747A6">
        <w:rPr>
          <w:sz w:val="26"/>
          <w:szCs w:val="26"/>
        </w:rPr>
        <w:t>Неисполнение сложилось по Администрации Володарского муниципального округа.</w:t>
      </w:r>
    </w:p>
    <w:p w14:paraId="025B5010"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Причинами </w:t>
      </w:r>
      <w:proofErr w:type="gramStart"/>
      <w:r w:rsidRPr="000747A6">
        <w:rPr>
          <w:sz w:val="26"/>
          <w:szCs w:val="26"/>
        </w:rPr>
        <w:t>не исполнения</w:t>
      </w:r>
      <w:proofErr w:type="gramEnd"/>
      <w:r w:rsidRPr="000747A6">
        <w:rPr>
          <w:sz w:val="26"/>
          <w:szCs w:val="26"/>
        </w:rPr>
        <w:t xml:space="preserve"> является:</w:t>
      </w:r>
    </w:p>
    <w:p w14:paraId="041B191C" w14:textId="77777777" w:rsidR="000747A6" w:rsidRPr="000747A6" w:rsidRDefault="000747A6" w:rsidP="000747A6">
      <w:pPr>
        <w:tabs>
          <w:tab w:val="left" w:pos="284"/>
          <w:tab w:val="left" w:pos="567"/>
        </w:tabs>
        <w:ind w:firstLine="510"/>
        <w:jc w:val="both"/>
        <w:rPr>
          <w:sz w:val="26"/>
          <w:szCs w:val="26"/>
        </w:rPr>
      </w:pPr>
      <w:r w:rsidRPr="000747A6">
        <w:rPr>
          <w:sz w:val="26"/>
          <w:szCs w:val="26"/>
        </w:rPr>
        <w:t>не предъявлены счета к оплате за коммунальные услуги за декабрь 2025;</w:t>
      </w:r>
    </w:p>
    <w:p w14:paraId="1E9EE97E" w14:textId="77777777" w:rsidR="000747A6" w:rsidRPr="000747A6" w:rsidRDefault="000747A6" w:rsidP="000747A6">
      <w:pPr>
        <w:tabs>
          <w:tab w:val="left" w:pos="284"/>
          <w:tab w:val="left" w:pos="567"/>
        </w:tabs>
        <w:ind w:firstLine="510"/>
        <w:jc w:val="both"/>
        <w:rPr>
          <w:sz w:val="26"/>
          <w:szCs w:val="26"/>
        </w:rPr>
      </w:pPr>
      <w:r w:rsidRPr="000747A6">
        <w:rPr>
          <w:sz w:val="26"/>
          <w:szCs w:val="26"/>
        </w:rPr>
        <w:t>не предъявлены счета к оплате за услуги связи и интернет за декабрь 2025;</w:t>
      </w:r>
    </w:p>
    <w:p w14:paraId="51705896" w14:textId="77777777" w:rsidR="000747A6" w:rsidRPr="000747A6" w:rsidRDefault="000747A6" w:rsidP="000747A6">
      <w:pPr>
        <w:tabs>
          <w:tab w:val="left" w:pos="284"/>
          <w:tab w:val="left" w:pos="567"/>
        </w:tabs>
        <w:ind w:firstLine="510"/>
        <w:jc w:val="both"/>
        <w:rPr>
          <w:sz w:val="26"/>
          <w:szCs w:val="26"/>
        </w:rPr>
      </w:pPr>
      <w:r w:rsidRPr="000747A6">
        <w:rPr>
          <w:sz w:val="26"/>
          <w:szCs w:val="26"/>
        </w:rPr>
        <w:t>не предъявлены счета к оплате за услуги содержания общедомового имущества за декабрь 2025;</w:t>
      </w:r>
    </w:p>
    <w:p w14:paraId="5E034A92"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 Штатная численность на конец отчетного периода составила 31,0 </w:t>
      </w:r>
      <w:proofErr w:type="gramStart"/>
      <w:r w:rsidRPr="000747A6">
        <w:rPr>
          <w:sz w:val="26"/>
          <w:szCs w:val="26"/>
        </w:rPr>
        <w:t>единицы</w:t>
      </w:r>
      <w:proofErr w:type="gramEnd"/>
      <w:r w:rsidRPr="000747A6">
        <w:rPr>
          <w:sz w:val="26"/>
          <w:szCs w:val="26"/>
        </w:rPr>
        <w:t xml:space="preserve"> и фактическая численность на конец отчетного периода составила 30 единицы, среднесписочная численность за 2025 год составила 30,58 единиц. Средняя заработная плата по работникам территориальных отделов за 2025 год составила 60 135,53 рублей.</w:t>
      </w:r>
    </w:p>
    <w:p w14:paraId="3F509D8E"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содержание муниципального центра управления администрации Володарского муниципального округа расходы исполнены в сумме 2 781,7 тыс. рублей, что составляет 99,9% от уточненного плана на 2025 год в сумме 2 784,2 тыс. рублей. По сравнению с 2024 годом (1 755,5 тыс. рублей) расходы по подразделу возросли на 60,2%.</w:t>
      </w:r>
    </w:p>
    <w:p w14:paraId="12B91440"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 Неисполнение сложилось по Администрации Володарского муниципального округа.</w:t>
      </w:r>
    </w:p>
    <w:p w14:paraId="614A8F8C"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Причинами </w:t>
      </w:r>
      <w:proofErr w:type="gramStart"/>
      <w:r w:rsidRPr="000747A6">
        <w:rPr>
          <w:sz w:val="26"/>
          <w:szCs w:val="26"/>
        </w:rPr>
        <w:t>не исполнения</w:t>
      </w:r>
      <w:proofErr w:type="gramEnd"/>
      <w:r w:rsidRPr="000747A6">
        <w:rPr>
          <w:sz w:val="26"/>
          <w:szCs w:val="26"/>
        </w:rPr>
        <w:t xml:space="preserve"> является:</w:t>
      </w:r>
    </w:p>
    <w:p w14:paraId="0471E5D3" w14:textId="77777777" w:rsidR="000747A6" w:rsidRPr="000747A6" w:rsidRDefault="000747A6" w:rsidP="000747A6">
      <w:pPr>
        <w:tabs>
          <w:tab w:val="left" w:pos="284"/>
          <w:tab w:val="left" w:pos="567"/>
        </w:tabs>
        <w:ind w:firstLine="510"/>
        <w:jc w:val="both"/>
        <w:rPr>
          <w:sz w:val="26"/>
          <w:szCs w:val="26"/>
        </w:rPr>
      </w:pPr>
      <w:r w:rsidRPr="000747A6">
        <w:rPr>
          <w:sz w:val="26"/>
          <w:szCs w:val="26"/>
        </w:rPr>
        <w:t>не предъявлены счета к оплате за обслуживание техники за декабрь 2025;</w:t>
      </w:r>
    </w:p>
    <w:p w14:paraId="208A7BB6" w14:textId="77777777" w:rsidR="000747A6" w:rsidRPr="000747A6" w:rsidRDefault="000747A6" w:rsidP="000747A6">
      <w:pPr>
        <w:tabs>
          <w:tab w:val="left" w:pos="284"/>
          <w:tab w:val="left" w:pos="567"/>
        </w:tabs>
        <w:ind w:firstLine="510"/>
        <w:jc w:val="both"/>
        <w:rPr>
          <w:sz w:val="26"/>
          <w:szCs w:val="26"/>
        </w:rPr>
      </w:pPr>
      <w:r w:rsidRPr="000747A6">
        <w:rPr>
          <w:sz w:val="26"/>
          <w:szCs w:val="26"/>
        </w:rPr>
        <w:t xml:space="preserve">Штатная численность на конец отчетного периода составила 5,0 </w:t>
      </w:r>
      <w:proofErr w:type="gramStart"/>
      <w:r w:rsidRPr="000747A6">
        <w:rPr>
          <w:sz w:val="26"/>
          <w:szCs w:val="26"/>
        </w:rPr>
        <w:t>единицы</w:t>
      </w:r>
      <w:proofErr w:type="gramEnd"/>
      <w:r w:rsidRPr="000747A6">
        <w:rPr>
          <w:sz w:val="26"/>
          <w:szCs w:val="26"/>
        </w:rPr>
        <w:t xml:space="preserve"> и фактическая численность на конец отчетного периода составила 5,0 единицы, среднесписочная численность за 2025 год составила 3,83 единиц. Средняя заработная плата по работникам муниципального центра управления за 2025 год составила 39 688,92 рублей.</w:t>
      </w:r>
    </w:p>
    <w:p w14:paraId="7BB8C776"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lastRenderedPageBreak/>
        <w:t>На содержание учреждения по хозяйственному обслуживанию –   75 044,3 тыс. рублей или 100% при уточненном плане 75 044,3 тыс. рублей.</w:t>
      </w:r>
    </w:p>
    <w:p w14:paraId="7AC8EB9B" w14:textId="77777777" w:rsidR="000747A6" w:rsidRPr="000747A6" w:rsidRDefault="000747A6" w:rsidP="000747A6">
      <w:pPr>
        <w:tabs>
          <w:tab w:val="left" w:pos="284"/>
          <w:tab w:val="left" w:pos="567"/>
        </w:tabs>
        <w:ind w:firstLine="510"/>
        <w:jc w:val="both"/>
        <w:rPr>
          <w:sz w:val="26"/>
          <w:szCs w:val="26"/>
        </w:rPr>
      </w:pPr>
      <w:r w:rsidRPr="000747A6">
        <w:rPr>
          <w:sz w:val="26"/>
          <w:szCs w:val="26"/>
        </w:rPr>
        <w:t>По сравнению с 2024 годом (69 285,0 тыс. рублей) расходы на содержание учреждения по хозяйственному обслуживанию сократились на 8,7%.</w:t>
      </w:r>
    </w:p>
    <w:p w14:paraId="09038F53" w14:textId="77777777" w:rsidR="000747A6" w:rsidRPr="000747A6" w:rsidRDefault="000747A6" w:rsidP="000747A6">
      <w:pPr>
        <w:ind w:firstLine="709"/>
        <w:jc w:val="both"/>
        <w:rPr>
          <w:color w:val="0D0D0D"/>
          <w:sz w:val="26"/>
          <w:szCs w:val="26"/>
        </w:rPr>
      </w:pPr>
      <w:r w:rsidRPr="000747A6">
        <w:rPr>
          <w:color w:val="0D0D0D"/>
          <w:sz w:val="26"/>
          <w:szCs w:val="26"/>
        </w:rPr>
        <w:t>Штатная численность на конец отчетного периода составила 114,3 единиц, фактическая численность 96 единиц, среднесписочная численность за 2025 год составила 86,17 единиц. Средняя заработная плата по учреждению составила 35 380,98 рублей.</w:t>
      </w:r>
    </w:p>
    <w:p w14:paraId="689E19EC"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поощрение муниципальных управленческих команд расходы за счет средств федерального бюджета составили 130,0 тыс. рублей, что соответствует 100% плана.</w:t>
      </w:r>
    </w:p>
    <w:p w14:paraId="14556A79"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За счет средств грантов за достижение наилучших показателей эффективности деятельности органов местного самоуправления расходы исполнены в сумме 65,1 тыс. рублей, что соответствует 100% от уточненного плана на 2025 год.</w:t>
      </w:r>
    </w:p>
    <w:p w14:paraId="2BE2617A" w14:textId="77777777" w:rsidR="000747A6" w:rsidRPr="000747A6" w:rsidRDefault="000747A6" w:rsidP="000747A6">
      <w:pPr>
        <w:numPr>
          <w:ilvl w:val="0"/>
          <w:numId w:val="24"/>
        </w:numPr>
        <w:tabs>
          <w:tab w:val="left" w:pos="1134"/>
        </w:tabs>
        <w:ind w:left="0" w:firstLine="709"/>
        <w:jc w:val="both"/>
        <w:rPr>
          <w:sz w:val="26"/>
          <w:szCs w:val="26"/>
        </w:rPr>
      </w:pPr>
      <w:proofErr w:type="gramStart"/>
      <w:r w:rsidRPr="000747A6">
        <w:rPr>
          <w:sz w:val="26"/>
          <w:szCs w:val="26"/>
        </w:rPr>
        <w:t>На  проведение</w:t>
      </w:r>
      <w:proofErr w:type="gramEnd"/>
      <w:r w:rsidRPr="000747A6">
        <w:rPr>
          <w:sz w:val="26"/>
          <w:szCs w:val="26"/>
        </w:rPr>
        <w:t xml:space="preserve"> технической инвентаризации объектов недвижимости и проведение паспортизации объектов недвижимости – 202,0 тыс. рублей, что составляет 62,9% уточненного плана 2024 года 504,0 тыс. рублей. По сравнению с 2024 годом (183,0 тыс. рублей) исполнение расходов возросло на 10,4%.</w:t>
      </w:r>
    </w:p>
    <w:p w14:paraId="26C23DAB" w14:textId="77777777" w:rsidR="000747A6" w:rsidRPr="000747A6" w:rsidRDefault="000747A6" w:rsidP="000747A6">
      <w:pPr>
        <w:ind w:firstLine="709"/>
        <w:jc w:val="both"/>
        <w:rPr>
          <w:color w:val="0D0D0D"/>
          <w:sz w:val="26"/>
          <w:szCs w:val="26"/>
        </w:rPr>
      </w:pPr>
      <w:r w:rsidRPr="000747A6">
        <w:rPr>
          <w:color w:val="0D0D0D"/>
          <w:sz w:val="26"/>
          <w:szCs w:val="26"/>
        </w:rPr>
        <w:t>Неисполнение сложилось по Администрации Володарского муниципального округа.</w:t>
      </w:r>
    </w:p>
    <w:p w14:paraId="04C49361" w14:textId="77777777" w:rsidR="000747A6" w:rsidRPr="000747A6" w:rsidRDefault="000747A6" w:rsidP="000747A6">
      <w:pPr>
        <w:ind w:firstLine="709"/>
        <w:jc w:val="both"/>
        <w:rPr>
          <w:color w:val="0D0D0D"/>
          <w:sz w:val="26"/>
          <w:szCs w:val="26"/>
        </w:rPr>
      </w:pPr>
      <w:r w:rsidRPr="000747A6">
        <w:rPr>
          <w:color w:val="0D0D0D"/>
          <w:sz w:val="26"/>
          <w:szCs w:val="26"/>
        </w:rPr>
        <w:t xml:space="preserve">Причинами </w:t>
      </w:r>
      <w:proofErr w:type="gramStart"/>
      <w:r w:rsidRPr="000747A6">
        <w:rPr>
          <w:color w:val="0D0D0D"/>
          <w:sz w:val="26"/>
          <w:szCs w:val="26"/>
        </w:rPr>
        <w:t>не исполнения</w:t>
      </w:r>
      <w:proofErr w:type="gramEnd"/>
      <w:r w:rsidRPr="000747A6">
        <w:rPr>
          <w:color w:val="0D0D0D"/>
          <w:sz w:val="26"/>
          <w:szCs w:val="26"/>
        </w:rPr>
        <w:t xml:space="preserve"> является:</w:t>
      </w:r>
    </w:p>
    <w:p w14:paraId="0456A3F1" w14:textId="77777777" w:rsidR="000747A6" w:rsidRPr="000747A6" w:rsidRDefault="000747A6" w:rsidP="000747A6">
      <w:pPr>
        <w:ind w:firstLine="709"/>
        <w:jc w:val="both"/>
        <w:rPr>
          <w:color w:val="0D0D0D"/>
          <w:sz w:val="26"/>
          <w:szCs w:val="26"/>
        </w:rPr>
      </w:pPr>
      <w:r w:rsidRPr="000747A6">
        <w:rPr>
          <w:color w:val="0D0D0D"/>
          <w:sz w:val="26"/>
          <w:szCs w:val="26"/>
        </w:rPr>
        <w:t>не предъявлены счета к оплате за оказанные услуги технической инвентаризации, договора заключены на всю сумму выделенных ассигнований, договор будет пролонгирован на 2026 год.</w:t>
      </w:r>
    </w:p>
    <w:p w14:paraId="0ADC14C5"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 xml:space="preserve">На оценку </w:t>
      </w:r>
      <w:bookmarkStart w:id="45" w:name="OLE_LINK113"/>
      <w:bookmarkStart w:id="46" w:name="OLE_LINK114"/>
      <w:bookmarkStart w:id="47" w:name="OLE_LINK115"/>
      <w:r w:rsidRPr="000747A6">
        <w:rPr>
          <w:sz w:val="26"/>
          <w:szCs w:val="26"/>
        </w:rPr>
        <w:t xml:space="preserve">недвижимости, признание прав и регулирование отношений по государственной и муниципальной собственности </w:t>
      </w:r>
      <w:bookmarkEnd w:id="45"/>
      <w:bookmarkEnd w:id="46"/>
      <w:bookmarkEnd w:id="47"/>
      <w:r w:rsidRPr="000747A6">
        <w:rPr>
          <w:sz w:val="26"/>
          <w:szCs w:val="26"/>
        </w:rPr>
        <w:t>– 841,7 тыс. рублей, что составляет 72,5% уточненного плана 2025 года 1 160,2 тыс. рублей. По сравнению с 2024 годом (410,0 тыс. рублей) исполнение расходов возросло в 2 раза.</w:t>
      </w:r>
    </w:p>
    <w:p w14:paraId="3815703B" w14:textId="77777777" w:rsidR="000747A6" w:rsidRPr="000747A6" w:rsidRDefault="000747A6" w:rsidP="000747A6">
      <w:pPr>
        <w:ind w:firstLine="709"/>
        <w:jc w:val="both"/>
        <w:rPr>
          <w:color w:val="0D0D0D"/>
          <w:sz w:val="26"/>
          <w:szCs w:val="26"/>
        </w:rPr>
      </w:pPr>
      <w:r w:rsidRPr="000747A6">
        <w:rPr>
          <w:color w:val="0D0D0D"/>
          <w:sz w:val="26"/>
          <w:szCs w:val="26"/>
        </w:rPr>
        <w:t>Неисполнение сложилось по Администрации Володарского муниципального округа.</w:t>
      </w:r>
    </w:p>
    <w:p w14:paraId="297F56C9" w14:textId="77777777" w:rsidR="000747A6" w:rsidRPr="000747A6" w:rsidRDefault="000747A6" w:rsidP="000747A6">
      <w:pPr>
        <w:ind w:firstLine="709"/>
        <w:jc w:val="both"/>
        <w:rPr>
          <w:color w:val="0D0D0D"/>
          <w:sz w:val="26"/>
          <w:szCs w:val="26"/>
        </w:rPr>
      </w:pPr>
      <w:r w:rsidRPr="000747A6">
        <w:rPr>
          <w:color w:val="0D0D0D"/>
          <w:sz w:val="26"/>
          <w:szCs w:val="26"/>
        </w:rPr>
        <w:t xml:space="preserve">Причинами </w:t>
      </w:r>
      <w:proofErr w:type="gramStart"/>
      <w:r w:rsidRPr="000747A6">
        <w:rPr>
          <w:color w:val="0D0D0D"/>
          <w:sz w:val="26"/>
          <w:szCs w:val="26"/>
        </w:rPr>
        <w:t>не исполнения</w:t>
      </w:r>
      <w:proofErr w:type="gramEnd"/>
      <w:r w:rsidRPr="000747A6">
        <w:rPr>
          <w:color w:val="0D0D0D"/>
          <w:sz w:val="26"/>
          <w:szCs w:val="26"/>
        </w:rPr>
        <w:t xml:space="preserve"> является:</w:t>
      </w:r>
    </w:p>
    <w:p w14:paraId="15311E36" w14:textId="77777777" w:rsidR="000747A6" w:rsidRPr="000747A6" w:rsidRDefault="000747A6" w:rsidP="000747A6">
      <w:pPr>
        <w:ind w:firstLine="709"/>
        <w:jc w:val="both"/>
        <w:rPr>
          <w:color w:val="0D0D0D"/>
          <w:sz w:val="26"/>
          <w:szCs w:val="26"/>
        </w:rPr>
      </w:pPr>
      <w:r w:rsidRPr="000747A6">
        <w:rPr>
          <w:color w:val="0D0D0D"/>
          <w:sz w:val="26"/>
          <w:szCs w:val="26"/>
        </w:rPr>
        <w:t>не предъявлены счета к оплате за оказанные услуги оценки, договора заключены на всю сумму выделенных ассигнований, договор будет пролонгирован на 2026 год.</w:t>
      </w:r>
    </w:p>
    <w:p w14:paraId="1860B225"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содержание имущества, составляющего имущество казны –14 778,3 тыс. рублей, что составляет 85,7% от уточненного плана 2025 года в сумме 17 238,2 тыс. рублей. По сравнению с 2024 годом (23 246,2 тыс. рублей) исполнение расходов сократилось на 36,4%.</w:t>
      </w:r>
    </w:p>
    <w:p w14:paraId="509EF594" w14:textId="77777777" w:rsidR="000747A6" w:rsidRPr="000747A6" w:rsidRDefault="000747A6" w:rsidP="000747A6">
      <w:pPr>
        <w:tabs>
          <w:tab w:val="left" w:pos="1134"/>
        </w:tabs>
        <w:ind w:firstLine="709"/>
        <w:jc w:val="both"/>
        <w:rPr>
          <w:sz w:val="26"/>
          <w:szCs w:val="26"/>
        </w:rPr>
      </w:pPr>
      <w:r w:rsidRPr="000747A6">
        <w:rPr>
          <w:sz w:val="26"/>
          <w:szCs w:val="26"/>
        </w:rPr>
        <w:t>Неисполнение сложилось по Администрации Володарского муниципального округа.</w:t>
      </w:r>
    </w:p>
    <w:p w14:paraId="7D401B2F" w14:textId="77777777" w:rsidR="000747A6" w:rsidRPr="000747A6" w:rsidRDefault="000747A6" w:rsidP="000747A6">
      <w:pPr>
        <w:tabs>
          <w:tab w:val="left" w:pos="1134"/>
        </w:tabs>
        <w:ind w:firstLine="709"/>
        <w:jc w:val="both"/>
        <w:rPr>
          <w:sz w:val="26"/>
          <w:szCs w:val="26"/>
        </w:rPr>
      </w:pPr>
      <w:r w:rsidRPr="000747A6">
        <w:rPr>
          <w:sz w:val="26"/>
          <w:szCs w:val="26"/>
        </w:rPr>
        <w:t xml:space="preserve">Причинами </w:t>
      </w:r>
      <w:proofErr w:type="gramStart"/>
      <w:r w:rsidRPr="000747A6">
        <w:rPr>
          <w:sz w:val="26"/>
          <w:szCs w:val="26"/>
        </w:rPr>
        <w:t>не исполнения</w:t>
      </w:r>
      <w:proofErr w:type="gramEnd"/>
      <w:r w:rsidRPr="000747A6">
        <w:rPr>
          <w:sz w:val="26"/>
          <w:szCs w:val="26"/>
        </w:rPr>
        <w:t xml:space="preserve"> является:</w:t>
      </w:r>
    </w:p>
    <w:p w14:paraId="1F5FD3E9" w14:textId="77777777" w:rsidR="000747A6" w:rsidRPr="000747A6" w:rsidRDefault="000747A6" w:rsidP="000747A6">
      <w:pPr>
        <w:numPr>
          <w:ilvl w:val="0"/>
          <w:numId w:val="55"/>
        </w:numPr>
        <w:tabs>
          <w:tab w:val="left" w:pos="1134"/>
        </w:tabs>
        <w:ind w:left="0" w:firstLine="709"/>
        <w:jc w:val="both"/>
        <w:rPr>
          <w:sz w:val="26"/>
          <w:szCs w:val="26"/>
        </w:rPr>
      </w:pPr>
      <w:r w:rsidRPr="000747A6">
        <w:rPr>
          <w:sz w:val="26"/>
          <w:szCs w:val="26"/>
        </w:rPr>
        <w:t xml:space="preserve">расходы на оплату коммунальных услуг исполнены на 85,7%, в виду </w:t>
      </w:r>
      <w:proofErr w:type="gramStart"/>
      <w:r w:rsidRPr="000747A6">
        <w:rPr>
          <w:sz w:val="26"/>
          <w:szCs w:val="26"/>
        </w:rPr>
        <w:t>того</w:t>
      </w:r>
      <w:proofErr w:type="gramEnd"/>
      <w:r w:rsidRPr="000747A6">
        <w:rPr>
          <w:sz w:val="26"/>
          <w:szCs w:val="26"/>
        </w:rPr>
        <w:t xml:space="preserve"> что не предъявлены счета к оплате за поставленные коммунальные услуги за декабрь 2025;</w:t>
      </w:r>
    </w:p>
    <w:p w14:paraId="3A51529C" w14:textId="77777777" w:rsidR="000747A6" w:rsidRPr="000747A6" w:rsidRDefault="000747A6" w:rsidP="000747A6">
      <w:pPr>
        <w:numPr>
          <w:ilvl w:val="0"/>
          <w:numId w:val="55"/>
        </w:numPr>
        <w:tabs>
          <w:tab w:val="left" w:pos="1134"/>
        </w:tabs>
        <w:ind w:left="0" w:firstLine="709"/>
        <w:jc w:val="both"/>
        <w:rPr>
          <w:sz w:val="26"/>
          <w:szCs w:val="26"/>
        </w:rPr>
      </w:pPr>
      <w:r w:rsidRPr="000747A6">
        <w:rPr>
          <w:sz w:val="26"/>
          <w:szCs w:val="26"/>
        </w:rPr>
        <w:t xml:space="preserve">расходы на оплату по содержанию имущества исполнены на 85,7%, в виду </w:t>
      </w:r>
      <w:proofErr w:type="gramStart"/>
      <w:r w:rsidRPr="000747A6">
        <w:rPr>
          <w:sz w:val="26"/>
          <w:szCs w:val="26"/>
        </w:rPr>
        <w:t>того</w:t>
      </w:r>
      <w:proofErr w:type="gramEnd"/>
      <w:r w:rsidRPr="000747A6">
        <w:rPr>
          <w:sz w:val="26"/>
          <w:szCs w:val="26"/>
        </w:rPr>
        <w:t xml:space="preserve"> что не предъявлены счета к оплате за поставленные коммунальные услуги за декабрь 2025;</w:t>
      </w:r>
    </w:p>
    <w:p w14:paraId="5CDAF0A7"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программное обслуживание –2 315,8 тыс. рублей, что составляет 98,9% к уточненному плану 2025 года в сумме 2 340,4 тыс. рублей. По сравнению с 2024 годом (3 681,7 тыс. рублей) исполнение расходов сократилось на 37,1%.</w:t>
      </w:r>
    </w:p>
    <w:p w14:paraId="564F2988" w14:textId="77777777" w:rsidR="000747A6" w:rsidRPr="000747A6" w:rsidRDefault="000747A6" w:rsidP="000747A6">
      <w:pPr>
        <w:tabs>
          <w:tab w:val="left" w:pos="1134"/>
        </w:tabs>
        <w:ind w:firstLine="709"/>
        <w:jc w:val="both"/>
        <w:rPr>
          <w:sz w:val="26"/>
          <w:szCs w:val="26"/>
        </w:rPr>
      </w:pPr>
      <w:r w:rsidRPr="000747A6">
        <w:rPr>
          <w:sz w:val="26"/>
          <w:szCs w:val="26"/>
        </w:rPr>
        <w:t xml:space="preserve">Расходы полностью проведены на реализацию программных мероприятий в рамках муниципальной программы "Управление муниципальными финансами </w:t>
      </w:r>
      <w:r w:rsidRPr="000747A6">
        <w:rPr>
          <w:sz w:val="26"/>
          <w:szCs w:val="26"/>
        </w:rPr>
        <w:lastRenderedPageBreak/>
        <w:t>Володарского муниципального округа" и направлены на:</w:t>
      </w:r>
    </w:p>
    <w:p w14:paraId="35F931B4"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за информационно-консультационные услуги по использованию СПС Консультант плюс в сумме 267,3 тыс. рублей;</w:t>
      </w:r>
    </w:p>
    <w:p w14:paraId="33F4A46D"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программный продукт «Контур Толк Профи» для видеоконференций в сумме 19,8 тыс. рублей;</w:t>
      </w:r>
    </w:p>
    <w:p w14:paraId="4B54C1DD"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программный продукт ЭС «Гарант-Мордовия» в сумме 244,2 тыс. рублей;</w:t>
      </w:r>
    </w:p>
    <w:p w14:paraId="0D9E1414"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продление неисключительных прав "</w:t>
      </w:r>
      <w:proofErr w:type="spellStart"/>
      <w:r w:rsidRPr="000747A6">
        <w:rPr>
          <w:sz w:val="26"/>
          <w:szCs w:val="26"/>
        </w:rPr>
        <w:t>ТехноКад</w:t>
      </w:r>
      <w:proofErr w:type="spellEnd"/>
      <w:r w:rsidRPr="000747A6">
        <w:rPr>
          <w:sz w:val="26"/>
          <w:szCs w:val="26"/>
        </w:rPr>
        <w:t>-Муниципалитет" в сумме 108,6 тыс. рублей;</w:t>
      </w:r>
    </w:p>
    <w:p w14:paraId="0475001D"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 xml:space="preserve">программный продукт «Kaspersky </w:t>
      </w:r>
      <w:proofErr w:type="spellStart"/>
      <w:r w:rsidRPr="000747A6">
        <w:rPr>
          <w:sz w:val="26"/>
          <w:szCs w:val="26"/>
        </w:rPr>
        <w:t>Endpoint</w:t>
      </w:r>
      <w:proofErr w:type="spellEnd"/>
      <w:r w:rsidRPr="000747A6">
        <w:rPr>
          <w:sz w:val="26"/>
          <w:szCs w:val="26"/>
        </w:rPr>
        <w:t xml:space="preserve"> Security» в сумме 508,6 тыс. рублей;</w:t>
      </w:r>
    </w:p>
    <w:p w14:paraId="1791F888"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Оказание услуг по предоставлению доступа к каналу информационного-телекоммуникационной сети "Интернет" (РНИЦ) в сумме 144,0 тыс. рублей;</w:t>
      </w:r>
    </w:p>
    <w:p w14:paraId="55F84263" w14:textId="77777777" w:rsidR="000747A6" w:rsidRPr="000747A6" w:rsidRDefault="000747A6" w:rsidP="000747A6">
      <w:pPr>
        <w:numPr>
          <w:ilvl w:val="0"/>
          <w:numId w:val="25"/>
        </w:numPr>
        <w:tabs>
          <w:tab w:val="left" w:pos="851"/>
          <w:tab w:val="left" w:pos="1134"/>
        </w:tabs>
        <w:ind w:left="0" w:firstLine="426"/>
        <w:jc w:val="both"/>
        <w:rPr>
          <w:sz w:val="26"/>
          <w:szCs w:val="26"/>
        </w:rPr>
      </w:pPr>
      <w:r w:rsidRPr="000747A6">
        <w:rPr>
          <w:sz w:val="26"/>
          <w:szCs w:val="26"/>
        </w:rPr>
        <w:t>приобретения оборудования (источников бесперебойного питания, в том числе для серверов; системных блоков; компьютерных мышей; клавиатур; мониторов, МФУ, мониторов, компьютерное оборудование и т.д.) в сумме 1 023,3 тыс. рублей.</w:t>
      </w:r>
    </w:p>
    <w:p w14:paraId="3017A6A8"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финансовую помощь к юбилейным датам, приобретение памятных подарков учреждениям, предприятиям округа – 1 447,7 тыс. руб., что соответствует 100,0% от уточенного плана 2025 года в сумме 1 447,7 тыс. рублей. По сравнению с 2024 годом (988,5 тыс. рублей) исполнение расходов возросло на 46,5%;</w:t>
      </w:r>
    </w:p>
    <w:p w14:paraId="16615AF1"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проведение окружных мероприятий (Крещение, масленица, день защиты детей, дни поселков округа, день знаний, день учителя и т.п.), включая расходы на организацию и приобретение подарков – 3 122,3 тыс. руб., что соответствует 100% от уточенного плана 2025 года в сумме 3 122,3 тыс. рублей. По сравнению с 2024 годом (1 422,8 тыс. рублей) исполнение расходов возросло почти в 2,2 раза;</w:t>
      </w:r>
    </w:p>
    <w:p w14:paraId="2FEA9636"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реализацию мероприятий в области энергосбережения и энергоэффективности расходы исполнены 107,1 тыс. рублей, что соответствует уточненному плану на 2025 году и направлены на приобретение энергосберегающих светильников. По сравнению с 2024 годом (82,4 тыс. рублей) исполнение расходов возросло на 29,8%.</w:t>
      </w:r>
    </w:p>
    <w:p w14:paraId="5591541B"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ремонтные работы (монтаж системы автоматической пожарной сигнализации, системы оповещения и управления эвакуацией людей, системы охранной сигнализации, системы контроля и управления доступом, системы структурированной кабельной сети, благоустройство) административного здания расположенного по адресу: г. Володарск, ул. Набережная, д.3 расходы исполнены в сумме 2 349,3 тыс. рублей, что  составляет 100% от уточненного плана на 2025 год в сумме 2 349,3 тыс. рублей. В том числе за счет субсидии областного бюджета на ремонт (капитальный ремонт) зданий (помещений) муниципальной собственности расходы исполнены в сумме 2 114,4 тыс. рублей, что составляет 100% от уточненного плана на 2025 год в сумме 3 153,1 тыс. рублей.</w:t>
      </w:r>
    </w:p>
    <w:p w14:paraId="43547C61"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возмещение расходов на оплату обучения гражданина, заключившего договор о целевом обучении, с органом местного самоуправления Володарского муниципального округа – 320,0 тыс. руб., что соответствует 100% от уточенного плана 2025 года в сумме 320,0 тыс. рублей.</w:t>
      </w:r>
    </w:p>
    <w:p w14:paraId="1B3476A6" w14:textId="77777777" w:rsidR="000747A6" w:rsidRPr="000747A6" w:rsidRDefault="000747A6" w:rsidP="000747A6">
      <w:pPr>
        <w:numPr>
          <w:ilvl w:val="0"/>
          <w:numId w:val="24"/>
        </w:numPr>
        <w:tabs>
          <w:tab w:val="left" w:pos="1134"/>
        </w:tabs>
        <w:ind w:left="0" w:firstLine="709"/>
        <w:jc w:val="both"/>
        <w:rPr>
          <w:sz w:val="26"/>
          <w:szCs w:val="26"/>
        </w:rPr>
      </w:pPr>
      <w:r w:rsidRPr="000747A6">
        <w:rPr>
          <w:sz w:val="26"/>
          <w:szCs w:val="26"/>
        </w:rPr>
        <w:t>На прочие непрограммные расходы по подразделу – 371,2 тыс. рублей или 100% уточненного плана 2025 года в сумме 371,2 тыс. рублей. Прочие расходы по сравнению с 2025 годом (19 458,1 тыс. рублей) сократились на 98,1%.</w:t>
      </w:r>
    </w:p>
    <w:p w14:paraId="46B876E0" w14:textId="77777777" w:rsidR="000747A6" w:rsidRPr="000747A6" w:rsidRDefault="000747A6" w:rsidP="000747A6">
      <w:pPr>
        <w:tabs>
          <w:tab w:val="left" w:pos="1134"/>
        </w:tabs>
        <w:ind w:left="709"/>
        <w:jc w:val="both"/>
        <w:rPr>
          <w:sz w:val="26"/>
          <w:szCs w:val="26"/>
        </w:rPr>
      </w:pPr>
      <w:r w:rsidRPr="000747A6">
        <w:rPr>
          <w:sz w:val="26"/>
          <w:szCs w:val="26"/>
        </w:rPr>
        <w:t>Расходы направлены на:</w:t>
      </w:r>
    </w:p>
    <w:p w14:paraId="2DB54E89" w14:textId="77777777" w:rsidR="000747A6" w:rsidRPr="000747A6" w:rsidRDefault="000747A6" w:rsidP="000747A6">
      <w:pPr>
        <w:numPr>
          <w:ilvl w:val="0"/>
          <w:numId w:val="26"/>
        </w:numPr>
        <w:tabs>
          <w:tab w:val="left" w:pos="1134"/>
        </w:tabs>
        <w:ind w:left="0" w:firstLine="567"/>
        <w:jc w:val="both"/>
        <w:rPr>
          <w:sz w:val="26"/>
          <w:szCs w:val="26"/>
        </w:rPr>
      </w:pPr>
      <w:r w:rsidRPr="000747A6">
        <w:rPr>
          <w:sz w:val="26"/>
          <w:szCs w:val="26"/>
        </w:rPr>
        <w:t xml:space="preserve">Приобретение удостоверений для депутатов, </w:t>
      </w:r>
      <w:proofErr w:type="gramStart"/>
      <w:r w:rsidRPr="000747A6">
        <w:rPr>
          <w:sz w:val="26"/>
          <w:szCs w:val="26"/>
        </w:rPr>
        <w:t>грамоты,  организация</w:t>
      </w:r>
      <w:proofErr w:type="gramEnd"/>
      <w:r w:rsidRPr="000747A6">
        <w:rPr>
          <w:sz w:val="26"/>
          <w:szCs w:val="26"/>
        </w:rPr>
        <w:t xml:space="preserve"> </w:t>
      </w:r>
      <w:proofErr w:type="gramStart"/>
      <w:r w:rsidRPr="000747A6">
        <w:rPr>
          <w:sz w:val="26"/>
          <w:szCs w:val="26"/>
        </w:rPr>
        <w:t>питания  проведение</w:t>
      </w:r>
      <w:proofErr w:type="gramEnd"/>
      <w:r w:rsidRPr="000747A6">
        <w:rPr>
          <w:sz w:val="26"/>
          <w:szCs w:val="26"/>
        </w:rPr>
        <w:t xml:space="preserve"> заседаний Совета депутатов Володарского муниципального округа в сумме 160,1 тыс. рублей или на 100% от уточненного плана на 2025 год. По сравнению с 2024 годом (149,3 тыс. рублей) исполнение расходов возросло на 7,2%;</w:t>
      </w:r>
    </w:p>
    <w:p w14:paraId="1F92AB79" w14:textId="77777777" w:rsidR="000747A6" w:rsidRPr="000747A6" w:rsidRDefault="000747A6" w:rsidP="000747A6">
      <w:pPr>
        <w:numPr>
          <w:ilvl w:val="0"/>
          <w:numId w:val="26"/>
        </w:numPr>
        <w:tabs>
          <w:tab w:val="left" w:pos="1134"/>
        </w:tabs>
        <w:ind w:left="0" w:firstLine="567"/>
        <w:jc w:val="both"/>
        <w:rPr>
          <w:sz w:val="26"/>
          <w:szCs w:val="26"/>
        </w:rPr>
      </w:pPr>
      <w:r w:rsidRPr="000747A6">
        <w:rPr>
          <w:sz w:val="26"/>
          <w:szCs w:val="26"/>
        </w:rPr>
        <w:lastRenderedPageBreak/>
        <w:t>Оплата неустойки, госпошлины, возмещение судебных издержек, необоснованного обогащения по исполнительным листам и мировым соглашениям в сумме 102,1 тыс. рублей, что составляет 100% от плана на 2025 год. По сравнению с 2024 годом (19 208,8 тыс. рублей) исполнение расходов сократилось на 7,2%;</w:t>
      </w:r>
    </w:p>
    <w:p w14:paraId="4A73ED04" w14:textId="58C9024B" w:rsidR="00D02968" w:rsidRPr="000747A6" w:rsidRDefault="000747A6" w:rsidP="000747A6">
      <w:pPr>
        <w:ind w:firstLine="708"/>
        <w:jc w:val="both"/>
        <w:rPr>
          <w:sz w:val="26"/>
          <w:szCs w:val="26"/>
        </w:rPr>
      </w:pPr>
      <w:r w:rsidRPr="000747A6">
        <w:rPr>
          <w:sz w:val="26"/>
          <w:szCs w:val="26"/>
        </w:rPr>
        <w:t>Членский взнос в Совет муниципальных образований в сумме 100,0 тыс. рублей, что соответствует плану на 2025 год</w:t>
      </w:r>
      <w:r w:rsidR="00E602EE" w:rsidRPr="000747A6">
        <w:rPr>
          <w:sz w:val="26"/>
          <w:szCs w:val="26"/>
        </w:rPr>
        <w:t>.</w:t>
      </w:r>
    </w:p>
    <w:p w14:paraId="5C5892BC" w14:textId="77777777" w:rsidR="0023037A" w:rsidRPr="00E602EE" w:rsidRDefault="0023037A" w:rsidP="00CC7392">
      <w:pPr>
        <w:ind w:firstLine="709"/>
        <w:jc w:val="both"/>
        <w:rPr>
          <w:sz w:val="26"/>
          <w:szCs w:val="26"/>
        </w:rPr>
      </w:pPr>
    </w:p>
    <w:p w14:paraId="4D021FCC" w14:textId="77777777" w:rsidR="00CC7392" w:rsidRPr="00E602EE" w:rsidRDefault="00CC7392" w:rsidP="00CC7392">
      <w:pPr>
        <w:ind w:firstLine="709"/>
        <w:jc w:val="both"/>
        <w:rPr>
          <w:sz w:val="26"/>
          <w:szCs w:val="26"/>
        </w:rPr>
      </w:pPr>
      <w:r w:rsidRPr="00E602EE">
        <w:rPr>
          <w:sz w:val="26"/>
          <w:szCs w:val="26"/>
        </w:rPr>
        <w:t>Итого по разделу:</w:t>
      </w:r>
    </w:p>
    <w:p w14:paraId="658AA55B" w14:textId="66D2590E" w:rsidR="00267B17" w:rsidRPr="00E602EE" w:rsidRDefault="00267B17" w:rsidP="00BB5154">
      <w:pPr>
        <w:numPr>
          <w:ilvl w:val="0"/>
          <w:numId w:val="4"/>
        </w:numPr>
        <w:suppressAutoHyphens w:val="0"/>
        <w:ind w:left="0" w:firstLine="709"/>
        <w:jc w:val="both"/>
        <w:rPr>
          <w:sz w:val="26"/>
          <w:szCs w:val="26"/>
        </w:rPr>
      </w:pPr>
      <w:r w:rsidRPr="00E602EE">
        <w:rPr>
          <w:sz w:val="26"/>
          <w:szCs w:val="26"/>
        </w:rPr>
        <w:t xml:space="preserve">расходы на реализацию мероприятий муниципальной программы "Социальная поддержка граждан Володарского муниципального </w:t>
      </w:r>
      <w:r w:rsidR="00E602EE">
        <w:rPr>
          <w:sz w:val="26"/>
          <w:szCs w:val="26"/>
        </w:rPr>
        <w:t>округа</w:t>
      </w:r>
      <w:r w:rsidRPr="00E602EE">
        <w:rPr>
          <w:sz w:val="26"/>
          <w:szCs w:val="26"/>
        </w:rPr>
        <w:t xml:space="preserve">" составили </w:t>
      </w:r>
      <w:r w:rsidR="000747A6">
        <w:rPr>
          <w:sz w:val="26"/>
          <w:szCs w:val="26"/>
        </w:rPr>
        <w:t>4 752,0</w:t>
      </w:r>
      <w:r w:rsidRPr="00E602EE">
        <w:rPr>
          <w:sz w:val="26"/>
          <w:szCs w:val="26"/>
        </w:rPr>
        <w:t xml:space="preserve"> тыс. рублей</w:t>
      </w:r>
    </w:p>
    <w:p w14:paraId="12F68282" w14:textId="1814F302" w:rsidR="00CC7392" w:rsidRPr="00E602EE" w:rsidRDefault="00CC7392" w:rsidP="00BB5154">
      <w:pPr>
        <w:numPr>
          <w:ilvl w:val="0"/>
          <w:numId w:val="4"/>
        </w:numPr>
        <w:suppressAutoHyphens w:val="0"/>
        <w:ind w:left="0" w:firstLine="709"/>
        <w:jc w:val="both"/>
        <w:rPr>
          <w:sz w:val="26"/>
          <w:szCs w:val="26"/>
        </w:rPr>
      </w:pPr>
      <w:r w:rsidRPr="00E602EE">
        <w:rPr>
          <w:sz w:val="26"/>
          <w:szCs w:val="26"/>
        </w:rPr>
        <w:t xml:space="preserve">расходы на реализацию мероприятий муниципальной программы </w:t>
      </w:r>
      <w:r w:rsidRPr="00E602EE">
        <w:rPr>
          <w:color w:val="000000"/>
          <w:sz w:val="26"/>
          <w:szCs w:val="26"/>
        </w:rPr>
        <w:t xml:space="preserve">"Управление муниципальными финансами Володарского муниципального </w:t>
      </w:r>
      <w:r w:rsidR="00E602EE">
        <w:rPr>
          <w:color w:val="000000"/>
          <w:sz w:val="26"/>
          <w:szCs w:val="26"/>
        </w:rPr>
        <w:t>округа</w:t>
      </w:r>
      <w:r w:rsidRPr="00E602EE">
        <w:rPr>
          <w:color w:val="000000"/>
          <w:sz w:val="26"/>
          <w:szCs w:val="26"/>
        </w:rPr>
        <w:t xml:space="preserve">" составили </w:t>
      </w:r>
      <w:r w:rsidR="000747A6">
        <w:rPr>
          <w:color w:val="000000"/>
          <w:sz w:val="26"/>
          <w:szCs w:val="26"/>
        </w:rPr>
        <w:t>2 315,8</w:t>
      </w:r>
      <w:r w:rsidRPr="00E602EE">
        <w:rPr>
          <w:color w:val="000000"/>
          <w:sz w:val="26"/>
          <w:szCs w:val="26"/>
        </w:rPr>
        <w:t xml:space="preserve"> тыс. рублей;</w:t>
      </w:r>
    </w:p>
    <w:p w14:paraId="15F95EAA" w14:textId="05FB5A59" w:rsidR="00CC7392" w:rsidRPr="00E602EE" w:rsidRDefault="00CC7392" w:rsidP="00BB5154">
      <w:pPr>
        <w:numPr>
          <w:ilvl w:val="0"/>
          <w:numId w:val="4"/>
        </w:numPr>
        <w:suppressAutoHyphens w:val="0"/>
        <w:ind w:left="0" w:firstLine="709"/>
        <w:jc w:val="both"/>
        <w:rPr>
          <w:sz w:val="26"/>
          <w:szCs w:val="26"/>
        </w:rPr>
      </w:pPr>
      <w:r w:rsidRPr="00E602EE">
        <w:rPr>
          <w:sz w:val="26"/>
          <w:szCs w:val="26"/>
        </w:rPr>
        <w:t xml:space="preserve">расходы на реализацию мероприятий муниципальной программы "Управление муниципальным имуществом Володарского муниципального </w:t>
      </w:r>
      <w:r w:rsidR="00E602EE">
        <w:rPr>
          <w:sz w:val="26"/>
          <w:szCs w:val="26"/>
        </w:rPr>
        <w:t>округа</w:t>
      </w:r>
      <w:r w:rsidRPr="00E602EE">
        <w:rPr>
          <w:sz w:val="26"/>
          <w:szCs w:val="26"/>
        </w:rPr>
        <w:t xml:space="preserve">" составили </w:t>
      </w:r>
      <w:r w:rsidR="000747A6">
        <w:rPr>
          <w:sz w:val="26"/>
          <w:szCs w:val="26"/>
        </w:rPr>
        <w:t>129 135,5</w:t>
      </w:r>
      <w:r w:rsidRPr="00E602EE">
        <w:rPr>
          <w:sz w:val="26"/>
          <w:szCs w:val="26"/>
        </w:rPr>
        <w:t xml:space="preserve"> тыс. рублей;</w:t>
      </w:r>
    </w:p>
    <w:p w14:paraId="1AB16465" w14:textId="575CE6D0" w:rsidR="00CC7392" w:rsidRPr="00E602EE" w:rsidRDefault="00CC7392" w:rsidP="00BB5154">
      <w:pPr>
        <w:numPr>
          <w:ilvl w:val="0"/>
          <w:numId w:val="4"/>
        </w:numPr>
        <w:suppressAutoHyphens w:val="0"/>
        <w:ind w:left="0" w:firstLine="709"/>
        <w:jc w:val="both"/>
        <w:rPr>
          <w:sz w:val="26"/>
          <w:szCs w:val="26"/>
        </w:rPr>
      </w:pPr>
      <w:r w:rsidRPr="00E602EE">
        <w:rPr>
          <w:sz w:val="26"/>
          <w:szCs w:val="26"/>
        </w:rPr>
        <w:t xml:space="preserve">расходы на реализацию мероприятий муниципальной программы "Энергосбережение и энергоэффективность на территории Володарского муниципального </w:t>
      </w:r>
      <w:r w:rsidR="00E602EE">
        <w:rPr>
          <w:sz w:val="26"/>
          <w:szCs w:val="26"/>
        </w:rPr>
        <w:t>округа</w:t>
      </w:r>
      <w:r w:rsidRPr="00E602EE">
        <w:rPr>
          <w:sz w:val="26"/>
          <w:szCs w:val="26"/>
        </w:rPr>
        <w:t xml:space="preserve">" составили </w:t>
      </w:r>
      <w:r w:rsidR="000747A6">
        <w:rPr>
          <w:sz w:val="26"/>
          <w:szCs w:val="26"/>
        </w:rPr>
        <w:t>107,1</w:t>
      </w:r>
      <w:r w:rsidRPr="00E602EE">
        <w:rPr>
          <w:sz w:val="26"/>
          <w:szCs w:val="26"/>
        </w:rPr>
        <w:t xml:space="preserve"> тыс. рублей;</w:t>
      </w:r>
    </w:p>
    <w:p w14:paraId="226538DB" w14:textId="4ACAAD23" w:rsidR="00267B17" w:rsidRPr="00E602EE" w:rsidRDefault="00267B17" w:rsidP="00BB5154">
      <w:pPr>
        <w:numPr>
          <w:ilvl w:val="0"/>
          <w:numId w:val="4"/>
        </w:numPr>
        <w:suppressAutoHyphens w:val="0"/>
        <w:ind w:left="0" w:firstLine="709"/>
        <w:jc w:val="both"/>
        <w:rPr>
          <w:sz w:val="26"/>
          <w:szCs w:val="26"/>
        </w:rPr>
      </w:pPr>
      <w:r w:rsidRPr="00E602EE">
        <w:rPr>
          <w:sz w:val="26"/>
          <w:szCs w:val="26"/>
        </w:rPr>
        <w:t xml:space="preserve">расходы на реализацию мероприятий муниципальной программы </w:t>
      </w:r>
      <w:r w:rsidR="00E602EE" w:rsidRPr="00E602EE">
        <w:rPr>
          <w:sz w:val="26"/>
          <w:szCs w:val="26"/>
        </w:rPr>
        <w:t>"Информационное общество Володарского муниципального округа"</w:t>
      </w:r>
      <w:r w:rsidRPr="00E602EE">
        <w:rPr>
          <w:sz w:val="26"/>
          <w:szCs w:val="26"/>
        </w:rPr>
        <w:t xml:space="preserve"> составили </w:t>
      </w:r>
      <w:r w:rsidR="000747A6">
        <w:rPr>
          <w:sz w:val="26"/>
          <w:szCs w:val="26"/>
        </w:rPr>
        <w:t>2 949,7</w:t>
      </w:r>
      <w:r w:rsidRPr="00E602EE">
        <w:rPr>
          <w:sz w:val="26"/>
          <w:szCs w:val="26"/>
        </w:rPr>
        <w:t xml:space="preserve"> тыс. рублей;</w:t>
      </w:r>
    </w:p>
    <w:p w14:paraId="2042EBF3" w14:textId="6C835CC8" w:rsidR="00CC7392" w:rsidRPr="00E602EE" w:rsidRDefault="00CC7392" w:rsidP="00BB5154">
      <w:pPr>
        <w:numPr>
          <w:ilvl w:val="0"/>
          <w:numId w:val="4"/>
        </w:numPr>
        <w:suppressAutoHyphens w:val="0"/>
        <w:ind w:left="0" w:firstLine="709"/>
        <w:jc w:val="both"/>
        <w:rPr>
          <w:sz w:val="26"/>
          <w:szCs w:val="26"/>
        </w:rPr>
      </w:pPr>
      <w:r w:rsidRPr="00E602EE">
        <w:rPr>
          <w:color w:val="000000"/>
          <w:sz w:val="26"/>
          <w:szCs w:val="26"/>
        </w:rPr>
        <w:t xml:space="preserve">непрограммные расходы </w:t>
      </w:r>
      <w:r w:rsidR="000747A6">
        <w:rPr>
          <w:color w:val="000000"/>
          <w:sz w:val="26"/>
          <w:szCs w:val="26"/>
        </w:rPr>
        <w:t>371,2</w:t>
      </w:r>
      <w:r w:rsidRPr="00E602EE">
        <w:rPr>
          <w:color w:val="000000"/>
          <w:sz w:val="26"/>
          <w:szCs w:val="26"/>
        </w:rPr>
        <w:t xml:space="preserve"> тыс. рублей.</w:t>
      </w:r>
    </w:p>
    <w:p w14:paraId="42627A35" w14:textId="77777777" w:rsidR="00CC7392" w:rsidRDefault="00CC7392" w:rsidP="00CC7392">
      <w:pPr>
        <w:autoSpaceDE w:val="0"/>
        <w:autoSpaceDN w:val="0"/>
        <w:adjustRightInd w:val="0"/>
        <w:jc w:val="center"/>
        <w:rPr>
          <w:b/>
          <w:iCs/>
          <w:sz w:val="26"/>
          <w:szCs w:val="26"/>
        </w:rPr>
      </w:pPr>
    </w:p>
    <w:p w14:paraId="683E517A" w14:textId="77777777" w:rsidR="000747A6" w:rsidRDefault="000747A6" w:rsidP="00CC7392">
      <w:pPr>
        <w:autoSpaceDE w:val="0"/>
        <w:autoSpaceDN w:val="0"/>
        <w:adjustRightInd w:val="0"/>
        <w:jc w:val="center"/>
        <w:rPr>
          <w:b/>
          <w:iCs/>
          <w:sz w:val="26"/>
          <w:szCs w:val="26"/>
        </w:rPr>
      </w:pPr>
    </w:p>
    <w:p w14:paraId="56F70E2E" w14:textId="77777777" w:rsidR="00CC7392" w:rsidRPr="00D0612C" w:rsidRDefault="00CC7392" w:rsidP="00CC7392">
      <w:pPr>
        <w:autoSpaceDE w:val="0"/>
        <w:autoSpaceDN w:val="0"/>
        <w:adjustRightInd w:val="0"/>
        <w:jc w:val="center"/>
        <w:rPr>
          <w:b/>
          <w:iCs/>
          <w:sz w:val="26"/>
          <w:szCs w:val="26"/>
        </w:rPr>
      </w:pPr>
      <w:r w:rsidRPr="00D0612C">
        <w:rPr>
          <w:b/>
          <w:iCs/>
          <w:sz w:val="26"/>
          <w:szCs w:val="26"/>
        </w:rPr>
        <w:t>Национальная оборона</w:t>
      </w:r>
    </w:p>
    <w:p w14:paraId="5EE7ED20" w14:textId="77777777" w:rsidR="00CC7392" w:rsidRDefault="00CC7392" w:rsidP="00CC7392">
      <w:pPr>
        <w:tabs>
          <w:tab w:val="left" w:pos="1134"/>
        </w:tabs>
        <w:ind w:firstLine="720"/>
        <w:jc w:val="both"/>
        <w:rPr>
          <w:sz w:val="26"/>
          <w:szCs w:val="26"/>
        </w:rPr>
      </w:pPr>
    </w:p>
    <w:p w14:paraId="63B909DC" w14:textId="7BDBE2B2" w:rsidR="000747A6" w:rsidRPr="000747A6" w:rsidRDefault="00CC7392" w:rsidP="000747A6">
      <w:pPr>
        <w:ind w:firstLine="709"/>
        <w:jc w:val="both"/>
        <w:rPr>
          <w:sz w:val="26"/>
          <w:szCs w:val="26"/>
        </w:rPr>
      </w:pPr>
      <w:r w:rsidRPr="000747A6">
        <w:rPr>
          <w:sz w:val="26"/>
          <w:szCs w:val="26"/>
        </w:rPr>
        <w:t>Расходы бюджета муници</w:t>
      </w:r>
      <w:r w:rsidR="00E602EE" w:rsidRPr="000747A6">
        <w:rPr>
          <w:sz w:val="26"/>
          <w:szCs w:val="26"/>
        </w:rPr>
        <w:t>пального округа</w:t>
      </w:r>
      <w:r w:rsidRPr="000747A6">
        <w:rPr>
          <w:sz w:val="26"/>
          <w:szCs w:val="26"/>
        </w:rPr>
        <w:t xml:space="preserve"> по подразделу </w:t>
      </w:r>
      <w:r w:rsidRPr="000747A6">
        <w:rPr>
          <w:b/>
          <w:sz w:val="26"/>
          <w:szCs w:val="26"/>
        </w:rPr>
        <w:t xml:space="preserve">0203 «Мобилизационная </w:t>
      </w:r>
      <w:proofErr w:type="gramStart"/>
      <w:r w:rsidRPr="000747A6">
        <w:rPr>
          <w:b/>
          <w:sz w:val="26"/>
          <w:szCs w:val="26"/>
        </w:rPr>
        <w:t>и  вневоинская</w:t>
      </w:r>
      <w:proofErr w:type="gramEnd"/>
      <w:r w:rsidRPr="000747A6">
        <w:rPr>
          <w:b/>
          <w:sz w:val="26"/>
          <w:szCs w:val="26"/>
        </w:rPr>
        <w:t xml:space="preserve">  подготовка»</w:t>
      </w:r>
      <w:r w:rsidRPr="000747A6">
        <w:rPr>
          <w:sz w:val="26"/>
          <w:szCs w:val="26"/>
        </w:rPr>
        <w:t xml:space="preserve"> исполнены </w:t>
      </w:r>
      <w:r w:rsidR="000747A6" w:rsidRPr="000747A6">
        <w:rPr>
          <w:sz w:val="26"/>
          <w:szCs w:val="26"/>
        </w:rPr>
        <w:t xml:space="preserve">на 100% и составили </w:t>
      </w:r>
      <w:r w:rsidR="000747A6" w:rsidRPr="000747A6">
        <w:rPr>
          <w:b/>
          <w:bCs/>
          <w:i/>
          <w:iCs/>
          <w:sz w:val="26"/>
          <w:szCs w:val="26"/>
        </w:rPr>
        <w:t>3 378,9 тыс. рублей</w:t>
      </w:r>
      <w:r w:rsidR="000747A6" w:rsidRPr="000747A6">
        <w:rPr>
          <w:sz w:val="26"/>
          <w:szCs w:val="26"/>
        </w:rPr>
        <w:t xml:space="preserve"> при плане на 2025 год 3 378,9 тыс. рублей. По сравнению с исполнением расходов за 2024 год (2 854,6 тыс. рублей) исполнение возросло на 18,4%.</w:t>
      </w:r>
    </w:p>
    <w:p w14:paraId="4CBC310F" w14:textId="77777777" w:rsidR="000747A6" w:rsidRPr="000747A6" w:rsidRDefault="000747A6" w:rsidP="000747A6">
      <w:pPr>
        <w:ind w:firstLine="709"/>
        <w:jc w:val="both"/>
        <w:rPr>
          <w:sz w:val="26"/>
          <w:szCs w:val="26"/>
        </w:rPr>
      </w:pPr>
      <w:r w:rsidRPr="000747A6">
        <w:rPr>
          <w:sz w:val="26"/>
          <w:szCs w:val="26"/>
        </w:rPr>
        <w:t xml:space="preserve">Расходы произведены за счет субвенции на осуществление полномочий по первичному воинскому учету на территориях, где отсутствуют военные комиссариаты. </w:t>
      </w:r>
    </w:p>
    <w:p w14:paraId="705198D8" w14:textId="6AB2FB1E" w:rsidR="00CC7392" w:rsidRPr="000747A6" w:rsidRDefault="000747A6" w:rsidP="000747A6">
      <w:pPr>
        <w:tabs>
          <w:tab w:val="left" w:pos="1134"/>
        </w:tabs>
        <w:ind w:firstLine="720"/>
        <w:jc w:val="both"/>
        <w:rPr>
          <w:sz w:val="26"/>
          <w:szCs w:val="26"/>
        </w:rPr>
      </w:pPr>
      <w:r w:rsidRPr="000747A6">
        <w:rPr>
          <w:sz w:val="26"/>
          <w:szCs w:val="26"/>
        </w:rPr>
        <w:t xml:space="preserve">Штатная численность военно-учетных работников на конец отчетного периода составила 8 единиц, фактическая 8 единиц. Средняя заработная плата военно-учетного работника за 2025 год </w:t>
      </w:r>
      <w:proofErr w:type="gramStart"/>
      <w:r w:rsidRPr="000747A6">
        <w:rPr>
          <w:sz w:val="26"/>
          <w:szCs w:val="26"/>
        </w:rPr>
        <w:t>составила  28</w:t>
      </w:r>
      <w:proofErr w:type="gramEnd"/>
      <w:r w:rsidRPr="000747A6">
        <w:rPr>
          <w:sz w:val="26"/>
          <w:szCs w:val="26"/>
        </w:rPr>
        <w:t> 000,10 рублей</w:t>
      </w:r>
      <w:r w:rsidR="00CC7392" w:rsidRPr="000747A6">
        <w:rPr>
          <w:sz w:val="26"/>
          <w:szCs w:val="26"/>
        </w:rPr>
        <w:t>.</w:t>
      </w:r>
    </w:p>
    <w:p w14:paraId="05617927" w14:textId="77777777" w:rsidR="00A5398B" w:rsidRPr="000747A6" w:rsidRDefault="00A5398B" w:rsidP="00CC7392">
      <w:pPr>
        <w:ind w:firstLine="709"/>
        <w:jc w:val="both"/>
        <w:rPr>
          <w:sz w:val="26"/>
          <w:szCs w:val="26"/>
        </w:rPr>
      </w:pPr>
    </w:p>
    <w:p w14:paraId="07718930" w14:textId="77777777" w:rsidR="00CC7392" w:rsidRPr="00147B50" w:rsidRDefault="00CC7392" w:rsidP="00CC7392">
      <w:pPr>
        <w:ind w:firstLine="709"/>
        <w:jc w:val="both"/>
        <w:rPr>
          <w:sz w:val="26"/>
          <w:szCs w:val="26"/>
        </w:rPr>
      </w:pPr>
      <w:r w:rsidRPr="00147B50">
        <w:rPr>
          <w:sz w:val="26"/>
          <w:szCs w:val="26"/>
        </w:rPr>
        <w:t>Итого по разделу:</w:t>
      </w:r>
    </w:p>
    <w:p w14:paraId="29A8BCDF" w14:textId="2567CF99" w:rsidR="00CC7392" w:rsidRPr="00147B50" w:rsidRDefault="00A44984" w:rsidP="00BB5154">
      <w:pPr>
        <w:numPr>
          <w:ilvl w:val="0"/>
          <w:numId w:val="4"/>
        </w:numPr>
        <w:suppressAutoHyphens w:val="0"/>
        <w:ind w:left="0" w:firstLine="709"/>
        <w:jc w:val="both"/>
        <w:rPr>
          <w:sz w:val="26"/>
          <w:szCs w:val="26"/>
        </w:rPr>
      </w:pPr>
      <w:r w:rsidRPr="00147B50">
        <w:rPr>
          <w:sz w:val="26"/>
          <w:szCs w:val="26"/>
        </w:rPr>
        <w:t xml:space="preserve">расходы на реализацию мероприятий муниципальной программы </w:t>
      </w:r>
      <w:r w:rsidR="00E602EE" w:rsidRPr="00147B50">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r w:rsidRPr="00147B50">
        <w:rPr>
          <w:sz w:val="26"/>
          <w:szCs w:val="26"/>
        </w:rPr>
        <w:t xml:space="preserve"> составили </w:t>
      </w:r>
      <w:r w:rsidR="000747A6">
        <w:rPr>
          <w:sz w:val="26"/>
          <w:szCs w:val="26"/>
        </w:rPr>
        <w:t>3 378,9</w:t>
      </w:r>
      <w:r w:rsidRPr="00147B50">
        <w:rPr>
          <w:sz w:val="26"/>
          <w:szCs w:val="26"/>
        </w:rPr>
        <w:t xml:space="preserve"> тыс. рублей</w:t>
      </w:r>
      <w:r w:rsidR="00CC7392" w:rsidRPr="00147B50">
        <w:rPr>
          <w:sz w:val="26"/>
          <w:szCs w:val="26"/>
        </w:rPr>
        <w:t>.</w:t>
      </w:r>
    </w:p>
    <w:p w14:paraId="496286F6" w14:textId="77777777" w:rsidR="00CC7392" w:rsidRDefault="00CC7392" w:rsidP="00CC7392">
      <w:pPr>
        <w:jc w:val="center"/>
        <w:rPr>
          <w:b/>
          <w:bCs/>
          <w:sz w:val="26"/>
          <w:szCs w:val="26"/>
        </w:rPr>
      </w:pPr>
    </w:p>
    <w:p w14:paraId="63E05DF0" w14:textId="77777777" w:rsidR="00CC7392" w:rsidRPr="00D0612C" w:rsidRDefault="00CC7392" w:rsidP="00CC7392">
      <w:pPr>
        <w:jc w:val="center"/>
        <w:rPr>
          <w:b/>
          <w:bCs/>
          <w:sz w:val="26"/>
          <w:szCs w:val="26"/>
        </w:rPr>
      </w:pPr>
      <w:r w:rsidRPr="00D0612C">
        <w:rPr>
          <w:b/>
          <w:bCs/>
          <w:sz w:val="26"/>
          <w:szCs w:val="26"/>
        </w:rPr>
        <w:t>Национальная безопасность и правоохранительная деятельность</w:t>
      </w:r>
    </w:p>
    <w:p w14:paraId="3180A079" w14:textId="77777777" w:rsidR="00CC7392" w:rsidRPr="00A97D3D" w:rsidRDefault="00CC7392" w:rsidP="00CC7392">
      <w:pPr>
        <w:jc w:val="center"/>
        <w:rPr>
          <w:b/>
          <w:bCs/>
          <w:sz w:val="26"/>
          <w:szCs w:val="26"/>
        </w:rPr>
      </w:pPr>
    </w:p>
    <w:p w14:paraId="3F6539F8" w14:textId="62CC8D08" w:rsidR="00B928BF" w:rsidRPr="00BB0C37" w:rsidRDefault="00CC7392" w:rsidP="00BB0C37">
      <w:pPr>
        <w:pStyle w:val="Courier14"/>
        <w:ind w:firstLine="708"/>
        <w:rPr>
          <w:rFonts w:ascii="Times New Roman" w:hAnsi="Times New Roman"/>
          <w:sz w:val="26"/>
          <w:szCs w:val="26"/>
        </w:rPr>
      </w:pPr>
      <w:r w:rsidRPr="00147B50">
        <w:rPr>
          <w:rFonts w:ascii="Times New Roman" w:hAnsi="Times New Roman"/>
          <w:sz w:val="26"/>
          <w:szCs w:val="26"/>
        </w:rPr>
        <w:t xml:space="preserve">Расходы бюджета по разделу </w:t>
      </w:r>
      <w:r w:rsidRPr="00147B50">
        <w:rPr>
          <w:rFonts w:ascii="Times New Roman" w:hAnsi="Times New Roman"/>
          <w:b/>
          <w:sz w:val="26"/>
          <w:szCs w:val="26"/>
        </w:rPr>
        <w:t>0300 "Национальная безопасность и правоохранительная деятельность"</w:t>
      </w:r>
      <w:r w:rsidRPr="00147B50">
        <w:rPr>
          <w:rFonts w:ascii="Times New Roman" w:hAnsi="Times New Roman"/>
          <w:sz w:val="26"/>
          <w:szCs w:val="26"/>
        </w:rPr>
        <w:t xml:space="preserve"> исполнены </w:t>
      </w:r>
      <w:r w:rsidR="00BB0C37" w:rsidRPr="00BB0C37">
        <w:rPr>
          <w:rFonts w:ascii="Times New Roman" w:hAnsi="Times New Roman"/>
          <w:b/>
          <w:bCs/>
          <w:i/>
          <w:iCs/>
          <w:sz w:val="26"/>
          <w:szCs w:val="26"/>
        </w:rPr>
        <w:t>в сумме 39 781,3 тыс. рублей</w:t>
      </w:r>
      <w:r w:rsidR="00BB0C37" w:rsidRPr="00BB0C37">
        <w:rPr>
          <w:rFonts w:ascii="Times New Roman" w:hAnsi="Times New Roman"/>
          <w:sz w:val="26"/>
          <w:szCs w:val="26"/>
        </w:rPr>
        <w:t xml:space="preserve">, что к уточненному плану 41 582,1 тыс. рублей составляет 95,7% от уточненного плана на </w:t>
      </w:r>
      <w:r w:rsidR="00BB0C37" w:rsidRPr="00BB0C37">
        <w:rPr>
          <w:rFonts w:ascii="Times New Roman" w:hAnsi="Times New Roman"/>
          <w:sz w:val="26"/>
          <w:szCs w:val="26"/>
        </w:rPr>
        <w:lastRenderedPageBreak/>
        <w:t>2025 год. По сравнению с исполнением расходов за 2024 год (43 044,7 тыс. рублей) исполнение расходов сократилось на 7,6%</w:t>
      </w:r>
      <w:r w:rsidR="00B928BF" w:rsidRPr="00BB0C37">
        <w:rPr>
          <w:rFonts w:ascii="Times New Roman" w:hAnsi="Times New Roman"/>
          <w:sz w:val="26"/>
          <w:szCs w:val="26"/>
        </w:rPr>
        <w:t>.</w:t>
      </w:r>
    </w:p>
    <w:p w14:paraId="296DA72D" w14:textId="77777777" w:rsidR="00B928BF" w:rsidRPr="00A97D3D" w:rsidRDefault="00B928BF" w:rsidP="00CC7392">
      <w:pPr>
        <w:pStyle w:val="Courier14"/>
        <w:ind w:firstLine="708"/>
        <w:rPr>
          <w:rFonts w:ascii="Times New Roman" w:hAnsi="Times New Roman"/>
          <w:sz w:val="26"/>
          <w:szCs w:val="26"/>
        </w:rPr>
      </w:pPr>
    </w:p>
    <w:p w14:paraId="6EB33925" w14:textId="1FBC4109" w:rsidR="00CC7392" w:rsidRPr="00A97D3D" w:rsidRDefault="00CC7392" w:rsidP="00CC7392">
      <w:pPr>
        <w:pStyle w:val="Courier14"/>
        <w:jc w:val="center"/>
        <w:rPr>
          <w:rFonts w:ascii="Times New Roman" w:hAnsi="Times New Roman"/>
          <w:bCs/>
          <w:i/>
          <w:iCs/>
          <w:sz w:val="26"/>
          <w:szCs w:val="26"/>
        </w:rPr>
      </w:pPr>
      <w:r w:rsidRPr="00A97D3D">
        <w:rPr>
          <w:rFonts w:ascii="Times New Roman" w:hAnsi="Times New Roman"/>
          <w:bCs/>
          <w:i/>
          <w:iCs/>
          <w:sz w:val="26"/>
          <w:szCs w:val="26"/>
        </w:rPr>
        <w:t xml:space="preserve">Исполнение </w:t>
      </w:r>
      <w:proofErr w:type="gramStart"/>
      <w:r w:rsidRPr="00A97D3D">
        <w:rPr>
          <w:rFonts w:ascii="Times New Roman" w:hAnsi="Times New Roman"/>
          <w:bCs/>
          <w:i/>
          <w:iCs/>
          <w:sz w:val="26"/>
          <w:szCs w:val="26"/>
        </w:rPr>
        <w:t>расходов  бюджета</w:t>
      </w:r>
      <w:proofErr w:type="gramEnd"/>
      <w:r w:rsidRPr="00A97D3D">
        <w:rPr>
          <w:rFonts w:ascii="Times New Roman" w:hAnsi="Times New Roman"/>
          <w:bCs/>
          <w:i/>
          <w:iCs/>
          <w:sz w:val="26"/>
          <w:szCs w:val="26"/>
        </w:rPr>
        <w:t xml:space="preserve"> на национальную безопасность и правоохранительную деятельность за 20</w:t>
      </w:r>
      <w:r w:rsidR="00BB0C37">
        <w:rPr>
          <w:rFonts w:ascii="Times New Roman" w:hAnsi="Times New Roman"/>
          <w:bCs/>
          <w:i/>
          <w:iCs/>
          <w:sz w:val="26"/>
          <w:szCs w:val="26"/>
        </w:rPr>
        <w:t>25</w:t>
      </w:r>
      <w:r w:rsidRPr="00A97D3D">
        <w:rPr>
          <w:rFonts w:ascii="Times New Roman" w:hAnsi="Times New Roman"/>
          <w:bCs/>
          <w:i/>
          <w:iCs/>
          <w:sz w:val="26"/>
          <w:szCs w:val="26"/>
        </w:rPr>
        <w:t xml:space="preserve"> год</w:t>
      </w:r>
    </w:p>
    <w:p w14:paraId="6CA42B70" w14:textId="77777777" w:rsidR="00CC7392" w:rsidRDefault="00CC7392" w:rsidP="00CC7392">
      <w:pPr>
        <w:pStyle w:val="Courier14"/>
        <w:jc w:val="right"/>
        <w:rPr>
          <w:rFonts w:ascii="Times New Roman" w:hAnsi="Times New Roman"/>
          <w:bCs/>
          <w:iCs/>
          <w:sz w:val="26"/>
          <w:szCs w:val="26"/>
        </w:rPr>
      </w:pPr>
      <w:r w:rsidRPr="00A97D3D">
        <w:rPr>
          <w:rFonts w:ascii="Times New Roman" w:hAnsi="Times New Roman"/>
          <w:bCs/>
          <w:iCs/>
          <w:sz w:val="26"/>
          <w:szCs w:val="26"/>
        </w:rPr>
        <w:t>тыс. рублей</w:t>
      </w:r>
    </w:p>
    <w:tbl>
      <w:tblPr>
        <w:tblW w:w="10632" w:type="dxa"/>
        <w:tblInd w:w="-318" w:type="dxa"/>
        <w:tblLook w:val="04A0" w:firstRow="1" w:lastRow="0" w:firstColumn="1" w:lastColumn="0" w:noHBand="0" w:noVBand="1"/>
      </w:tblPr>
      <w:tblGrid>
        <w:gridCol w:w="3828"/>
        <w:gridCol w:w="1083"/>
        <w:gridCol w:w="1297"/>
        <w:gridCol w:w="1116"/>
        <w:gridCol w:w="1159"/>
        <w:gridCol w:w="952"/>
        <w:gridCol w:w="1197"/>
      </w:tblGrid>
      <w:tr w:rsidR="003051F5" w:rsidRPr="003051F5" w14:paraId="62FB7063" w14:textId="77777777" w:rsidTr="003051F5">
        <w:trPr>
          <w:trHeight w:val="172"/>
          <w:tblHeader/>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14:paraId="11B57735" w14:textId="77777777" w:rsidR="003051F5" w:rsidRPr="003051F5" w:rsidRDefault="003051F5" w:rsidP="003051F5">
            <w:pPr>
              <w:suppressAutoHyphens w:val="0"/>
              <w:jc w:val="center"/>
              <w:rPr>
                <w:sz w:val="20"/>
                <w:szCs w:val="20"/>
                <w:lang w:eastAsia="ru-RU"/>
              </w:rPr>
            </w:pPr>
            <w:r w:rsidRPr="003051F5">
              <w:rPr>
                <w:sz w:val="20"/>
                <w:szCs w:val="20"/>
                <w:lang w:eastAsia="ru-RU"/>
              </w:rPr>
              <w:t>Наименование</w:t>
            </w:r>
          </w:p>
        </w:tc>
        <w:tc>
          <w:tcPr>
            <w:tcW w:w="1083" w:type="dxa"/>
            <w:vMerge w:val="restart"/>
            <w:tcBorders>
              <w:top w:val="single" w:sz="4" w:space="0" w:color="auto"/>
              <w:left w:val="single" w:sz="4" w:space="0" w:color="auto"/>
              <w:bottom w:val="single" w:sz="4" w:space="0" w:color="000000"/>
              <w:right w:val="single" w:sz="4" w:space="0" w:color="auto"/>
            </w:tcBorders>
            <w:vAlign w:val="center"/>
            <w:hideMark/>
          </w:tcPr>
          <w:p w14:paraId="79AADC81" w14:textId="77777777" w:rsidR="003051F5" w:rsidRPr="003051F5" w:rsidRDefault="003051F5" w:rsidP="003051F5">
            <w:pPr>
              <w:suppressAutoHyphens w:val="0"/>
              <w:jc w:val="center"/>
              <w:rPr>
                <w:sz w:val="20"/>
                <w:szCs w:val="20"/>
                <w:lang w:eastAsia="ru-RU"/>
              </w:rPr>
            </w:pPr>
            <w:r w:rsidRPr="003051F5">
              <w:rPr>
                <w:sz w:val="20"/>
                <w:szCs w:val="20"/>
                <w:lang w:eastAsia="ru-RU"/>
              </w:rPr>
              <w:t>Раздел подраздел</w:t>
            </w:r>
          </w:p>
        </w:tc>
        <w:tc>
          <w:tcPr>
            <w:tcW w:w="1297" w:type="dxa"/>
            <w:vMerge w:val="restart"/>
            <w:tcBorders>
              <w:top w:val="single" w:sz="4" w:space="0" w:color="auto"/>
              <w:left w:val="single" w:sz="4" w:space="0" w:color="auto"/>
              <w:bottom w:val="single" w:sz="4" w:space="0" w:color="000000"/>
              <w:right w:val="single" w:sz="4" w:space="0" w:color="auto"/>
            </w:tcBorders>
            <w:vAlign w:val="center"/>
            <w:hideMark/>
          </w:tcPr>
          <w:p w14:paraId="2ADA402B" w14:textId="77777777" w:rsidR="003051F5" w:rsidRPr="003051F5" w:rsidRDefault="003051F5" w:rsidP="003051F5">
            <w:pPr>
              <w:suppressAutoHyphens w:val="0"/>
              <w:jc w:val="center"/>
              <w:rPr>
                <w:sz w:val="20"/>
                <w:szCs w:val="20"/>
                <w:lang w:eastAsia="ru-RU"/>
              </w:rPr>
            </w:pPr>
            <w:r w:rsidRPr="003051F5">
              <w:rPr>
                <w:sz w:val="20"/>
                <w:szCs w:val="20"/>
                <w:lang w:eastAsia="ru-RU"/>
              </w:rPr>
              <w:t>Исполнено 2024 год</w:t>
            </w:r>
          </w:p>
        </w:tc>
        <w:tc>
          <w:tcPr>
            <w:tcW w:w="3227" w:type="dxa"/>
            <w:gridSpan w:val="3"/>
            <w:tcBorders>
              <w:top w:val="single" w:sz="4" w:space="0" w:color="auto"/>
              <w:left w:val="nil"/>
              <w:bottom w:val="single" w:sz="4" w:space="0" w:color="auto"/>
              <w:right w:val="single" w:sz="4" w:space="0" w:color="auto"/>
            </w:tcBorders>
            <w:vAlign w:val="center"/>
            <w:hideMark/>
          </w:tcPr>
          <w:p w14:paraId="11DC7C7A" w14:textId="77777777" w:rsidR="003051F5" w:rsidRPr="003051F5" w:rsidRDefault="003051F5" w:rsidP="003051F5">
            <w:pPr>
              <w:suppressAutoHyphens w:val="0"/>
              <w:jc w:val="center"/>
              <w:rPr>
                <w:sz w:val="20"/>
                <w:szCs w:val="20"/>
                <w:lang w:eastAsia="ru-RU"/>
              </w:rPr>
            </w:pPr>
            <w:r w:rsidRPr="003051F5">
              <w:rPr>
                <w:sz w:val="20"/>
                <w:szCs w:val="20"/>
                <w:lang w:eastAsia="ru-RU"/>
              </w:rPr>
              <w:t>Бюджет на 2025 год</w:t>
            </w:r>
          </w:p>
        </w:tc>
        <w:tc>
          <w:tcPr>
            <w:tcW w:w="1197" w:type="dxa"/>
            <w:tcBorders>
              <w:top w:val="single" w:sz="4" w:space="0" w:color="auto"/>
              <w:left w:val="nil"/>
              <w:bottom w:val="single" w:sz="4" w:space="0" w:color="auto"/>
              <w:right w:val="single" w:sz="4" w:space="0" w:color="auto"/>
            </w:tcBorders>
            <w:vAlign w:val="center"/>
            <w:hideMark/>
          </w:tcPr>
          <w:p w14:paraId="52A01967" w14:textId="77777777" w:rsidR="003051F5" w:rsidRPr="003051F5" w:rsidRDefault="003051F5" w:rsidP="003051F5">
            <w:pPr>
              <w:suppressAutoHyphens w:val="0"/>
              <w:jc w:val="center"/>
              <w:rPr>
                <w:sz w:val="20"/>
                <w:szCs w:val="20"/>
                <w:lang w:eastAsia="ru-RU"/>
              </w:rPr>
            </w:pPr>
            <w:r w:rsidRPr="003051F5">
              <w:rPr>
                <w:sz w:val="20"/>
                <w:szCs w:val="20"/>
                <w:lang w:eastAsia="ru-RU"/>
              </w:rPr>
              <w:t>К уровню 2024 года</w:t>
            </w:r>
          </w:p>
        </w:tc>
      </w:tr>
      <w:tr w:rsidR="003051F5" w:rsidRPr="003051F5" w14:paraId="7A3A7986" w14:textId="77777777" w:rsidTr="003051F5">
        <w:trPr>
          <w:trHeight w:val="264"/>
          <w:tblHeader/>
        </w:trPr>
        <w:tc>
          <w:tcPr>
            <w:tcW w:w="3828" w:type="dxa"/>
            <w:vMerge/>
            <w:tcBorders>
              <w:top w:val="single" w:sz="4" w:space="0" w:color="auto"/>
              <w:left w:val="single" w:sz="4" w:space="0" w:color="auto"/>
              <w:bottom w:val="single" w:sz="4" w:space="0" w:color="auto"/>
              <w:right w:val="single" w:sz="4" w:space="0" w:color="auto"/>
            </w:tcBorders>
            <w:vAlign w:val="center"/>
            <w:hideMark/>
          </w:tcPr>
          <w:p w14:paraId="63137C5A" w14:textId="77777777" w:rsidR="003051F5" w:rsidRPr="003051F5" w:rsidRDefault="003051F5" w:rsidP="003051F5">
            <w:pPr>
              <w:suppressAutoHyphens w:val="0"/>
              <w:rPr>
                <w:sz w:val="20"/>
                <w:szCs w:val="20"/>
                <w:lang w:eastAsia="ru-RU"/>
              </w:rPr>
            </w:pPr>
          </w:p>
        </w:tc>
        <w:tc>
          <w:tcPr>
            <w:tcW w:w="1083" w:type="dxa"/>
            <w:vMerge/>
            <w:tcBorders>
              <w:top w:val="single" w:sz="4" w:space="0" w:color="auto"/>
              <w:left w:val="single" w:sz="4" w:space="0" w:color="auto"/>
              <w:bottom w:val="single" w:sz="4" w:space="0" w:color="000000"/>
              <w:right w:val="single" w:sz="4" w:space="0" w:color="auto"/>
            </w:tcBorders>
            <w:vAlign w:val="center"/>
            <w:hideMark/>
          </w:tcPr>
          <w:p w14:paraId="7D96623B" w14:textId="77777777" w:rsidR="003051F5" w:rsidRPr="003051F5" w:rsidRDefault="003051F5" w:rsidP="003051F5">
            <w:pPr>
              <w:suppressAutoHyphens w:val="0"/>
              <w:rPr>
                <w:sz w:val="20"/>
                <w:szCs w:val="20"/>
                <w:lang w:eastAsia="ru-RU"/>
              </w:rPr>
            </w:pPr>
          </w:p>
        </w:tc>
        <w:tc>
          <w:tcPr>
            <w:tcW w:w="1297" w:type="dxa"/>
            <w:vMerge/>
            <w:tcBorders>
              <w:top w:val="single" w:sz="4" w:space="0" w:color="auto"/>
              <w:left w:val="single" w:sz="4" w:space="0" w:color="auto"/>
              <w:bottom w:val="single" w:sz="4" w:space="0" w:color="000000"/>
              <w:right w:val="single" w:sz="4" w:space="0" w:color="auto"/>
            </w:tcBorders>
            <w:vAlign w:val="center"/>
            <w:hideMark/>
          </w:tcPr>
          <w:p w14:paraId="0D4373F6" w14:textId="77777777" w:rsidR="003051F5" w:rsidRPr="003051F5" w:rsidRDefault="003051F5" w:rsidP="003051F5">
            <w:pPr>
              <w:suppressAutoHyphens w:val="0"/>
              <w:rPr>
                <w:sz w:val="20"/>
                <w:szCs w:val="20"/>
                <w:lang w:eastAsia="ru-RU"/>
              </w:rPr>
            </w:pPr>
          </w:p>
        </w:tc>
        <w:tc>
          <w:tcPr>
            <w:tcW w:w="1116" w:type="dxa"/>
            <w:tcBorders>
              <w:top w:val="nil"/>
              <w:left w:val="nil"/>
              <w:bottom w:val="single" w:sz="4" w:space="0" w:color="auto"/>
              <w:right w:val="single" w:sz="4" w:space="0" w:color="auto"/>
            </w:tcBorders>
            <w:vAlign w:val="center"/>
            <w:hideMark/>
          </w:tcPr>
          <w:p w14:paraId="6FC46806" w14:textId="77777777" w:rsidR="003051F5" w:rsidRPr="003051F5" w:rsidRDefault="003051F5" w:rsidP="003051F5">
            <w:pPr>
              <w:suppressAutoHyphens w:val="0"/>
              <w:jc w:val="center"/>
              <w:rPr>
                <w:sz w:val="20"/>
                <w:szCs w:val="20"/>
                <w:lang w:eastAsia="ru-RU"/>
              </w:rPr>
            </w:pPr>
            <w:r w:rsidRPr="003051F5">
              <w:rPr>
                <w:sz w:val="20"/>
                <w:szCs w:val="20"/>
                <w:lang w:eastAsia="ru-RU"/>
              </w:rPr>
              <w:t>План</w:t>
            </w:r>
          </w:p>
        </w:tc>
        <w:tc>
          <w:tcPr>
            <w:tcW w:w="1159" w:type="dxa"/>
            <w:tcBorders>
              <w:top w:val="nil"/>
              <w:left w:val="nil"/>
              <w:bottom w:val="single" w:sz="4" w:space="0" w:color="auto"/>
              <w:right w:val="single" w:sz="4" w:space="0" w:color="auto"/>
            </w:tcBorders>
            <w:vAlign w:val="center"/>
            <w:hideMark/>
          </w:tcPr>
          <w:p w14:paraId="5CD7AF34" w14:textId="77777777" w:rsidR="003051F5" w:rsidRPr="003051F5" w:rsidRDefault="003051F5" w:rsidP="003051F5">
            <w:pPr>
              <w:suppressAutoHyphens w:val="0"/>
              <w:jc w:val="center"/>
              <w:rPr>
                <w:sz w:val="20"/>
                <w:szCs w:val="20"/>
                <w:lang w:eastAsia="ru-RU"/>
              </w:rPr>
            </w:pPr>
            <w:r w:rsidRPr="003051F5">
              <w:rPr>
                <w:sz w:val="20"/>
                <w:szCs w:val="20"/>
                <w:lang w:eastAsia="ru-RU"/>
              </w:rPr>
              <w:t>Исполнено</w:t>
            </w:r>
          </w:p>
        </w:tc>
        <w:tc>
          <w:tcPr>
            <w:tcW w:w="952" w:type="dxa"/>
            <w:tcBorders>
              <w:top w:val="nil"/>
              <w:left w:val="nil"/>
              <w:bottom w:val="single" w:sz="4" w:space="0" w:color="auto"/>
              <w:right w:val="single" w:sz="4" w:space="0" w:color="auto"/>
            </w:tcBorders>
            <w:vAlign w:val="center"/>
            <w:hideMark/>
          </w:tcPr>
          <w:p w14:paraId="59695600" w14:textId="77777777" w:rsidR="003051F5" w:rsidRPr="003051F5" w:rsidRDefault="003051F5" w:rsidP="003051F5">
            <w:pPr>
              <w:suppressAutoHyphens w:val="0"/>
              <w:jc w:val="center"/>
              <w:rPr>
                <w:sz w:val="20"/>
                <w:szCs w:val="20"/>
                <w:lang w:eastAsia="ru-RU"/>
              </w:rPr>
            </w:pPr>
            <w:r w:rsidRPr="003051F5">
              <w:rPr>
                <w:sz w:val="20"/>
                <w:szCs w:val="20"/>
                <w:lang w:eastAsia="ru-RU"/>
              </w:rPr>
              <w:t>%</w:t>
            </w:r>
          </w:p>
        </w:tc>
        <w:tc>
          <w:tcPr>
            <w:tcW w:w="1197" w:type="dxa"/>
            <w:tcBorders>
              <w:top w:val="nil"/>
              <w:left w:val="nil"/>
              <w:bottom w:val="single" w:sz="4" w:space="0" w:color="auto"/>
              <w:right w:val="single" w:sz="4" w:space="0" w:color="auto"/>
            </w:tcBorders>
            <w:vAlign w:val="center"/>
            <w:hideMark/>
          </w:tcPr>
          <w:p w14:paraId="39151E5C" w14:textId="77777777" w:rsidR="003051F5" w:rsidRPr="003051F5" w:rsidRDefault="003051F5" w:rsidP="003051F5">
            <w:pPr>
              <w:suppressAutoHyphens w:val="0"/>
              <w:jc w:val="center"/>
              <w:rPr>
                <w:sz w:val="20"/>
                <w:szCs w:val="20"/>
                <w:lang w:eastAsia="ru-RU"/>
              </w:rPr>
            </w:pPr>
            <w:r w:rsidRPr="003051F5">
              <w:rPr>
                <w:sz w:val="20"/>
                <w:szCs w:val="20"/>
                <w:lang w:eastAsia="ru-RU"/>
              </w:rPr>
              <w:t>%</w:t>
            </w:r>
          </w:p>
        </w:tc>
      </w:tr>
      <w:tr w:rsidR="003051F5" w:rsidRPr="003051F5" w14:paraId="09C4FDE4" w14:textId="77777777" w:rsidTr="003051F5">
        <w:trPr>
          <w:trHeight w:val="315"/>
        </w:trPr>
        <w:tc>
          <w:tcPr>
            <w:tcW w:w="3828" w:type="dxa"/>
            <w:tcBorders>
              <w:top w:val="nil"/>
              <w:left w:val="single" w:sz="4" w:space="0" w:color="auto"/>
              <w:bottom w:val="single" w:sz="4" w:space="0" w:color="auto"/>
              <w:right w:val="single" w:sz="4" w:space="0" w:color="auto"/>
            </w:tcBorders>
            <w:vAlign w:val="bottom"/>
            <w:hideMark/>
          </w:tcPr>
          <w:p w14:paraId="3054FC2C" w14:textId="77777777" w:rsidR="003051F5" w:rsidRPr="003051F5" w:rsidRDefault="003051F5" w:rsidP="003051F5">
            <w:pPr>
              <w:suppressAutoHyphens w:val="0"/>
              <w:rPr>
                <w:b/>
                <w:bCs/>
                <w:sz w:val="20"/>
                <w:szCs w:val="20"/>
                <w:lang w:eastAsia="ru-RU"/>
              </w:rPr>
            </w:pPr>
            <w:r w:rsidRPr="003051F5">
              <w:rPr>
                <w:b/>
                <w:bCs/>
                <w:sz w:val="20"/>
                <w:szCs w:val="20"/>
                <w:lang w:eastAsia="ru-RU"/>
              </w:rPr>
              <w:t>Расходы, всего</w:t>
            </w:r>
          </w:p>
        </w:tc>
        <w:tc>
          <w:tcPr>
            <w:tcW w:w="1083" w:type="dxa"/>
            <w:tcBorders>
              <w:top w:val="nil"/>
              <w:left w:val="nil"/>
              <w:bottom w:val="single" w:sz="4" w:space="0" w:color="auto"/>
              <w:right w:val="single" w:sz="4" w:space="0" w:color="auto"/>
            </w:tcBorders>
            <w:vAlign w:val="bottom"/>
            <w:hideMark/>
          </w:tcPr>
          <w:p w14:paraId="475AEC71" w14:textId="77777777" w:rsidR="003051F5" w:rsidRPr="003051F5" w:rsidRDefault="003051F5" w:rsidP="003051F5">
            <w:pPr>
              <w:suppressAutoHyphens w:val="0"/>
              <w:rPr>
                <w:b/>
                <w:bCs/>
                <w:sz w:val="20"/>
                <w:szCs w:val="20"/>
                <w:lang w:eastAsia="ru-RU"/>
              </w:rPr>
            </w:pPr>
            <w:r w:rsidRPr="003051F5">
              <w:rPr>
                <w:b/>
                <w:bCs/>
                <w:sz w:val="20"/>
                <w:szCs w:val="20"/>
                <w:lang w:eastAsia="ru-RU"/>
              </w:rPr>
              <w:t> </w:t>
            </w:r>
          </w:p>
        </w:tc>
        <w:tc>
          <w:tcPr>
            <w:tcW w:w="1297" w:type="dxa"/>
            <w:tcBorders>
              <w:top w:val="nil"/>
              <w:left w:val="nil"/>
              <w:bottom w:val="single" w:sz="4" w:space="0" w:color="auto"/>
              <w:right w:val="single" w:sz="4" w:space="0" w:color="auto"/>
            </w:tcBorders>
            <w:vAlign w:val="bottom"/>
            <w:hideMark/>
          </w:tcPr>
          <w:p w14:paraId="062D7755"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43 044,8</w:t>
            </w:r>
          </w:p>
        </w:tc>
        <w:tc>
          <w:tcPr>
            <w:tcW w:w="1116" w:type="dxa"/>
            <w:tcBorders>
              <w:top w:val="nil"/>
              <w:left w:val="nil"/>
              <w:bottom w:val="single" w:sz="4" w:space="0" w:color="auto"/>
              <w:right w:val="single" w:sz="4" w:space="0" w:color="auto"/>
            </w:tcBorders>
            <w:vAlign w:val="bottom"/>
            <w:hideMark/>
          </w:tcPr>
          <w:p w14:paraId="1947A7E9"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41 582,2</w:t>
            </w:r>
          </w:p>
        </w:tc>
        <w:tc>
          <w:tcPr>
            <w:tcW w:w="1159" w:type="dxa"/>
            <w:tcBorders>
              <w:top w:val="nil"/>
              <w:left w:val="nil"/>
              <w:bottom w:val="single" w:sz="4" w:space="0" w:color="auto"/>
              <w:right w:val="single" w:sz="4" w:space="0" w:color="auto"/>
            </w:tcBorders>
            <w:vAlign w:val="bottom"/>
            <w:hideMark/>
          </w:tcPr>
          <w:p w14:paraId="6D0159AD"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39 781,3</w:t>
            </w:r>
          </w:p>
        </w:tc>
        <w:tc>
          <w:tcPr>
            <w:tcW w:w="952" w:type="dxa"/>
            <w:tcBorders>
              <w:top w:val="nil"/>
              <w:left w:val="nil"/>
              <w:bottom w:val="single" w:sz="4" w:space="0" w:color="auto"/>
              <w:right w:val="single" w:sz="4" w:space="0" w:color="auto"/>
            </w:tcBorders>
            <w:vAlign w:val="bottom"/>
            <w:hideMark/>
          </w:tcPr>
          <w:p w14:paraId="67DA3F5A"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95,7%</w:t>
            </w:r>
          </w:p>
        </w:tc>
        <w:tc>
          <w:tcPr>
            <w:tcW w:w="1197" w:type="dxa"/>
            <w:tcBorders>
              <w:top w:val="nil"/>
              <w:left w:val="nil"/>
              <w:bottom w:val="single" w:sz="4" w:space="0" w:color="auto"/>
              <w:right w:val="single" w:sz="4" w:space="0" w:color="auto"/>
            </w:tcBorders>
            <w:vAlign w:val="bottom"/>
            <w:hideMark/>
          </w:tcPr>
          <w:p w14:paraId="3ABD4320"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92,4%</w:t>
            </w:r>
          </w:p>
        </w:tc>
      </w:tr>
      <w:tr w:rsidR="003051F5" w:rsidRPr="003051F5" w14:paraId="4536016C" w14:textId="77777777" w:rsidTr="003051F5">
        <w:trPr>
          <w:trHeight w:val="70"/>
        </w:trPr>
        <w:tc>
          <w:tcPr>
            <w:tcW w:w="3828" w:type="dxa"/>
            <w:tcBorders>
              <w:top w:val="nil"/>
              <w:left w:val="single" w:sz="4" w:space="0" w:color="auto"/>
              <w:bottom w:val="nil"/>
              <w:right w:val="single" w:sz="4" w:space="0" w:color="auto"/>
            </w:tcBorders>
            <w:hideMark/>
          </w:tcPr>
          <w:p w14:paraId="654CD071" w14:textId="77777777" w:rsidR="003051F5" w:rsidRPr="003051F5" w:rsidRDefault="003051F5" w:rsidP="003051F5">
            <w:pPr>
              <w:suppressAutoHyphens w:val="0"/>
              <w:rPr>
                <w:sz w:val="20"/>
                <w:szCs w:val="20"/>
                <w:lang w:eastAsia="ru-RU"/>
              </w:rPr>
            </w:pPr>
            <w:r w:rsidRPr="003051F5">
              <w:rPr>
                <w:sz w:val="20"/>
                <w:szCs w:val="20"/>
                <w:lang w:eastAsia="ru-RU"/>
              </w:rPr>
              <w:t>из них:</w:t>
            </w:r>
          </w:p>
        </w:tc>
        <w:tc>
          <w:tcPr>
            <w:tcW w:w="1083" w:type="dxa"/>
            <w:tcBorders>
              <w:top w:val="nil"/>
              <w:left w:val="nil"/>
              <w:bottom w:val="nil"/>
              <w:right w:val="single" w:sz="4" w:space="0" w:color="auto"/>
            </w:tcBorders>
            <w:hideMark/>
          </w:tcPr>
          <w:p w14:paraId="4EE57D3B" w14:textId="77777777" w:rsidR="003051F5" w:rsidRPr="003051F5" w:rsidRDefault="003051F5" w:rsidP="003051F5">
            <w:pPr>
              <w:suppressAutoHyphens w:val="0"/>
              <w:rPr>
                <w:sz w:val="20"/>
                <w:szCs w:val="20"/>
                <w:lang w:eastAsia="ru-RU"/>
              </w:rPr>
            </w:pPr>
            <w:r w:rsidRPr="003051F5">
              <w:rPr>
                <w:sz w:val="20"/>
                <w:szCs w:val="20"/>
                <w:lang w:eastAsia="ru-RU"/>
              </w:rPr>
              <w:t> </w:t>
            </w:r>
          </w:p>
        </w:tc>
        <w:tc>
          <w:tcPr>
            <w:tcW w:w="1297" w:type="dxa"/>
            <w:tcBorders>
              <w:top w:val="nil"/>
              <w:left w:val="nil"/>
              <w:bottom w:val="nil"/>
              <w:right w:val="single" w:sz="4" w:space="0" w:color="auto"/>
            </w:tcBorders>
            <w:vAlign w:val="bottom"/>
            <w:hideMark/>
          </w:tcPr>
          <w:p w14:paraId="550215C7"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 </w:t>
            </w:r>
          </w:p>
        </w:tc>
        <w:tc>
          <w:tcPr>
            <w:tcW w:w="1116" w:type="dxa"/>
            <w:tcBorders>
              <w:top w:val="nil"/>
              <w:left w:val="nil"/>
              <w:bottom w:val="nil"/>
              <w:right w:val="single" w:sz="4" w:space="0" w:color="auto"/>
            </w:tcBorders>
            <w:vAlign w:val="bottom"/>
            <w:hideMark/>
          </w:tcPr>
          <w:p w14:paraId="4C0A48DC"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 </w:t>
            </w:r>
          </w:p>
        </w:tc>
        <w:tc>
          <w:tcPr>
            <w:tcW w:w="1159" w:type="dxa"/>
            <w:tcBorders>
              <w:top w:val="nil"/>
              <w:left w:val="nil"/>
              <w:bottom w:val="nil"/>
              <w:right w:val="single" w:sz="4" w:space="0" w:color="auto"/>
            </w:tcBorders>
            <w:vAlign w:val="bottom"/>
            <w:hideMark/>
          </w:tcPr>
          <w:p w14:paraId="419A0A65"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 </w:t>
            </w:r>
          </w:p>
        </w:tc>
        <w:tc>
          <w:tcPr>
            <w:tcW w:w="952" w:type="dxa"/>
            <w:tcBorders>
              <w:top w:val="nil"/>
              <w:left w:val="nil"/>
              <w:bottom w:val="nil"/>
              <w:right w:val="single" w:sz="4" w:space="0" w:color="auto"/>
            </w:tcBorders>
            <w:vAlign w:val="bottom"/>
            <w:hideMark/>
          </w:tcPr>
          <w:p w14:paraId="4D8DA2CD"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 </w:t>
            </w:r>
          </w:p>
        </w:tc>
        <w:tc>
          <w:tcPr>
            <w:tcW w:w="1197" w:type="dxa"/>
            <w:tcBorders>
              <w:top w:val="nil"/>
              <w:left w:val="nil"/>
              <w:bottom w:val="nil"/>
              <w:right w:val="single" w:sz="4" w:space="0" w:color="auto"/>
            </w:tcBorders>
            <w:vAlign w:val="bottom"/>
            <w:hideMark/>
          </w:tcPr>
          <w:p w14:paraId="4DAB71B5" w14:textId="77777777" w:rsidR="003051F5" w:rsidRPr="003051F5" w:rsidRDefault="003051F5" w:rsidP="003051F5">
            <w:pPr>
              <w:suppressAutoHyphens w:val="0"/>
              <w:jc w:val="center"/>
              <w:rPr>
                <w:b/>
                <w:bCs/>
                <w:color w:val="000000"/>
                <w:sz w:val="20"/>
                <w:szCs w:val="20"/>
                <w:lang w:eastAsia="ru-RU"/>
              </w:rPr>
            </w:pPr>
            <w:r w:rsidRPr="003051F5">
              <w:rPr>
                <w:b/>
                <w:bCs/>
                <w:color w:val="000000"/>
                <w:sz w:val="20"/>
                <w:szCs w:val="20"/>
                <w:lang w:eastAsia="ru-RU"/>
              </w:rPr>
              <w:t> </w:t>
            </w:r>
          </w:p>
        </w:tc>
      </w:tr>
      <w:tr w:rsidR="003051F5" w:rsidRPr="003051F5" w14:paraId="1AA9A3DC" w14:textId="77777777" w:rsidTr="003051F5">
        <w:trPr>
          <w:trHeight w:val="80"/>
        </w:trPr>
        <w:tc>
          <w:tcPr>
            <w:tcW w:w="3828" w:type="dxa"/>
            <w:tcBorders>
              <w:top w:val="nil"/>
              <w:left w:val="single" w:sz="4" w:space="0" w:color="auto"/>
              <w:bottom w:val="single" w:sz="4" w:space="0" w:color="auto"/>
              <w:right w:val="single" w:sz="4" w:space="0" w:color="auto"/>
            </w:tcBorders>
            <w:vAlign w:val="center"/>
            <w:hideMark/>
          </w:tcPr>
          <w:p w14:paraId="43E16FD0" w14:textId="77777777" w:rsidR="003051F5" w:rsidRPr="003051F5" w:rsidRDefault="003051F5" w:rsidP="003051F5">
            <w:pPr>
              <w:suppressAutoHyphens w:val="0"/>
              <w:rPr>
                <w:i/>
                <w:iCs/>
                <w:color w:val="000000"/>
                <w:sz w:val="20"/>
                <w:szCs w:val="20"/>
                <w:lang w:eastAsia="ru-RU"/>
              </w:rPr>
            </w:pPr>
            <w:r w:rsidRPr="003051F5">
              <w:rPr>
                <w:i/>
                <w:iCs/>
                <w:color w:val="000000"/>
                <w:sz w:val="20"/>
                <w:szCs w:val="20"/>
                <w:lang w:eastAsia="ru-RU"/>
              </w:rPr>
              <w:t>Гражданская оборона</w:t>
            </w:r>
          </w:p>
        </w:tc>
        <w:tc>
          <w:tcPr>
            <w:tcW w:w="1083" w:type="dxa"/>
            <w:tcBorders>
              <w:top w:val="nil"/>
              <w:left w:val="nil"/>
              <w:bottom w:val="single" w:sz="4" w:space="0" w:color="auto"/>
              <w:right w:val="single" w:sz="4" w:space="0" w:color="auto"/>
            </w:tcBorders>
            <w:vAlign w:val="bottom"/>
            <w:hideMark/>
          </w:tcPr>
          <w:p w14:paraId="3A8B67C3"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0309</w:t>
            </w:r>
          </w:p>
        </w:tc>
        <w:tc>
          <w:tcPr>
            <w:tcW w:w="1297" w:type="dxa"/>
            <w:tcBorders>
              <w:top w:val="nil"/>
              <w:left w:val="nil"/>
              <w:bottom w:val="single" w:sz="4" w:space="0" w:color="auto"/>
              <w:right w:val="single" w:sz="4" w:space="0" w:color="auto"/>
            </w:tcBorders>
            <w:vAlign w:val="bottom"/>
            <w:hideMark/>
          </w:tcPr>
          <w:p w14:paraId="11187E95"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1 204,5</w:t>
            </w:r>
          </w:p>
        </w:tc>
        <w:tc>
          <w:tcPr>
            <w:tcW w:w="1116" w:type="dxa"/>
            <w:tcBorders>
              <w:top w:val="nil"/>
              <w:left w:val="nil"/>
              <w:bottom w:val="single" w:sz="4" w:space="0" w:color="auto"/>
              <w:right w:val="single" w:sz="4" w:space="0" w:color="auto"/>
            </w:tcBorders>
            <w:vAlign w:val="bottom"/>
            <w:hideMark/>
          </w:tcPr>
          <w:p w14:paraId="73BCCC54"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2 211,1</w:t>
            </w:r>
          </w:p>
        </w:tc>
        <w:tc>
          <w:tcPr>
            <w:tcW w:w="1159" w:type="dxa"/>
            <w:tcBorders>
              <w:top w:val="nil"/>
              <w:left w:val="nil"/>
              <w:bottom w:val="single" w:sz="4" w:space="0" w:color="auto"/>
              <w:right w:val="single" w:sz="4" w:space="0" w:color="auto"/>
            </w:tcBorders>
            <w:vAlign w:val="bottom"/>
            <w:hideMark/>
          </w:tcPr>
          <w:p w14:paraId="2CF7A72E"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1 762,7</w:t>
            </w:r>
          </w:p>
        </w:tc>
        <w:tc>
          <w:tcPr>
            <w:tcW w:w="952" w:type="dxa"/>
            <w:tcBorders>
              <w:top w:val="nil"/>
              <w:left w:val="nil"/>
              <w:bottom w:val="single" w:sz="4" w:space="0" w:color="auto"/>
              <w:right w:val="single" w:sz="4" w:space="0" w:color="auto"/>
            </w:tcBorders>
            <w:vAlign w:val="bottom"/>
            <w:hideMark/>
          </w:tcPr>
          <w:p w14:paraId="33D56282"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79,7%</w:t>
            </w:r>
          </w:p>
        </w:tc>
        <w:tc>
          <w:tcPr>
            <w:tcW w:w="1197" w:type="dxa"/>
            <w:tcBorders>
              <w:top w:val="nil"/>
              <w:left w:val="nil"/>
              <w:bottom w:val="single" w:sz="4" w:space="0" w:color="auto"/>
              <w:right w:val="single" w:sz="4" w:space="0" w:color="auto"/>
            </w:tcBorders>
            <w:vAlign w:val="bottom"/>
            <w:hideMark/>
          </w:tcPr>
          <w:p w14:paraId="1C30E40E"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0,0%</w:t>
            </w:r>
          </w:p>
        </w:tc>
      </w:tr>
      <w:tr w:rsidR="003051F5" w:rsidRPr="003051F5" w14:paraId="0CA00113" w14:textId="77777777" w:rsidTr="003051F5">
        <w:trPr>
          <w:trHeight w:val="510"/>
        </w:trPr>
        <w:tc>
          <w:tcPr>
            <w:tcW w:w="3828" w:type="dxa"/>
            <w:tcBorders>
              <w:top w:val="nil"/>
              <w:left w:val="single" w:sz="8" w:space="0" w:color="auto"/>
              <w:bottom w:val="nil"/>
              <w:right w:val="single" w:sz="8" w:space="0" w:color="auto"/>
            </w:tcBorders>
            <w:vAlign w:val="center"/>
            <w:hideMark/>
          </w:tcPr>
          <w:p w14:paraId="7900004A" w14:textId="77777777" w:rsidR="003051F5" w:rsidRPr="003051F5" w:rsidRDefault="003051F5" w:rsidP="003051F5">
            <w:pPr>
              <w:suppressAutoHyphens w:val="0"/>
              <w:rPr>
                <w:i/>
                <w:iCs/>
                <w:color w:val="000000"/>
                <w:sz w:val="20"/>
                <w:szCs w:val="20"/>
                <w:lang w:eastAsia="ru-RU"/>
              </w:rPr>
            </w:pPr>
            <w:r w:rsidRPr="003051F5">
              <w:rPr>
                <w:i/>
                <w:iCs/>
                <w:color w:val="000000"/>
                <w:sz w:val="20"/>
                <w:szCs w:val="20"/>
                <w:lang w:eastAsia="ru-RU"/>
              </w:rPr>
              <w:t>Защита населения и территории от чрезвычайных ситуаций природного и техногенного характера, пожарная безопасность</w:t>
            </w:r>
          </w:p>
        </w:tc>
        <w:tc>
          <w:tcPr>
            <w:tcW w:w="1083" w:type="dxa"/>
            <w:tcBorders>
              <w:top w:val="nil"/>
              <w:left w:val="single" w:sz="4" w:space="0" w:color="auto"/>
              <w:bottom w:val="nil"/>
              <w:right w:val="single" w:sz="4" w:space="0" w:color="auto"/>
            </w:tcBorders>
            <w:vAlign w:val="bottom"/>
            <w:hideMark/>
          </w:tcPr>
          <w:p w14:paraId="10182121"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0310</w:t>
            </w:r>
          </w:p>
        </w:tc>
        <w:tc>
          <w:tcPr>
            <w:tcW w:w="1297" w:type="dxa"/>
            <w:tcBorders>
              <w:top w:val="nil"/>
              <w:left w:val="nil"/>
              <w:bottom w:val="nil"/>
              <w:right w:val="single" w:sz="4" w:space="0" w:color="auto"/>
            </w:tcBorders>
            <w:vAlign w:val="bottom"/>
            <w:hideMark/>
          </w:tcPr>
          <w:p w14:paraId="08BBA76A"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37 241,3</w:t>
            </w:r>
          </w:p>
        </w:tc>
        <w:tc>
          <w:tcPr>
            <w:tcW w:w="1116" w:type="dxa"/>
            <w:tcBorders>
              <w:top w:val="nil"/>
              <w:left w:val="nil"/>
              <w:bottom w:val="nil"/>
              <w:right w:val="single" w:sz="4" w:space="0" w:color="auto"/>
            </w:tcBorders>
            <w:vAlign w:val="bottom"/>
            <w:hideMark/>
          </w:tcPr>
          <w:p w14:paraId="2212385E"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31 541,7</w:t>
            </w:r>
          </w:p>
        </w:tc>
        <w:tc>
          <w:tcPr>
            <w:tcW w:w="1159" w:type="dxa"/>
            <w:tcBorders>
              <w:top w:val="nil"/>
              <w:left w:val="nil"/>
              <w:bottom w:val="nil"/>
              <w:right w:val="single" w:sz="4" w:space="0" w:color="auto"/>
            </w:tcBorders>
            <w:vAlign w:val="bottom"/>
            <w:hideMark/>
          </w:tcPr>
          <w:p w14:paraId="30094418"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30 351,8</w:t>
            </w:r>
          </w:p>
        </w:tc>
        <w:tc>
          <w:tcPr>
            <w:tcW w:w="952" w:type="dxa"/>
            <w:tcBorders>
              <w:top w:val="nil"/>
              <w:left w:val="nil"/>
              <w:bottom w:val="single" w:sz="4" w:space="0" w:color="auto"/>
              <w:right w:val="single" w:sz="4" w:space="0" w:color="auto"/>
            </w:tcBorders>
            <w:vAlign w:val="bottom"/>
            <w:hideMark/>
          </w:tcPr>
          <w:p w14:paraId="6E860D4E"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96,2%</w:t>
            </w:r>
          </w:p>
        </w:tc>
        <w:tc>
          <w:tcPr>
            <w:tcW w:w="1197" w:type="dxa"/>
            <w:tcBorders>
              <w:top w:val="nil"/>
              <w:left w:val="nil"/>
              <w:bottom w:val="single" w:sz="4" w:space="0" w:color="auto"/>
              <w:right w:val="single" w:sz="4" w:space="0" w:color="auto"/>
            </w:tcBorders>
            <w:vAlign w:val="bottom"/>
            <w:hideMark/>
          </w:tcPr>
          <w:p w14:paraId="27B95935"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81,5%</w:t>
            </w:r>
          </w:p>
        </w:tc>
      </w:tr>
      <w:tr w:rsidR="003051F5" w:rsidRPr="003051F5" w14:paraId="6134E06B" w14:textId="77777777" w:rsidTr="003051F5">
        <w:trPr>
          <w:trHeight w:val="630"/>
        </w:trPr>
        <w:tc>
          <w:tcPr>
            <w:tcW w:w="3828" w:type="dxa"/>
            <w:tcBorders>
              <w:top w:val="single" w:sz="4" w:space="0" w:color="auto"/>
              <w:left w:val="single" w:sz="4" w:space="0" w:color="auto"/>
              <w:bottom w:val="nil"/>
              <w:right w:val="single" w:sz="4" w:space="0" w:color="auto"/>
            </w:tcBorders>
            <w:hideMark/>
          </w:tcPr>
          <w:p w14:paraId="7155FFEE" w14:textId="77777777" w:rsidR="003051F5" w:rsidRPr="003051F5" w:rsidRDefault="003051F5" w:rsidP="003051F5">
            <w:pPr>
              <w:suppressAutoHyphens w:val="0"/>
              <w:rPr>
                <w:i/>
                <w:iCs/>
                <w:color w:val="000000"/>
                <w:sz w:val="20"/>
                <w:szCs w:val="20"/>
                <w:lang w:eastAsia="ru-RU"/>
              </w:rPr>
            </w:pPr>
            <w:r w:rsidRPr="003051F5">
              <w:rPr>
                <w:i/>
                <w:iCs/>
                <w:color w:val="000000"/>
                <w:sz w:val="20"/>
                <w:szCs w:val="20"/>
                <w:lang w:eastAsia="ru-RU"/>
              </w:rPr>
              <w:t>Другие вопросы в области национальной безопасности и правоохранительной деятельности</w:t>
            </w:r>
          </w:p>
        </w:tc>
        <w:tc>
          <w:tcPr>
            <w:tcW w:w="1083" w:type="dxa"/>
            <w:tcBorders>
              <w:top w:val="single" w:sz="4" w:space="0" w:color="auto"/>
              <w:left w:val="nil"/>
              <w:bottom w:val="nil"/>
              <w:right w:val="single" w:sz="4" w:space="0" w:color="auto"/>
            </w:tcBorders>
            <w:vAlign w:val="bottom"/>
            <w:hideMark/>
          </w:tcPr>
          <w:p w14:paraId="0B4838FD"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0314</w:t>
            </w:r>
          </w:p>
        </w:tc>
        <w:tc>
          <w:tcPr>
            <w:tcW w:w="1297" w:type="dxa"/>
            <w:tcBorders>
              <w:top w:val="single" w:sz="4" w:space="0" w:color="auto"/>
              <w:left w:val="nil"/>
              <w:bottom w:val="nil"/>
              <w:right w:val="single" w:sz="4" w:space="0" w:color="auto"/>
            </w:tcBorders>
            <w:vAlign w:val="bottom"/>
            <w:hideMark/>
          </w:tcPr>
          <w:p w14:paraId="6CBEE832"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4 599,0</w:t>
            </w:r>
          </w:p>
        </w:tc>
        <w:tc>
          <w:tcPr>
            <w:tcW w:w="1116" w:type="dxa"/>
            <w:tcBorders>
              <w:top w:val="single" w:sz="4" w:space="0" w:color="auto"/>
              <w:left w:val="nil"/>
              <w:bottom w:val="nil"/>
              <w:right w:val="single" w:sz="4" w:space="0" w:color="auto"/>
            </w:tcBorders>
            <w:vAlign w:val="bottom"/>
            <w:hideMark/>
          </w:tcPr>
          <w:p w14:paraId="72DEBF65"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7 829,4</w:t>
            </w:r>
          </w:p>
        </w:tc>
        <w:tc>
          <w:tcPr>
            <w:tcW w:w="1159" w:type="dxa"/>
            <w:tcBorders>
              <w:top w:val="single" w:sz="4" w:space="0" w:color="auto"/>
              <w:left w:val="nil"/>
              <w:bottom w:val="nil"/>
              <w:right w:val="single" w:sz="4" w:space="0" w:color="auto"/>
            </w:tcBorders>
            <w:vAlign w:val="bottom"/>
            <w:hideMark/>
          </w:tcPr>
          <w:p w14:paraId="666181FF"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7 666,8</w:t>
            </w:r>
          </w:p>
        </w:tc>
        <w:tc>
          <w:tcPr>
            <w:tcW w:w="952" w:type="dxa"/>
            <w:tcBorders>
              <w:top w:val="nil"/>
              <w:left w:val="nil"/>
              <w:bottom w:val="single" w:sz="4" w:space="0" w:color="auto"/>
              <w:right w:val="single" w:sz="4" w:space="0" w:color="auto"/>
            </w:tcBorders>
            <w:vAlign w:val="bottom"/>
            <w:hideMark/>
          </w:tcPr>
          <w:p w14:paraId="45C4FAAA"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97,9%</w:t>
            </w:r>
          </w:p>
        </w:tc>
        <w:tc>
          <w:tcPr>
            <w:tcW w:w="1197" w:type="dxa"/>
            <w:tcBorders>
              <w:top w:val="nil"/>
              <w:left w:val="nil"/>
              <w:bottom w:val="single" w:sz="4" w:space="0" w:color="auto"/>
              <w:right w:val="single" w:sz="4" w:space="0" w:color="auto"/>
            </w:tcBorders>
            <w:vAlign w:val="bottom"/>
            <w:hideMark/>
          </w:tcPr>
          <w:p w14:paraId="30D11C3B" w14:textId="77777777" w:rsidR="003051F5" w:rsidRPr="003051F5" w:rsidRDefault="003051F5" w:rsidP="003051F5">
            <w:pPr>
              <w:suppressAutoHyphens w:val="0"/>
              <w:jc w:val="center"/>
              <w:rPr>
                <w:i/>
                <w:iCs/>
                <w:color w:val="000000"/>
                <w:sz w:val="20"/>
                <w:szCs w:val="20"/>
                <w:lang w:eastAsia="ru-RU"/>
              </w:rPr>
            </w:pPr>
            <w:r w:rsidRPr="003051F5">
              <w:rPr>
                <w:i/>
                <w:iCs/>
                <w:color w:val="000000"/>
                <w:sz w:val="20"/>
                <w:szCs w:val="20"/>
                <w:lang w:eastAsia="ru-RU"/>
              </w:rPr>
              <w:t>166,7%</w:t>
            </w:r>
          </w:p>
        </w:tc>
      </w:tr>
      <w:tr w:rsidR="003051F5" w:rsidRPr="003051F5" w14:paraId="1190B0F6" w14:textId="77777777" w:rsidTr="003051F5">
        <w:trPr>
          <w:trHeight w:val="70"/>
        </w:trPr>
        <w:tc>
          <w:tcPr>
            <w:tcW w:w="3828" w:type="dxa"/>
            <w:tcBorders>
              <w:top w:val="single" w:sz="4" w:space="0" w:color="auto"/>
              <w:left w:val="single" w:sz="4" w:space="0" w:color="auto"/>
              <w:bottom w:val="nil"/>
              <w:right w:val="single" w:sz="4" w:space="0" w:color="auto"/>
            </w:tcBorders>
            <w:hideMark/>
          </w:tcPr>
          <w:p w14:paraId="449252AB"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из них:</w:t>
            </w:r>
          </w:p>
        </w:tc>
        <w:tc>
          <w:tcPr>
            <w:tcW w:w="1083" w:type="dxa"/>
            <w:tcBorders>
              <w:top w:val="single" w:sz="4" w:space="0" w:color="auto"/>
              <w:left w:val="nil"/>
              <w:bottom w:val="nil"/>
              <w:right w:val="single" w:sz="4" w:space="0" w:color="auto"/>
            </w:tcBorders>
            <w:vAlign w:val="bottom"/>
            <w:hideMark/>
          </w:tcPr>
          <w:p w14:paraId="3C7A563E"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 </w:t>
            </w:r>
          </w:p>
        </w:tc>
        <w:tc>
          <w:tcPr>
            <w:tcW w:w="1297" w:type="dxa"/>
            <w:tcBorders>
              <w:top w:val="single" w:sz="4" w:space="0" w:color="auto"/>
              <w:left w:val="nil"/>
              <w:bottom w:val="nil"/>
              <w:right w:val="single" w:sz="4" w:space="0" w:color="auto"/>
            </w:tcBorders>
            <w:noWrap/>
            <w:vAlign w:val="bottom"/>
            <w:hideMark/>
          </w:tcPr>
          <w:p w14:paraId="3C4B667C"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 </w:t>
            </w:r>
          </w:p>
        </w:tc>
        <w:tc>
          <w:tcPr>
            <w:tcW w:w="1116" w:type="dxa"/>
            <w:tcBorders>
              <w:top w:val="single" w:sz="4" w:space="0" w:color="auto"/>
              <w:left w:val="nil"/>
              <w:bottom w:val="nil"/>
              <w:right w:val="single" w:sz="4" w:space="0" w:color="auto"/>
            </w:tcBorders>
            <w:noWrap/>
            <w:vAlign w:val="bottom"/>
            <w:hideMark/>
          </w:tcPr>
          <w:p w14:paraId="33A77458"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 </w:t>
            </w:r>
          </w:p>
        </w:tc>
        <w:tc>
          <w:tcPr>
            <w:tcW w:w="1159" w:type="dxa"/>
            <w:tcBorders>
              <w:top w:val="single" w:sz="4" w:space="0" w:color="auto"/>
              <w:left w:val="nil"/>
              <w:bottom w:val="nil"/>
              <w:right w:val="single" w:sz="4" w:space="0" w:color="auto"/>
            </w:tcBorders>
            <w:noWrap/>
            <w:vAlign w:val="bottom"/>
            <w:hideMark/>
          </w:tcPr>
          <w:p w14:paraId="3A2730E1"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 </w:t>
            </w:r>
          </w:p>
        </w:tc>
        <w:tc>
          <w:tcPr>
            <w:tcW w:w="952" w:type="dxa"/>
            <w:tcBorders>
              <w:top w:val="nil"/>
              <w:left w:val="nil"/>
              <w:bottom w:val="nil"/>
              <w:right w:val="single" w:sz="4" w:space="0" w:color="auto"/>
            </w:tcBorders>
            <w:vAlign w:val="bottom"/>
            <w:hideMark/>
          </w:tcPr>
          <w:p w14:paraId="0C8B0A92"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 </w:t>
            </w:r>
          </w:p>
        </w:tc>
        <w:tc>
          <w:tcPr>
            <w:tcW w:w="1197" w:type="dxa"/>
            <w:tcBorders>
              <w:top w:val="nil"/>
              <w:left w:val="nil"/>
              <w:bottom w:val="nil"/>
              <w:right w:val="single" w:sz="4" w:space="0" w:color="auto"/>
            </w:tcBorders>
            <w:vAlign w:val="bottom"/>
            <w:hideMark/>
          </w:tcPr>
          <w:p w14:paraId="4D214CEB"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 </w:t>
            </w:r>
          </w:p>
        </w:tc>
      </w:tr>
      <w:tr w:rsidR="003051F5" w:rsidRPr="003051F5" w14:paraId="587E682F" w14:textId="77777777" w:rsidTr="003051F5">
        <w:trPr>
          <w:trHeight w:val="174"/>
        </w:trPr>
        <w:tc>
          <w:tcPr>
            <w:tcW w:w="3828" w:type="dxa"/>
            <w:tcBorders>
              <w:top w:val="nil"/>
              <w:left w:val="single" w:sz="4" w:space="0" w:color="auto"/>
              <w:bottom w:val="single" w:sz="4" w:space="0" w:color="auto"/>
              <w:right w:val="single" w:sz="4" w:space="0" w:color="auto"/>
            </w:tcBorders>
            <w:hideMark/>
          </w:tcPr>
          <w:p w14:paraId="76E17BD2"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содержание службы ЕДДС отдела по ГО, предупреждению и ликвидации ЧС</w:t>
            </w:r>
          </w:p>
        </w:tc>
        <w:tc>
          <w:tcPr>
            <w:tcW w:w="1083" w:type="dxa"/>
            <w:tcBorders>
              <w:top w:val="nil"/>
              <w:left w:val="nil"/>
              <w:bottom w:val="single" w:sz="4" w:space="0" w:color="auto"/>
              <w:right w:val="single" w:sz="4" w:space="0" w:color="auto"/>
            </w:tcBorders>
            <w:vAlign w:val="bottom"/>
            <w:hideMark/>
          </w:tcPr>
          <w:p w14:paraId="435818CE"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0310</w:t>
            </w:r>
          </w:p>
        </w:tc>
        <w:tc>
          <w:tcPr>
            <w:tcW w:w="1297" w:type="dxa"/>
            <w:tcBorders>
              <w:top w:val="nil"/>
              <w:left w:val="nil"/>
              <w:bottom w:val="single" w:sz="4" w:space="0" w:color="auto"/>
              <w:right w:val="single" w:sz="4" w:space="0" w:color="auto"/>
            </w:tcBorders>
            <w:noWrap/>
            <w:vAlign w:val="bottom"/>
            <w:hideMark/>
          </w:tcPr>
          <w:p w14:paraId="25BC77DF"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9 940,3</w:t>
            </w:r>
          </w:p>
        </w:tc>
        <w:tc>
          <w:tcPr>
            <w:tcW w:w="1116" w:type="dxa"/>
            <w:tcBorders>
              <w:top w:val="nil"/>
              <w:left w:val="nil"/>
              <w:bottom w:val="single" w:sz="4" w:space="0" w:color="auto"/>
              <w:right w:val="single" w:sz="4" w:space="0" w:color="auto"/>
            </w:tcBorders>
            <w:noWrap/>
            <w:vAlign w:val="bottom"/>
            <w:hideMark/>
          </w:tcPr>
          <w:p w14:paraId="4A4F621B"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7 871,0</w:t>
            </w:r>
          </w:p>
        </w:tc>
        <w:tc>
          <w:tcPr>
            <w:tcW w:w="1159" w:type="dxa"/>
            <w:tcBorders>
              <w:top w:val="nil"/>
              <w:left w:val="nil"/>
              <w:bottom w:val="single" w:sz="4" w:space="0" w:color="auto"/>
              <w:right w:val="single" w:sz="4" w:space="0" w:color="auto"/>
            </w:tcBorders>
            <w:noWrap/>
            <w:vAlign w:val="bottom"/>
            <w:hideMark/>
          </w:tcPr>
          <w:p w14:paraId="62737335"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7 781,2</w:t>
            </w:r>
          </w:p>
        </w:tc>
        <w:tc>
          <w:tcPr>
            <w:tcW w:w="952" w:type="dxa"/>
            <w:tcBorders>
              <w:top w:val="nil"/>
              <w:left w:val="nil"/>
              <w:bottom w:val="single" w:sz="4" w:space="0" w:color="auto"/>
              <w:right w:val="single" w:sz="4" w:space="0" w:color="auto"/>
            </w:tcBorders>
            <w:vAlign w:val="bottom"/>
            <w:hideMark/>
          </w:tcPr>
          <w:p w14:paraId="0217AA73"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98,9%</w:t>
            </w:r>
          </w:p>
        </w:tc>
        <w:tc>
          <w:tcPr>
            <w:tcW w:w="1197" w:type="dxa"/>
            <w:tcBorders>
              <w:top w:val="nil"/>
              <w:left w:val="nil"/>
              <w:bottom w:val="single" w:sz="4" w:space="0" w:color="auto"/>
              <w:right w:val="single" w:sz="4" w:space="0" w:color="auto"/>
            </w:tcBorders>
            <w:vAlign w:val="bottom"/>
            <w:hideMark/>
          </w:tcPr>
          <w:p w14:paraId="60F2AA5C"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78,3%</w:t>
            </w:r>
          </w:p>
        </w:tc>
      </w:tr>
      <w:tr w:rsidR="003051F5" w:rsidRPr="003051F5" w14:paraId="463A3CF1" w14:textId="77777777" w:rsidTr="003051F5">
        <w:trPr>
          <w:trHeight w:val="375"/>
        </w:trPr>
        <w:tc>
          <w:tcPr>
            <w:tcW w:w="3828" w:type="dxa"/>
            <w:tcBorders>
              <w:top w:val="nil"/>
              <w:left w:val="single" w:sz="4" w:space="0" w:color="auto"/>
              <w:bottom w:val="single" w:sz="4" w:space="0" w:color="auto"/>
              <w:right w:val="single" w:sz="4" w:space="0" w:color="auto"/>
            </w:tcBorders>
            <w:hideMark/>
          </w:tcPr>
          <w:p w14:paraId="046FBEFA"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содержание службы муниципальной пожарной охраны</w:t>
            </w:r>
          </w:p>
        </w:tc>
        <w:tc>
          <w:tcPr>
            <w:tcW w:w="1083" w:type="dxa"/>
            <w:tcBorders>
              <w:top w:val="nil"/>
              <w:left w:val="nil"/>
              <w:bottom w:val="single" w:sz="4" w:space="0" w:color="auto"/>
              <w:right w:val="single" w:sz="4" w:space="0" w:color="auto"/>
            </w:tcBorders>
            <w:vAlign w:val="bottom"/>
            <w:hideMark/>
          </w:tcPr>
          <w:p w14:paraId="4DFE1F83"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0310</w:t>
            </w:r>
          </w:p>
        </w:tc>
        <w:tc>
          <w:tcPr>
            <w:tcW w:w="1297" w:type="dxa"/>
            <w:tcBorders>
              <w:top w:val="nil"/>
              <w:left w:val="nil"/>
              <w:bottom w:val="single" w:sz="4" w:space="0" w:color="auto"/>
              <w:right w:val="single" w:sz="4" w:space="0" w:color="auto"/>
            </w:tcBorders>
            <w:noWrap/>
            <w:vAlign w:val="bottom"/>
            <w:hideMark/>
          </w:tcPr>
          <w:p w14:paraId="290BC240"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2 784,3</w:t>
            </w:r>
          </w:p>
        </w:tc>
        <w:tc>
          <w:tcPr>
            <w:tcW w:w="1116" w:type="dxa"/>
            <w:tcBorders>
              <w:top w:val="nil"/>
              <w:left w:val="nil"/>
              <w:bottom w:val="single" w:sz="4" w:space="0" w:color="auto"/>
              <w:right w:val="single" w:sz="4" w:space="0" w:color="auto"/>
            </w:tcBorders>
            <w:noWrap/>
            <w:vAlign w:val="bottom"/>
            <w:hideMark/>
          </w:tcPr>
          <w:p w14:paraId="4327ED0A"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2 963,0</w:t>
            </w:r>
          </w:p>
        </w:tc>
        <w:tc>
          <w:tcPr>
            <w:tcW w:w="1159" w:type="dxa"/>
            <w:tcBorders>
              <w:top w:val="nil"/>
              <w:left w:val="nil"/>
              <w:bottom w:val="single" w:sz="4" w:space="0" w:color="auto"/>
              <w:right w:val="single" w:sz="4" w:space="0" w:color="auto"/>
            </w:tcBorders>
            <w:noWrap/>
            <w:vAlign w:val="bottom"/>
            <w:hideMark/>
          </w:tcPr>
          <w:p w14:paraId="6DBD5FAA"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2 869,7</w:t>
            </w:r>
          </w:p>
        </w:tc>
        <w:tc>
          <w:tcPr>
            <w:tcW w:w="952" w:type="dxa"/>
            <w:tcBorders>
              <w:top w:val="nil"/>
              <w:left w:val="nil"/>
              <w:bottom w:val="single" w:sz="4" w:space="0" w:color="auto"/>
              <w:right w:val="single" w:sz="4" w:space="0" w:color="auto"/>
            </w:tcBorders>
            <w:vAlign w:val="bottom"/>
            <w:hideMark/>
          </w:tcPr>
          <w:p w14:paraId="150BDE18"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96,9%</w:t>
            </w:r>
          </w:p>
        </w:tc>
        <w:tc>
          <w:tcPr>
            <w:tcW w:w="1197" w:type="dxa"/>
            <w:tcBorders>
              <w:top w:val="nil"/>
              <w:left w:val="nil"/>
              <w:bottom w:val="single" w:sz="4" w:space="0" w:color="auto"/>
              <w:right w:val="single" w:sz="4" w:space="0" w:color="auto"/>
            </w:tcBorders>
            <w:vAlign w:val="bottom"/>
            <w:hideMark/>
          </w:tcPr>
          <w:p w14:paraId="0353F066"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103,1%</w:t>
            </w:r>
          </w:p>
        </w:tc>
      </w:tr>
      <w:tr w:rsidR="003051F5" w:rsidRPr="003051F5" w14:paraId="12D68B1A" w14:textId="77777777" w:rsidTr="003051F5">
        <w:trPr>
          <w:trHeight w:val="645"/>
        </w:trPr>
        <w:tc>
          <w:tcPr>
            <w:tcW w:w="3828" w:type="dxa"/>
            <w:tcBorders>
              <w:top w:val="nil"/>
              <w:left w:val="single" w:sz="4" w:space="0" w:color="auto"/>
              <w:bottom w:val="single" w:sz="4" w:space="0" w:color="auto"/>
              <w:right w:val="single" w:sz="4" w:space="0" w:color="auto"/>
            </w:tcBorders>
            <w:hideMark/>
          </w:tcPr>
          <w:p w14:paraId="4340B2C2" w14:textId="43631012" w:rsidR="003051F5" w:rsidRPr="003051F5" w:rsidRDefault="003051F5" w:rsidP="003051F5">
            <w:pPr>
              <w:suppressAutoHyphens w:val="0"/>
              <w:rPr>
                <w:color w:val="000000"/>
                <w:sz w:val="20"/>
                <w:szCs w:val="20"/>
                <w:lang w:eastAsia="ru-RU"/>
              </w:rPr>
            </w:pPr>
            <w:r w:rsidRPr="003051F5">
              <w:rPr>
                <w:color w:val="000000"/>
                <w:sz w:val="20"/>
                <w:szCs w:val="20"/>
                <w:lang w:eastAsia="ru-RU"/>
              </w:rPr>
              <w:t>целевой финансовый резерв на предупрежден</w:t>
            </w:r>
            <w:r>
              <w:rPr>
                <w:color w:val="000000"/>
                <w:sz w:val="20"/>
                <w:szCs w:val="20"/>
                <w:lang w:eastAsia="ru-RU"/>
              </w:rPr>
              <w:t>ие</w:t>
            </w:r>
            <w:r w:rsidRPr="003051F5">
              <w:rPr>
                <w:color w:val="000000"/>
                <w:sz w:val="20"/>
                <w:szCs w:val="20"/>
                <w:lang w:eastAsia="ru-RU"/>
              </w:rPr>
              <w:t xml:space="preserve"> и ликвидацию последствий чрезвычайных ситуаций</w:t>
            </w:r>
          </w:p>
        </w:tc>
        <w:tc>
          <w:tcPr>
            <w:tcW w:w="1083" w:type="dxa"/>
            <w:tcBorders>
              <w:top w:val="nil"/>
              <w:left w:val="nil"/>
              <w:bottom w:val="single" w:sz="4" w:space="0" w:color="auto"/>
              <w:right w:val="single" w:sz="4" w:space="0" w:color="auto"/>
            </w:tcBorders>
            <w:vAlign w:val="bottom"/>
            <w:hideMark/>
          </w:tcPr>
          <w:p w14:paraId="241698B7"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0310</w:t>
            </w:r>
          </w:p>
        </w:tc>
        <w:tc>
          <w:tcPr>
            <w:tcW w:w="1297" w:type="dxa"/>
            <w:tcBorders>
              <w:top w:val="nil"/>
              <w:left w:val="nil"/>
              <w:bottom w:val="single" w:sz="4" w:space="0" w:color="auto"/>
              <w:right w:val="single" w:sz="4" w:space="0" w:color="auto"/>
            </w:tcBorders>
            <w:noWrap/>
            <w:vAlign w:val="bottom"/>
            <w:hideMark/>
          </w:tcPr>
          <w:p w14:paraId="11ED6EF6"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0,0</w:t>
            </w:r>
          </w:p>
        </w:tc>
        <w:tc>
          <w:tcPr>
            <w:tcW w:w="1116" w:type="dxa"/>
            <w:tcBorders>
              <w:top w:val="nil"/>
              <w:left w:val="nil"/>
              <w:bottom w:val="single" w:sz="4" w:space="0" w:color="auto"/>
              <w:right w:val="single" w:sz="4" w:space="0" w:color="auto"/>
            </w:tcBorders>
            <w:noWrap/>
            <w:vAlign w:val="bottom"/>
            <w:hideMark/>
          </w:tcPr>
          <w:p w14:paraId="5CC69BF9"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0,0</w:t>
            </w:r>
          </w:p>
        </w:tc>
        <w:tc>
          <w:tcPr>
            <w:tcW w:w="1159" w:type="dxa"/>
            <w:tcBorders>
              <w:top w:val="nil"/>
              <w:left w:val="nil"/>
              <w:bottom w:val="single" w:sz="4" w:space="0" w:color="auto"/>
              <w:right w:val="single" w:sz="4" w:space="0" w:color="auto"/>
            </w:tcBorders>
            <w:noWrap/>
            <w:vAlign w:val="bottom"/>
            <w:hideMark/>
          </w:tcPr>
          <w:p w14:paraId="4A5A79AC"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0,0</w:t>
            </w:r>
          </w:p>
        </w:tc>
        <w:tc>
          <w:tcPr>
            <w:tcW w:w="952" w:type="dxa"/>
            <w:tcBorders>
              <w:top w:val="nil"/>
              <w:left w:val="nil"/>
              <w:bottom w:val="single" w:sz="4" w:space="0" w:color="auto"/>
              <w:right w:val="single" w:sz="4" w:space="0" w:color="auto"/>
            </w:tcBorders>
            <w:vAlign w:val="bottom"/>
            <w:hideMark/>
          </w:tcPr>
          <w:p w14:paraId="0BFA89A3"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0,0%</w:t>
            </w:r>
          </w:p>
        </w:tc>
        <w:tc>
          <w:tcPr>
            <w:tcW w:w="1197" w:type="dxa"/>
            <w:tcBorders>
              <w:top w:val="nil"/>
              <w:left w:val="nil"/>
              <w:bottom w:val="single" w:sz="4" w:space="0" w:color="auto"/>
              <w:right w:val="single" w:sz="4" w:space="0" w:color="auto"/>
            </w:tcBorders>
            <w:vAlign w:val="bottom"/>
            <w:hideMark/>
          </w:tcPr>
          <w:p w14:paraId="257EF700"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0,0%</w:t>
            </w:r>
          </w:p>
        </w:tc>
      </w:tr>
      <w:tr w:rsidR="003051F5" w:rsidRPr="003051F5" w14:paraId="40726620" w14:textId="77777777" w:rsidTr="003051F5">
        <w:trPr>
          <w:trHeight w:val="375"/>
        </w:trPr>
        <w:tc>
          <w:tcPr>
            <w:tcW w:w="3828" w:type="dxa"/>
            <w:tcBorders>
              <w:top w:val="nil"/>
              <w:left w:val="single" w:sz="4" w:space="0" w:color="auto"/>
              <w:bottom w:val="single" w:sz="4" w:space="0" w:color="auto"/>
              <w:right w:val="single" w:sz="4" w:space="0" w:color="auto"/>
            </w:tcBorders>
            <w:hideMark/>
          </w:tcPr>
          <w:p w14:paraId="4BA31E97" w14:textId="77777777" w:rsidR="003051F5" w:rsidRPr="003051F5" w:rsidRDefault="003051F5" w:rsidP="003051F5">
            <w:pPr>
              <w:suppressAutoHyphens w:val="0"/>
              <w:rPr>
                <w:color w:val="000000"/>
                <w:sz w:val="20"/>
                <w:szCs w:val="20"/>
                <w:lang w:eastAsia="ru-RU"/>
              </w:rPr>
            </w:pPr>
            <w:r w:rsidRPr="003051F5">
              <w:rPr>
                <w:color w:val="000000"/>
                <w:sz w:val="20"/>
                <w:szCs w:val="20"/>
                <w:lang w:eastAsia="ru-RU"/>
              </w:rPr>
              <w:t>расходы на реализацию муниципальных программ</w:t>
            </w:r>
          </w:p>
        </w:tc>
        <w:tc>
          <w:tcPr>
            <w:tcW w:w="1083" w:type="dxa"/>
            <w:tcBorders>
              <w:top w:val="nil"/>
              <w:left w:val="nil"/>
              <w:bottom w:val="single" w:sz="4" w:space="0" w:color="auto"/>
              <w:right w:val="single" w:sz="4" w:space="0" w:color="auto"/>
            </w:tcBorders>
            <w:vAlign w:val="bottom"/>
            <w:hideMark/>
          </w:tcPr>
          <w:p w14:paraId="4BD95EE5"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 </w:t>
            </w:r>
          </w:p>
        </w:tc>
        <w:tc>
          <w:tcPr>
            <w:tcW w:w="1297" w:type="dxa"/>
            <w:tcBorders>
              <w:top w:val="nil"/>
              <w:left w:val="nil"/>
              <w:bottom w:val="single" w:sz="4" w:space="0" w:color="auto"/>
              <w:right w:val="single" w:sz="4" w:space="0" w:color="auto"/>
            </w:tcBorders>
            <w:noWrap/>
            <w:vAlign w:val="bottom"/>
            <w:hideMark/>
          </w:tcPr>
          <w:p w14:paraId="6D1A6170"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42 764,8</w:t>
            </w:r>
          </w:p>
        </w:tc>
        <w:tc>
          <w:tcPr>
            <w:tcW w:w="1116" w:type="dxa"/>
            <w:tcBorders>
              <w:top w:val="nil"/>
              <w:left w:val="nil"/>
              <w:bottom w:val="single" w:sz="4" w:space="0" w:color="auto"/>
              <w:right w:val="single" w:sz="4" w:space="0" w:color="auto"/>
            </w:tcBorders>
            <w:noWrap/>
            <w:vAlign w:val="bottom"/>
            <w:hideMark/>
          </w:tcPr>
          <w:p w14:paraId="2818F542"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40 582,5</w:t>
            </w:r>
          </w:p>
        </w:tc>
        <w:tc>
          <w:tcPr>
            <w:tcW w:w="1159" w:type="dxa"/>
            <w:tcBorders>
              <w:top w:val="nil"/>
              <w:left w:val="nil"/>
              <w:bottom w:val="single" w:sz="4" w:space="0" w:color="auto"/>
              <w:right w:val="single" w:sz="4" w:space="0" w:color="auto"/>
            </w:tcBorders>
            <w:noWrap/>
            <w:vAlign w:val="bottom"/>
            <w:hideMark/>
          </w:tcPr>
          <w:p w14:paraId="6085AA49" w14:textId="77777777" w:rsidR="003051F5" w:rsidRPr="003051F5" w:rsidRDefault="003051F5" w:rsidP="003051F5">
            <w:pPr>
              <w:suppressAutoHyphens w:val="0"/>
              <w:jc w:val="right"/>
              <w:rPr>
                <w:color w:val="000000"/>
                <w:sz w:val="20"/>
                <w:szCs w:val="20"/>
                <w:lang w:eastAsia="ru-RU"/>
              </w:rPr>
            </w:pPr>
            <w:r w:rsidRPr="003051F5">
              <w:rPr>
                <w:color w:val="000000"/>
                <w:sz w:val="20"/>
                <w:szCs w:val="20"/>
                <w:lang w:eastAsia="ru-RU"/>
              </w:rPr>
              <w:t>38 781,5</w:t>
            </w:r>
          </w:p>
        </w:tc>
        <w:tc>
          <w:tcPr>
            <w:tcW w:w="952" w:type="dxa"/>
            <w:tcBorders>
              <w:top w:val="nil"/>
              <w:left w:val="nil"/>
              <w:bottom w:val="single" w:sz="4" w:space="0" w:color="auto"/>
              <w:right w:val="single" w:sz="4" w:space="0" w:color="auto"/>
            </w:tcBorders>
            <w:vAlign w:val="bottom"/>
            <w:hideMark/>
          </w:tcPr>
          <w:p w14:paraId="02E28D09"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95,6%</w:t>
            </w:r>
          </w:p>
        </w:tc>
        <w:tc>
          <w:tcPr>
            <w:tcW w:w="1197" w:type="dxa"/>
            <w:tcBorders>
              <w:top w:val="nil"/>
              <w:left w:val="nil"/>
              <w:bottom w:val="single" w:sz="4" w:space="0" w:color="auto"/>
              <w:right w:val="single" w:sz="4" w:space="0" w:color="auto"/>
            </w:tcBorders>
            <w:vAlign w:val="bottom"/>
            <w:hideMark/>
          </w:tcPr>
          <w:p w14:paraId="484955EE" w14:textId="77777777" w:rsidR="003051F5" w:rsidRPr="003051F5" w:rsidRDefault="003051F5" w:rsidP="003051F5">
            <w:pPr>
              <w:suppressAutoHyphens w:val="0"/>
              <w:jc w:val="center"/>
              <w:rPr>
                <w:color w:val="000000"/>
                <w:sz w:val="20"/>
                <w:szCs w:val="20"/>
                <w:lang w:eastAsia="ru-RU"/>
              </w:rPr>
            </w:pPr>
            <w:r w:rsidRPr="003051F5">
              <w:rPr>
                <w:color w:val="000000"/>
                <w:sz w:val="20"/>
                <w:szCs w:val="20"/>
                <w:lang w:eastAsia="ru-RU"/>
              </w:rPr>
              <w:t>90,7%</w:t>
            </w:r>
          </w:p>
        </w:tc>
      </w:tr>
    </w:tbl>
    <w:p w14:paraId="302F7191" w14:textId="77777777" w:rsidR="003051F5" w:rsidRPr="003051F5" w:rsidRDefault="003051F5" w:rsidP="00CC7392">
      <w:pPr>
        <w:pStyle w:val="Courier14"/>
        <w:jc w:val="right"/>
        <w:rPr>
          <w:rFonts w:ascii="Times New Roman" w:hAnsi="Times New Roman"/>
          <w:b/>
          <w:iCs/>
          <w:sz w:val="26"/>
          <w:szCs w:val="26"/>
        </w:rPr>
      </w:pPr>
    </w:p>
    <w:p w14:paraId="2B4BFA1E" w14:textId="77777777" w:rsidR="00147B50" w:rsidRPr="00D0612C" w:rsidRDefault="00147B50" w:rsidP="00147B50">
      <w:pPr>
        <w:pStyle w:val="Courier14"/>
        <w:ind w:right="-52" w:firstLine="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03</w:t>
      </w:r>
      <w:r>
        <w:rPr>
          <w:rFonts w:ascii="Times New Roman" w:hAnsi="Times New Roman" w:cs="Times New Roman"/>
          <w:b/>
          <w:bCs/>
          <w:i/>
          <w:iCs/>
          <w:sz w:val="26"/>
          <w:szCs w:val="26"/>
        </w:rPr>
        <w:t>09</w:t>
      </w:r>
      <w:r w:rsidRPr="00D0612C">
        <w:rPr>
          <w:rFonts w:ascii="Times New Roman" w:hAnsi="Times New Roman" w:cs="Times New Roman"/>
          <w:b/>
          <w:bCs/>
          <w:i/>
          <w:iCs/>
          <w:sz w:val="26"/>
          <w:szCs w:val="26"/>
        </w:rPr>
        <w:t xml:space="preserve"> "</w:t>
      </w:r>
      <w:r>
        <w:rPr>
          <w:rFonts w:ascii="Times New Roman" w:hAnsi="Times New Roman" w:cs="Times New Roman"/>
          <w:b/>
          <w:bCs/>
          <w:i/>
          <w:iCs/>
          <w:sz w:val="26"/>
          <w:szCs w:val="26"/>
        </w:rPr>
        <w:t>Гражданская оборона</w:t>
      </w:r>
      <w:r w:rsidRPr="00D0612C">
        <w:rPr>
          <w:rFonts w:ascii="Times New Roman" w:hAnsi="Times New Roman" w:cs="Times New Roman"/>
          <w:b/>
          <w:bCs/>
          <w:i/>
          <w:iCs/>
          <w:sz w:val="26"/>
          <w:szCs w:val="26"/>
        </w:rPr>
        <w:t>"</w:t>
      </w:r>
    </w:p>
    <w:p w14:paraId="1CC70D71" w14:textId="77777777" w:rsidR="00147B50" w:rsidRPr="00D0612C" w:rsidRDefault="00147B50" w:rsidP="00147B50">
      <w:pPr>
        <w:pStyle w:val="Courier14"/>
        <w:ind w:firstLine="720"/>
        <w:rPr>
          <w:rFonts w:ascii="Times New Roman" w:hAnsi="Times New Roman"/>
          <w:sz w:val="26"/>
          <w:szCs w:val="26"/>
        </w:rPr>
      </w:pPr>
    </w:p>
    <w:p w14:paraId="56251B51" w14:textId="77777777" w:rsidR="00AE0C1C" w:rsidRPr="00AE0C1C" w:rsidRDefault="00147B50" w:rsidP="00AE0C1C">
      <w:pPr>
        <w:ind w:firstLine="567"/>
        <w:jc w:val="both"/>
        <w:rPr>
          <w:sz w:val="26"/>
          <w:szCs w:val="26"/>
        </w:rPr>
      </w:pPr>
      <w:r w:rsidRPr="00AE0C1C">
        <w:rPr>
          <w:sz w:val="26"/>
          <w:szCs w:val="26"/>
        </w:rPr>
        <w:t xml:space="preserve">Расходы бюджета муниципального </w:t>
      </w:r>
      <w:proofErr w:type="gramStart"/>
      <w:r w:rsidRPr="00AE0C1C">
        <w:rPr>
          <w:sz w:val="26"/>
          <w:szCs w:val="26"/>
        </w:rPr>
        <w:t>округа  по</w:t>
      </w:r>
      <w:proofErr w:type="gramEnd"/>
      <w:r w:rsidRPr="00AE0C1C">
        <w:rPr>
          <w:sz w:val="26"/>
          <w:szCs w:val="26"/>
        </w:rPr>
        <w:t xml:space="preserve"> подразделу исполнены </w:t>
      </w:r>
      <w:r w:rsidR="00AE0C1C" w:rsidRPr="00AE0C1C">
        <w:rPr>
          <w:b/>
          <w:bCs/>
          <w:i/>
          <w:iCs/>
          <w:sz w:val="26"/>
          <w:szCs w:val="26"/>
        </w:rPr>
        <w:t>на 1 762,7 тыс. рублей</w:t>
      </w:r>
      <w:r w:rsidR="00AE0C1C" w:rsidRPr="00AE0C1C">
        <w:rPr>
          <w:sz w:val="26"/>
          <w:szCs w:val="26"/>
        </w:rPr>
        <w:t xml:space="preserve"> или на 79,7% к уточненному плану 2025 года 2 211,1 тыс. рублей. По сравнению с исполнением расходов за 2024 год (1 204,5 тыс. рублей) исполнение расходов возросло на 46,3%.</w:t>
      </w:r>
    </w:p>
    <w:p w14:paraId="6895E883" w14:textId="77777777" w:rsidR="00AE0C1C" w:rsidRPr="00AE0C1C" w:rsidRDefault="00AE0C1C" w:rsidP="00AE0C1C">
      <w:pPr>
        <w:ind w:firstLine="567"/>
        <w:jc w:val="both"/>
        <w:rPr>
          <w:sz w:val="26"/>
          <w:szCs w:val="26"/>
        </w:rPr>
      </w:pPr>
      <w:r w:rsidRPr="00AE0C1C">
        <w:rPr>
          <w:sz w:val="26"/>
          <w:szCs w:val="26"/>
        </w:rPr>
        <w:t>Расходы по подразделу направлены на:</w:t>
      </w:r>
    </w:p>
    <w:p w14:paraId="5A05CD9E" w14:textId="77777777" w:rsidR="00AE0C1C" w:rsidRPr="00AE0C1C" w:rsidRDefault="00AE0C1C" w:rsidP="00AE0C1C">
      <w:pPr>
        <w:pStyle w:val="Courier14"/>
        <w:numPr>
          <w:ilvl w:val="0"/>
          <w:numId w:val="27"/>
        </w:numPr>
        <w:tabs>
          <w:tab w:val="left" w:pos="426"/>
        </w:tabs>
        <w:ind w:left="0" w:firstLine="567"/>
        <w:rPr>
          <w:rFonts w:ascii="Times New Roman" w:hAnsi="Times New Roman" w:cs="Times New Roman"/>
          <w:sz w:val="26"/>
          <w:szCs w:val="26"/>
        </w:rPr>
      </w:pPr>
      <w:r w:rsidRPr="00AE0C1C">
        <w:rPr>
          <w:rFonts w:ascii="Times New Roman" w:hAnsi="Times New Roman" w:cs="Times New Roman"/>
          <w:sz w:val="26"/>
          <w:szCs w:val="26"/>
        </w:rPr>
        <w:t xml:space="preserve">Выполнение работ по ремонту помещений бомбоубежища, расположенного </w:t>
      </w:r>
      <w:proofErr w:type="gramStart"/>
      <w:r w:rsidRPr="00AE0C1C">
        <w:rPr>
          <w:rFonts w:ascii="Times New Roman" w:hAnsi="Times New Roman" w:cs="Times New Roman"/>
          <w:sz w:val="26"/>
          <w:szCs w:val="26"/>
        </w:rPr>
        <w:t>по адресу</w:t>
      </w:r>
      <w:proofErr w:type="gramEnd"/>
      <w:r w:rsidRPr="00AE0C1C">
        <w:rPr>
          <w:rFonts w:ascii="Times New Roman" w:hAnsi="Times New Roman" w:cs="Times New Roman"/>
          <w:sz w:val="26"/>
          <w:szCs w:val="26"/>
        </w:rPr>
        <w:t xml:space="preserve"> Нижегородская область, г. Володарск, ул. Клубная 3 - 1 037,2 тыс. руб., что составляет 100</w:t>
      </w:r>
      <w:proofErr w:type="gramStart"/>
      <w:r w:rsidRPr="00AE0C1C">
        <w:rPr>
          <w:rFonts w:ascii="Times New Roman" w:hAnsi="Times New Roman" w:cs="Times New Roman"/>
          <w:sz w:val="26"/>
          <w:szCs w:val="26"/>
        </w:rPr>
        <w:t>%  плана</w:t>
      </w:r>
      <w:proofErr w:type="gramEnd"/>
      <w:r w:rsidRPr="00AE0C1C">
        <w:rPr>
          <w:rFonts w:ascii="Times New Roman" w:hAnsi="Times New Roman" w:cs="Times New Roman"/>
          <w:sz w:val="26"/>
          <w:szCs w:val="26"/>
        </w:rPr>
        <w:t xml:space="preserve"> 2025 года 1 037,2 тыс. рублей.   </w:t>
      </w:r>
    </w:p>
    <w:p w14:paraId="2BAE130C" w14:textId="77777777" w:rsidR="00AE0C1C" w:rsidRPr="00AE0C1C" w:rsidRDefault="00AE0C1C" w:rsidP="00AE0C1C">
      <w:pPr>
        <w:pStyle w:val="Courier14"/>
        <w:numPr>
          <w:ilvl w:val="0"/>
          <w:numId w:val="27"/>
        </w:numPr>
        <w:tabs>
          <w:tab w:val="left" w:pos="426"/>
        </w:tabs>
        <w:ind w:left="0" w:firstLine="567"/>
        <w:rPr>
          <w:rFonts w:ascii="Times New Roman" w:hAnsi="Times New Roman" w:cs="Times New Roman"/>
          <w:sz w:val="26"/>
          <w:szCs w:val="26"/>
        </w:rPr>
      </w:pPr>
      <w:r w:rsidRPr="00AE0C1C">
        <w:rPr>
          <w:rFonts w:ascii="Times New Roman" w:hAnsi="Times New Roman" w:cs="Times New Roman"/>
          <w:sz w:val="26"/>
          <w:szCs w:val="26"/>
        </w:rPr>
        <w:t>Приобретение стендов, средств индивидуальной защиты, учебного имущества для гражданской обороны исполнены в сумме 173,1 тыс. рублей, что соответствует плану на 2025 год.</w:t>
      </w:r>
    </w:p>
    <w:p w14:paraId="501D755F" w14:textId="77777777" w:rsidR="00AE0C1C" w:rsidRPr="00AE0C1C" w:rsidRDefault="00AE0C1C" w:rsidP="00AE0C1C">
      <w:pPr>
        <w:pStyle w:val="Courier14"/>
        <w:numPr>
          <w:ilvl w:val="0"/>
          <w:numId w:val="27"/>
        </w:numPr>
        <w:tabs>
          <w:tab w:val="left" w:pos="426"/>
        </w:tabs>
        <w:ind w:left="0" w:firstLine="567"/>
        <w:rPr>
          <w:rFonts w:ascii="Times New Roman" w:hAnsi="Times New Roman" w:cs="Times New Roman"/>
          <w:sz w:val="26"/>
          <w:szCs w:val="26"/>
        </w:rPr>
      </w:pPr>
      <w:r w:rsidRPr="00AE0C1C">
        <w:rPr>
          <w:rFonts w:ascii="Times New Roman" w:hAnsi="Times New Roman" w:cs="Times New Roman"/>
          <w:sz w:val="26"/>
          <w:szCs w:val="26"/>
        </w:rPr>
        <w:t xml:space="preserve">Содержание, аварийное, техническое обслуживание общего имущества многоквартирного дома </w:t>
      </w:r>
      <w:proofErr w:type="spellStart"/>
      <w:r w:rsidRPr="00AE0C1C">
        <w:rPr>
          <w:rFonts w:ascii="Times New Roman" w:hAnsi="Times New Roman" w:cs="Times New Roman"/>
          <w:sz w:val="26"/>
          <w:szCs w:val="26"/>
        </w:rPr>
        <w:t>р.п</w:t>
      </w:r>
      <w:proofErr w:type="spellEnd"/>
      <w:r w:rsidRPr="00AE0C1C">
        <w:rPr>
          <w:rFonts w:ascii="Times New Roman" w:hAnsi="Times New Roman" w:cs="Times New Roman"/>
          <w:sz w:val="26"/>
          <w:szCs w:val="26"/>
        </w:rPr>
        <w:t xml:space="preserve">. Решетиха, </w:t>
      </w:r>
      <w:proofErr w:type="spellStart"/>
      <w:r w:rsidRPr="00AE0C1C">
        <w:rPr>
          <w:rFonts w:ascii="Times New Roman" w:hAnsi="Times New Roman" w:cs="Times New Roman"/>
          <w:sz w:val="26"/>
          <w:szCs w:val="26"/>
        </w:rPr>
        <w:t>пр-кт</w:t>
      </w:r>
      <w:proofErr w:type="spellEnd"/>
      <w:r w:rsidRPr="00AE0C1C">
        <w:rPr>
          <w:rFonts w:ascii="Times New Roman" w:hAnsi="Times New Roman" w:cs="Times New Roman"/>
          <w:sz w:val="26"/>
          <w:szCs w:val="26"/>
        </w:rPr>
        <w:t xml:space="preserve"> Кирова, дом 18 – 552,4 тыс. руб., что составляет 55,2</w:t>
      </w:r>
      <w:proofErr w:type="gramStart"/>
      <w:r w:rsidRPr="00AE0C1C">
        <w:rPr>
          <w:rFonts w:ascii="Times New Roman" w:hAnsi="Times New Roman" w:cs="Times New Roman"/>
          <w:sz w:val="26"/>
          <w:szCs w:val="26"/>
        </w:rPr>
        <w:t>%  плана</w:t>
      </w:r>
      <w:proofErr w:type="gramEnd"/>
      <w:r w:rsidRPr="00AE0C1C">
        <w:rPr>
          <w:rFonts w:ascii="Times New Roman" w:hAnsi="Times New Roman" w:cs="Times New Roman"/>
          <w:sz w:val="26"/>
          <w:szCs w:val="26"/>
        </w:rPr>
        <w:t xml:space="preserve"> 2025 года 1 000,8 тыс. рублей.   </w:t>
      </w:r>
    </w:p>
    <w:p w14:paraId="152C9854" w14:textId="77777777" w:rsidR="00AE0C1C" w:rsidRPr="00AE0C1C" w:rsidRDefault="00AE0C1C" w:rsidP="00AE0C1C">
      <w:pPr>
        <w:tabs>
          <w:tab w:val="left" w:pos="284"/>
          <w:tab w:val="left" w:pos="567"/>
        </w:tabs>
        <w:ind w:firstLine="510"/>
        <w:jc w:val="both"/>
        <w:rPr>
          <w:sz w:val="26"/>
          <w:szCs w:val="26"/>
        </w:rPr>
      </w:pPr>
      <w:r w:rsidRPr="00AE0C1C">
        <w:rPr>
          <w:sz w:val="26"/>
          <w:szCs w:val="26"/>
        </w:rPr>
        <w:t>Неисполнение сложилось по Администрации Володарского муниципального округа.</w:t>
      </w:r>
    </w:p>
    <w:p w14:paraId="6ADC87AF" w14:textId="77777777" w:rsidR="00AE0C1C" w:rsidRPr="00AE0C1C" w:rsidRDefault="00AE0C1C" w:rsidP="00AE0C1C">
      <w:pPr>
        <w:tabs>
          <w:tab w:val="left" w:pos="284"/>
          <w:tab w:val="left" w:pos="567"/>
        </w:tabs>
        <w:ind w:firstLine="510"/>
        <w:jc w:val="both"/>
        <w:rPr>
          <w:sz w:val="26"/>
          <w:szCs w:val="26"/>
        </w:rPr>
      </w:pPr>
      <w:r w:rsidRPr="00AE0C1C">
        <w:rPr>
          <w:sz w:val="26"/>
          <w:szCs w:val="26"/>
        </w:rPr>
        <w:t xml:space="preserve">Причинами </w:t>
      </w:r>
      <w:proofErr w:type="gramStart"/>
      <w:r w:rsidRPr="00AE0C1C">
        <w:rPr>
          <w:sz w:val="26"/>
          <w:szCs w:val="26"/>
        </w:rPr>
        <w:t>не исполнения</w:t>
      </w:r>
      <w:proofErr w:type="gramEnd"/>
      <w:r w:rsidRPr="00AE0C1C">
        <w:rPr>
          <w:sz w:val="26"/>
          <w:szCs w:val="26"/>
        </w:rPr>
        <w:t xml:space="preserve"> является:</w:t>
      </w:r>
    </w:p>
    <w:p w14:paraId="0F974CB9" w14:textId="294E351E" w:rsidR="00147B50" w:rsidRPr="00AE0C1C" w:rsidRDefault="00AE0C1C" w:rsidP="00AE0C1C">
      <w:pPr>
        <w:pStyle w:val="Courier14"/>
        <w:ind w:firstLine="720"/>
        <w:rPr>
          <w:rFonts w:ascii="Times New Roman" w:hAnsi="Times New Roman" w:cs="Times New Roman"/>
          <w:sz w:val="26"/>
          <w:szCs w:val="26"/>
        </w:rPr>
      </w:pPr>
      <w:r w:rsidRPr="00AE0C1C">
        <w:rPr>
          <w:rFonts w:ascii="Times New Roman" w:hAnsi="Times New Roman" w:cs="Times New Roman"/>
          <w:sz w:val="26"/>
          <w:szCs w:val="26"/>
        </w:rPr>
        <w:t>не предъявлены счета к оплате за услуги содержания общедомового имущества за декабрь 2025</w:t>
      </w:r>
      <w:r w:rsidR="00147B50" w:rsidRPr="00AE0C1C">
        <w:rPr>
          <w:rFonts w:ascii="Times New Roman" w:hAnsi="Times New Roman" w:cs="Times New Roman"/>
          <w:sz w:val="26"/>
          <w:szCs w:val="26"/>
        </w:rPr>
        <w:t xml:space="preserve">. </w:t>
      </w:r>
    </w:p>
    <w:p w14:paraId="3A67218F" w14:textId="77777777" w:rsidR="00147B50" w:rsidRDefault="00147B50" w:rsidP="00CC7392">
      <w:pPr>
        <w:pStyle w:val="Courier14"/>
        <w:ind w:right="-52" w:firstLine="0"/>
        <w:jc w:val="center"/>
        <w:rPr>
          <w:rFonts w:ascii="Times New Roman" w:hAnsi="Times New Roman" w:cs="Times New Roman"/>
          <w:b/>
          <w:bCs/>
          <w:i/>
          <w:iCs/>
          <w:sz w:val="26"/>
          <w:szCs w:val="26"/>
        </w:rPr>
      </w:pPr>
    </w:p>
    <w:p w14:paraId="217F4850" w14:textId="77777777" w:rsidR="00147B50" w:rsidRPr="00147B50" w:rsidRDefault="00147B50" w:rsidP="00147B50">
      <w:pPr>
        <w:ind w:firstLine="709"/>
        <w:jc w:val="both"/>
        <w:rPr>
          <w:sz w:val="26"/>
          <w:szCs w:val="26"/>
        </w:rPr>
      </w:pPr>
      <w:r w:rsidRPr="00147B50">
        <w:rPr>
          <w:sz w:val="26"/>
          <w:szCs w:val="26"/>
        </w:rPr>
        <w:t>Итого по разделу:</w:t>
      </w:r>
    </w:p>
    <w:p w14:paraId="2B05E4FA" w14:textId="12703B51" w:rsidR="00147B50" w:rsidRPr="00147B50" w:rsidRDefault="00147B50" w:rsidP="00147B50">
      <w:pPr>
        <w:numPr>
          <w:ilvl w:val="0"/>
          <w:numId w:val="4"/>
        </w:numPr>
        <w:suppressAutoHyphens w:val="0"/>
        <w:ind w:left="0" w:firstLine="709"/>
        <w:jc w:val="both"/>
        <w:rPr>
          <w:sz w:val="26"/>
          <w:szCs w:val="26"/>
        </w:rPr>
      </w:pPr>
      <w:r w:rsidRPr="00147B50">
        <w:rPr>
          <w:sz w:val="26"/>
          <w:szCs w:val="26"/>
        </w:rPr>
        <w:t xml:space="preserve">расходы на реализацию мероприятий муниципальной программы "Защита населения и территорий от чрезвычайных ситуаций, обеспечение пожарной </w:t>
      </w:r>
      <w:r w:rsidRPr="00147B50">
        <w:rPr>
          <w:sz w:val="26"/>
          <w:szCs w:val="26"/>
        </w:rPr>
        <w:lastRenderedPageBreak/>
        <w:t xml:space="preserve">безопасности и безопасности людей на водных объектах Володарского муниципального округа" составили </w:t>
      </w:r>
      <w:r w:rsidR="00AE0C1C">
        <w:rPr>
          <w:sz w:val="26"/>
          <w:szCs w:val="26"/>
        </w:rPr>
        <w:t>1 762,7</w:t>
      </w:r>
      <w:r w:rsidRPr="00147B50">
        <w:rPr>
          <w:sz w:val="26"/>
          <w:szCs w:val="26"/>
        </w:rPr>
        <w:t xml:space="preserve"> тыс. рублей.</w:t>
      </w:r>
    </w:p>
    <w:p w14:paraId="1C2E2257" w14:textId="77777777" w:rsidR="00147B50" w:rsidRDefault="00147B50" w:rsidP="00CC7392">
      <w:pPr>
        <w:pStyle w:val="Courier14"/>
        <w:ind w:right="-52" w:firstLine="0"/>
        <w:jc w:val="center"/>
        <w:rPr>
          <w:rFonts w:ascii="Times New Roman" w:hAnsi="Times New Roman" w:cs="Times New Roman"/>
          <w:b/>
          <w:bCs/>
          <w:i/>
          <w:iCs/>
          <w:sz w:val="26"/>
          <w:szCs w:val="26"/>
        </w:rPr>
      </w:pPr>
    </w:p>
    <w:p w14:paraId="30E81D14" w14:textId="77777777" w:rsidR="00147B50" w:rsidRDefault="00147B50" w:rsidP="00CC7392">
      <w:pPr>
        <w:pStyle w:val="Courier14"/>
        <w:ind w:right="-52" w:firstLine="0"/>
        <w:jc w:val="center"/>
        <w:rPr>
          <w:rFonts w:ascii="Times New Roman" w:hAnsi="Times New Roman" w:cs="Times New Roman"/>
          <w:b/>
          <w:bCs/>
          <w:i/>
          <w:iCs/>
          <w:sz w:val="26"/>
          <w:szCs w:val="26"/>
        </w:rPr>
      </w:pPr>
    </w:p>
    <w:p w14:paraId="53B047F4" w14:textId="77777777" w:rsidR="00CC7392" w:rsidRPr="00D0612C" w:rsidRDefault="00CC7392" w:rsidP="00CC7392">
      <w:pPr>
        <w:pStyle w:val="Courier14"/>
        <w:ind w:right="-52" w:firstLine="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0310 "</w:t>
      </w:r>
      <w:r w:rsidR="00101CD6" w:rsidRPr="00101CD6">
        <w:rPr>
          <w:rFonts w:ascii="Times New Roman" w:hAnsi="Times New Roman" w:cs="Times New Roman"/>
          <w:i/>
          <w:color w:val="000000"/>
          <w:sz w:val="20"/>
          <w:szCs w:val="20"/>
        </w:rPr>
        <w:t xml:space="preserve"> </w:t>
      </w:r>
      <w:r w:rsidR="00101CD6" w:rsidRPr="00101CD6">
        <w:rPr>
          <w:rFonts w:ascii="Times New Roman" w:hAnsi="Times New Roman" w:cs="Times New Roman"/>
          <w:b/>
          <w:bCs/>
          <w:i/>
          <w:iCs/>
          <w:sz w:val="26"/>
          <w:szCs w:val="26"/>
        </w:rPr>
        <w:t>Защита населения и территории от чрезвычайных ситуаций природного и техногенного характера, пожарная безопасность</w:t>
      </w:r>
      <w:r w:rsidR="00101CD6" w:rsidRPr="00D0612C">
        <w:rPr>
          <w:rFonts w:ascii="Times New Roman" w:hAnsi="Times New Roman" w:cs="Times New Roman"/>
          <w:b/>
          <w:bCs/>
          <w:i/>
          <w:iCs/>
          <w:sz w:val="26"/>
          <w:szCs w:val="26"/>
        </w:rPr>
        <w:t xml:space="preserve"> </w:t>
      </w:r>
      <w:r w:rsidRPr="00D0612C">
        <w:rPr>
          <w:rFonts w:ascii="Times New Roman" w:hAnsi="Times New Roman" w:cs="Times New Roman"/>
          <w:b/>
          <w:bCs/>
          <w:i/>
          <w:iCs/>
          <w:sz w:val="26"/>
          <w:szCs w:val="26"/>
        </w:rPr>
        <w:t>"</w:t>
      </w:r>
    </w:p>
    <w:p w14:paraId="2CC5449E" w14:textId="77777777" w:rsidR="00CC7392" w:rsidRPr="00D0612C" w:rsidRDefault="00CC7392" w:rsidP="00CC7392">
      <w:pPr>
        <w:pStyle w:val="Courier14"/>
        <w:ind w:firstLine="720"/>
        <w:rPr>
          <w:rFonts w:ascii="Times New Roman" w:hAnsi="Times New Roman"/>
          <w:sz w:val="26"/>
          <w:szCs w:val="26"/>
        </w:rPr>
      </w:pPr>
    </w:p>
    <w:p w14:paraId="3428AA6B" w14:textId="77777777" w:rsidR="00071102" w:rsidRPr="00071102" w:rsidRDefault="00CC7392" w:rsidP="00071102">
      <w:pPr>
        <w:ind w:firstLine="709"/>
        <w:jc w:val="both"/>
        <w:rPr>
          <w:sz w:val="26"/>
          <w:szCs w:val="26"/>
        </w:rPr>
      </w:pPr>
      <w:r w:rsidRPr="00071102">
        <w:rPr>
          <w:sz w:val="26"/>
          <w:szCs w:val="26"/>
        </w:rPr>
        <w:t xml:space="preserve">Расходы бюджета муниципального </w:t>
      </w:r>
      <w:proofErr w:type="gramStart"/>
      <w:r w:rsidR="00551DF3" w:rsidRPr="00071102">
        <w:rPr>
          <w:sz w:val="26"/>
          <w:szCs w:val="26"/>
        </w:rPr>
        <w:t>округа</w:t>
      </w:r>
      <w:r w:rsidRPr="00071102">
        <w:rPr>
          <w:sz w:val="26"/>
          <w:szCs w:val="26"/>
        </w:rPr>
        <w:t xml:space="preserve">  по</w:t>
      </w:r>
      <w:proofErr w:type="gramEnd"/>
      <w:r w:rsidRPr="00071102">
        <w:rPr>
          <w:sz w:val="26"/>
          <w:szCs w:val="26"/>
        </w:rPr>
        <w:t xml:space="preserve"> подразделу исполнены </w:t>
      </w:r>
      <w:r w:rsidR="00071102" w:rsidRPr="00071102">
        <w:rPr>
          <w:sz w:val="26"/>
          <w:szCs w:val="26"/>
        </w:rPr>
        <w:t>на 30 351,8 тыс. рублей или на 96,2% к уточненному плану 2025 года 31 541,7 тыс. рублей.</w:t>
      </w:r>
    </w:p>
    <w:p w14:paraId="171E94E7" w14:textId="77777777" w:rsidR="00071102" w:rsidRPr="00071102" w:rsidRDefault="00071102" w:rsidP="00071102">
      <w:pPr>
        <w:ind w:firstLine="709"/>
        <w:jc w:val="both"/>
        <w:rPr>
          <w:sz w:val="26"/>
          <w:szCs w:val="26"/>
        </w:rPr>
      </w:pPr>
      <w:r w:rsidRPr="00071102">
        <w:rPr>
          <w:sz w:val="26"/>
          <w:szCs w:val="26"/>
        </w:rPr>
        <w:t xml:space="preserve"> Расходы по сравнению с 2024 годом (37 241,3 тыс. рублей) сократились на 18,5%. </w:t>
      </w:r>
    </w:p>
    <w:p w14:paraId="0B432715" w14:textId="77777777" w:rsidR="00071102" w:rsidRPr="00071102" w:rsidRDefault="00071102" w:rsidP="00071102">
      <w:pPr>
        <w:ind w:firstLine="709"/>
        <w:jc w:val="both"/>
        <w:rPr>
          <w:sz w:val="26"/>
          <w:szCs w:val="26"/>
        </w:rPr>
      </w:pPr>
      <w:r w:rsidRPr="00071102">
        <w:rPr>
          <w:sz w:val="26"/>
          <w:szCs w:val="26"/>
        </w:rPr>
        <w:t>Расходы по подразделу направлены:</w:t>
      </w:r>
    </w:p>
    <w:p w14:paraId="2A3EF6D8"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содержание Единой дежурно-диспетчерской службы отдела по делам ГО, предупреждения и ликвидации ЧС- 7 781,2 тыс. руб., что составляет 98,9</w:t>
      </w:r>
      <w:proofErr w:type="gramStart"/>
      <w:r w:rsidRPr="00071102">
        <w:rPr>
          <w:rFonts w:ascii="Times New Roman" w:hAnsi="Times New Roman" w:cs="Times New Roman"/>
          <w:sz w:val="26"/>
          <w:szCs w:val="26"/>
        </w:rPr>
        <w:t>%  плана</w:t>
      </w:r>
      <w:proofErr w:type="gramEnd"/>
      <w:r w:rsidRPr="00071102">
        <w:rPr>
          <w:rFonts w:ascii="Times New Roman" w:hAnsi="Times New Roman" w:cs="Times New Roman"/>
          <w:sz w:val="26"/>
          <w:szCs w:val="26"/>
        </w:rPr>
        <w:t xml:space="preserve"> 2025 года </w:t>
      </w:r>
      <w:bookmarkStart w:id="48" w:name="OLE_LINK150"/>
      <w:bookmarkStart w:id="49" w:name="OLE_LINK151"/>
      <w:r w:rsidRPr="00071102">
        <w:rPr>
          <w:rFonts w:ascii="Times New Roman" w:hAnsi="Times New Roman" w:cs="Times New Roman"/>
          <w:sz w:val="26"/>
          <w:szCs w:val="26"/>
        </w:rPr>
        <w:t xml:space="preserve">7 871,0 тыс. рублей. По сравнению с 2024 годом (9 940,3 тыс. рублей) исполнение расходов сократилось на 21,7%.   </w:t>
      </w:r>
    </w:p>
    <w:bookmarkEnd w:id="48"/>
    <w:bookmarkEnd w:id="49"/>
    <w:p w14:paraId="4C90885F" w14:textId="77777777" w:rsidR="00071102" w:rsidRPr="00071102" w:rsidRDefault="00071102" w:rsidP="00071102">
      <w:pPr>
        <w:tabs>
          <w:tab w:val="left" w:pos="284"/>
          <w:tab w:val="left" w:pos="567"/>
        </w:tabs>
        <w:ind w:firstLine="510"/>
        <w:jc w:val="both"/>
        <w:rPr>
          <w:sz w:val="26"/>
          <w:szCs w:val="26"/>
        </w:rPr>
      </w:pPr>
      <w:r w:rsidRPr="00071102">
        <w:rPr>
          <w:sz w:val="26"/>
          <w:szCs w:val="26"/>
        </w:rPr>
        <w:t>Неисполнение сложилось по Администрации Володарского муниципального округа.</w:t>
      </w:r>
    </w:p>
    <w:p w14:paraId="5FCC7E6D" w14:textId="77777777" w:rsidR="00071102" w:rsidRPr="00071102" w:rsidRDefault="00071102" w:rsidP="00071102">
      <w:pPr>
        <w:tabs>
          <w:tab w:val="left" w:pos="284"/>
          <w:tab w:val="left" w:pos="567"/>
        </w:tabs>
        <w:ind w:firstLine="510"/>
        <w:jc w:val="both"/>
        <w:rPr>
          <w:sz w:val="26"/>
          <w:szCs w:val="26"/>
        </w:rPr>
      </w:pPr>
      <w:r w:rsidRPr="00071102">
        <w:rPr>
          <w:sz w:val="26"/>
          <w:szCs w:val="26"/>
        </w:rPr>
        <w:t xml:space="preserve">Причинами </w:t>
      </w:r>
      <w:proofErr w:type="gramStart"/>
      <w:r w:rsidRPr="00071102">
        <w:rPr>
          <w:sz w:val="26"/>
          <w:szCs w:val="26"/>
        </w:rPr>
        <w:t>не исполнения</w:t>
      </w:r>
      <w:proofErr w:type="gramEnd"/>
      <w:r w:rsidRPr="00071102">
        <w:rPr>
          <w:sz w:val="26"/>
          <w:szCs w:val="26"/>
        </w:rPr>
        <w:t xml:space="preserve"> является:</w:t>
      </w:r>
    </w:p>
    <w:p w14:paraId="431AF43D" w14:textId="77777777" w:rsidR="00071102" w:rsidRPr="00071102" w:rsidRDefault="00071102" w:rsidP="00071102">
      <w:pPr>
        <w:tabs>
          <w:tab w:val="left" w:pos="284"/>
          <w:tab w:val="left" w:pos="567"/>
        </w:tabs>
        <w:ind w:firstLine="510"/>
        <w:jc w:val="both"/>
        <w:rPr>
          <w:sz w:val="26"/>
          <w:szCs w:val="26"/>
        </w:rPr>
      </w:pPr>
      <w:r w:rsidRPr="00071102">
        <w:rPr>
          <w:sz w:val="26"/>
          <w:szCs w:val="26"/>
        </w:rPr>
        <w:t>не предъявлены счета к оплате за услуги связи и интернет за декабрь 2025;</w:t>
      </w:r>
    </w:p>
    <w:p w14:paraId="7C189D6D" w14:textId="77777777" w:rsidR="00071102" w:rsidRPr="00071102" w:rsidRDefault="00071102" w:rsidP="00071102">
      <w:pPr>
        <w:tabs>
          <w:tab w:val="left" w:pos="284"/>
          <w:tab w:val="left" w:pos="567"/>
        </w:tabs>
        <w:ind w:firstLine="510"/>
        <w:jc w:val="both"/>
        <w:rPr>
          <w:sz w:val="26"/>
          <w:szCs w:val="26"/>
        </w:rPr>
      </w:pPr>
      <w:r w:rsidRPr="00071102">
        <w:rPr>
          <w:sz w:val="26"/>
          <w:szCs w:val="26"/>
        </w:rPr>
        <w:t>не предъявлены счета за поставку стульев;</w:t>
      </w:r>
    </w:p>
    <w:p w14:paraId="575C538F" w14:textId="77777777" w:rsidR="00071102" w:rsidRPr="00071102" w:rsidRDefault="00071102" w:rsidP="00071102">
      <w:pPr>
        <w:pStyle w:val="Courier14"/>
        <w:tabs>
          <w:tab w:val="left" w:pos="426"/>
        </w:tabs>
        <w:rPr>
          <w:rFonts w:ascii="Times New Roman" w:hAnsi="Times New Roman" w:cs="Times New Roman"/>
          <w:sz w:val="26"/>
          <w:szCs w:val="26"/>
        </w:rPr>
      </w:pPr>
      <w:r w:rsidRPr="00071102">
        <w:rPr>
          <w:rFonts w:ascii="Times New Roman" w:hAnsi="Times New Roman" w:cs="Times New Roman"/>
          <w:sz w:val="26"/>
          <w:szCs w:val="26"/>
        </w:rPr>
        <w:t>Численность работников службы ЕДДС конец 2024 года составила: по штату – 14 единиц, по факту-11 единиц, среднегодовая – 10,67 единиц. Средняя заработная плата работников службы за отчетный период составила 41 112,49 рублей.</w:t>
      </w:r>
    </w:p>
    <w:p w14:paraId="0BFE839F"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содержание муниципальной пожарной охраны Володарского муниципального округа расходы исполнены в сумме 2 869,7 тыс. рублей, что соответствует 96,8 % от уточненного плана 2025 года 2 963,0 тыс. рублей. По сравнению с 2024 годом (2 784,3 тыс. рублей) исполнение расходов увеличились на 3,1%. Причиной увеличения расходов является введение на период повышенной готовности по пожарам дополнительной штатной численности пожарных.</w:t>
      </w:r>
    </w:p>
    <w:p w14:paraId="3E0C291A" w14:textId="77777777" w:rsidR="00071102" w:rsidRPr="00071102" w:rsidRDefault="00071102" w:rsidP="00071102">
      <w:pPr>
        <w:tabs>
          <w:tab w:val="left" w:pos="1134"/>
        </w:tabs>
        <w:ind w:firstLine="709"/>
        <w:jc w:val="both"/>
        <w:rPr>
          <w:sz w:val="26"/>
          <w:szCs w:val="26"/>
        </w:rPr>
      </w:pPr>
      <w:r w:rsidRPr="00071102">
        <w:rPr>
          <w:sz w:val="26"/>
          <w:szCs w:val="26"/>
        </w:rPr>
        <w:t>Причиной неполного освоения средств является не предоставление счетов за услуги предрейсовых и после рейсовых медицинских осмотров, поставку спецодежды, а также за поставленный бензин.</w:t>
      </w:r>
    </w:p>
    <w:p w14:paraId="7391A914" w14:textId="77777777" w:rsidR="00071102" w:rsidRPr="00071102" w:rsidRDefault="00071102" w:rsidP="00071102">
      <w:pPr>
        <w:pStyle w:val="Courier14"/>
        <w:tabs>
          <w:tab w:val="left" w:pos="426"/>
        </w:tabs>
        <w:rPr>
          <w:rFonts w:ascii="Times New Roman" w:hAnsi="Times New Roman" w:cs="Times New Roman"/>
          <w:sz w:val="26"/>
          <w:szCs w:val="26"/>
        </w:rPr>
      </w:pPr>
      <w:r w:rsidRPr="00071102">
        <w:rPr>
          <w:rFonts w:ascii="Times New Roman" w:hAnsi="Times New Roman" w:cs="Times New Roman"/>
          <w:sz w:val="26"/>
          <w:szCs w:val="26"/>
        </w:rPr>
        <w:t>Штатная численность на конец отчетного периода составила 13 единиц, фактическая 4 единиц, среднесписочная численность за 2025 год составила 6 единиц. Средняя заработная плата работников муниципальной пожарной охраны за отчетный период составила 28 807,72 рублей.</w:t>
      </w:r>
    </w:p>
    <w:p w14:paraId="36104DEA"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обеспечение деятельности сектора по вопросам общественного порядка, пожарной безопасности и безопасности на водных объектах расходы исполнены в сумме 1 593,6 тыс. рублей, что соответствует 99,8 % от уточненного плана 2025 года в сумме 1 595,2 тыс. рублей. По сравнению с 2024 годом (1 351,6 тыс. рублей) исполнение расходов увеличились на 17,9%.</w:t>
      </w:r>
    </w:p>
    <w:p w14:paraId="2A89E858" w14:textId="77777777" w:rsidR="00071102" w:rsidRPr="00071102" w:rsidRDefault="00071102" w:rsidP="00071102">
      <w:pPr>
        <w:tabs>
          <w:tab w:val="left" w:pos="1134"/>
        </w:tabs>
        <w:ind w:firstLine="709"/>
        <w:jc w:val="both"/>
        <w:rPr>
          <w:sz w:val="26"/>
          <w:szCs w:val="26"/>
        </w:rPr>
      </w:pPr>
      <w:r w:rsidRPr="00071102">
        <w:rPr>
          <w:sz w:val="26"/>
          <w:szCs w:val="26"/>
        </w:rPr>
        <w:t>Причиной неполного освоения средств является не предоставление счетов за услуги обслуживания офисной техники.</w:t>
      </w:r>
    </w:p>
    <w:p w14:paraId="07A345C0" w14:textId="77777777" w:rsidR="00071102" w:rsidRPr="00071102" w:rsidRDefault="00071102" w:rsidP="00071102">
      <w:pPr>
        <w:pStyle w:val="Courier14"/>
        <w:tabs>
          <w:tab w:val="left" w:pos="426"/>
        </w:tabs>
        <w:rPr>
          <w:rFonts w:ascii="Times New Roman" w:hAnsi="Times New Roman" w:cs="Times New Roman"/>
          <w:sz w:val="26"/>
          <w:szCs w:val="26"/>
        </w:rPr>
      </w:pPr>
      <w:r w:rsidRPr="00071102">
        <w:rPr>
          <w:rFonts w:ascii="Times New Roman" w:hAnsi="Times New Roman" w:cs="Times New Roman"/>
          <w:sz w:val="26"/>
          <w:szCs w:val="26"/>
        </w:rPr>
        <w:t>Штатная численность на конец отчетного периода составила 4 единиц, фактическая 2 единиц, среднесписочная численность за 2025 год составила 2,25 единиц. Средняя заработная плата работников муниципальной пожарной охраны за отчетный период составила 44 877,69 рублей.</w:t>
      </w:r>
    </w:p>
    <w:p w14:paraId="1DB778B2"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 xml:space="preserve">На обслуживание муниципального сегмента региональной автоматизированной системы оповещения в сумме 1 831,5 тыс. рублей или на 89,8% от </w:t>
      </w:r>
      <w:r w:rsidRPr="00071102">
        <w:rPr>
          <w:rFonts w:ascii="Times New Roman" w:hAnsi="Times New Roman" w:cs="Times New Roman"/>
          <w:sz w:val="26"/>
          <w:szCs w:val="26"/>
        </w:rPr>
        <w:lastRenderedPageBreak/>
        <w:t>уточненного плана на 2025 года 2 038,5 тыс. рублей. По сравнению с 2025 годом (1 595,8 тыс. рублей) исполнение расходов увеличилось на 14,8%.</w:t>
      </w:r>
    </w:p>
    <w:p w14:paraId="229E0302" w14:textId="77777777" w:rsidR="00071102" w:rsidRPr="00071102" w:rsidRDefault="00071102" w:rsidP="00071102">
      <w:pPr>
        <w:tabs>
          <w:tab w:val="left" w:pos="1134"/>
        </w:tabs>
        <w:ind w:firstLine="709"/>
        <w:jc w:val="both"/>
        <w:rPr>
          <w:sz w:val="26"/>
          <w:szCs w:val="26"/>
        </w:rPr>
      </w:pPr>
      <w:r w:rsidRPr="00071102">
        <w:rPr>
          <w:sz w:val="26"/>
          <w:szCs w:val="26"/>
        </w:rPr>
        <w:t xml:space="preserve">Увеличение расходов связано с разработкой проекта по расширению системы </w:t>
      </w:r>
      <w:proofErr w:type="gramStart"/>
      <w:r w:rsidRPr="00071102">
        <w:rPr>
          <w:sz w:val="26"/>
          <w:szCs w:val="26"/>
        </w:rPr>
        <w:t>оповещения..</w:t>
      </w:r>
      <w:proofErr w:type="gramEnd"/>
    </w:p>
    <w:p w14:paraId="22E61C00" w14:textId="77777777" w:rsidR="00071102" w:rsidRPr="00071102" w:rsidRDefault="00071102" w:rsidP="00071102">
      <w:pPr>
        <w:tabs>
          <w:tab w:val="left" w:pos="1134"/>
        </w:tabs>
        <w:ind w:firstLine="709"/>
        <w:jc w:val="both"/>
        <w:rPr>
          <w:sz w:val="26"/>
          <w:szCs w:val="26"/>
        </w:rPr>
      </w:pPr>
      <w:r w:rsidRPr="00071102">
        <w:rPr>
          <w:sz w:val="26"/>
          <w:szCs w:val="26"/>
        </w:rPr>
        <w:t>Неисполнение сложилось по Администрации Володарского муниципального округа.</w:t>
      </w:r>
    </w:p>
    <w:p w14:paraId="70CCEF48" w14:textId="77777777" w:rsidR="00071102" w:rsidRPr="00071102" w:rsidRDefault="00071102" w:rsidP="00071102">
      <w:pPr>
        <w:tabs>
          <w:tab w:val="left" w:pos="1134"/>
        </w:tabs>
        <w:ind w:firstLine="709"/>
        <w:jc w:val="both"/>
        <w:rPr>
          <w:sz w:val="26"/>
          <w:szCs w:val="26"/>
        </w:rPr>
      </w:pPr>
      <w:r w:rsidRPr="00071102">
        <w:rPr>
          <w:sz w:val="26"/>
          <w:szCs w:val="26"/>
        </w:rPr>
        <w:t xml:space="preserve">Причинами </w:t>
      </w:r>
      <w:proofErr w:type="gramStart"/>
      <w:r w:rsidRPr="00071102">
        <w:rPr>
          <w:sz w:val="26"/>
          <w:szCs w:val="26"/>
        </w:rPr>
        <w:t>не исполнения</w:t>
      </w:r>
      <w:proofErr w:type="gramEnd"/>
      <w:r w:rsidRPr="00071102">
        <w:rPr>
          <w:sz w:val="26"/>
          <w:szCs w:val="26"/>
        </w:rPr>
        <w:t xml:space="preserve"> является:</w:t>
      </w:r>
    </w:p>
    <w:p w14:paraId="0104A1B5" w14:textId="77777777" w:rsidR="00071102" w:rsidRPr="00071102" w:rsidRDefault="00071102" w:rsidP="00071102">
      <w:pPr>
        <w:numPr>
          <w:ilvl w:val="0"/>
          <w:numId w:val="26"/>
        </w:numPr>
        <w:tabs>
          <w:tab w:val="left" w:pos="1134"/>
        </w:tabs>
        <w:ind w:left="0" w:firstLine="709"/>
        <w:jc w:val="both"/>
        <w:rPr>
          <w:sz w:val="26"/>
          <w:szCs w:val="26"/>
        </w:rPr>
      </w:pPr>
      <w:r w:rsidRPr="00071102">
        <w:rPr>
          <w:sz w:val="26"/>
          <w:szCs w:val="26"/>
        </w:rPr>
        <w:t>не предъявлены счета за декабрь за услуги по предоставлению VPN каналов для передачи данных РАСЦО.</w:t>
      </w:r>
    </w:p>
    <w:p w14:paraId="29BC5CAB"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Расходы за счет средств на формирование материального резерва для ликвидации чрезвычайных ситуации освоены в сумме 616,5 тыс. руб. при уточненном плане 616,5 тыс. рублей или на 100%. По сравнению с 2024 годом (268,3 тыс. рублей) исполнение расходов увеличилось в 2,3 раза.</w:t>
      </w:r>
    </w:p>
    <w:p w14:paraId="3A3BE3A4" w14:textId="77777777" w:rsidR="00071102" w:rsidRPr="00071102" w:rsidRDefault="00071102" w:rsidP="00071102">
      <w:pPr>
        <w:pStyle w:val="Courier14"/>
        <w:tabs>
          <w:tab w:val="left" w:pos="426"/>
        </w:tabs>
        <w:ind w:left="709" w:firstLine="0"/>
        <w:rPr>
          <w:rFonts w:ascii="Times New Roman" w:hAnsi="Times New Roman" w:cs="Times New Roman"/>
          <w:sz w:val="26"/>
          <w:szCs w:val="26"/>
        </w:rPr>
      </w:pPr>
      <w:r w:rsidRPr="00071102">
        <w:rPr>
          <w:rFonts w:ascii="Times New Roman" w:hAnsi="Times New Roman" w:cs="Times New Roman"/>
          <w:sz w:val="26"/>
          <w:szCs w:val="26"/>
        </w:rPr>
        <w:t>Направлены:</w:t>
      </w:r>
    </w:p>
    <w:p w14:paraId="2698CF8D" w14:textId="77777777" w:rsidR="00071102" w:rsidRPr="00071102" w:rsidRDefault="00071102" w:rsidP="00071102">
      <w:pPr>
        <w:numPr>
          <w:ilvl w:val="0"/>
          <w:numId w:val="26"/>
        </w:numPr>
        <w:tabs>
          <w:tab w:val="left" w:pos="1134"/>
        </w:tabs>
        <w:ind w:left="0" w:firstLine="709"/>
        <w:jc w:val="both"/>
        <w:rPr>
          <w:sz w:val="26"/>
          <w:szCs w:val="26"/>
        </w:rPr>
      </w:pPr>
      <w:r w:rsidRPr="00071102">
        <w:rPr>
          <w:sz w:val="26"/>
          <w:szCs w:val="26"/>
        </w:rPr>
        <w:t>на приобретение спутникового телефона в сумме 344,5 тыс. рублей;</w:t>
      </w:r>
    </w:p>
    <w:p w14:paraId="4F5F2299" w14:textId="77777777" w:rsidR="00071102" w:rsidRPr="00071102" w:rsidRDefault="00071102" w:rsidP="00071102">
      <w:pPr>
        <w:numPr>
          <w:ilvl w:val="0"/>
          <w:numId w:val="26"/>
        </w:numPr>
        <w:tabs>
          <w:tab w:val="left" w:pos="1134"/>
        </w:tabs>
        <w:ind w:left="0" w:firstLine="709"/>
        <w:jc w:val="both"/>
        <w:rPr>
          <w:sz w:val="26"/>
          <w:szCs w:val="26"/>
        </w:rPr>
      </w:pPr>
      <w:r w:rsidRPr="00071102">
        <w:rPr>
          <w:sz w:val="26"/>
          <w:szCs w:val="26"/>
        </w:rPr>
        <w:t xml:space="preserve">приобретение УКВ радиостанции и цифровых носимых </w:t>
      </w:r>
      <w:proofErr w:type="gramStart"/>
      <w:r w:rsidRPr="00071102">
        <w:rPr>
          <w:sz w:val="26"/>
          <w:szCs w:val="26"/>
        </w:rPr>
        <w:t>раций  в</w:t>
      </w:r>
      <w:proofErr w:type="gramEnd"/>
      <w:r w:rsidRPr="00071102">
        <w:rPr>
          <w:sz w:val="26"/>
          <w:szCs w:val="26"/>
        </w:rPr>
        <w:t xml:space="preserve"> сумме 272,0 тыс. рублей.</w:t>
      </w:r>
    </w:p>
    <w:p w14:paraId="0FBF2146"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обучение должностных лиц в области гражданской обороны, защиты населения и территорий от чрезвычайных ситуаций на территории Володарского муниципального округа расходы исполнены в сумме 290,3 тыс. рублей, что составляет 100% от уточненного плана на 2025 год. По сравнению с 2024 годом (16,0 тыс. рублей) исполнение расходов существенно возросло.</w:t>
      </w:r>
    </w:p>
    <w:p w14:paraId="326C3E2B"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За отчетный период расходы были направлены:</w:t>
      </w:r>
    </w:p>
    <w:p w14:paraId="7D99B2E3"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w:t>
      </w:r>
      <w:proofErr w:type="gramStart"/>
      <w:r w:rsidRPr="00071102">
        <w:rPr>
          <w:rFonts w:ascii="Times New Roman" w:hAnsi="Times New Roman" w:cs="Times New Roman"/>
          <w:sz w:val="26"/>
          <w:szCs w:val="26"/>
        </w:rPr>
        <w:t>на  обучение</w:t>
      </w:r>
      <w:proofErr w:type="gramEnd"/>
      <w:r w:rsidRPr="00071102">
        <w:rPr>
          <w:rFonts w:ascii="Times New Roman" w:hAnsi="Times New Roman" w:cs="Times New Roman"/>
          <w:sz w:val="26"/>
          <w:szCs w:val="26"/>
        </w:rPr>
        <w:t xml:space="preserve"> в сумме 53,7 тыс. рублей, которое успешно прошли 14 человек;</w:t>
      </w:r>
    </w:p>
    <w:p w14:paraId="0C70A24F"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 xml:space="preserve">*на приобретение мебели в класс ГО и </w:t>
      </w:r>
      <w:proofErr w:type="gramStart"/>
      <w:r w:rsidRPr="00071102">
        <w:rPr>
          <w:rFonts w:ascii="Times New Roman" w:hAnsi="Times New Roman" w:cs="Times New Roman"/>
          <w:sz w:val="26"/>
          <w:szCs w:val="26"/>
        </w:rPr>
        <w:t>ЧС  (</w:t>
      </w:r>
      <w:proofErr w:type="gramEnd"/>
      <w:r w:rsidRPr="00071102">
        <w:rPr>
          <w:rFonts w:ascii="Times New Roman" w:hAnsi="Times New Roman" w:cs="Times New Roman"/>
          <w:sz w:val="26"/>
          <w:szCs w:val="26"/>
        </w:rPr>
        <w:t>кушетки, столы, стулья, стенды, манекены и т.п.) в сумме 236,6 тыс. рублей.</w:t>
      </w:r>
    </w:p>
    <w:p w14:paraId="580F5D48"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Изготовление памяток, листовок и другой наглядной агитации по предотвращению чрезвычайных ситуаций на территории округа расходы исполнены в сумме 44,6 тыс. рублей, что соответствует плану на 2025 год. По сравнению с 2024 годом (12,8 тыс. рублей) исполнение расходов возросло в 3,5 раза.</w:t>
      </w:r>
    </w:p>
    <w:p w14:paraId="607A6FEA"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За отчетный период были изготовлены:</w:t>
      </w:r>
    </w:p>
    <w:p w14:paraId="54245F44"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 xml:space="preserve"> приобретение стендов: "Действия населения в ЧС природного характера", "Первая медицинская помощь в ЧС" 44,6 тыс. рублей.</w:t>
      </w:r>
    </w:p>
    <w:p w14:paraId="126785D4"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изготовление памяток, аншлагов, стендов по безопасности на водных объектах расходы исполнены в сумме 42,5 тыс. рублей, что соответствует плану на 2025 год. По сравнению с 2024 годом (12,8 тыс. рублей) исполнение расходов возросло в 3,5 раза.</w:t>
      </w:r>
    </w:p>
    <w:p w14:paraId="2885CC7E"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 xml:space="preserve">На приобретение средств индивидуальной защиты расходы исполнены в сумме 86,6 тыс. рублей, что соответствует плану на 2025 год. </w:t>
      </w:r>
    </w:p>
    <w:p w14:paraId="3002B346"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 xml:space="preserve">На реализацию программных мероприятий, предусмотренных Подпрограммой «Обеспечение пожарной безопасности» Муниципальной программы "Защита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 в сумме 14 108,3 тыс. рублей, что соответствует 94,9% уточненного плана 2025 года 14 868,4 тыс. рублей. По сравнению с 2024 годом (20 303,4 тыс. рублей) исполнение расходов сократилось на 30,5%. </w:t>
      </w:r>
    </w:p>
    <w:p w14:paraId="72A4526D" w14:textId="77777777" w:rsidR="00071102" w:rsidRPr="00071102" w:rsidRDefault="00071102" w:rsidP="00071102">
      <w:pPr>
        <w:pStyle w:val="Courier14"/>
        <w:tabs>
          <w:tab w:val="left" w:pos="426"/>
        </w:tabs>
        <w:ind w:firstLine="709"/>
        <w:rPr>
          <w:rFonts w:ascii="Times New Roman" w:hAnsi="Times New Roman" w:cs="Times New Roman"/>
          <w:sz w:val="26"/>
          <w:szCs w:val="26"/>
        </w:rPr>
      </w:pPr>
      <w:r w:rsidRPr="00071102">
        <w:rPr>
          <w:rFonts w:ascii="Times New Roman" w:hAnsi="Times New Roman" w:cs="Times New Roman"/>
          <w:sz w:val="26"/>
          <w:szCs w:val="26"/>
        </w:rPr>
        <w:t>Расходы проведены по следующим направлениям:</w:t>
      </w:r>
    </w:p>
    <w:tbl>
      <w:tblPr>
        <w:tblW w:w="9643" w:type="dxa"/>
        <w:tblInd w:w="93" w:type="dxa"/>
        <w:tblLook w:val="04A0" w:firstRow="1" w:lastRow="0" w:firstColumn="1" w:lastColumn="0" w:noHBand="0" w:noVBand="1"/>
      </w:tblPr>
      <w:tblGrid>
        <w:gridCol w:w="5827"/>
        <w:gridCol w:w="1276"/>
        <w:gridCol w:w="1357"/>
        <w:gridCol w:w="1183"/>
      </w:tblGrid>
      <w:tr w:rsidR="00071102" w:rsidRPr="00915481" w14:paraId="1D8A9BAB" w14:textId="77777777" w:rsidTr="00881EE7">
        <w:trPr>
          <w:trHeight w:val="208"/>
          <w:tblHeader/>
        </w:trPr>
        <w:tc>
          <w:tcPr>
            <w:tcW w:w="5827" w:type="dxa"/>
            <w:tcBorders>
              <w:top w:val="single" w:sz="4" w:space="0" w:color="auto"/>
              <w:left w:val="single" w:sz="4" w:space="0" w:color="auto"/>
              <w:bottom w:val="single" w:sz="4" w:space="0" w:color="auto"/>
              <w:right w:val="single" w:sz="4" w:space="0" w:color="auto"/>
            </w:tcBorders>
            <w:vAlign w:val="center"/>
            <w:hideMark/>
          </w:tcPr>
          <w:p w14:paraId="24FB232C" w14:textId="77777777" w:rsidR="00071102" w:rsidRPr="00915481" w:rsidRDefault="00071102" w:rsidP="00881EE7">
            <w:pPr>
              <w:jc w:val="center"/>
              <w:rPr>
                <w:b/>
                <w:bCs/>
                <w:sz w:val="18"/>
                <w:szCs w:val="18"/>
              </w:rPr>
            </w:pPr>
            <w:r w:rsidRPr="00915481">
              <w:rPr>
                <w:b/>
                <w:bCs/>
                <w:sz w:val="18"/>
                <w:szCs w:val="18"/>
              </w:rPr>
              <w:t>Наименование кода</w:t>
            </w:r>
          </w:p>
        </w:tc>
        <w:tc>
          <w:tcPr>
            <w:tcW w:w="1276" w:type="dxa"/>
            <w:tcBorders>
              <w:top w:val="single" w:sz="4" w:space="0" w:color="auto"/>
              <w:left w:val="nil"/>
              <w:bottom w:val="single" w:sz="4" w:space="0" w:color="auto"/>
              <w:right w:val="single" w:sz="4" w:space="0" w:color="auto"/>
            </w:tcBorders>
            <w:vAlign w:val="center"/>
            <w:hideMark/>
          </w:tcPr>
          <w:p w14:paraId="51812753" w14:textId="77777777" w:rsidR="00071102" w:rsidRPr="00915481" w:rsidRDefault="00071102" w:rsidP="00881EE7">
            <w:pPr>
              <w:jc w:val="center"/>
              <w:rPr>
                <w:b/>
                <w:bCs/>
                <w:sz w:val="18"/>
                <w:szCs w:val="18"/>
              </w:rPr>
            </w:pPr>
            <w:r w:rsidRPr="00915481">
              <w:rPr>
                <w:b/>
                <w:bCs/>
                <w:sz w:val="18"/>
                <w:szCs w:val="18"/>
              </w:rPr>
              <w:t>План</w:t>
            </w:r>
          </w:p>
        </w:tc>
        <w:tc>
          <w:tcPr>
            <w:tcW w:w="1357" w:type="dxa"/>
            <w:tcBorders>
              <w:top w:val="single" w:sz="4" w:space="0" w:color="auto"/>
              <w:left w:val="nil"/>
              <w:bottom w:val="single" w:sz="4" w:space="0" w:color="auto"/>
              <w:right w:val="single" w:sz="4" w:space="0" w:color="auto"/>
            </w:tcBorders>
            <w:vAlign w:val="center"/>
            <w:hideMark/>
          </w:tcPr>
          <w:p w14:paraId="62CE7AE9" w14:textId="77777777" w:rsidR="00071102" w:rsidRPr="00915481" w:rsidRDefault="00071102" w:rsidP="00881EE7">
            <w:pPr>
              <w:jc w:val="center"/>
              <w:rPr>
                <w:b/>
                <w:bCs/>
                <w:sz w:val="18"/>
                <w:szCs w:val="18"/>
              </w:rPr>
            </w:pPr>
            <w:r w:rsidRPr="00915481">
              <w:rPr>
                <w:b/>
                <w:bCs/>
                <w:sz w:val="18"/>
                <w:szCs w:val="18"/>
              </w:rPr>
              <w:t>Исполнено на 01.01.2026</w:t>
            </w:r>
          </w:p>
        </w:tc>
        <w:tc>
          <w:tcPr>
            <w:tcW w:w="1183" w:type="dxa"/>
            <w:tcBorders>
              <w:top w:val="single" w:sz="4" w:space="0" w:color="auto"/>
              <w:left w:val="nil"/>
              <w:bottom w:val="single" w:sz="4" w:space="0" w:color="auto"/>
              <w:right w:val="single" w:sz="4" w:space="0" w:color="auto"/>
            </w:tcBorders>
            <w:vAlign w:val="center"/>
            <w:hideMark/>
          </w:tcPr>
          <w:p w14:paraId="264E1BBB" w14:textId="77777777" w:rsidR="00071102" w:rsidRPr="00915481" w:rsidRDefault="00071102" w:rsidP="00881EE7">
            <w:pPr>
              <w:jc w:val="center"/>
              <w:rPr>
                <w:b/>
                <w:bCs/>
                <w:sz w:val="18"/>
                <w:szCs w:val="18"/>
              </w:rPr>
            </w:pPr>
            <w:r w:rsidRPr="00915481">
              <w:rPr>
                <w:b/>
                <w:bCs/>
                <w:sz w:val="18"/>
                <w:szCs w:val="18"/>
              </w:rPr>
              <w:t>% исполнения</w:t>
            </w:r>
          </w:p>
        </w:tc>
      </w:tr>
      <w:tr w:rsidR="00071102" w:rsidRPr="00915481" w14:paraId="01D0852C"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6982B494" w14:textId="77777777" w:rsidR="00071102" w:rsidRPr="00915481" w:rsidRDefault="00071102" w:rsidP="00881EE7">
            <w:pPr>
              <w:rPr>
                <w:b/>
                <w:bCs/>
                <w:sz w:val="18"/>
                <w:szCs w:val="18"/>
              </w:rPr>
            </w:pPr>
            <w:r w:rsidRPr="00915481">
              <w:rPr>
                <w:b/>
                <w:bCs/>
                <w:sz w:val="18"/>
                <w:szCs w:val="18"/>
              </w:rPr>
              <w:t>Программные расходы</w:t>
            </w:r>
          </w:p>
        </w:tc>
        <w:tc>
          <w:tcPr>
            <w:tcW w:w="1276" w:type="dxa"/>
            <w:tcBorders>
              <w:top w:val="nil"/>
              <w:left w:val="nil"/>
              <w:bottom w:val="single" w:sz="4" w:space="0" w:color="auto"/>
              <w:right w:val="single" w:sz="4" w:space="0" w:color="auto"/>
            </w:tcBorders>
            <w:vAlign w:val="center"/>
            <w:hideMark/>
          </w:tcPr>
          <w:p w14:paraId="56567A37" w14:textId="77777777" w:rsidR="00071102" w:rsidRPr="00915481" w:rsidRDefault="00071102" w:rsidP="00881EE7">
            <w:pPr>
              <w:jc w:val="right"/>
              <w:outlineLvl w:val="2"/>
              <w:rPr>
                <w:b/>
                <w:bCs/>
                <w:sz w:val="18"/>
                <w:szCs w:val="18"/>
              </w:rPr>
            </w:pPr>
            <w:r w:rsidRPr="00915481">
              <w:rPr>
                <w:b/>
                <w:bCs/>
                <w:sz w:val="18"/>
                <w:szCs w:val="18"/>
              </w:rPr>
              <w:t>14 868,4</w:t>
            </w:r>
          </w:p>
        </w:tc>
        <w:tc>
          <w:tcPr>
            <w:tcW w:w="1357" w:type="dxa"/>
            <w:tcBorders>
              <w:top w:val="nil"/>
              <w:left w:val="nil"/>
              <w:bottom w:val="single" w:sz="4" w:space="0" w:color="auto"/>
              <w:right w:val="single" w:sz="4" w:space="0" w:color="auto"/>
            </w:tcBorders>
            <w:vAlign w:val="center"/>
            <w:hideMark/>
          </w:tcPr>
          <w:p w14:paraId="4E9B71C3" w14:textId="77777777" w:rsidR="00071102" w:rsidRPr="00915481" w:rsidRDefault="00071102" w:rsidP="00881EE7">
            <w:pPr>
              <w:jc w:val="right"/>
              <w:outlineLvl w:val="2"/>
              <w:rPr>
                <w:b/>
                <w:bCs/>
                <w:sz w:val="18"/>
                <w:szCs w:val="18"/>
              </w:rPr>
            </w:pPr>
            <w:r w:rsidRPr="00915481">
              <w:rPr>
                <w:b/>
                <w:bCs/>
                <w:sz w:val="18"/>
                <w:szCs w:val="18"/>
              </w:rPr>
              <w:t>14 108,3</w:t>
            </w:r>
          </w:p>
        </w:tc>
        <w:tc>
          <w:tcPr>
            <w:tcW w:w="1183" w:type="dxa"/>
            <w:tcBorders>
              <w:top w:val="nil"/>
              <w:left w:val="nil"/>
              <w:bottom w:val="single" w:sz="4" w:space="0" w:color="auto"/>
              <w:right w:val="single" w:sz="4" w:space="0" w:color="auto"/>
            </w:tcBorders>
            <w:vAlign w:val="center"/>
            <w:hideMark/>
          </w:tcPr>
          <w:p w14:paraId="3C682141" w14:textId="77777777" w:rsidR="00071102" w:rsidRPr="00915481" w:rsidRDefault="00071102" w:rsidP="00881EE7">
            <w:pPr>
              <w:jc w:val="right"/>
              <w:outlineLvl w:val="3"/>
              <w:rPr>
                <w:b/>
                <w:bCs/>
                <w:sz w:val="18"/>
                <w:szCs w:val="18"/>
              </w:rPr>
            </w:pPr>
            <w:r w:rsidRPr="00915481">
              <w:rPr>
                <w:b/>
                <w:bCs/>
                <w:sz w:val="18"/>
                <w:szCs w:val="18"/>
              </w:rPr>
              <w:t>94,9%</w:t>
            </w:r>
          </w:p>
        </w:tc>
      </w:tr>
      <w:tr w:rsidR="00071102" w:rsidRPr="00915481" w14:paraId="20464011"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37919232" w14:textId="77777777" w:rsidR="00071102" w:rsidRPr="00915481" w:rsidRDefault="00071102" w:rsidP="00881EE7">
            <w:pPr>
              <w:outlineLvl w:val="2"/>
              <w:rPr>
                <w:b/>
                <w:bCs/>
                <w:sz w:val="18"/>
                <w:szCs w:val="18"/>
              </w:rPr>
            </w:pPr>
            <w:r w:rsidRPr="00915481">
              <w:rPr>
                <w:b/>
                <w:bCs/>
                <w:sz w:val="18"/>
                <w:szCs w:val="18"/>
              </w:rPr>
              <w:lastRenderedPageBreak/>
              <w:t>Муниципальная программа "Защита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
        </w:tc>
        <w:tc>
          <w:tcPr>
            <w:tcW w:w="1276" w:type="dxa"/>
            <w:tcBorders>
              <w:top w:val="nil"/>
              <w:left w:val="nil"/>
              <w:bottom w:val="single" w:sz="4" w:space="0" w:color="auto"/>
              <w:right w:val="single" w:sz="4" w:space="0" w:color="auto"/>
            </w:tcBorders>
            <w:vAlign w:val="center"/>
            <w:hideMark/>
          </w:tcPr>
          <w:p w14:paraId="66A25E42" w14:textId="77777777" w:rsidR="00071102" w:rsidRPr="00915481" w:rsidRDefault="00071102" w:rsidP="00881EE7">
            <w:pPr>
              <w:jc w:val="right"/>
              <w:outlineLvl w:val="2"/>
              <w:rPr>
                <w:b/>
                <w:bCs/>
                <w:sz w:val="18"/>
                <w:szCs w:val="18"/>
              </w:rPr>
            </w:pPr>
            <w:r w:rsidRPr="00915481">
              <w:rPr>
                <w:b/>
                <w:bCs/>
                <w:sz w:val="18"/>
                <w:szCs w:val="18"/>
              </w:rPr>
              <w:t>14 868,4</w:t>
            </w:r>
          </w:p>
        </w:tc>
        <w:tc>
          <w:tcPr>
            <w:tcW w:w="1357" w:type="dxa"/>
            <w:tcBorders>
              <w:top w:val="nil"/>
              <w:left w:val="nil"/>
              <w:bottom w:val="single" w:sz="4" w:space="0" w:color="auto"/>
              <w:right w:val="single" w:sz="4" w:space="0" w:color="auto"/>
            </w:tcBorders>
            <w:vAlign w:val="center"/>
            <w:hideMark/>
          </w:tcPr>
          <w:p w14:paraId="7E06EF80" w14:textId="77777777" w:rsidR="00071102" w:rsidRPr="00915481" w:rsidRDefault="00071102" w:rsidP="00881EE7">
            <w:pPr>
              <w:jc w:val="right"/>
              <w:outlineLvl w:val="2"/>
              <w:rPr>
                <w:b/>
                <w:bCs/>
                <w:sz w:val="18"/>
                <w:szCs w:val="18"/>
              </w:rPr>
            </w:pPr>
            <w:r w:rsidRPr="00915481">
              <w:rPr>
                <w:b/>
                <w:bCs/>
                <w:sz w:val="18"/>
                <w:szCs w:val="18"/>
              </w:rPr>
              <w:t>14 108,3</w:t>
            </w:r>
          </w:p>
        </w:tc>
        <w:tc>
          <w:tcPr>
            <w:tcW w:w="1183" w:type="dxa"/>
            <w:tcBorders>
              <w:top w:val="nil"/>
              <w:left w:val="nil"/>
              <w:bottom w:val="single" w:sz="4" w:space="0" w:color="auto"/>
              <w:right w:val="single" w:sz="4" w:space="0" w:color="auto"/>
            </w:tcBorders>
            <w:vAlign w:val="center"/>
            <w:hideMark/>
          </w:tcPr>
          <w:p w14:paraId="6B1F066C" w14:textId="77777777" w:rsidR="00071102" w:rsidRPr="00915481" w:rsidRDefault="00071102" w:rsidP="00881EE7">
            <w:pPr>
              <w:jc w:val="right"/>
              <w:outlineLvl w:val="3"/>
              <w:rPr>
                <w:b/>
                <w:bCs/>
                <w:sz w:val="18"/>
                <w:szCs w:val="18"/>
              </w:rPr>
            </w:pPr>
            <w:r w:rsidRPr="00915481">
              <w:rPr>
                <w:b/>
                <w:bCs/>
                <w:sz w:val="18"/>
                <w:szCs w:val="18"/>
              </w:rPr>
              <w:t>94,9%</w:t>
            </w:r>
          </w:p>
        </w:tc>
      </w:tr>
      <w:tr w:rsidR="00071102" w:rsidRPr="00915481" w14:paraId="074919BD"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42149621" w14:textId="77777777" w:rsidR="00071102" w:rsidRPr="00915481" w:rsidRDefault="00071102" w:rsidP="00881EE7">
            <w:pPr>
              <w:outlineLvl w:val="3"/>
              <w:rPr>
                <w:b/>
                <w:bCs/>
                <w:sz w:val="18"/>
                <w:szCs w:val="18"/>
              </w:rPr>
            </w:pPr>
            <w:r w:rsidRPr="00915481">
              <w:rPr>
                <w:b/>
                <w:bCs/>
                <w:sz w:val="18"/>
                <w:szCs w:val="18"/>
              </w:rPr>
              <w:t>Направление (подпрограмма) "Обеспечение пожарной безопасности"</w:t>
            </w:r>
          </w:p>
        </w:tc>
        <w:tc>
          <w:tcPr>
            <w:tcW w:w="1276" w:type="dxa"/>
            <w:tcBorders>
              <w:top w:val="nil"/>
              <w:left w:val="nil"/>
              <w:bottom w:val="single" w:sz="4" w:space="0" w:color="auto"/>
              <w:right w:val="single" w:sz="4" w:space="0" w:color="auto"/>
            </w:tcBorders>
            <w:vAlign w:val="center"/>
            <w:hideMark/>
          </w:tcPr>
          <w:p w14:paraId="2AD0548B" w14:textId="77777777" w:rsidR="00071102" w:rsidRPr="00915481" w:rsidRDefault="00071102" w:rsidP="00881EE7">
            <w:pPr>
              <w:jc w:val="right"/>
              <w:outlineLvl w:val="3"/>
              <w:rPr>
                <w:b/>
                <w:bCs/>
                <w:sz w:val="18"/>
                <w:szCs w:val="18"/>
              </w:rPr>
            </w:pPr>
            <w:r w:rsidRPr="00915481">
              <w:rPr>
                <w:b/>
                <w:bCs/>
                <w:sz w:val="18"/>
                <w:szCs w:val="18"/>
              </w:rPr>
              <w:t>14 868,4</w:t>
            </w:r>
          </w:p>
        </w:tc>
        <w:tc>
          <w:tcPr>
            <w:tcW w:w="1357" w:type="dxa"/>
            <w:tcBorders>
              <w:top w:val="nil"/>
              <w:left w:val="nil"/>
              <w:bottom w:val="single" w:sz="4" w:space="0" w:color="auto"/>
              <w:right w:val="single" w:sz="4" w:space="0" w:color="auto"/>
            </w:tcBorders>
            <w:vAlign w:val="center"/>
            <w:hideMark/>
          </w:tcPr>
          <w:p w14:paraId="15482932" w14:textId="77777777" w:rsidR="00071102" w:rsidRPr="00915481" w:rsidRDefault="00071102" w:rsidP="00881EE7">
            <w:pPr>
              <w:jc w:val="right"/>
              <w:outlineLvl w:val="3"/>
              <w:rPr>
                <w:b/>
                <w:bCs/>
                <w:sz w:val="18"/>
                <w:szCs w:val="18"/>
              </w:rPr>
            </w:pPr>
            <w:r w:rsidRPr="00915481">
              <w:rPr>
                <w:b/>
                <w:bCs/>
                <w:sz w:val="18"/>
                <w:szCs w:val="18"/>
              </w:rPr>
              <w:t>14 108,3</w:t>
            </w:r>
          </w:p>
        </w:tc>
        <w:tc>
          <w:tcPr>
            <w:tcW w:w="1183" w:type="dxa"/>
            <w:tcBorders>
              <w:top w:val="nil"/>
              <w:left w:val="nil"/>
              <w:bottom w:val="single" w:sz="4" w:space="0" w:color="auto"/>
              <w:right w:val="single" w:sz="4" w:space="0" w:color="auto"/>
            </w:tcBorders>
            <w:vAlign w:val="center"/>
            <w:hideMark/>
          </w:tcPr>
          <w:p w14:paraId="0C612EB2" w14:textId="77777777" w:rsidR="00071102" w:rsidRPr="00915481" w:rsidRDefault="00071102" w:rsidP="00881EE7">
            <w:pPr>
              <w:jc w:val="right"/>
              <w:outlineLvl w:val="3"/>
              <w:rPr>
                <w:b/>
                <w:bCs/>
                <w:sz w:val="18"/>
                <w:szCs w:val="18"/>
              </w:rPr>
            </w:pPr>
            <w:r w:rsidRPr="00915481">
              <w:rPr>
                <w:b/>
                <w:bCs/>
                <w:sz w:val="18"/>
                <w:szCs w:val="18"/>
              </w:rPr>
              <w:t>94,9%</w:t>
            </w:r>
          </w:p>
        </w:tc>
      </w:tr>
      <w:tr w:rsidR="00071102" w:rsidRPr="00915481" w14:paraId="0BEC6FD8"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1A6D2E8C" w14:textId="77777777" w:rsidR="00071102" w:rsidRPr="00915481" w:rsidRDefault="00071102" w:rsidP="00881EE7">
            <w:pPr>
              <w:outlineLvl w:val="4"/>
              <w:rPr>
                <w:sz w:val="18"/>
                <w:szCs w:val="18"/>
              </w:rPr>
            </w:pPr>
            <w:r w:rsidRPr="00915481">
              <w:rPr>
                <w:sz w:val="18"/>
                <w:szCs w:val="18"/>
              </w:rPr>
              <w:t>Строительство и реконструкция многофункциональных пожарных депо в населенных пунктах и на объектах Володарского муниципального округа, совершенствование системы их оснащения и оптимизация системы управления</w:t>
            </w:r>
          </w:p>
        </w:tc>
        <w:tc>
          <w:tcPr>
            <w:tcW w:w="1276" w:type="dxa"/>
            <w:tcBorders>
              <w:top w:val="nil"/>
              <w:left w:val="nil"/>
              <w:bottom w:val="single" w:sz="4" w:space="0" w:color="auto"/>
              <w:right w:val="single" w:sz="4" w:space="0" w:color="auto"/>
            </w:tcBorders>
            <w:vAlign w:val="center"/>
            <w:hideMark/>
          </w:tcPr>
          <w:p w14:paraId="699F5DE4" w14:textId="77777777" w:rsidR="00071102" w:rsidRPr="00915481" w:rsidRDefault="00071102" w:rsidP="00881EE7">
            <w:pPr>
              <w:jc w:val="right"/>
              <w:outlineLvl w:val="4"/>
              <w:rPr>
                <w:sz w:val="18"/>
                <w:szCs w:val="18"/>
              </w:rPr>
            </w:pPr>
            <w:bookmarkStart w:id="50" w:name="RANGE!B19"/>
            <w:r w:rsidRPr="00915481">
              <w:rPr>
                <w:sz w:val="18"/>
                <w:szCs w:val="18"/>
              </w:rPr>
              <w:t>764,9</w:t>
            </w:r>
            <w:bookmarkEnd w:id="50"/>
          </w:p>
        </w:tc>
        <w:tc>
          <w:tcPr>
            <w:tcW w:w="1357" w:type="dxa"/>
            <w:tcBorders>
              <w:top w:val="nil"/>
              <w:left w:val="nil"/>
              <w:bottom w:val="single" w:sz="4" w:space="0" w:color="auto"/>
              <w:right w:val="single" w:sz="4" w:space="0" w:color="auto"/>
            </w:tcBorders>
            <w:vAlign w:val="center"/>
            <w:hideMark/>
          </w:tcPr>
          <w:p w14:paraId="21E1D40A" w14:textId="77777777" w:rsidR="00071102" w:rsidRPr="00915481" w:rsidRDefault="00071102" w:rsidP="00881EE7">
            <w:pPr>
              <w:jc w:val="right"/>
              <w:outlineLvl w:val="4"/>
              <w:rPr>
                <w:sz w:val="18"/>
                <w:szCs w:val="18"/>
              </w:rPr>
            </w:pPr>
            <w:r w:rsidRPr="00915481">
              <w:rPr>
                <w:sz w:val="18"/>
                <w:szCs w:val="18"/>
              </w:rPr>
              <w:t>764,9</w:t>
            </w:r>
          </w:p>
        </w:tc>
        <w:tc>
          <w:tcPr>
            <w:tcW w:w="1183" w:type="dxa"/>
            <w:tcBorders>
              <w:top w:val="nil"/>
              <w:left w:val="nil"/>
              <w:bottom w:val="single" w:sz="4" w:space="0" w:color="auto"/>
              <w:right w:val="single" w:sz="4" w:space="0" w:color="auto"/>
            </w:tcBorders>
            <w:vAlign w:val="center"/>
            <w:hideMark/>
          </w:tcPr>
          <w:p w14:paraId="6F903FCC"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01E3EAA4"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088B7954" w14:textId="77777777" w:rsidR="00071102" w:rsidRPr="00915481" w:rsidRDefault="00071102" w:rsidP="00881EE7">
            <w:pPr>
              <w:outlineLvl w:val="4"/>
              <w:rPr>
                <w:sz w:val="18"/>
                <w:szCs w:val="18"/>
              </w:rPr>
            </w:pPr>
            <w:r w:rsidRPr="00915481">
              <w:rPr>
                <w:sz w:val="18"/>
                <w:szCs w:val="18"/>
              </w:rPr>
              <w:t>Проведение информационной работы среди населения по соблюдению правил пожарной безопасности (средства массовой информации, листовки, сайт поселения)</w:t>
            </w:r>
          </w:p>
        </w:tc>
        <w:tc>
          <w:tcPr>
            <w:tcW w:w="1276" w:type="dxa"/>
            <w:tcBorders>
              <w:top w:val="nil"/>
              <w:left w:val="nil"/>
              <w:bottom w:val="single" w:sz="4" w:space="0" w:color="auto"/>
              <w:right w:val="single" w:sz="4" w:space="0" w:color="auto"/>
            </w:tcBorders>
            <w:vAlign w:val="center"/>
            <w:hideMark/>
          </w:tcPr>
          <w:p w14:paraId="69BA4668" w14:textId="77777777" w:rsidR="00071102" w:rsidRPr="00915481" w:rsidRDefault="00071102" w:rsidP="00881EE7">
            <w:pPr>
              <w:jc w:val="right"/>
              <w:outlineLvl w:val="4"/>
              <w:rPr>
                <w:sz w:val="18"/>
                <w:szCs w:val="18"/>
              </w:rPr>
            </w:pPr>
            <w:r w:rsidRPr="00915481">
              <w:rPr>
                <w:sz w:val="18"/>
                <w:szCs w:val="18"/>
              </w:rPr>
              <w:t>53,1</w:t>
            </w:r>
          </w:p>
        </w:tc>
        <w:tc>
          <w:tcPr>
            <w:tcW w:w="1357" w:type="dxa"/>
            <w:tcBorders>
              <w:top w:val="nil"/>
              <w:left w:val="nil"/>
              <w:bottom w:val="single" w:sz="4" w:space="0" w:color="auto"/>
              <w:right w:val="single" w:sz="4" w:space="0" w:color="auto"/>
            </w:tcBorders>
            <w:vAlign w:val="center"/>
            <w:hideMark/>
          </w:tcPr>
          <w:p w14:paraId="2A2BFB25" w14:textId="77777777" w:rsidR="00071102" w:rsidRPr="00915481" w:rsidRDefault="00071102" w:rsidP="00881EE7">
            <w:pPr>
              <w:jc w:val="right"/>
              <w:outlineLvl w:val="4"/>
              <w:rPr>
                <w:sz w:val="18"/>
                <w:szCs w:val="18"/>
              </w:rPr>
            </w:pPr>
            <w:r w:rsidRPr="00915481">
              <w:rPr>
                <w:sz w:val="18"/>
                <w:szCs w:val="18"/>
              </w:rPr>
              <w:t>53,1</w:t>
            </w:r>
          </w:p>
        </w:tc>
        <w:tc>
          <w:tcPr>
            <w:tcW w:w="1183" w:type="dxa"/>
            <w:tcBorders>
              <w:top w:val="nil"/>
              <w:left w:val="nil"/>
              <w:bottom w:val="single" w:sz="4" w:space="0" w:color="auto"/>
              <w:right w:val="single" w:sz="4" w:space="0" w:color="auto"/>
            </w:tcBorders>
            <w:vAlign w:val="center"/>
            <w:hideMark/>
          </w:tcPr>
          <w:p w14:paraId="744E7B7A"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6A9F6407"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1FAD37AC" w14:textId="77777777" w:rsidR="00071102" w:rsidRPr="00915481" w:rsidRDefault="00071102" w:rsidP="00881EE7">
            <w:pPr>
              <w:outlineLvl w:val="4"/>
              <w:rPr>
                <w:sz w:val="18"/>
                <w:szCs w:val="18"/>
              </w:rPr>
            </w:pPr>
            <w:r w:rsidRPr="00915481">
              <w:rPr>
                <w:sz w:val="18"/>
                <w:szCs w:val="18"/>
              </w:rPr>
              <w:t>Приобретение противопожарного инвентаря</w:t>
            </w:r>
          </w:p>
        </w:tc>
        <w:tc>
          <w:tcPr>
            <w:tcW w:w="1276" w:type="dxa"/>
            <w:tcBorders>
              <w:top w:val="nil"/>
              <w:left w:val="nil"/>
              <w:bottom w:val="single" w:sz="4" w:space="0" w:color="auto"/>
              <w:right w:val="single" w:sz="4" w:space="0" w:color="auto"/>
            </w:tcBorders>
            <w:vAlign w:val="center"/>
            <w:hideMark/>
          </w:tcPr>
          <w:p w14:paraId="533D8DC3" w14:textId="77777777" w:rsidR="00071102" w:rsidRPr="00915481" w:rsidRDefault="00071102" w:rsidP="00881EE7">
            <w:pPr>
              <w:jc w:val="right"/>
              <w:outlineLvl w:val="4"/>
              <w:rPr>
                <w:sz w:val="18"/>
                <w:szCs w:val="18"/>
              </w:rPr>
            </w:pPr>
            <w:r w:rsidRPr="00915481">
              <w:rPr>
                <w:sz w:val="18"/>
                <w:szCs w:val="18"/>
              </w:rPr>
              <w:t>32,5</w:t>
            </w:r>
          </w:p>
        </w:tc>
        <w:tc>
          <w:tcPr>
            <w:tcW w:w="1357" w:type="dxa"/>
            <w:tcBorders>
              <w:top w:val="nil"/>
              <w:left w:val="nil"/>
              <w:bottom w:val="single" w:sz="4" w:space="0" w:color="auto"/>
              <w:right w:val="single" w:sz="4" w:space="0" w:color="auto"/>
            </w:tcBorders>
            <w:vAlign w:val="center"/>
            <w:hideMark/>
          </w:tcPr>
          <w:p w14:paraId="7B745F3B" w14:textId="77777777" w:rsidR="00071102" w:rsidRPr="00915481" w:rsidRDefault="00071102" w:rsidP="00881EE7">
            <w:pPr>
              <w:jc w:val="right"/>
              <w:outlineLvl w:val="4"/>
              <w:rPr>
                <w:sz w:val="18"/>
                <w:szCs w:val="18"/>
              </w:rPr>
            </w:pPr>
            <w:r w:rsidRPr="00915481">
              <w:rPr>
                <w:sz w:val="18"/>
                <w:szCs w:val="18"/>
              </w:rPr>
              <w:t>32,5</w:t>
            </w:r>
          </w:p>
        </w:tc>
        <w:tc>
          <w:tcPr>
            <w:tcW w:w="1183" w:type="dxa"/>
            <w:tcBorders>
              <w:top w:val="nil"/>
              <w:left w:val="nil"/>
              <w:bottom w:val="single" w:sz="4" w:space="0" w:color="auto"/>
              <w:right w:val="single" w:sz="4" w:space="0" w:color="auto"/>
            </w:tcBorders>
            <w:vAlign w:val="center"/>
            <w:hideMark/>
          </w:tcPr>
          <w:p w14:paraId="3A766221"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507D2567"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7FCD4ACA" w14:textId="77777777" w:rsidR="00071102" w:rsidRPr="00915481" w:rsidRDefault="00071102" w:rsidP="00881EE7">
            <w:pPr>
              <w:outlineLvl w:val="4"/>
              <w:rPr>
                <w:sz w:val="18"/>
                <w:szCs w:val="18"/>
              </w:rPr>
            </w:pPr>
            <w:r w:rsidRPr="00915481">
              <w:rPr>
                <w:sz w:val="18"/>
                <w:szCs w:val="18"/>
              </w:rPr>
              <w:t>Приобретение и перезаправка огнетушителей</w:t>
            </w:r>
          </w:p>
        </w:tc>
        <w:tc>
          <w:tcPr>
            <w:tcW w:w="1276" w:type="dxa"/>
            <w:tcBorders>
              <w:top w:val="nil"/>
              <w:left w:val="nil"/>
              <w:bottom w:val="single" w:sz="4" w:space="0" w:color="auto"/>
              <w:right w:val="single" w:sz="4" w:space="0" w:color="auto"/>
            </w:tcBorders>
            <w:vAlign w:val="center"/>
            <w:hideMark/>
          </w:tcPr>
          <w:p w14:paraId="01BB16F5" w14:textId="77777777" w:rsidR="00071102" w:rsidRPr="00915481" w:rsidRDefault="00071102" w:rsidP="00881EE7">
            <w:pPr>
              <w:jc w:val="right"/>
              <w:outlineLvl w:val="4"/>
              <w:rPr>
                <w:sz w:val="18"/>
                <w:szCs w:val="18"/>
              </w:rPr>
            </w:pPr>
            <w:r w:rsidRPr="00915481">
              <w:rPr>
                <w:sz w:val="18"/>
                <w:szCs w:val="18"/>
              </w:rPr>
              <w:t>142,5</w:t>
            </w:r>
          </w:p>
        </w:tc>
        <w:tc>
          <w:tcPr>
            <w:tcW w:w="1357" w:type="dxa"/>
            <w:tcBorders>
              <w:top w:val="nil"/>
              <w:left w:val="nil"/>
              <w:bottom w:val="single" w:sz="4" w:space="0" w:color="auto"/>
              <w:right w:val="single" w:sz="4" w:space="0" w:color="auto"/>
            </w:tcBorders>
            <w:vAlign w:val="center"/>
            <w:hideMark/>
          </w:tcPr>
          <w:p w14:paraId="016C53F4" w14:textId="77777777" w:rsidR="00071102" w:rsidRPr="00915481" w:rsidRDefault="00071102" w:rsidP="00881EE7">
            <w:pPr>
              <w:jc w:val="right"/>
              <w:outlineLvl w:val="4"/>
              <w:rPr>
                <w:sz w:val="18"/>
                <w:szCs w:val="18"/>
              </w:rPr>
            </w:pPr>
            <w:r w:rsidRPr="00915481">
              <w:rPr>
                <w:sz w:val="18"/>
                <w:szCs w:val="18"/>
              </w:rPr>
              <w:t>142,5</w:t>
            </w:r>
          </w:p>
        </w:tc>
        <w:tc>
          <w:tcPr>
            <w:tcW w:w="1183" w:type="dxa"/>
            <w:tcBorders>
              <w:top w:val="nil"/>
              <w:left w:val="nil"/>
              <w:bottom w:val="single" w:sz="4" w:space="0" w:color="auto"/>
              <w:right w:val="single" w:sz="4" w:space="0" w:color="auto"/>
            </w:tcBorders>
            <w:vAlign w:val="center"/>
            <w:hideMark/>
          </w:tcPr>
          <w:p w14:paraId="33DD6BCB"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141ED7D2"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6C10C53B" w14:textId="77777777" w:rsidR="00071102" w:rsidRPr="00915481" w:rsidRDefault="00071102" w:rsidP="00881EE7">
            <w:pPr>
              <w:outlineLvl w:val="4"/>
              <w:rPr>
                <w:sz w:val="18"/>
                <w:szCs w:val="18"/>
              </w:rPr>
            </w:pPr>
            <w:r w:rsidRPr="00915481">
              <w:rPr>
                <w:sz w:val="18"/>
                <w:szCs w:val="18"/>
              </w:rPr>
              <w:t>Замена и обслуживание автоматической системы пожаротушения</w:t>
            </w:r>
          </w:p>
        </w:tc>
        <w:tc>
          <w:tcPr>
            <w:tcW w:w="1276" w:type="dxa"/>
            <w:tcBorders>
              <w:top w:val="nil"/>
              <w:left w:val="nil"/>
              <w:bottom w:val="single" w:sz="4" w:space="0" w:color="auto"/>
              <w:right w:val="single" w:sz="4" w:space="0" w:color="auto"/>
            </w:tcBorders>
            <w:vAlign w:val="center"/>
            <w:hideMark/>
          </w:tcPr>
          <w:p w14:paraId="5A6B64AA" w14:textId="77777777" w:rsidR="00071102" w:rsidRPr="00915481" w:rsidRDefault="00071102" w:rsidP="00881EE7">
            <w:pPr>
              <w:jc w:val="right"/>
              <w:outlineLvl w:val="4"/>
              <w:rPr>
                <w:sz w:val="18"/>
                <w:szCs w:val="18"/>
              </w:rPr>
            </w:pPr>
            <w:r w:rsidRPr="00915481">
              <w:rPr>
                <w:sz w:val="18"/>
                <w:szCs w:val="18"/>
              </w:rPr>
              <w:t>583,2</w:t>
            </w:r>
          </w:p>
        </w:tc>
        <w:tc>
          <w:tcPr>
            <w:tcW w:w="1357" w:type="dxa"/>
            <w:tcBorders>
              <w:top w:val="nil"/>
              <w:left w:val="nil"/>
              <w:bottom w:val="single" w:sz="4" w:space="0" w:color="auto"/>
              <w:right w:val="single" w:sz="4" w:space="0" w:color="auto"/>
            </w:tcBorders>
            <w:vAlign w:val="center"/>
            <w:hideMark/>
          </w:tcPr>
          <w:p w14:paraId="6501ADE4" w14:textId="77777777" w:rsidR="00071102" w:rsidRPr="00915481" w:rsidRDefault="00071102" w:rsidP="00881EE7">
            <w:pPr>
              <w:jc w:val="right"/>
              <w:outlineLvl w:val="4"/>
              <w:rPr>
                <w:sz w:val="18"/>
                <w:szCs w:val="18"/>
              </w:rPr>
            </w:pPr>
            <w:r w:rsidRPr="00915481">
              <w:rPr>
                <w:sz w:val="18"/>
                <w:szCs w:val="18"/>
              </w:rPr>
              <w:t>583,2</w:t>
            </w:r>
          </w:p>
        </w:tc>
        <w:tc>
          <w:tcPr>
            <w:tcW w:w="1183" w:type="dxa"/>
            <w:tcBorders>
              <w:top w:val="nil"/>
              <w:left w:val="nil"/>
              <w:bottom w:val="single" w:sz="4" w:space="0" w:color="auto"/>
              <w:right w:val="single" w:sz="4" w:space="0" w:color="auto"/>
            </w:tcBorders>
            <w:vAlign w:val="center"/>
            <w:hideMark/>
          </w:tcPr>
          <w:p w14:paraId="0C78DF65"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02B64B64"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7E4A5A9E" w14:textId="77777777" w:rsidR="00071102" w:rsidRPr="00915481" w:rsidRDefault="00071102" w:rsidP="00881EE7">
            <w:pPr>
              <w:outlineLvl w:val="4"/>
              <w:rPr>
                <w:sz w:val="18"/>
                <w:szCs w:val="18"/>
              </w:rPr>
            </w:pPr>
            <w:r w:rsidRPr="00915481">
              <w:rPr>
                <w:sz w:val="18"/>
                <w:szCs w:val="18"/>
              </w:rPr>
              <w:t>Оснащение учреждений дополнительными эвакуационными выходами</w:t>
            </w:r>
          </w:p>
        </w:tc>
        <w:tc>
          <w:tcPr>
            <w:tcW w:w="1276" w:type="dxa"/>
            <w:tcBorders>
              <w:top w:val="nil"/>
              <w:left w:val="nil"/>
              <w:bottom w:val="single" w:sz="4" w:space="0" w:color="auto"/>
              <w:right w:val="single" w:sz="4" w:space="0" w:color="auto"/>
            </w:tcBorders>
            <w:vAlign w:val="center"/>
            <w:hideMark/>
          </w:tcPr>
          <w:p w14:paraId="05835C9C" w14:textId="77777777" w:rsidR="00071102" w:rsidRPr="00915481" w:rsidRDefault="00071102" w:rsidP="00881EE7">
            <w:pPr>
              <w:jc w:val="right"/>
              <w:outlineLvl w:val="4"/>
              <w:rPr>
                <w:sz w:val="18"/>
                <w:szCs w:val="18"/>
              </w:rPr>
            </w:pPr>
            <w:r w:rsidRPr="00915481">
              <w:rPr>
                <w:sz w:val="18"/>
                <w:szCs w:val="18"/>
              </w:rPr>
              <w:t>134,9</w:t>
            </w:r>
          </w:p>
        </w:tc>
        <w:tc>
          <w:tcPr>
            <w:tcW w:w="1357" w:type="dxa"/>
            <w:tcBorders>
              <w:top w:val="nil"/>
              <w:left w:val="nil"/>
              <w:bottom w:val="single" w:sz="4" w:space="0" w:color="auto"/>
              <w:right w:val="single" w:sz="4" w:space="0" w:color="auto"/>
            </w:tcBorders>
            <w:vAlign w:val="center"/>
            <w:hideMark/>
          </w:tcPr>
          <w:p w14:paraId="1B846DDE" w14:textId="77777777" w:rsidR="00071102" w:rsidRPr="00915481" w:rsidRDefault="00071102" w:rsidP="00881EE7">
            <w:pPr>
              <w:jc w:val="right"/>
              <w:outlineLvl w:val="4"/>
              <w:rPr>
                <w:sz w:val="18"/>
                <w:szCs w:val="18"/>
              </w:rPr>
            </w:pPr>
            <w:r w:rsidRPr="00915481">
              <w:rPr>
                <w:sz w:val="18"/>
                <w:szCs w:val="18"/>
              </w:rPr>
              <w:t>134,9</w:t>
            </w:r>
          </w:p>
        </w:tc>
        <w:tc>
          <w:tcPr>
            <w:tcW w:w="1183" w:type="dxa"/>
            <w:tcBorders>
              <w:top w:val="nil"/>
              <w:left w:val="nil"/>
              <w:bottom w:val="single" w:sz="4" w:space="0" w:color="auto"/>
              <w:right w:val="single" w:sz="4" w:space="0" w:color="auto"/>
            </w:tcBorders>
            <w:vAlign w:val="center"/>
            <w:hideMark/>
          </w:tcPr>
          <w:p w14:paraId="4277A308"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5BDA95B8"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2676FADF" w14:textId="77777777" w:rsidR="00071102" w:rsidRPr="00915481" w:rsidRDefault="00071102" w:rsidP="00881EE7">
            <w:pPr>
              <w:outlineLvl w:val="4"/>
              <w:rPr>
                <w:sz w:val="18"/>
                <w:szCs w:val="18"/>
              </w:rPr>
            </w:pPr>
            <w:r w:rsidRPr="00915481">
              <w:rPr>
                <w:sz w:val="18"/>
                <w:szCs w:val="18"/>
              </w:rPr>
              <w:t>Приобретение знаков пожарной безопасности, изготовление планов эвакуации, обучение по пожарному минимуму</w:t>
            </w:r>
          </w:p>
        </w:tc>
        <w:tc>
          <w:tcPr>
            <w:tcW w:w="1276" w:type="dxa"/>
            <w:tcBorders>
              <w:top w:val="nil"/>
              <w:left w:val="nil"/>
              <w:bottom w:val="single" w:sz="4" w:space="0" w:color="auto"/>
              <w:right w:val="single" w:sz="4" w:space="0" w:color="auto"/>
            </w:tcBorders>
            <w:vAlign w:val="center"/>
            <w:hideMark/>
          </w:tcPr>
          <w:p w14:paraId="3D82F1B0" w14:textId="77777777" w:rsidR="00071102" w:rsidRPr="00915481" w:rsidRDefault="00071102" w:rsidP="00881EE7">
            <w:pPr>
              <w:jc w:val="right"/>
              <w:outlineLvl w:val="4"/>
              <w:rPr>
                <w:sz w:val="18"/>
                <w:szCs w:val="18"/>
              </w:rPr>
            </w:pPr>
            <w:r w:rsidRPr="00915481">
              <w:rPr>
                <w:sz w:val="18"/>
                <w:szCs w:val="18"/>
              </w:rPr>
              <w:t>19,7</w:t>
            </w:r>
          </w:p>
        </w:tc>
        <w:tc>
          <w:tcPr>
            <w:tcW w:w="1357" w:type="dxa"/>
            <w:tcBorders>
              <w:top w:val="nil"/>
              <w:left w:val="nil"/>
              <w:bottom w:val="single" w:sz="4" w:space="0" w:color="auto"/>
              <w:right w:val="single" w:sz="4" w:space="0" w:color="auto"/>
            </w:tcBorders>
            <w:vAlign w:val="center"/>
            <w:hideMark/>
          </w:tcPr>
          <w:p w14:paraId="637ED204" w14:textId="77777777" w:rsidR="00071102" w:rsidRPr="00915481" w:rsidRDefault="00071102" w:rsidP="00881EE7">
            <w:pPr>
              <w:jc w:val="right"/>
              <w:outlineLvl w:val="4"/>
              <w:rPr>
                <w:sz w:val="18"/>
                <w:szCs w:val="18"/>
              </w:rPr>
            </w:pPr>
            <w:r w:rsidRPr="00915481">
              <w:rPr>
                <w:sz w:val="18"/>
                <w:szCs w:val="18"/>
              </w:rPr>
              <w:t>19,7</w:t>
            </w:r>
          </w:p>
        </w:tc>
        <w:tc>
          <w:tcPr>
            <w:tcW w:w="1183" w:type="dxa"/>
            <w:tcBorders>
              <w:top w:val="nil"/>
              <w:left w:val="nil"/>
              <w:bottom w:val="single" w:sz="4" w:space="0" w:color="auto"/>
              <w:right w:val="single" w:sz="4" w:space="0" w:color="auto"/>
            </w:tcBorders>
            <w:vAlign w:val="center"/>
            <w:hideMark/>
          </w:tcPr>
          <w:p w14:paraId="134BBE92"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4EA3A116"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6BAE93E6" w14:textId="77777777" w:rsidR="00071102" w:rsidRPr="00915481" w:rsidRDefault="00071102" w:rsidP="00881EE7">
            <w:pPr>
              <w:outlineLvl w:val="4"/>
              <w:rPr>
                <w:sz w:val="18"/>
                <w:szCs w:val="18"/>
              </w:rPr>
            </w:pPr>
            <w:r w:rsidRPr="00915481">
              <w:rPr>
                <w:sz w:val="18"/>
                <w:szCs w:val="18"/>
              </w:rPr>
              <w:t>Текущий ремонт пожарного резервуара и пожарных гидрантов, в том числе и водопровода</w:t>
            </w:r>
          </w:p>
        </w:tc>
        <w:tc>
          <w:tcPr>
            <w:tcW w:w="1276" w:type="dxa"/>
            <w:tcBorders>
              <w:top w:val="nil"/>
              <w:left w:val="nil"/>
              <w:bottom w:val="single" w:sz="4" w:space="0" w:color="auto"/>
              <w:right w:val="single" w:sz="4" w:space="0" w:color="auto"/>
            </w:tcBorders>
            <w:vAlign w:val="center"/>
            <w:hideMark/>
          </w:tcPr>
          <w:p w14:paraId="236CD984" w14:textId="77777777" w:rsidR="00071102" w:rsidRPr="00915481" w:rsidRDefault="00071102" w:rsidP="00881EE7">
            <w:pPr>
              <w:jc w:val="right"/>
              <w:outlineLvl w:val="4"/>
              <w:rPr>
                <w:sz w:val="18"/>
                <w:szCs w:val="18"/>
              </w:rPr>
            </w:pPr>
            <w:r w:rsidRPr="00915481">
              <w:rPr>
                <w:sz w:val="18"/>
                <w:szCs w:val="18"/>
              </w:rPr>
              <w:t>614,7</w:t>
            </w:r>
          </w:p>
        </w:tc>
        <w:tc>
          <w:tcPr>
            <w:tcW w:w="1357" w:type="dxa"/>
            <w:tcBorders>
              <w:top w:val="nil"/>
              <w:left w:val="nil"/>
              <w:bottom w:val="single" w:sz="4" w:space="0" w:color="auto"/>
              <w:right w:val="single" w:sz="4" w:space="0" w:color="auto"/>
            </w:tcBorders>
            <w:vAlign w:val="center"/>
            <w:hideMark/>
          </w:tcPr>
          <w:p w14:paraId="21E15347" w14:textId="77777777" w:rsidR="00071102" w:rsidRPr="00915481" w:rsidRDefault="00071102" w:rsidP="00881EE7">
            <w:pPr>
              <w:jc w:val="right"/>
              <w:outlineLvl w:val="4"/>
              <w:rPr>
                <w:sz w:val="18"/>
                <w:szCs w:val="18"/>
              </w:rPr>
            </w:pPr>
            <w:r w:rsidRPr="00915481">
              <w:rPr>
                <w:sz w:val="18"/>
                <w:szCs w:val="18"/>
              </w:rPr>
              <w:t>0,0</w:t>
            </w:r>
          </w:p>
        </w:tc>
        <w:tc>
          <w:tcPr>
            <w:tcW w:w="1183" w:type="dxa"/>
            <w:tcBorders>
              <w:top w:val="nil"/>
              <w:left w:val="nil"/>
              <w:bottom w:val="single" w:sz="4" w:space="0" w:color="auto"/>
              <w:right w:val="single" w:sz="4" w:space="0" w:color="auto"/>
            </w:tcBorders>
            <w:vAlign w:val="center"/>
            <w:hideMark/>
          </w:tcPr>
          <w:p w14:paraId="5C4498B8" w14:textId="77777777" w:rsidR="00071102" w:rsidRPr="00915481" w:rsidRDefault="00071102" w:rsidP="00881EE7">
            <w:pPr>
              <w:jc w:val="right"/>
              <w:outlineLvl w:val="4"/>
              <w:rPr>
                <w:sz w:val="18"/>
                <w:szCs w:val="18"/>
              </w:rPr>
            </w:pPr>
            <w:r w:rsidRPr="00915481">
              <w:rPr>
                <w:sz w:val="18"/>
                <w:szCs w:val="18"/>
              </w:rPr>
              <w:t>0,0%</w:t>
            </w:r>
          </w:p>
        </w:tc>
      </w:tr>
      <w:tr w:rsidR="00071102" w:rsidRPr="00915481" w14:paraId="10D7D8E7"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7667A573" w14:textId="77777777" w:rsidR="00071102" w:rsidRPr="00915481" w:rsidRDefault="00071102" w:rsidP="00881EE7">
            <w:pPr>
              <w:outlineLvl w:val="4"/>
              <w:rPr>
                <w:sz w:val="18"/>
                <w:szCs w:val="18"/>
              </w:rPr>
            </w:pPr>
            <w:r w:rsidRPr="00915481">
              <w:rPr>
                <w:sz w:val="18"/>
                <w:szCs w:val="18"/>
              </w:rPr>
              <w:t>Обеспечение водоснабжения для тушения пожаров, устройство незамерзающих прорубей</w:t>
            </w:r>
          </w:p>
        </w:tc>
        <w:tc>
          <w:tcPr>
            <w:tcW w:w="1276" w:type="dxa"/>
            <w:tcBorders>
              <w:top w:val="nil"/>
              <w:left w:val="nil"/>
              <w:bottom w:val="single" w:sz="4" w:space="0" w:color="auto"/>
              <w:right w:val="single" w:sz="4" w:space="0" w:color="auto"/>
            </w:tcBorders>
            <w:vAlign w:val="center"/>
            <w:hideMark/>
          </w:tcPr>
          <w:p w14:paraId="01433287" w14:textId="77777777" w:rsidR="00071102" w:rsidRPr="00915481" w:rsidRDefault="00071102" w:rsidP="00881EE7">
            <w:pPr>
              <w:jc w:val="right"/>
              <w:outlineLvl w:val="4"/>
              <w:rPr>
                <w:sz w:val="18"/>
                <w:szCs w:val="18"/>
              </w:rPr>
            </w:pPr>
            <w:r w:rsidRPr="00915481">
              <w:rPr>
                <w:sz w:val="18"/>
                <w:szCs w:val="18"/>
              </w:rPr>
              <w:t>291,8</w:t>
            </w:r>
          </w:p>
        </w:tc>
        <w:tc>
          <w:tcPr>
            <w:tcW w:w="1357" w:type="dxa"/>
            <w:tcBorders>
              <w:top w:val="nil"/>
              <w:left w:val="nil"/>
              <w:bottom w:val="single" w:sz="4" w:space="0" w:color="auto"/>
              <w:right w:val="single" w:sz="4" w:space="0" w:color="auto"/>
            </w:tcBorders>
            <w:vAlign w:val="center"/>
            <w:hideMark/>
          </w:tcPr>
          <w:p w14:paraId="09F6215D" w14:textId="77777777" w:rsidR="00071102" w:rsidRPr="00915481" w:rsidRDefault="00071102" w:rsidP="00881EE7">
            <w:pPr>
              <w:jc w:val="right"/>
              <w:outlineLvl w:val="4"/>
              <w:rPr>
                <w:sz w:val="18"/>
                <w:szCs w:val="18"/>
              </w:rPr>
            </w:pPr>
            <w:r w:rsidRPr="00915481">
              <w:rPr>
                <w:sz w:val="18"/>
                <w:szCs w:val="18"/>
              </w:rPr>
              <w:t>146,3</w:t>
            </w:r>
          </w:p>
        </w:tc>
        <w:tc>
          <w:tcPr>
            <w:tcW w:w="1183" w:type="dxa"/>
            <w:tcBorders>
              <w:top w:val="nil"/>
              <w:left w:val="nil"/>
              <w:bottom w:val="single" w:sz="4" w:space="0" w:color="auto"/>
              <w:right w:val="single" w:sz="4" w:space="0" w:color="auto"/>
            </w:tcBorders>
            <w:vAlign w:val="center"/>
            <w:hideMark/>
          </w:tcPr>
          <w:p w14:paraId="426AA8BB" w14:textId="77777777" w:rsidR="00071102" w:rsidRPr="00915481" w:rsidRDefault="00071102" w:rsidP="00881EE7">
            <w:pPr>
              <w:jc w:val="right"/>
              <w:outlineLvl w:val="4"/>
              <w:rPr>
                <w:sz w:val="18"/>
                <w:szCs w:val="18"/>
              </w:rPr>
            </w:pPr>
            <w:r w:rsidRPr="00915481">
              <w:rPr>
                <w:sz w:val="18"/>
                <w:szCs w:val="18"/>
              </w:rPr>
              <w:t>50,1%</w:t>
            </w:r>
          </w:p>
        </w:tc>
      </w:tr>
      <w:tr w:rsidR="00071102" w:rsidRPr="00915481" w14:paraId="320C7A11"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43A8D24F" w14:textId="77777777" w:rsidR="00071102" w:rsidRPr="00915481" w:rsidRDefault="00071102" w:rsidP="00881EE7">
            <w:pPr>
              <w:outlineLvl w:val="4"/>
              <w:rPr>
                <w:sz w:val="18"/>
                <w:szCs w:val="18"/>
              </w:rPr>
            </w:pPr>
            <w:r w:rsidRPr="00915481">
              <w:rPr>
                <w:sz w:val="18"/>
                <w:szCs w:val="18"/>
              </w:rPr>
              <w:t>Устройство и оборудование противопожарного водоема (водоисточника)</w:t>
            </w:r>
          </w:p>
        </w:tc>
        <w:tc>
          <w:tcPr>
            <w:tcW w:w="1276" w:type="dxa"/>
            <w:tcBorders>
              <w:top w:val="nil"/>
              <w:left w:val="nil"/>
              <w:bottom w:val="single" w:sz="4" w:space="0" w:color="auto"/>
              <w:right w:val="single" w:sz="4" w:space="0" w:color="auto"/>
            </w:tcBorders>
            <w:vAlign w:val="center"/>
            <w:hideMark/>
          </w:tcPr>
          <w:p w14:paraId="3E9909F9" w14:textId="77777777" w:rsidR="00071102" w:rsidRPr="00915481" w:rsidRDefault="00071102" w:rsidP="00881EE7">
            <w:pPr>
              <w:jc w:val="right"/>
              <w:outlineLvl w:val="4"/>
              <w:rPr>
                <w:sz w:val="18"/>
                <w:szCs w:val="18"/>
              </w:rPr>
            </w:pPr>
            <w:r w:rsidRPr="00915481">
              <w:rPr>
                <w:sz w:val="18"/>
                <w:szCs w:val="18"/>
              </w:rPr>
              <w:t>12 163,2</w:t>
            </w:r>
          </w:p>
        </w:tc>
        <w:tc>
          <w:tcPr>
            <w:tcW w:w="1357" w:type="dxa"/>
            <w:tcBorders>
              <w:top w:val="nil"/>
              <w:left w:val="nil"/>
              <w:bottom w:val="single" w:sz="4" w:space="0" w:color="auto"/>
              <w:right w:val="single" w:sz="4" w:space="0" w:color="auto"/>
            </w:tcBorders>
            <w:vAlign w:val="center"/>
            <w:hideMark/>
          </w:tcPr>
          <w:p w14:paraId="1020772B" w14:textId="77777777" w:rsidR="00071102" w:rsidRPr="00915481" w:rsidRDefault="00071102" w:rsidP="00881EE7">
            <w:pPr>
              <w:jc w:val="right"/>
              <w:outlineLvl w:val="4"/>
              <w:rPr>
                <w:sz w:val="18"/>
                <w:szCs w:val="18"/>
              </w:rPr>
            </w:pPr>
            <w:r w:rsidRPr="00915481">
              <w:rPr>
                <w:sz w:val="18"/>
                <w:szCs w:val="18"/>
              </w:rPr>
              <w:t>12 163,2</w:t>
            </w:r>
          </w:p>
        </w:tc>
        <w:tc>
          <w:tcPr>
            <w:tcW w:w="1183" w:type="dxa"/>
            <w:tcBorders>
              <w:top w:val="nil"/>
              <w:left w:val="nil"/>
              <w:bottom w:val="single" w:sz="4" w:space="0" w:color="auto"/>
              <w:right w:val="single" w:sz="4" w:space="0" w:color="auto"/>
            </w:tcBorders>
            <w:vAlign w:val="center"/>
            <w:hideMark/>
          </w:tcPr>
          <w:p w14:paraId="48885AB4" w14:textId="77777777" w:rsidR="00071102" w:rsidRPr="00915481" w:rsidRDefault="00071102" w:rsidP="00881EE7">
            <w:pPr>
              <w:jc w:val="right"/>
              <w:outlineLvl w:val="4"/>
              <w:rPr>
                <w:sz w:val="18"/>
                <w:szCs w:val="18"/>
              </w:rPr>
            </w:pPr>
            <w:r w:rsidRPr="00915481">
              <w:rPr>
                <w:sz w:val="18"/>
                <w:szCs w:val="18"/>
              </w:rPr>
              <w:t>100,0%</w:t>
            </w:r>
          </w:p>
        </w:tc>
      </w:tr>
      <w:tr w:rsidR="00071102" w:rsidRPr="00915481" w14:paraId="4A5FAF91" w14:textId="77777777" w:rsidTr="00881EE7">
        <w:trPr>
          <w:trHeight w:val="60"/>
        </w:trPr>
        <w:tc>
          <w:tcPr>
            <w:tcW w:w="5827" w:type="dxa"/>
            <w:tcBorders>
              <w:top w:val="nil"/>
              <w:left w:val="single" w:sz="4" w:space="0" w:color="auto"/>
              <w:bottom w:val="single" w:sz="4" w:space="0" w:color="auto"/>
              <w:right w:val="single" w:sz="4" w:space="0" w:color="auto"/>
            </w:tcBorders>
            <w:vAlign w:val="center"/>
            <w:hideMark/>
          </w:tcPr>
          <w:p w14:paraId="23B3AD61" w14:textId="77777777" w:rsidR="00071102" w:rsidRPr="00915481" w:rsidRDefault="00071102" w:rsidP="00881EE7">
            <w:pPr>
              <w:outlineLvl w:val="4"/>
              <w:rPr>
                <w:sz w:val="18"/>
                <w:szCs w:val="18"/>
              </w:rPr>
            </w:pPr>
            <w:r w:rsidRPr="00915481">
              <w:rPr>
                <w:sz w:val="18"/>
                <w:szCs w:val="18"/>
              </w:rPr>
              <w:t>Приобретение и установка звуковых оповещателей о пожаре</w:t>
            </w:r>
          </w:p>
        </w:tc>
        <w:tc>
          <w:tcPr>
            <w:tcW w:w="1276" w:type="dxa"/>
            <w:tcBorders>
              <w:top w:val="nil"/>
              <w:left w:val="nil"/>
              <w:bottom w:val="single" w:sz="4" w:space="0" w:color="auto"/>
              <w:right w:val="single" w:sz="4" w:space="0" w:color="auto"/>
            </w:tcBorders>
            <w:vAlign w:val="center"/>
            <w:hideMark/>
          </w:tcPr>
          <w:p w14:paraId="3F0F157D" w14:textId="77777777" w:rsidR="00071102" w:rsidRPr="00915481" w:rsidRDefault="00071102" w:rsidP="00881EE7">
            <w:pPr>
              <w:jc w:val="right"/>
              <w:outlineLvl w:val="4"/>
              <w:rPr>
                <w:sz w:val="18"/>
                <w:szCs w:val="18"/>
              </w:rPr>
            </w:pPr>
            <w:r w:rsidRPr="00915481">
              <w:rPr>
                <w:sz w:val="18"/>
                <w:szCs w:val="18"/>
              </w:rPr>
              <w:t>68,0</w:t>
            </w:r>
          </w:p>
        </w:tc>
        <w:tc>
          <w:tcPr>
            <w:tcW w:w="1357" w:type="dxa"/>
            <w:tcBorders>
              <w:top w:val="nil"/>
              <w:left w:val="nil"/>
              <w:bottom w:val="single" w:sz="4" w:space="0" w:color="auto"/>
              <w:right w:val="single" w:sz="4" w:space="0" w:color="auto"/>
            </w:tcBorders>
            <w:vAlign w:val="center"/>
            <w:hideMark/>
          </w:tcPr>
          <w:p w14:paraId="40B83F8A" w14:textId="77777777" w:rsidR="00071102" w:rsidRPr="00915481" w:rsidRDefault="00071102" w:rsidP="00881EE7">
            <w:pPr>
              <w:jc w:val="right"/>
              <w:outlineLvl w:val="4"/>
              <w:rPr>
                <w:sz w:val="18"/>
                <w:szCs w:val="18"/>
              </w:rPr>
            </w:pPr>
            <w:r w:rsidRPr="00915481">
              <w:rPr>
                <w:sz w:val="18"/>
                <w:szCs w:val="18"/>
              </w:rPr>
              <w:t>68,0</w:t>
            </w:r>
          </w:p>
        </w:tc>
        <w:tc>
          <w:tcPr>
            <w:tcW w:w="1183" w:type="dxa"/>
            <w:tcBorders>
              <w:top w:val="nil"/>
              <w:left w:val="nil"/>
              <w:bottom w:val="single" w:sz="4" w:space="0" w:color="auto"/>
              <w:right w:val="single" w:sz="4" w:space="0" w:color="auto"/>
            </w:tcBorders>
            <w:vAlign w:val="center"/>
            <w:hideMark/>
          </w:tcPr>
          <w:p w14:paraId="776A76E2" w14:textId="77777777" w:rsidR="00071102" w:rsidRPr="00915481" w:rsidRDefault="00071102" w:rsidP="00881EE7">
            <w:pPr>
              <w:jc w:val="right"/>
              <w:outlineLvl w:val="4"/>
              <w:rPr>
                <w:sz w:val="18"/>
                <w:szCs w:val="18"/>
              </w:rPr>
            </w:pPr>
            <w:r w:rsidRPr="00915481">
              <w:rPr>
                <w:sz w:val="18"/>
                <w:szCs w:val="18"/>
              </w:rPr>
              <w:t>100,0%</w:t>
            </w:r>
          </w:p>
        </w:tc>
      </w:tr>
    </w:tbl>
    <w:p w14:paraId="53DF2411" w14:textId="77777777" w:rsidR="00071102" w:rsidRPr="00071102" w:rsidRDefault="00071102" w:rsidP="00071102">
      <w:pPr>
        <w:tabs>
          <w:tab w:val="left" w:pos="1134"/>
        </w:tabs>
        <w:ind w:firstLine="709"/>
        <w:jc w:val="both"/>
        <w:rPr>
          <w:sz w:val="26"/>
          <w:szCs w:val="26"/>
        </w:rPr>
      </w:pPr>
      <w:r w:rsidRPr="00071102">
        <w:rPr>
          <w:sz w:val="26"/>
          <w:szCs w:val="26"/>
        </w:rPr>
        <w:t>Неисполнение сложилось по Администрации Володарского муниципального округа.</w:t>
      </w:r>
    </w:p>
    <w:p w14:paraId="32778A93" w14:textId="77777777" w:rsidR="00071102" w:rsidRPr="00071102" w:rsidRDefault="00071102" w:rsidP="00071102">
      <w:pPr>
        <w:tabs>
          <w:tab w:val="left" w:pos="1134"/>
        </w:tabs>
        <w:ind w:firstLine="709"/>
        <w:jc w:val="both"/>
        <w:rPr>
          <w:sz w:val="26"/>
          <w:szCs w:val="26"/>
        </w:rPr>
      </w:pPr>
      <w:r w:rsidRPr="00071102">
        <w:rPr>
          <w:sz w:val="26"/>
          <w:szCs w:val="26"/>
        </w:rPr>
        <w:t xml:space="preserve">Причинами </w:t>
      </w:r>
      <w:proofErr w:type="gramStart"/>
      <w:r w:rsidRPr="00071102">
        <w:rPr>
          <w:sz w:val="26"/>
          <w:szCs w:val="26"/>
        </w:rPr>
        <w:t>не исполнения</w:t>
      </w:r>
      <w:proofErr w:type="gramEnd"/>
      <w:r w:rsidRPr="00071102">
        <w:rPr>
          <w:sz w:val="26"/>
          <w:szCs w:val="26"/>
        </w:rPr>
        <w:t xml:space="preserve"> является:</w:t>
      </w:r>
    </w:p>
    <w:p w14:paraId="2F0C008C" w14:textId="77777777" w:rsidR="00071102" w:rsidRPr="00071102" w:rsidRDefault="00071102" w:rsidP="00071102">
      <w:pPr>
        <w:numPr>
          <w:ilvl w:val="0"/>
          <w:numId w:val="55"/>
        </w:numPr>
        <w:tabs>
          <w:tab w:val="left" w:pos="1134"/>
        </w:tabs>
        <w:ind w:left="0" w:firstLine="709"/>
        <w:jc w:val="both"/>
        <w:rPr>
          <w:sz w:val="26"/>
          <w:szCs w:val="26"/>
        </w:rPr>
      </w:pPr>
      <w:r w:rsidRPr="00071102">
        <w:rPr>
          <w:sz w:val="26"/>
          <w:szCs w:val="26"/>
        </w:rPr>
        <w:t>не предъявлены счета и акты выполненных работ по ремонту пожарных гидрантов;</w:t>
      </w:r>
    </w:p>
    <w:p w14:paraId="7A7DB7D9" w14:textId="77777777" w:rsidR="00071102" w:rsidRPr="00071102" w:rsidRDefault="00071102" w:rsidP="00071102">
      <w:pPr>
        <w:numPr>
          <w:ilvl w:val="0"/>
          <w:numId w:val="55"/>
        </w:numPr>
        <w:tabs>
          <w:tab w:val="left" w:pos="1134"/>
        </w:tabs>
        <w:ind w:left="0" w:firstLine="709"/>
        <w:jc w:val="both"/>
        <w:rPr>
          <w:sz w:val="26"/>
          <w:szCs w:val="26"/>
        </w:rPr>
      </w:pPr>
      <w:r w:rsidRPr="00071102">
        <w:rPr>
          <w:sz w:val="26"/>
          <w:szCs w:val="26"/>
        </w:rPr>
        <w:t>не предъявлены счета за обеспечение водоснабжения для тушения пожаров, устройство незамерзающих прорубей.</w:t>
      </w:r>
    </w:p>
    <w:p w14:paraId="4402FA7D"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 xml:space="preserve">На оплату административных штрафов за нарушения </w:t>
      </w:r>
      <w:proofErr w:type="gramStart"/>
      <w:r w:rsidRPr="00071102">
        <w:rPr>
          <w:rFonts w:ascii="Times New Roman" w:hAnsi="Times New Roman" w:cs="Times New Roman"/>
          <w:sz w:val="26"/>
          <w:szCs w:val="26"/>
        </w:rPr>
        <w:t>законодательства  пожарной</w:t>
      </w:r>
      <w:proofErr w:type="gramEnd"/>
      <w:r w:rsidRPr="00071102">
        <w:rPr>
          <w:rFonts w:ascii="Times New Roman" w:hAnsi="Times New Roman" w:cs="Times New Roman"/>
          <w:sz w:val="26"/>
          <w:szCs w:val="26"/>
        </w:rPr>
        <w:t xml:space="preserve"> безопасности расходы исполнены в сумме 280,0 тыс. рублей, что соответствует 100% уточненного плана 2025 года 280,0 тыс. рублей. По сравнению с 2024 годом (280,0 тыс. рублей) исполнение расходов не изменилось.</w:t>
      </w:r>
    </w:p>
    <w:p w14:paraId="41507496"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оплату услуг специальной связи по доставке отправлений расходы исполнены в сумме 36,6 тыс. рублей, что составляет 100% от уточненного плана на 2025 год в сумме 36,6 тыс. рублей. По сравнению с 2024 годом (29,5 тыс. рублей) исполнение расходов возросло на 24,1%.</w:t>
      </w:r>
    </w:p>
    <w:p w14:paraId="46957CE7"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обучение по дополнительным образовательным программам "Мобилизационная подготовка в субъекте РФ и муниципальных образованиях" расходы исполнены в сумме 20,0 тыс. рублей, что составляет 100% от уточненного плана на 2025 год в сумме 20,0 тыс. рублей.</w:t>
      </w:r>
    </w:p>
    <w:p w14:paraId="6FE57EA9"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обучение по дополнительным образовательным программам "Организация работ по защите государственной тайны" расходы исполнены в сумме 53,5 тыс. рублей, что составляет 100% от уточненного плана на 2025 год в сумме 53,5 тыс. рублей.</w:t>
      </w:r>
    </w:p>
    <w:p w14:paraId="523903F1"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приобретение стендов: "Мобилизационная подготовка и мобилизация расходы исполнены в сумме 5,3 тыс. рублей, что составляет 100% от уточненного плана на 2025 год в сумме 5,3 тыс. рублей.</w:t>
      </w:r>
    </w:p>
    <w:p w14:paraId="705919C7"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приобретение защитных конвертов расходы исполнены в сумме 7,0 тыс. рублей, что составляет 100% от уточненного плана на 2025 год в сумме 7,</w:t>
      </w:r>
      <w:proofErr w:type="gramStart"/>
      <w:r w:rsidRPr="00071102">
        <w:rPr>
          <w:rFonts w:ascii="Times New Roman" w:hAnsi="Times New Roman" w:cs="Times New Roman"/>
          <w:sz w:val="26"/>
          <w:szCs w:val="26"/>
        </w:rPr>
        <w:t>0  тыс.</w:t>
      </w:r>
      <w:proofErr w:type="gramEnd"/>
      <w:r w:rsidRPr="00071102">
        <w:rPr>
          <w:rFonts w:ascii="Times New Roman" w:hAnsi="Times New Roman" w:cs="Times New Roman"/>
          <w:sz w:val="26"/>
          <w:szCs w:val="26"/>
        </w:rPr>
        <w:t xml:space="preserve"> рублей. </w:t>
      </w:r>
    </w:p>
    <w:p w14:paraId="253ED058" w14:textId="77777777" w:rsidR="00071102" w:rsidRPr="00071102" w:rsidRDefault="00071102" w:rsidP="00071102">
      <w:pPr>
        <w:pStyle w:val="Courier14"/>
        <w:numPr>
          <w:ilvl w:val="0"/>
          <w:numId w:val="72"/>
        </w:numPr>
        <w:tabs>
          <w:tab w:val="left" w:pos="426"/>
        </w:tabs>
        <w:ind w:left="0" w:firstLine="709"/>
        <w:rPr>
          <w:rFonts w:ascii="Times New Roman" w:hAnsi="Times New Roman" w:cs="Times New Roman"/>
          <w:sz w:val="26"/>
          <w:szCs w:val="26"/>
        </w:rPr>
      </w:pPr>
      <w:r w:rsidRPr="00071102">
        <w:rPr>
          <w:rFonts w:ascii="Times New Roman" w:hAnsi="Times New Roman" w:cs="Times New Roman"/>
          <w:sz w:val="26"/>
          <w:szCs w:val="26"/>
        </w:rPr>
        <w:t>На оказание комплекса специальных научно-</w:t>
      </w:r>
      <w:proofErr w:type="gramStart"/>
      <w:r w:rsidRPr="00071102">
        <w:rPr>
          <w:rFonts w:ascii="Times New Roman" w:hAnsi="Times New Roman" w:cs="Times New Roman"/>
          <w:sz w:val="26"/>
          <w:szCs w:val="26"/>
        </w:rPr>
        <w:t>технических  работ</w:t>
      </w:r>
      <w:proofErr w:type="gramEnd"/>
      <w:r w:rsidRPr="00071102">
        <w:rPr>
          <w:rFonts w:ascii="Times New Roman" w:hAnsi="Times New Roman" w:cs="Times New Roman"/>
          <w:sz w:val="26"/>
          <w:szCs w:val="26"/>
        </w:rPr>
        <w:t xml:space="preserve"> (услуг) в </w:t>
      </w:r>
      <w:r w:rsidRPr="00071102">
        <w:rPr>
          <w:rFonts w:ascii="Times New Roman" w:hAnsi="Times New Roman" w:cs="Times New Roman"/>
          <w:sz w:val="26"/>
          <w:szCs w:val="26"/>
        </w:rPr>
        <w:lastRenderedPageBreak/>
        <w:t>области информационной безопасности расходы исполнены в сумме 634,6 тыс. рублей, что составляет 94,4% от уточненного плана на 2025 год в сумме 672,</w:t>
      </w:r>
      <w:proofErr w:type="gramStart"/>
      <w:r w:rsidRPr="00071102">
        <w:rPr>
          <w:rFonts w:ascii="Times New Roman" w:hAnsi="Times New Roman" w:cs="Times New Roman"/>
          <w:sz w:val="26"/>
          <w:szCs w:val="26"/>
        </w:rPr>
        <w:t>6  тыс.</w:t>
      </w:r>
      <w:proofErr w:type="gramEnd"/>
      <w:r w:rsidRPr="00071102">
        <w:rPr>
          <w:rFonts w:ascii="Times New Roman" w:hAnsi="Times New Roman" w:cs="Times New Roman"/>
          <w:sz w:val="26"/>
          <w:szCs w:val="26"/>
        </w:rPr>
        <w:t xml:space="preserve"> рублей. </w:t>
      </w:r>
    </w:p>
    <w:p w14:paraId="48BD7BB6" w14:textId="75CB8CEB" w:rsidR="003A4173" w:rsidRPr="00071102" w:rsidRDefault="00071102" w:rsidP="00071102">
      <w:pPr>
        <w:pStyle w:val="Courier14"/>
        <w:ind w:firstLine="720"/>
        <w:rPr>
          <w:rFonts w:ascii="Times New Roman" w:hAnsi="Times New Roman" w:cs="Times New Roman"/>
          <w:sz w:val="26"/>
          <w:szCs w:val="26"/>
        </w:rPr>
      </w:pPr>
      <w:r w:rsidRPr="00071102">
        <w:rPr>
          <w:rFonts w:ascii="Times New Roman" w:hAnsi="Times New Roman" w:cs="Times New Roman"/>
          <w:sz w:val="26"/>
          <w:szCs w:val="26"/>
        </w:rPr>
        <w:t>На приобретение хозяйственного инвентаря и краски для передачи на нужды военнослужащих СВО расходы исполнены в сумме 50,0 тыс. рублей, что составляет 100% от уточненного плана на 2025 год в сумме 50,</w:t>
      </w:r>
      <w:proofErr w:type="gramStart"/>
      <w:r w:rsidRPr="00071102">
        <w:rPr>
          <w:rFonts w:ascii="Times New Roman" w:hAnsi="Times New Roman" w:cs="Times New Roman"/>
          <w:sz w:val="26"/>
          <w:szCs w:val="26"/>
        </w:rPr>
        <w:t>0  тыс.</w:t>
      </w:r>
      <w:proofErr w:type="gramEnd"/>
      <w:r w:rsidRPr="00071102">
        <w:rPr>
          <w:rFonts w:ascii="Times New Roman" w:hAnsi="Times New Roman" w:cs="Times New Roman"/>
          <w:sz w:val="26"/>
          <w:szCs w:val="26"/>
        </w:rPr>
        <w:t xml:space="preserve"> рублей</w:t>
      </w:r>
      <w:r w:rsidR="00AB56C8" w:rsidRPr="00071102">
        <w:rPr>
          <w:rFonts w:ascii="Times New Roman" w:hAnsi="Times New Roman" w:cs="Times New Roman"/>
          <w:sz w:val="26"/>
          <w:szCs w:val="26"/>
        </w:rPr>
        <w:t>.</w:t>
      </w:r>
    </w:p>
    <w:p w14:paraId="283FD0C2" w14:textId="77777777" w:rsidR="00DA101C" w:rsidRPr="00071102" w:rsidRDefault="00DA101C" w:rsidP="003A4173">
      <w:pPr>
        <w:ind w:firstLine="709"/>
        <w:jc w:val="both"/>
        <w:rPr>
          <w:sz w:val="26"/>
          <w:szCs w:val="26"/>
        </w:rPr>
      </w:pPr>
    </w:p>
    <w:p w14:paraId="33385B93" w14:textId="77777777" w:rsidR="00CC7392" w:rsidRPr="00071102" w:rsidRDefault="00CC7392" w:rsidP="003A4173">
      <w:pPr>
        <w:ind w:firstLine="709"/>
        <w:jc w:val="both"/>
        <w:rPr>
          <w:sz w:val="26"/>
          <w:szCs w:val="26"/>
        </w:rPr>
      </w:pPr>
      <w:r w:rsidRPr="00071102">
        <w:rPr>
          <w:sz w:val="26"/>
          <w:szCs w:val="26"/>
        </w:rPr>
        <w:t>Итого по разделу:</w:t>
      </w:r>
    </w:p>
    <w:p w14:paraId="141DD99E" w14:textId="646A9059" w:rsidR="00CC7392" w:rsidRPr="00071102" w:rsidRDefault="00CC7392" w:rsidP="00BB5154">
      <w:pPr>
        <w:numPr>
          <w:ilvl w:val="0"/>
          <w:numId w:val="4"/>
        </w:numPr>
        <w:suppressAutoHyphens w:val="0"/>
        <w:ind w:left="0" w:firstLine="709"/>
        <w:jc w:val="both"/>
        <w:rPr>
          <w:sz w:val="26"/>
          <w:szCs w:val="26"/>
        </w:rPr>
      </w:pPr>
      <w:r w:rsidRPr="00071102">
        <w:rPr>
          <w:sz w:val="26"/>
          <w:szCs w:val="26"/>
        </w:rPr>
        <w:t xml:space="preserve">расходы на реализацию мероприятий муниципальной программы </w:t>
      </w:r>
      <w:r w:rsidRPr="00071102">
        <w:rPr>
          <w:color w:val="000000"/>
          <w:sz w:val="26"/>
          <w:szCs w:val="26"/>
          <w:lang w:eastAsia="ru-RU"/>
        </w:rPr>
        <w:t xml:space="preserve">"Защита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w:t>
      </w:r>
      <w:r w:rsidR="003A4173" w:rsidRPr="00071102">
        <w:rPr>
          <w:color w:val="000000"/>
          <w:sz w:val="26"/>
          <w:szCs w:val="26"/>
          <w:lang w:eastAsia="ru-RU"/>
        </w:rPr>
        <w:t>округа</w:t>
      </w:r>
      <w:r w:rsidRPr="00071102">
        <w:rPr>
          <w:color w:val="000000"/>
          <w:sz w:val="26"/>
          <w:szCs w:val="26"/>
          <w:lang w:eastAsia="ru-RU"/>
        </w:rPr>
        <w:t>"</w:t>
      </w:r>
      <w:r w:rsidRPr="00071102">
        <w:rPr>
          <w:sz w:val="26"/>
          <w:szCs w:val="26"/>
        </w:rPr>
        <w:t xml:space="preserve"> составили </w:t>
      </w:r>
      <w:r w:rsidR="00071102" w:rsidRPr="00071102">
        <w:rPr>
          <w:sz w:val="26"/>
          <w:szCs w:val="26"/>
        </w:rPr>
        <w:t>30 071,8</w:t>
      </w:r>
      <w:r w:rsidRPr="00071102">
        <w:rPr>
          <w:sz w:val="26"/>
          <w:szCs w:val="26"/>
        </w:rPr>
        <w:t xml:space="preserve"> </w:t>
      </w:r>
      <w:r w:rsidR="009203E7" w:rsidRPr="00071102">
        <w:rPr>
          <w:sz w:val="26"/>
          <w:szCs w:val="26"/>
        </w:rPr>
        <w:t>тыс. рублей;</w:t>
      </w:r>
    </w:p>
    <w:p w14:paraId="18E50893" w14:textId="77777777" w:rsidR="00737C47" w:rsidRPr="00071102" w:rsidRDefault="00737C47" w:rsidP="00BB5154">
      <w:pPr>
        <w:numPr>
          <w:ilvl w:val="0"/>
          <w:numId w:val="4"/>
        </w:numPr>
        <w:suppressAutoHyphens w:val="0"/>
        <w:ind w:left="0" w:firstLine="709"/>
        <w:jc w:val="both"/>
        <w:rPr>
          <w:sz w:val="26"/>
          <w:szCs w:val="26"/>
        </w:rPr>
      </w:pPr>
      <w:r w:rsidRPr="00071102">
        <w:rPr>
          <w:sz w:val="26"/>
          <w:szCs w:val="26"/>
        </w:rPr>
        <w:t xml:space="preserve">непрограммные расходы </w:t>
      </w:r>
      <w:r w:rsidR="00AB56C8" w:rsidRPr="00071102">
        <w:rPr>
          <w:sz w:val="26"/>
          <w:szCs w:val="26"/>
        </w:rPr>
        <w:t>280,0</w:t>
      </w:r>
      <w:r w:rsidRPr="00071102">
        <w:rPr>
          <w:sz w:val="26"/>
          <w:szCs w:val="26"/>
        </w:rPr>
        <w:t xml:space="preserve"> тыс. рублей.</w:t>
      </w:r>
    </w:p>
    <w:p w14:paraId="2586BF94" w14:textId="77777777" w:rsidR="00CC7392" w:rsidRDefault="00CC7392" w:rsidP="00CC7392">
      <w:pPr>
        <w:pStyle w:val="Courier14"/>
        <w:rPr>
          <w:rFonts w:ascii="Times New Roman" w:hAnsi="Times New Roman" w:cs="Times New Roman"/>
          <w:sz w:val="26"/>
          <w:szCs w:val="26"/>
        </w:rPr>
      </w:pPr>
    </w:p>
    <w:p w14:paraId="0CF51B22" w14:textId="77777777" w:rsidR="00071102" w:rsidRDefault="00071102" w:rsidP="00CC7392">
      <w:pPr>
        <w:pStyle w:val="Courier14"/>
        <w:rPr>
          <w:rFonts w:ascii="Times New Roman" w:hAnsi="Times New Roman" w:cs="Times New Roman"/>
          <w:sz w:val="26"/>
          <w:szCs w:val="26"/>
        </w:rPr>
      </w:pPr>
    </w:p>
    <w:p w14:paraId="3D7051E1" w14:textId="77777777" w:rsidR="00CC7392" w:rsidRPr="00D0612C" w:rsidRDefault="00CC7392" w:rsidP="00CC7392">
      <w:pPr>
        <w:pStyle w:val="Courier14"/>
        <w:ind w:right="-52" w:firstLine="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031</w:t>
      </w:r>
      <w:r>
        <w:rPr>
          <w:rFonts w:ascii="Times New Roman" w:hAnsi="Times New Roman" w:cs="Times New Roman"/>
          <w:b/>
          <w:bCs/>
          <w:i/>
          <w:iCs/>
          <w:sz w:val="26"/>
          <w:szCs w:val="26"/>
        </w:rPr>
        <w:t>4</w:t>
      </w:r>
      <w:r w:rsidRPr="00D0612C">
        <w:rPr>
          <w:rFonts w:ascii="Times New Roman" w:hAnsi="Times New Roman" w:cs="Times New Roman"/>
          <w:b/>
          <w:bCs/>
          <w:i/>
          <w:iCs/>
          <w:sz w:val="26"/>
          <w:szCs w:val="26"/>
        </w:rPr>
        <w:t xml:space="preserve"> </w:t>
      </w:r>
      <w:r w:rsidRPr="00C7270F">
        <w:rPr>
          <w:rFonts w:ascii="Times New Roman" w:hAnsi="Times New Roman" w:cs="Times New Roman"/>
          <w:b/>
          <w:bCs/>
          <w:i/>
          <w:iCs/>
          <w:sz w:val="26"/>
          <w:szCs w:val="26"/>
        </w:rPr>
        <w:t>"</w:t>
      </w:r>
      <w:r w:rsidRPr="00C7270F">
        <w:rPr>
          <w:rFonts w:ascii="Times New Roman" w:hAnsi="Times New Roman" w:cs="Times New Roman"/>
          <w:b/>
          <w:i/>
          <w:sz w:val="26"/>
          <w:szCs w:val="26"/>
        </w:rPr>
        <w:t xml:space="preserve"> Другие вопросы в области национальной безопасности и правоохранительной деятельности</w:t>
      </w:r>
      <w:r w:rsidRPr="00C7270F">
        <w:rPr>
          <w:rFonts w:ascii="Times New Roman" w:hAnsi="Times New Roman" w:cs="Times New Roman"/>
          <w:b/>
          <w:bCs/>
          <w:i/>
          <w:iCs/>
          <w:sz w:val="26"/>
          <w:szCs w:val="26"/>
        </w:rPr>
        <w:t xml:space="preserve"> "</w:t>
      </w:r>
    </w:p>
    <w:p w14:paraId="1901F8A9" w14:textId="77777777" w:rsidR="00CC7392" w:rsidRPr="00D0612C" w:rsidRDefault="00CC7392" w:rsidP="00CC7392">
      <w:pPr>
        <w:pStyle w:val="Courier14"/>
        <w:ind w:firstLine="720"/>
        <w:rPr>
          <w:rFonts w:ascii="Times New Roman" w:hAnsi="Times New Roman"/>
          <w:sz w:val="26"/>
          <w:szCs w:val="26"/>
        </w:rPr>
      </w:pPr>
    </w:p>
    <w:p w14:paraId="55C63388" w14:textId="77777777" w:rsidR="00972EDB" w:rsidRPr="009D3DDF" w:rsidRDefault="00CC7392" w:rsidP="00972EDB">
      <w:pPr>
        <w:pStyle w:val="Courier14"/>
        <w:ind w:firstLine="567"/>
        <w:rPr>
          <w:rFonts w:ascii="Times New Roman" w:hAnsi="Times New Roman" w:cs="Times New Roman"/>
          <w:sz w:val="26"/>
          <w:szCs w:val="26"/>
        </w:rPr>
      </w:pPr>
      <w:r w:rsidRPr="009D3DDF">
        <w:rPr>
          <w:rFonts w:ascii="Times New Roman" w:hAnsi="Times New Roman" w:cs="Times New Roman"/>
          <w:sz w:val="26"/>
          <w:szCs w:val="26"/>
        </w:rPr>
        <w:t xml:space="preserve">Расходы бюджета муниципального </w:t>
      </w:r>
      <w:proofErr w:type="gramStart"/>
      <w:r w:rsidR="00972EDB" w:rsidRPr="009D3DDF">
        <w:rPr>
          <w:rFonts w:ascii="Times New Roman" w:hAnsi="Times New Roman" w:cs="Times New Roman"/>
          <w:sz w:val="26"/>
          <w:szCs w:val="26"/>
        </w:rPr>
        <w:t>округа</w:t>
      </w:r>
      <w:r w:rsidRPr="009D3DDF">
        <w:rPr>
          <w:rFonts w:ascii="Times New Roman" w:hAnsi="Times New Roman" w:cs="Times New Roman"/>
          <w:sz w:val="26"/>
          <w:szCs w:val="26"/>
        </w:rPr>
        <w:t xml:space="preserve">  по</w:t>
      </w:r>
      <w:proofErr w:type="gramEnd"/>
      <w:r w:rsidRPr="009D3DDF">
        <w:rPr>
          <w:rFonts w:ascii="Times New Roman" w:hAnsi="Times New Roman" w:cs="Times New Roman"/>
          <w:sz w:val="26"/>
          <w:szCs w:val="26"/>
        </w:rPr>
        <w:t xml:space="preserve"> подразделу исполнены </w:t>
      </w:r>
      <w:r w:rsidR="00972EDB" w:rsidRPr="009D3DDF">
        <w:rPr>
          <w:rFonts w:ascii="Times New Roman" w:hAnsi="Times New Roman" w:cs="Times New Roman"/>
          <w:b/>
          <w:bCs/>
          <w:i/>
          <w:iCs/>
          <w:sz w:val="26"/>
          <w:szCs w:val="26"/>
        </w:rPr>
        <w:t>на 7 666,7 тыс. рублей</w:t>
      </w:r>
      <w:r w:rsidR="00972EDB" w:rsidRPr="009D3DDF">
        <w:rPr>
          <w:rFonts w:ascii="Times New Roman" w:hAnsi="Times New Roman" w:cs="Times New Roman"/>
          <w:sz w:val="26"/>
          <w:szCs w:val="26"/>
        </w:rPr>
        <w:t xml:space="preserve"> или на 97,9% к уточненному плану 2025 года 7 829,4 тыс. рублей. </w:t>
      </w:r>
    </w:p>
    <w:p w14:paraId="2FB3BB0E" w14:textId="77777777" w:rsidR="00972EDB" w:rsidRPr="009D3DDF" w:rsidRDefault="00972EDB" w:rsidP="00972EDB">
      <w:pPr>
        <w:pStyle w:val="Courier14"/>
        <w:ind w:firstLine="567"/>
        <w:rPr>
          <w:rFonts w:ascii="Times New Roman" w:hAnsi="Times New Roman" w:cs="Times New Roman"/>
          <w:sz w:val="26"/>
          <w:szCs w:val="26"/>
        </w:rPr>
      </w:pPr>
      <w:r w:rsidRPr="009D3DDF">
        <w:rPr>
          <w:rFonts w:ascii="Times New Roman" w:hAnsi="Times New Roman" w:cs="Times New Roman"/>
          <w:sz w:val="26"/>
          <w:szCs w:val="26"/>
        </w:rPr>
        <w:t>Расходы по сравнению с 2024 годом (4 599,0 тыс. рублей) возросли на 66,7%.</w:t>
      </w:r>
    </w:p>
    <w:p w14:paraId="1D1BC8FA" w14:textId="77777777" w:rsidR="00972EDB" w:rsidRPr="009D3DDF" w:rsidRDefault="00972EDB" w:rsidP="00972EDB">
      <w:pPr>
        <w:pStyle w:val="Courier14"/>
        <w:ind w:firstLine="709"/>
        <w:rPr>
          <w:rFonts w:ascii="Times New Roman" w:hAnsi="Times New Roman" w:cs="Times New Roman"/>
          <w:sz w:val="26"/>
          <w:szCs w:val="26"/>
        </w:rPr>
      </w:pPr>
      <w:r w:rsidRPr="009D3DDF">
        <w:rPr>
          <w:rFonts w:ascii="Times New Roman" w:hAnsi="Times New Roman" w:cs="Times New Roman"/>
          <w:sz w:val="26"/>
          <w:szCs w:val="26"/>
        </w:rPr>
        <w:t>Расходы по подразделу направлены на реализацию следующих мероприятий в рамках муниципальных программ и непрограммных мероприятий:</w:t>
      </w:r>
    </w:p>
    <w:p w14:paraId="4DF9DDD6" w14:textId="77777777" w:rsidR="00972EDB" w:rsidRPr="009D3DDF" w:rsidRDefault="00972EDB" w:rsidP="00972EDB">
      <w:pPr>
        <w:pStyle w:val="Courier14"/>
        <w:numPr>
          <w:ilvl w:val="0"/>
          <w:numId w:val="56"/>
        </w:numPr>
        <w:ind w:left="0" w:firstLine="851"/>
        <w:rPr>
          <w:rFonts w:ascii="Times New Roman" w:hAnsi="Times New Roman" w:cs="Times New Roman"/>
          <w:sz w:val="26"/>
          <w:szCs w:val="26"/>
        </w:rPr>
      </w:pPr>
      <w:r w:rsidRPr="009D3DDF">
        <w:rPr>
          <w:rFonts w:ascii="Times New Roman" w:hAnsi="Times New Roman" w:cs="Times New Roman"/>
          <w:sz w:val="26"/>
          <w:szCs w:val="26"/>
        </w:rPr>
        <w:t>расходы на мероприятия по профилактике терроризма и экстремизма в Володарском муниципальном округе исполнены в сумме 6 095,2 тыс. рублей, что составляет 100% от уточненного плана на 2024 год в сумме 6 257,8 тыс. рублей. Расходы по сравнению с 2024 годом (3 829,3 тыс. рублей) возросли на 59,2%.</w:t>
      </w:r>
    </w:p>
    <w:p w14:paraId="05C02B5E" w14:textId="77777777" w:rsidR="00972EDB" w:rsidRPr="009D3DDF" w:rsidRDefault="00972EDB" w:rsidP="00972EDB">
      <w:pPr>
        <w:pStyle w:val="Courier14"/>
        <w:ind w:firstLine="709"/>
        <w:rPr>
          <w:rFonts w:ascii="Times New Roman" w:hAnsi="Times New Roman" w:cs="Times New Roman"/>
          <w:sz w:val="26"/>
          <w:szCs w:val="26"/>
        </w:rPr>
      </w:pPr>
      <w:r w:rsidRPr="009D3DDF">
        <w:rPr>
          <w:rFonts w:ascii="Times New Roman" w:hAnsi="Times New Roman" w:cs="Times New Roman"/>
          <w:sz w:val="26"/>
          <w:szCs w:val="26"/>
        </w:rPr>
        <w:t>Расходы проводились по следующим направлениям:</w:t>
      </w:r>
    </w:p>
    <w:p w14:paraId="384C79B5"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приобретение и установку стендов по антитеррористической тематике в сумме 104,2 тыс. рублей;</w:t>
      </w:r>
    </w:p>
    <w:p w14:paraId="68E5F64F"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установку и обслуживание видеонаблюдения в сумме 1 616,9 тыс. рублей;</w:t>
      </w:r>
    </w:p>
    <w:p w14:paraId="59272192"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установку и обслуживание комплекса тревожной сигнализации в сумме 793,5 тыс. рублей;</w:t>
      </w:r>
    </w:p>
    <w:p w14:paraId="4D3FB4F5"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установку и обслуживание домофона в сумме 88,7 тыс. рублей;</w:t>
      </w:r>
    </w:p>
    <w:p w14:paraId="200DE975"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установку шлагбаума в сумме 230,7 тыс. рублей;</w:t>
      </w:r>
    </w:p>
    <w:p w14:paraId="50C1E7CC"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проведение мероприятий, направленных на недопущение экстремистских проявлений в период проведения культурно-массовых и общественно политических мероприятий (охрана памятников на празднование 9 мая) в сумме 3 261,3 тыс. рублей.</w:t>
      </w:r>
    </w:p>
    <w:p w14:paraId="39E66316" w14:textId="77777777" w:rsidR="00972EDB" w:rsidRPr="009D3DDF" w:rsidRDefault="00972EDB" w:rsidP="00972EDB">
      <w:pPr>
        <w:pStyle w:val="Courier14"/>
        <w:numPr>
          <w:ilvl w:val="0"/>
          <w:numId w:val="56"/>
        </w:numPr>
        <w:ind w:left="0" w:firstLine="851"/>
        <w:rPr>
          <w:rFonts w:ascii="Times New Roman" w:hAnsi="Times New Roman" w:cs="Times New Roman"/>
          <w:sz w:val="26"/>
          <w:szCs w:val="26"/>
        </w:rPr>
      </w:pPr>
      <w:r w:rsidRPr="009D3DDF">
        <w:rPr>
          <w:rFonts w:ascii="Times New Roman" w:hAnsi="Times New Roman" w:cs="Times New Roman"/>
          <w:sz w:val="26"/>
          <w:szCs w:val="26"/>
        </w:rPr>
        <w:t>Расходы направленные на повышение безопасности дорожного движения, предупреждения дорожно-транспортных происшествий и иных правонарушений на автодорогах Володарского муниципального округа исполнены в сумме 286,6 тыс. рублей, что составляет 100% от уточненного плана на 2025 год в сумме 286,6 тыс. рублей. Расходы по сравнению с 2024 годом (298,3 тыс. рублей) сократились на 3,9%.</w:t>
      </w:r>
    </w:p>
    <w:p w14:paraId="567424FF" w14:textId="77777777" w:rsidR="00972EDB" w:rsidRPr="009D3DDF" w:rsidRDefault="00972EDB" w:rsidP="00972EDB">
      <w:pPr>
        <w:pStyle w:val="Courier14"/>
        <w:numPr>
          <w:ilvl w:val="0"/>
          <w:numId w:val="56"/>
        </w:numPr>
        <w:ind w:left="0" w:firstLine="851"/>
        <w:rPr>
          <w:rFonts w:ascii="Times New Roman" w:hAnsi="Times New Roman" w:cs="Times New Roman"/>
          <w:sz w:val="26"/>
          <w:szCs w:val="26"/>
        </w:rPr>
      </w:pPr>
      <w:r w:rsidRPr="009D3DDF">
        <w:rPr>
          <w:rFonts w:ascii="Times New Roman" w:hAnsi="Times New Roman" w:cs="Times New Roman"/>
          <w:sz w:val="26"/>
          <w:szCs w:val="26"/>
        </w:rPr>
        <w:t>на проведение мероприятий по профилактике безнадзорности и правонарушений несовершеннолетних исполнены в сумме 35,8 тыс. рублей, что соответствует 100% от уточненного плана на 2025 год. Расходы по сравнению с 2024 годом (34,3 тыс. рублей) возросли на 4,4%.</w:t>
      </w:r>
    </w:p>
    <w:p w14:paraId="40BC3AF4" w14:textId="77777777" w:rsidR="00972EDB" w:rsidRPr="009D3DDF" w:rsidRDefault="00972EDB" w:rsidP="00972EDB">
      <w:pPr>
        <w:pStyle w:val="Courier14"/>
        <w:ind w:firstLine="709"/>
        <w:rPr>
          <w:rFonts w:ascii="Times New Roman" w:hAnsi="Times New Roman" w:cs="Times New Roman"/>
          <w:sz w:val="26"/>
          <w:szCs w:val="26"/>
        </w:rPr>
      </w:pPr>
      <w:r w:rsidRPr="009D3DDF">
        <w:rPr>
          <w:rFonts w:ascii="Times New Roman" w:hAnsi="Times New Roman" w:cs="Times New Roman"/>
          <w:sz w:val="26"/>
          <w:szCs w:val="26"/>
        </w:rPr>
        <w:t>Расходы проводились по следующим направлениям:</w:t>
      </w:r>
    </w:p>
    <w:p w14:paraId="102E8733"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 xml:space="preserve">на приобретение и формирование канцелярских наборов, новогодних подарков в сумме 35,8 тыс. рублей, для вручения детям, проживающим в семьях, состоящих на межведомственном контроле, как находящимся в социально опасном </w:t>
      </w:r>
      <w:r w:rsidRPr="009D3DDF">
        <w:rPr>
          <w:sz w:val="26"/>
          <w:szCs w:val="26"/>
        </w:rPr>
        <w:lastRenderedPageBreak/>
        <w:t>положении, в ходе рейдов Социального патруля.</w:t>
      </w:r>
    </w:p>
    <w:p w14:paraId="640559DC" w14:textId="77777777" w:rsidR="00972EDB" w:rsidRPr="009D3DDF" w:rsidRDefault="00972EDB" w:rsidP="00972EDB">
      <w:pPr>
        <w:pStyle w:val="Courier14"/>
        <w:numPr>
          <w:ilvl w:val="0"/>
          <w:numId w:val="56"/>
        </w:numPr>
        <w:ind w:left="0" w:firstLine="851"/>
        <w:rPr>
          <w:rFonts w:ascii="Times New Roman" w:hAnsi="Times New Roman" w:cs="Times New Roman"/>
          <w:sz w:val="26"/>
          <w:szCs w:val="26"/>
        </w:rPr>
      </w:pPr>
      <w:r w:rsidRPr="009D3DDF">
        <w:rPr>
          <w:rFonts w:ascii="Times New Roman" w:hAnsi="Times New Roman" w:cs="Times New Roman"/>
          <w:sz w:val="26"/>
          <w:szCs w:val="26"/>
        </w:rPr>
        <w:t>За счет резервного фонда администрации Володарского муниципального округа исполнены в сумме 35,8 тыс. рублей, что соответствует 100% от уточненного плана на 2025 год. Расходы по сравнению с 2024 годом (34,3 тыс. рублей) возросли на 4,4%.</w:t>
      </w:r>
    </w:p>
    <w:p w14:paraId="3C553ED0" w14:textId="77777777" w:rsidR="00972EDB" w:rsidRPr="009D3DDF" w:rsidRDefault="00972EDB" w:rsidP="00972EDB">
      <w:pPr>
        <w:tabs>
          <w:tab w:val="left" w:pos="1134"/>
        </w:tabs>
        <w:ind w:left="567"/>
        <w:jc w:val="both"/>
        <w:rPr>
          <w:sz w:val="26"/>
          <w:szCs w:val="26"/>
        </w:rPr>
      </w:pPr>
    </w:p>
    <w:p w14:paraId="2D578F00" w14:textId="77777777" w:rsidR="00972EDB" w:rsidRPr="009D3DDF" w:rsidRDefault="00972EDB" w:rsidP="00972EDB">
      <w:pPr>
        <w:pStyle w:val="Courier14"/>
        <w:ind w:firstLine="709"/>
        <w:rPr>
          <w:rFonts w:ascii="Times New Roman" w:hAnsi="Times New Roman" w:cs="Times New Roman"/>
          <w:sz w:val="26"/>
          <w:szCs w:val="26"/>
        </w:rPr>
      </w:pPr>
      <w:r w:rsidRPr="009D3DDF">
        <w:rPr>
          <w:rFonts w:ascii="Times New Roman" w:hAnsi="Times New Roman" w:cs="Times New Roman"/>
          <w:sz w:val="26"/>
          <w:szCs w:val="26"/>
        </w:rPr>
        <w:t>Расходы проводились по следующим направлениям:</w:t>
      </w:r>
    </w:p>
    <w:p w14:paraId="1315B9E3"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 xml:space="preserve">на проведение обследования специализированной организацией состояния конструктивных элементов МКД, расположенного по адресу Нижегородская область, Володарский район, </w:t>
      </w:r>
      <w:proofErr w:type="spellStart"/>
      <w:r w:rsidRPr="009D3DDF">
        <w:rPr>
          <w:sz w:val="26"/>
          <w:szCs w:val="26"/>
        </w:rPr>
        <w:t>р.п.Решетиха</w:t>
      </w:r>
      <w:proofErr w:type="spellEnd"/>
      <w:r w:rsidRPr="009D3DDF">
        <w:rPr>
          <w:sz w:val="26"/>
          <w:szCs w:val="26"/>
        </w:rPr>
        <w:t xml:space="preserve">, </w:t>
      </w:r>
      <w:proofErr w:type="spellStart"/>
      <w:r w:rsidRPr="009D3DDF">
        <w:rPr>
          <w:sz w:val="26"/>
          <w:szCs w:val="26"/>
        </w:rPr>
        <w:t>ул.Санаторная</w:t>
      </w:r>
      <w:proofErr w:type="spellEnd"/>
      <w:r w:rsidRPr="009D3DDF">
        <w:rPr>
          <w:sz w:val="26"/>
          <w:szCs w:val="26"/>
        </w:rPr>
        <w:t>, д.10, разработку проектно-сметной документации на ремонт крыши и получение положительного заключения о сметной стоимости работ в ГБУ НО «</w:t>
      </w:r>
      <w:proofErr w:type="spellStart"/>
      <w:r w:rsidRPr="009D3DDF">
        <w:rPr>
          <w:sz w:val="26"/>
          <w:szCs w:val="26"/>
        </w:rPr>
        <w:t>Нижегородсмета</w:t>
      </w:r>
      <w:proofErr w:type="spellEnd"/>
      <w:r w:rsidRPr="009D3DDF">
        <w:rPr>
          <w:sz w:val="26"/>
          <w:szCs w:val="26"/>
        </w:rPr>
        <w:t xml:space="preserve">» в сумме </w:t>
      </w:r>
      <w:r w:rsidRPr="009D3DDF">
        <w:rPr>
          <w:sz w:val="26"/>
          <w:szCs w:val="26"/>
        </w:rPr>
        <w:tab/>
        <w:t>294,1 тыс. рублей;</w:t>
      </w:r>
    </w:p>
    <w:p w14:paraId="4388E67F"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оказание материальной помощи в связи с частичным повреждением транспортных средств в результате атаки БПЛА 60,0 тыс. рублей;</w:t>
      </w:r>
    </w:p>
    <w:p w14:paraId="75FF7657"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 xml:space="preserve">на выполнение работ по замене стеклопакетов в квартирах 1,3,4,6 МКД, расположенного по адресу: Нижегородская область, Володарский район, </w:t>
      </w:r>
      <w:proofErr w:type="spellStart"/>
      <w:r w:rsidRPr="009D3DDF">
        <w:rPr>
          <w:sz w:val="26"/>
          <w:szCs w:val="26"/>
        </w:rPr>
        <w:t>р.п</w:t>
      </w:r>
      <w:proofErr w:type="spellEnd"/>
      <w:r w:rsidRPr="009D3DDF">
        <w:rPr>
          <w:sz w:val="26"/>
          <w:szCs w:val="26"/>
        </w:rPr>
        <w:t>. Решетиха, ул. Санаторная, д.10, пострадавшего в результате взрыва БПЛА в сумме 25,0 тыс. рублей;</w:t>
      </w:r>
    </w:p>
    <w:p w14:paraId="646BF07F"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 xml:space="preserve">для ликвидации последствий частичного разрушения хозяйственной постройки (забор) индивидуального жилого дома, расположенного по адресу: Нижегородская область, Володарский район, </w:t>
      </w:r>
      <w:proofErr w:type="spellStart"/>
      <w:r w:rsidRPr="009D3DDF">
        <w:rPr>
          <w:sz w:val="26"/>
          <w:szCs w:val="26"/>
        </w:rPr>
        <w:t>р.п</w:t>
      </w:r>
      <w:proofErr w:type="spellEnd"/>
      <w:r w:rsidRPr="009D3DDF">
        <w:rPr>
          <w:sz w:val="26"/>
          <w:szCs w:val="26"/>
        </w:rPr>
        <w:t>. Решетиха, ул. Станционная, д. 2, в сумме 3,7 тыс. рублей;</w:t>
      </w:r>
    </w:p>
    <w:p w14:paraId="1BF632F2"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 xml:space="preserve">на заключение договора фрахтования транспортного средства для перевозки военнослужащих из </w:t>
      </w:r>
      <w:proofErr w:type="spellStart"/>
      <w:r w:rsidRPr="009D3DDF">
        <w:rPr>
          <w:sz w:val="26"/>
          <w:szCs w:val="26"/>
        </w:rPr>
        <w:t>р.п</w:t>
      </w:r>
      <w:proofErr w:type="spellEnd"/>
      <w:r w:rsidRPr="009D3DDF">
        <w:rPr>
          <w:sz w:val="26"/>
          <w:szCs w:val="26"/>
        </w:rPr>
        <w:t>. Центральный до г. Калуга в сумме 110,0 тыс. рублей;</w:t>
      </w:r>
    </w:p>
    <w:p w14:paraId="4F0D3C97" w14:textId="77777777" w:rsidR="00972EDB" w:rsidRPr="009D3DDF" w:rsidRDefault="00972EDB" w:rsidP="00972EDB">
      <w:pPr>
        <w:numPr>
          <w:ilvl w:val="0"/>
          <w:numId w:val="26"/>
        </w:numPr>
        <w:tabs>
          <w:tab w:val="left" w:pos="1134"/>
        </w:tabs>
        <w:ind w:left="0" w:firstLine="567"/>
        <w:jc w:val="both"/>
        <w:rPr>
          <w:sz w:val="26"/>
          <w:szCs w:val="26"/>
        </w:rPr>
      </w:pPr>
      <w:r w:rsidRPr="009D3DDF">
        <w:rPr>
          <w:sz w:val="26"/>
          <w:szCs w:val="26"/>
        </w:rPr>
        <w:t>на выполнение экспертизы сметной документации на соответствие расценок сметно-нормативной базе, начислений – утвержденным нормативам, по объектам: 1) «Ремонт жилых домов ул. Мира д.6,2,8,4 ул. Савельева м.22 уч.28, ул. Свободы д.9, ул. Свободы д.7,4А,6 п. Решетиха» в сумме 21 851,00 руб.;2) «Ремонт хозяйственных построек: ул. Савельева, м.22 уч.15, м.22 уч.35, м.22, уч.50, м.22, уч.14, ул. Мира, д.1, ул. Свободы, д.4а, п. Решетиха; ремонт хозяйственных построек ул. Мира д.8,2,6,4 ул. Савельева массив 22 уч.9,36, ул. Свободы д.7,9,6, п. Решетиха» в сумме 36,6 тыс. рублей.</w:t>
      </w:r>
    </w:p>
    <w:p w14:paraId="49DA3C0E" w14:textId="77777777" w:rsidR="00972EDB" w:rsidRPr="009D3DDF" w:rsidRDefault="00972EDB" w:rsidP="00972EDB">
      <w:pPr>
        <w:tabs>
          <w:tab w:val="left" w:pos="1134"/>
        </w:tabs>
        <w:ind w:left="567"/>
        <w:jc w:val="both"/>
        <w:rPr>
          <w:sz w:val="26"/>
          <w:szCs w:val="26"/>
        </w:rPr>
      </w:pPr>
    </w:p>
    <w:p w14:paraId="543EBEB3" w14:textId="77777777" w:rsidR="00972EDB" w:rsidRPr="009D3DDF" w:rsidRDefault="00972EDB" w:rsidP="00972EDB">
      <w:pPr>
        <w:pStyle w:val="Courier14"/>
        <w:numPr>
          <w:ilvl w:val="0"/>
          <w:numId w:val="56"/>
        </w:numPr>
        <w:ind w:left="0" w:firstLine="851"/>
        <w:rPr>
          <w:rFonts w:ascii="Times New Roman" w:hAnsi="Times New Roman" w:cs="Times New Roman"/>
          <w:sz w:val="26"/>
          <w:szCs w:val="26"/>
        </w:rPr>
      </w:pPr>
      <w:r w:rsidRPr="009D3DDF">
        <w:rPr>
          <w:rFonts w:ascii="Times New Roman" w:hAnsi="Times New Roman" w:cs="Times New Roman"/>
          <w:sz w:val="26"/>
          <w:szCs w:val="26"/>
        </w:rPr>
        <w:t>За счет резервного фонда Правительства Нижегородской области исполнены в сумме 35,8 тыс. рублей, что соответствует 100% от уточненного плана на 2025 год. Расходы по сравнению с 2024 годом (34,3 тыс. рублей) возросли на 4,4%.</w:t>
      </w:r>
    </w:p>
    <w:p w14:paraId="45A678EF" w14:textId="0626BC29" w:rsidR="00404C59" w:rsidRPr="009D3DDF" w:rsidRDefault="00972EDB" w:rsidP="00972EDB">
      <w:pPr>
        <w:pStyle w:val="Courier14"/>
        <w:ind w:firstLine="720"/>
        <w:rPr>
          <w:rFonts w:ascii="Times New Roman" w:hAnsi="Times New Roman" w:cs="Times New Roman"/>
          <w:sz w:val="26"/>
          <w:szCs w:val="26"/>
        </w:rPr>
      </w:pPr>
      <w:r w:rsidRPr="009D3DDF">
        <w:rPr>
          <w:rFonts w:ascii="Times New Roman" w:hAnsi="Times New Roman" w:cs="Times New Roman"/>
          <w:sz w:val="26"/>
          <w:szCs w:val="26"/>
        </w:rPr>
        <w:t xml:space="preserve">Средства направлены на проведение ремонта хозяйственных построек по адресам: пос. Решетиха, ул. Первомайская, д.5 и </w:t>
      </w:r>
      <w:proofErr w:type="gramStart"/>
      <w:r w:rsidRPr="009D3DDF">
        <w:rPr>
          <w:rFonts w:ascii="Times New Roman" w:hAnsi="Times New Roman" w:cs="Times New Roman"/>
          <w:sz w:val="26"/>
          <w:szCs w:val="26"/>
        </w:rPr>
        <w:t>д.6,ул.</w:t>
      </w:r>
      <w:proofErr w:type="gramEnd"/>
      <w:r w:rsidRPr="009D3DDF">
        <w:rPr>
          <w:rFonts w:ascii="Times New Roman" w:hAnsi="Times New Roman" w:cs="Times New Roman"/>
          <w:sz w:val="26"/>
          <w:szCs w:val="26"/>
        </w:rPr>
        <w:t xml:space="preserve"> Набережная, д. 14В</w:t>
      </w:r>
      <w:r w:rsidR="00404C59" w:rsidRPr="009D3DDF">
        <w:rPr>
          <w:rFonts w:ascii="Times New Roman" w:hAnsi="Times New Roman" w:cs="Times New Roman"/>
          <w:sz w:val="26"/>
          <w:szCs w:val="26"/>
        </w:rPr>
        <w:t>.</w:t>
      </w:r>
    </w:p>
    <w:p w14:paraId="1E7A50E7" w14:textId="77777777" w:rsidR="000A7951" w:rsidRDefault="000A7951" w:rsidP="00404C59">
      <w:pPr>
        <w:ind w:firstLine="709"/>
        <w:jc w:val="both"/>
        <w:rPr>
          <w:sz w:val="27"/>
          <w:szCs w:val="27"/>
        </w:rPr>
      </w:pPr>
    </w:p>
    <w:p w14:paraId="557E6CDB" w14:textId="77777777" w:rsidR="00CC7392" w:rsidRPr="007F3C6F" w:rsidRDefault="00CC7392" w:rsidP="00404C59">
      <w:pPr>
        <w:ind w:firstLine="709"/>
        <w:jc w:val="both"/>
        <w:rPr>
          <w:sz w:val="27"/>
          <w:szCs w:val="27"/>
        </w:rPr>
      </w:pPr>
      <w:r w:rsidRPr="007F3C6F">
        <w:rPr>
          <w:sz w:val="27"/>
          <w:szCs w:val="27"/>
        </w:rPr>
        <w:t>Итого по разделу:</w:t>
      </w:r>
    </w:p>
    <w:p w14:paraId="6E22FD93" w14:textId="4D4950BE" w:rsidR="00CC7392" w:rsidRPr="00A25FE3" w:rsidRDefault="00CC7392" w:rsidP="00BB5154">
      <w:pPr>
        <w:numPr>
          <w:ilvl w:val="0"/>
          <w:numId w:val="4"/>
        </w:numPr>
        <w:suppressAutoHyphens w:val="0"/>
        <w:ind w:left="0" w:firstLine="709"/>
        <w:jc w:val="both"/>
        <w:rPr>
          <w:sz w:val="26"/>
          <w:szCs w:val="26"/>
        </w:rPr>
      </w:pPr>
      <w:r w:rsidRPr="00BD0498">
        <w:rPr>
          <w:sz w:val="26"/>
          <w:szCs w:val="26"/>
        </w:rPr>
        <w:t xml:space="preserve">расходы на реализацию мероприятий муниципальной программы </w:t>
      </w:r>
      <w:r w:rsidRPr="002271C7">
        <w:rPr>
          <w:sz w:val="26"/>
          <w:szCs w:val="26"/>
        </w:rPr>
        <w:t>"</w:t>
      </w:r>
      <w:r w:rsidR="002271C7" w:rsidRPr="002271C7">
        <w:rPr>
          <w:sz w:val="26"/>
          <w:szCs w:val="26"/>
        </w:rPr>
        <w:t>Обеспечение общественного порядка и противодействие преступности на территории Володарского муниципального округа</w:t>
      </w:r>
      <w:r w:rsidRPr="002271C7">
        <w:rPr>
          <w:sz w:val="26"/>
          <w:szCs w:val="26"/>
        </w:rPr>
        <w:t xml:space="preserve">" составили </w:t>
      </w:r>
      <w:r w:rsidR="009D3DDF">
        <w:rPr>
          <w:sz w:val="26"/>
          <w:szCs w:val="26"/>
        </w:rPr>
        <w:t>6 131,0</w:t>
      </w:r>
      <w:r w:rsidRPr="002271C7">
        <w:rPr>
          <w:sz w:val="26"/>
          <w:szCs w:val="26"/>
        </w:rPr>
        <w:t xml:space="preserve"> тыс. рублей;</w:t>
      </w:r>
    </w:p>
    <w:p w14:paraId="4F66DF72" w14:textId="6CFA5007" w:rsidR="00CC7392" w:rsidRDefault="00CC7392" w:rsidP="00BB5154">
      <w:pPr>
        <w:numPr>
          <w:ilvl w:val="0"/>
          <w:numId w:val="4"/>
        </w:numPr>
        <w:suppressAutoHyphens w:val="0"/>
        <w:ind w:left="0" w:firstLine="709"/>
        <w:jc w:val="both"/>
        <w:rPr>
          <w:sz w:val="26"/>
          <w:szCs w:val="26"/>
        </w:rPr>
      </w:pPr>
      <w:r w:rsidRPr="00BD0498">
        <w:rPr>
          <w:sz w:val="26"/>
          <w:szCs w:val="26"/>
        </w:rPr>
        <w:t xml:space="preserve">расходы на реализацию мероприятий муниципальной программы </w:t>
      </w:r>
      <w:r w:rsidR="00773C30" w:rsidRPr="00613D40">
        <w:rPr>
          <w:sz w:val="26"/>
          <w:szCs w:val="26"/>
        </w:rPr>
        <w:t>"</w:t>
      </w:r>
      <w:r w:rsidR="002271C7" w:rsidRPr="002271C7">
        <w:rPr>
          <w:sz w:val="26"/>
          <w:szCs w:val="26"/>
        </w:rPr>
        <w:t>Повышение безопасности дорожного движения, предупреждения дорожно-транспортных происшествий и развития транспортной системы Володарского муниципального округа</w:t>
      </w:r>
      <w:r w:rsidR="00773C30" w:rsidRPr="00613D40">
        <w:rPr>
          <w:sz w:val="26"/>
          <w:szCs w:val="26"/>
        </w:rPr>
        <w:t>"</w:t>
      </w:r>
      <w:r w:rsidRPr="00773C30">
        <w:rPr>
          <w:sz w:val="26"/>
          <w:szCs w:val="26"/>
        </w:rPr>
        <w:t xml:space="preserve"> составили </w:t>
      </w:r>
      <w:r w:rsidR="009D3DDF">
        <w:rPr>
          <w:sz w:val="26"/>
          <w:szCs w:val="26"/>
        </w:rPr>
        <w:t>286,6</w:t>
      </w:r>
      <w:r w:rsidRPr="00773C30">
        <w:rPr>
          <w:sz w:val="26"/>
          <w:szCs w:val="26"/>
        </w:rPr>
        <w:t xml:space="preserve"> тыс. рублей.</w:t>
      </w:r>
    </w:p>
    <w:p w14:paraId="3896F9BF" w14:textId="412187E2" w:rsidR="00F56F13" w:rsidRPr="009D3DDF" w:rsidRDefault="00F56F13" w:rsidP="00BB5154">
      <w:pPr>
        <w:numPr>
          <w:ilvl w:val="0"/>
          <w:numId w:val="4"/>
        </w:numPr>
        <w:suppressAutoHyphens w:val="0"/>
        <w:ind w:left="0" w:firstLine="709"/>
        <w:jc w:val="both"/>
        <w:rPr>
          <w:sz w:val="26"/>
          <w:szCs w:val="26"/>
        </w:rPr>
      </w:pPr>
      <w:r w:rsidRPr="00A97D3D">
        <w:rPr>
          <w:sz w:val="26"/>
          <w:szCs w:val="26"/>
        </w:rPr>
        <w:t xml:space="preserve">расходы на реализацию мероприятий муниципальной программы </w:t>
      </w:r>
      <w:r w:rsidRPr="00A97D3D">
        <w:rPr>
          <w:color w:val="000000"/>
          <w:sz w:val="26"/>
          <w:szCs w:val="26"/>
        </w:rPr>
        <w:t xml:space="preserve">"Управление муниципальными финансами Володарского муниципального </w:t>
      </w:r>
      <w:r w:rsidR="00781E4A">
        <w:rPr>
          <w:color w:val="000000"/>
          <w:sz w:val="26"/>
          <w:szCs w:val="26"/>
        </w:rPr>
        <w:t>округа</w:t>
      </w:r>
      <w:r w:rsidRPr="00A97D3D">
        <w:rPr>
          <w:color w:val="000000"/>
          <w:sz w:val="26"/>
          <w:szCs w:val="26"/>
        </w:rPr>
        <w:t xml:space="preserve">" составили </w:t>
      </w:r>
      <w:r w:rsidR="009D3DDF">
        <w:rPr>
          <w:color w:val="000000"/>
          <w:sz w:val="26"/>
          <w:szCs w:val="26"/>
        </w:rPr>
        <w:t>529,4</w:t>
      </w:r>
      <w:r w:rsidRPr="00A97D3D">
        <w:rPr>
          <w:color w:val="000000"/>
          <w:sz w:val="26"/>
          <w:szCs w:val="26"/>
        </w:rPr>
        <w:t xml:space="preserve"> тыс. рублей</w:t>
      </w:r>
      <w:r>
        <w:rPr>
          <w:color w:val="000000"/>
          <w:sz w:val="26"/>
          <w:szCs w:val="26"/>
        </w:rPr>
        <w:t>.</w:t>
      </w:r>
    </w:p>
    <w:p w14:paraId="3CA4F24A" w14:textId="5E3F6755" w:rsidR="009D3DDF" w:rsidRPr="00071102" w:rsidRDefault="009D3DDF" w:rsidP="009D3DDF">
      <w:pPr>
        <w:numPr>
          <w:ilvl w:val="0"/>
          <w:numId w:val="4"/>
        </w:numPr>
        <w:suppressAutoHyphens w:val="0"/>
        <w:ind w:left="0" w:firstLine="709"/>
        <w:jc w:val="both"/>
        <w:rPr>
          <w:sz w:val="26"/>
          <w:szCs w:val="26"/>
        </w:rPr>
      </w:pPr>
      <w:r w:rsidRPr="00071102">
        <w:rPr>
          <w:sz w:val="26"/>
          <w:szCs w:val="26"/>
        </w:rPr>
        <w:lastRenderedPageBreak/>
        <w:t xml:space="preserve">непрограммные расходы </w:t>
      </w:r>
      <w:r>
        <w:rPr>
          <w:sz w:val="26"/>
          <w:szCs w:val="26"/>
        </w:rPr>
        <w:t>719,7</w:t>
      </w:r>
      <w:r w:rsidRPr="00071102">
        <w:rPr>
          <w:sz w:val="26"/>
          <w:szCs w:val="26"/>
        </w:rPr>
        <w:t xml:space="preserve"> тыс. рублей.</w:t>
      </w:r>
    </w:p>
    <w:p w14:paraId="69027E9F" w14:textId="77777777" w:rsidR="009D3DDF" w:rsidRPr="009D3DDF" w:rsidRDefault="009D3DDF" w:rsidP="009D3DDF">
      <w:pPr>
        <w:suppressAutoHyphens w:val="0"/>
        <w:ind w:left="709"/>
        <w:jc w:val="both"/>
        <w:rPr>
          <w:sz w:val="26"/>
          <w:szCs w:val="26"/>
        </w:rPr>
      </w:pPr>
    </w:p>
    <w:p w14:paraId="4C331BFA" w14:textId="77777777" w:rsidR="00CC7392" w:rsidRPr="00D0612C" w:rsidRDefault="00CC7392" w:rsidP="00CC7392">
      <w:pPr>
        <w:jc w:val="center"/>
        <w:rPr>
          <w:b/>
          <w:bCs/>
          <w:sz w:val="26"/>
          <w:szCs w:val="26"/>
        </w:rPr>
      </w:pPr>
      <w:r w:rsidRPr="00D0612C">
        <w:rPr>
          <w:b/>
          <w:bCs/>
          <w:sz w:val="26"/>
          <w:szCs w:val="26"/>
        </w:rPr>
        <w:t>Национальная экономика</w:t>
      </w:r>
    </w:p>
    <w:p w14:paraId="5FC51325" w14:textId="77777777" w:rsidR="00CC7392" w:rsidRPr="00D0612C" w:rsidRDefault="00CC7392" w:rsidP="00CC7392">
      <w:pPr>
        <w:pStyle w:val="Courier14"/>
        <w:ind w:firstLine="708"/>
        <w:rPr>
          <w:rFonts w:ascii="Times New Roman" w:hAnsi="Times New Roman"/>
          <w:sz w:val="26"/>
          <w:szCs w:val="26"/>
        </w:rPr>
      </w:pPr>
    </w:p>
    <w:p w14:paraId="0C2219D4" w14:textId="57ED8398" w:rsidR="00090797" w:rsidRPr="007D369E" w:rsidRDefault="00CC7392" w:rsidP="007D369E">
      <w:pPr>
        <w:pStyle w:val="Courier14"/>
        <w:ind w:firstLine="708"/>
        <w:rPr>
          <w:rFonts w:ascii="Times New Roman" w:hAnsi="Times New Roman" w:cs="Times New Roman"/>
          <w:sz w:val="26"/>
          <w:szCs w:val="26"/>
        </w:rPr>
      </w:pPr>
      <w:r w:rsidRPr="007D369E">
        <w:rPr>
          <w:rFonts w:ascii="Times New Roman" w:hAnsi="Times New Roman" w:cs="Times New Roman"/>
          <w:sz w:val="26"/>
          <w:szCs w:val="26"/>
        </w:rPr>
        <w:t xml:space="preserve">Расходы бюджета муниципального </w:t>
      </w:r>
      <w:r w:rsidR="00CC5B0A" w:rsidRPr="007D369E">
        <w:rPr>
          <w:rFonts w:ascii="Times New Roman" w:hAnsi="Times New Roman" w:cs="Times New Roman"/>
          <w:sz w:val="26"/>
          <w:szCs w:val="26"/>
        </w:rPr>
        <w:t>округа</w:t>
      </w:r>
      <w:r w:rsidRPr="007D369E">
        <w:rPr>
          <w:rFonts w:ascii="Times New Roman" w:hAnsi="Times New Roman" w:cs="Times New Roman"/>
          <w:sz w:val="26"/>
          <w:szCs w:val="26"/>
        </w:rPr>
        <w:t xml:space="preserve"> по разделу </w:t>
      </w:r>
      <w:r w:rsidRPr="007D369E">
        <w:rPr>
          <w:rFonts w:ascii="Times New Roman" w:hAnsi="Times New Roman" w:cs="Times New Roman"/>
          <w:b/>
          <w:sz w:val="26"/>
          <w:szCs w:val="26"/>
        </w:rPr>
        <w:t>0400 "Национальная экономика"</w:t>
      </w:r>
      <w:r w:rsidRPr="007D369E">
        <w:rPr>
          <w:rFonts w:ascii="Times New Roman" w:hAnsi="Times New Roman" w:cs="Times New Roman"/>
          <w:sz w:val="26"/>
          <w:szCs w:val="26"/>
        </w:rPr>
        <w:t xml:space="preserve"> </w:t>
      </w:r>
      <w:proofErr w:type="gramStart"/>
      <w:r w:rsidRPr="007D369E">
        <w:rPr>
          <w:rFonts w:ascii="Times New Roman" w:hAnsi="Times New Roman" w:cs="Times New Roman"/>
          <w:sz w:val="26"/>
          <w:szCs w:val="26"/>
        </w:rPr>
        <w:t xml:space="preserve">исполнены  </w:t>
      </w:r>
      <w:r w:rsidR="007D369E" w:rsidRPr="007D369E">
        <w:rPr>
          <w:rFonts w:ascii="Times New Roman" w:hAnsi="Times New Roman" w:cs="Times New Roman"/>
          <w:b/>
          <w:bCs/>
          <w:i/>
          <w:iCs/>
          <w:sz w:val="26"/>
          <w:szCs w:val="26"/>
        </w:rPr>
        <w:t>в</w:t>
      </w:r>
      <w:proofErr w:type="gramEnd"/>
      <w:r w:rsidR="007D369E" w:rsidRPr="007D369E">
        <w:rPr>
          <w:rFonts w:ascii="Times New Roman" w:hAnsi="Times New Roman" w:cs="Times New Roman"/>
          <w:b/>
          <w:bCs/>
          <w:i/>
          <w:iCs/>
          <w:sz w:val="26"/>
          <w:szCs w:val="26"/>
        </w:rPr>
        <w:t xml:space="preserve"> </w:t>
      </w:r>
      <w:proofErr w:type="gramStart"/>
      <w:r w:rsidR="007D369E" w:rsidRPr="007D369E">
        <w:rPr>
          <w:rFonts w:ascii="Times New Roman" w:hAnsi="Times New Roman" w:cs="Times New Roman"/>
          <w:b/>
          <w:bCs/>
          <w:i/>
          <w:iCs/>
          <w:sz w:val="26"/>
          <w:szCs w:val="26"/>
        </w:rPr>
        <w:t>сумме  141</w:t>
      </w:r>
      <w:proofErr w:type="gramEnd"/>
      <w:r w:rsidR="007D369E" w:rsidRPr="007D369E">
        <w:rPr>
          <w:rFonts w:ascii="Times New Roman" w:hAnsi="Times New Roman" w:cs="Times New Roman"/>
          <w:b/>
          <w:bCs/>
          <w:i/>
          <w:iCs/>
          <w:sz w:val="26"/>
          <w:szCs w:val="26"/>
        </w:rPr>
        <w:t> 387,0 тыс. рублей</w:t>
      </w:r>
      <w:r w:rsidR="007D369E" w:rsidRPr="007D369E">
        <w:rPr>
          <w:rFonts w:ascii="Times New Roman" w:hAnsi="Times New Roman" w:cs="Times New Roman"/>
          <w:sz w:val="26"/>
          <w:szCs w:val="26"/>
        </w:rPr>
        <w:t>, или на 94,1% к уточненному плану 2026 года в сумме 150 285,5 тыс. рублей. По сравнению с исполнением расходов за 2024 год (141 300,2 тыс. рублей) исполнение увеличилось на 0,1%</w:t>
      </w:r>
      <w:r w:rsidR="00090797" w:rsidRPr="007D369E">
        <w:rPr>
          <w:rFonts w:ascii="Times New Roman" w:hAnsi="Times New Roman" w:cs="Times New Roman"/>
          <w:sz w:val="26"/>
          <w:szCs w:val="26"/>
        </w:rPr>
        <w:t>.</w:t>
      </w:r>
    </w:p>
    <w:p w14:paraId="1345900B" w14:textId="194EE8C7" w:rsidR="00CC7392" w:rsidRPr="00D0612C" w:rsidRDefault="00CC7392" w:rsidP="00CC7392">
      <w:pPr>
        <w:pStyle w:val="Courier14"/>
        <w:jc w:val="center"/>
        <w:rPr>
          <w:rFonts w:ascii="Times New Roman" w:hAnsi="Times New Roman"/>
          <w:bCs/>
          <w:i/>
          <w:iCs/>
          <w:sz w:val="26"/>
          <w:szCs w:val="26"/>
        </w:rPr>
      </w:pPr>
      <w:r w:rsidRPr="00D0612C">
        <w:rPr>
          <w:rFonts w:ascii="Times New Roman" w:hAnsi="Times New Roman"/>
          <w:bCs/>
          <w:i/>
          <w:iCs/>
          <w:sz w:val="26"/>
          <w:szCs w:val="26"/>
        </w:rPr>
        <w:t xml:space="preserve">Исполнение </w:t>
      </w:r>
      <w:proofErr w:type="gramStart"/>
      <w:r w:rsidRPr="00D0612C">
        <w:rPr>
          <w:rFonts w:ascii="Times New Roman" w:hAnsi="Times New Roman"/>
          <w:bCs/>
          <w:i/>
          <w:iCs/>
          <w:sz w:val="26"/>
          <w:szCs w:val="26"/>
        </w:rPr>
        <w:t>расходов  бюджета</w:t>
      </w:r>
      <w:proofErr w:type="gramEnd"/>
      <w:r w:rsidRPr="00D0612C">
        <w:rPr>
          <w:rFonts w:ascii="Times New Roman" w:hAnsi="Times New Roman"/>
          <w:bCs/>
          <w:i/>
          <w:iCs/>
          <w:sz w:val="26"/>
          <w:szCs w:val="26"/>
        </w:rPr>
        <w:t xml:space="preserve"> на </w:t>
      </w:r>
      <w:r>
        <w:rPr>
          <w:rFonts w:ascii="Times New Roman" w:hAnsi="Times New Roman"/>
          <w:bCs/>
          <w:i/>
          <w:iCs/>
          <w:sz w:val="26"/>
          <w:szCs w:val="26"/>
        </w:rPr>
        <w:t xml:space="preserve">национальную </w:t>
      </w:r>
      <w:proofErr w:type="gramStart"/>
      <w:r>
        <w:rPr>
          <w:rFonts w:ascii="Times New Roman" w:hAnsi="Times New Roman"/>
          <w:bCs/>
          <w:i/>
          <w:iCs/>
          <w:sz w:val="26"/>
          <w:szCs w:val="26"/>
        </w:rPr>
        <w:t xml:space="preserve">экономику  </w:t>
      </w:r>
      <w:r w:rsidRPr="00D0612C">
        <w:rPr>
          <w:rFonts w:ascii="Times New Roman" w:hAnsi="Times New Roman"/>
          <w:bCs/>
          <w:i/>
          <w:iCs/>
          <w:sz w:val="26"/>
          <w:szCs w:val="26"/>
        </w:rPr>
        <w:t>за</w:t>
      </w:r>
      <w:proofErr w:type="gramEnd"/>
      <w:r w:rsidRPr="00D0612C">
        <w:rPr>
          <w:rFonts w:ascii="Times New Roman" w:hAnsi="Times New Roman"/>
          <w:bCs/>
          <w:i/>
          <w:iCs/>
          <w:sz w:val="26"/>
          <w:szCs w:val="26"/>
        </w:rPr>
        <w:t xml:space="preserve"> 20</w:t>
      </w:r>
      <w:r w:rsidR="007D369E">
        <w:rPr>
          <w:rFonts w:ascii="Times New Roman" w:hAnsi="Times New Roman"/>
          <w:bCs/>
          <w:i/>
          <w:iCs/>
          <w:sz w:val="26"/>
          <w:szCs w:val="26"/>
        </w:rPr>
        <w:t>25</w:t>
      </w:r>
      <w:r w:rsidRPr="00D0612C">
        <w:rPr>
          <w:rFonts w:ascii="Times New Roman" w:hAnsi="Times New Roman"/>
          <w:bCs/>
          <w:i/>
          <w:iCs/>
          <w:sz w:val="26"/>
          <w:szCs w:val="26"/>
        </w:rPr>
        <w:t xml:space="preserve"> год</w:t>
      </w:r>
    </w:p>
    <w:p w14:paraId="6EB3A80C" w14:textId="77777777" w:rsidR="00CC7392" w:rsidRDefault="00CC7392" w:rsidP="00CC7392">
      <w:pPr>
        <w:pStyle w:val="Courier14"/>
        <w:jc w:val="right"/>
        <w:rPr>
          <w:rFonts w:ascii="Times New Roman" w:hAnsi="Times New Roman"/>
          <w:bCs/>
          <w:iCs/>
          <w:sz w:val="26"/>
          <w:szCs w:val="26"/>
        </w:rPr>
      </w:pPr>
      <w:r w:rsidRPr="00D0612C">
        <w:rPr>
          <w:rFonts w:ascii="Times New Roman" w:hAnsi="Times New Roman"/>
          <w:bCs/>
          <w:iCs/>
          <w:sz w:val="26"/>
          <w:szCs w:val="26"/>
        </w:rPr>
        <w:t>тыс. рублей</w:t>
      </w:r>
    </w:p>
    <w:tbl>
      <w:tblPr>
        <w:tblW w:w="10349" w:type="dxa"/>
        <w:tblInd w:w="-318" w:type="dxa"/>
        <w:tblLook w:val="04A0" w:firstRow="1" w:lastRow="0" w:firstColumn="1" w:lastColumn="0" w:noHBand="0" w:noVBand="1"/>
      </w:tblPr>
      <w:tblGrid>
        <w:gridCol w:w="3546"/>
        <w:gridCol w:w="1083"/>
        <w:gridCol w:w="1159"/>
        <w:gridCol w:w="1134"/>
        <w:gridCol w:w="1159"/>
        <w:gridCol w:w="992"/>
        <w:gridCol w:w="1276"/>
      </w:tblGrid>
      <w:tr w:rsidR="007D369E" w:rsidRPr="007D369E" w14:paraId="1BCE09D1" w14:textId="77777777" w:rsidTr="007D369E">
        <w:trPr>
          <w:trHeight w:val="70"/>
          <w:tblHeader/>
        </w:trPr>
        <w:tc>
          <w:tcPr>
            <w:tcW w:w="3546" w:type="dxa"/>
            <w:vMerge w:val="restart"/>
            <w:tcBorders>
              <w:top w:val="single" w:sz="4" w:space="0" w:color="auto"/>
              <w:left w:val="single" w:sz="4" w:space="0" w:color="auto"/>
              <w:bottom w:val="single" w:sz="4" w:space="0" w:color="auto"/>
              <w:right w:val="single" w:sz="4" w:space="0" w:color="auto"/>
            </w:tcBorders>
            <w:vAlign w:val="center"/>
            <w:hideMark/>
          </w:tcPr>
          <w:p w14:paraId="1714228E" w14:textId="77777777" w:rsidR="007D369E" w:rsidRPr="007D369E" w:rsidRDefault="007D369E" w:rsidP="007D369E">
            <w:pPr>
              <w:suppressAutoHyphens w:val="0"/>
              <w:jc w:val="center"/>
              <w:rPr>
                <w:sz w:val="20"/>
                <w:szCs w:val="20"/>
                <w:lang w:eastAsia="ru-RU"/>
              </w:rPr>
            </w:pPr>
            <w:r w:rsidRPr="007D369E">
              <w:rPr>
                <w:sz w:val="20"/>
                <w:szCs w:val="20"/>
                <w:lang w:eastAsia="ru-RU"/>
              </w:rPr>
              <w:t>Наименование</w:t>
            </w:r>
          </w:p>
        </w:tc>
        <w:tc>
          <w:tcPr>
            <w:tcW w:w="1083" w:type="dxa"/>
            <w:vMerge w:val="restart"/>
            <w:tcBorders>
              <w:top w:val="single" w:sz="4" w:space="0" w:color="auto"/>
              <w:left w:val="single" w:sz="4" w:space="0" w:color="auto"/>
              <w:bottom w:val="single" w:sz="4" w:space="0" w:color="000000"/>
              <w:right w:val="single" w:sz="4" w:space="0" w:color="auto"/>
            </w:tcBorders>
            <w:vAlign w:val="center"/>
            <w:hideMark/>
          </w:tcPr>
          <w:p w14:paraId="7A7E70B5" w14:textId="77777777" w:rsidR="007D369E" w:rsidRPr="007D369E" w:rsidRDefault="007D369E" w:rsidP="007D369E">
            <w:pPr>
              <w:suppressAutoHyphens w:val="0"/>
              <w:jc w:val="center"/>
              <w:rPr>
                <w:sz w:val="20"/>
                <w:szCs w:val="20"/>
                <w:lang w:eastAsia="ru-RU"/>
              </w:rPr>
            </w:pPr>
            <w:r w:rsidRPr="007D369E">
              <w:rPr>
                <w:sz w:val="20"/>
                <w:szCs w:val="20"/>
                <w:lang w:eastAsia="ru-RU"/>
              </w:rPr>
              <w:t>Раздел подраздел</w:t>
            </w:r>
          </w:p>
        </w:tc>
        <w:tc>
          <w:tcPr>
            <w:tcW w:w="1159" w:type="dxa"/>
            <w:vMerge w:val="restart"/>
            <w:tcBorders>
              <w:top w:val="single" w:sz="4" w:space="0" w:color="auto"/>
              <w:left w:val="single" w:sz="4" w:space="0" w:color="auto"/>
              <w:bottom w:val="single" w:sz="4" w:space="0" w:color="000000"/>
              <w:right w:val="single" w:sz="4" w:space="0" w:color="auto"/>
            </w:tcBorders>
            <w:vAlign w:val="center"/>
            <w:hideMark/>
          </w:tcPr>
          <w:p w14:paraId="5FB6C8C3" w14:textId="77777777" w:rsidR="007D369E" w:rsidRPr="007D369E" w:rsidRDefault="007D369E" w:rsidP="007D369E">
            <w:pPr>
              <w:suppressAutoHyphens w:val="0"/>
              <w:jc w:val="center"/>
              <w:rPr>
                <w:sz w:val="20"/>
                <w:szCs w:val="20"/>
                <w:lang w:eastAsia="ru-RU"/>
              </w:rPr>
            </w:pPr>
            <w:r w:rsidRPr="007D369E">
              <w:rPr>
                <w:sz w:val="20"/>
                <w:szCs w:val="20"/>
                <w:lang w:eastAsia="ru-RU"/>
              </w:rPr>
              <w:t>Исполнено 2024 год</w:t>
            </w:r>
          </w:p>
        </w:tc>
        <w:tc>
          <w:tcPr>
            <w:tcW w:w="3285" w:type="dxa"/>
            <w:gridSpan w:val="3"/>
            <w:tcBorders>
              <w:top w:val="single" w:sz="4" w:space="0" w:color="auto"/>
              <w:left w:val="nil"/>
              <w:bottom w:val="single" w:sz="4" w:space="0" w:color="auto"/>
              <w:right w:val="single" w:sz="4" w:space="0" w:color="auto"/>
            </w:tcBorders>
            <w:vAlign w:val="center"/>
            <w:hideMark/>
          </w:tcPr>
          <w:p w14:paraId="0240C82C" w14:textId="77777777" w:rsidR="007D369E" w:rsidRPr="007D369E" w:rsidRDefault="007D369E" w:rsidP="007D369E">
            <w:pPr>
              <w:suppressAutoHyphens w:val="0"/>
              <w:jc w:val="center"/>
              <w:rPr>
                <w:sz w:val="20"/>
                <w:szCs w:val="20"/>
                <w:lang w:eastAsia="ru-RU"/>
              </w:rPr>
            </w:pPr>
            <w:r w:rsidRPr="007D369E">
              <w:rPr>
                <w:sz w:val="20"/>
                <w:szCs w:val="20"/>
                <w:lang w:eastAsia="ru-RU"/>
              </w:rPr>
              <w:t>Бюджет на 2025 год</w:t>
            </w:r>
          </w:p>
        </w:tc>
        <w:tc>
          <w:tcPr>
            <w:tcW w:w="1276" w:type="dxa"/>
            <w:tcBorders>
              <w:top w:val="single" w:sz="4" w:space="0" w:color="auto"/>
              <w:left w:val="nil"/>
              <w:bottom w:val="single" w:sz="4" w:space="0" w:color="auto"/>
              <w:right w:val="single" w:sz="4" w:space="0" w:color="auto"/>
            </w:tcBorders>
            <w:vAlign w:val="center"/>
            <w:hideMark/>
          </w:tcPr>
          <w:p w14:paraId="0A4BDF9C" w14:textId="77777777" w:rsidR="007D369E" w:rsidRPr="007D369E" w:rsidRDefault="007D369E" w:rsidP="007D369E">
            <w:pPr>
              <w:suppressAutoHyphens w:val="0"/>
              <w:jc w:val="center"/>
              <w:rPr>
                <w:sz w:val="20"/>
                <w:szCs w:val="20"/>
                <w:lang w:eastAsia="ru-RU"/>
              </w:rPr>
            </w:pPr>
            <w:r w:rsidRPr="007D369E">
              <w:rPr>
                <w:sz w:val="20"/>
                <w:szCs w:val="20"/>
                <w:lang w:eastAsia="ru-RU"/>
              </w:rPr>
              <w:t>К уровню 2024 года</w:t>
            </w:r>
          </w:p>
        </w:tc>
      </w:tr>
      <w:tr w:rsidR="007D369E" w:rsidRPr="007D369E" w14:paraId="01CDBE90" w14:textId="77777777" w:rsidTr="007D369E">
        <w:trPr>
          <w:trHeight w:val="315"/>
          <w:tblHeader/>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4A5B4C7D" w14:textId="77777777" w:rsidR="007D369E" w:rsidRPr="007D369E" w:rsidRDefault="007D369E" w:rsidP="007D369E">
            <w:pPr>
              <w:suppressAutoHyphens w:val="0"/>
              <w:rPr>
                <w:sz w:val="20"/>
                <w:szCs w:val="20"/>
                <w:lang w:eastAsia="ru-RU"/>
              </w:rPr>
            </w:pPr>
          </w:p>
        </w:tc>
        <w:tc>
          <w:tcPr>
            <w:tcW w:w="1083" w:type="dxa"/>
            <w:vMerge/>
            <w:tcBorders>
              <w:top w:val="single" w:sz="4" w:space="0" w:color="auto"/>
              <w:left w:val="single" w:sz="4" w:space="0" w:color="auto"/>
              <w:bottom w:val="single" w:sz="4" w:space="0" w:color="000000"/>
              <w:right w:val="single" w:sz="4" w:space="0" w:color="auto"/>
            </w:tcBorders>
            <w:vAlign w:val="center"/>
            <w:hideMark/>
          </w:tcPr>
          <w:p w14:paraId="2B92437F" w14:textId="77777777" w:rsidR="007D369E" w:rsidRPr="007D369E" w:rsidRDefault="007D369E" w:rsidP="007D369E">
            <w:pPr>
              <w:suppressAutoHyphens w:val="0"/>
              <w:rPr>
                <w:sz w:val="20"/>
                <w:szCs w:val="20"/>
                <w:lang w:eastAsia="ru-RU"/>
              </w:rPr>
            </w:pPr>
          </w:p>
        </w:tc>
        <w:tc>
          <w:tcPr>
            <w:tcW w:w="1159" w:type="dxa"/>
            <w:vMerge/>
            <w:tcBorders>
              <w:top w:val="single" w:sz="4" w:space="0" w:color="auto"/>
              <w:left w:val="single" w:sz="4" w:space="0" w:color="auto"/>
              <w:bottom w:val="single" w:sz="4" w:space="0" w:color="000000"/>
              <w:right w:val="single" w:sz="4" w:space="0" w:color="auto"/>
            </w:tcBorders>
            <w:vAlign w:val="center"/>
            <w:hideMark/>
          </w:tcPr>
          <w:p w14:paraId="25342678" w14:textId="77777777" w:rsidR="007D369E" w:rsidRPr="007D369E" w:rsidRDefault="007D369E" w:rsidP="007D369E">
            <w:pPr>
              <w:suppressAutoHyphens w:val="0"/>
              <w:rPr>
                <w:sz w:val="20"/>
                <w:szCs w:val="20"/>
                <w:lang w:eastAsia="ru-RU"/>
              </w:rPr>
            </w:pPr>
          </w:p>
        </w:tc>
        <w:tc>
          <w:tcPr>
            <w:tcW w:w="1134" w:type="dxa"/>
            <w:tcBorders>
              <w:top w:val="nil"/>
              <w:left w:val="nil"/>
              <w:bottom w:val="single" w:sz="4" w:space="0" w:color="auto"/>
              <w:right w:val="single" w:sz="4" w:space="0" w:color="auto"/>
            </w:tcBorders>
            <w:vAlign w:val="center"/>
            <w:hideMark/>
          </w:tcPr>
          <w:p w14:paraId="5CB4A06F" w14:textId="77777777" w:rsidR="007D369E" w:rsidRPr="007D369E" w:rsidRDefault="007D369E" w:rsidP="007D369E">
            <w:pPr>
              <w:suppressAutoHyphens w:val="0"/>
              <w:jc w:val="center"/>
              <w:rPr>
                <w:sz w:val="20"/>
                <w:szCs w:val="20"/>
                <w:lang w:eastAsia="ru-RU"/>
              </w:rPr>
            </w:pPr>
            <w:r w:rsidRPr="007D369E">
              <w:rPr>
                <w:sz w:val="20"/>
                <w:szCs w:val="20"/>
                <w:lang w:eastAsia="ru-RU"/>
              </w:rPr>
              <w:t>План</w:t>
            </w:r>
          </w:p>
        </w:tc>
        <w:tc>
          <w:tcPr>
            <w:tcW w:w="1159" w:type="dxa"/>
            <w:tcBorders>
              <w:top w:val="nil"/>
              <w:left w:val="nil"/>
              <w:bottom w:val="single" w:sz="4" w:space="0" w:color="auto"/>
              <w:right w:val="single" w:sz="4" w:space="0" w:color="auto"/>
            </w:tcBorders>
            <w:vAlign w:val="center"/>
            <w:hideMark/>
          </w:tcPr>
          <w:p w14:paraId="187BB02C" w14:textId="77777777" w:rsidR="007D369E" w:rsidRPr="007D369E" w:rsidRDefault="007D369E" w:rsidP="007D369E">
            <w:pPr>
              <w:suppressAutoHyphens w:val="0"/>
              <w:jc w:val="center"/>
              <w:rPr>
                <w:sz w:val="20"/>
                <w:szCs w:val="20"/>
                <w:lang w:eastAsia="ru-RU"/>
              </w:rPr>
            </w:pPr>
            <w:r w:rsidRPr="007D369E">
              <w:rPr>
                <w:sz w:val="20"/>
                <w:szCs w:val="20"/>
                <w:lang w:eastAsia="ru-RU"/>
              </w:rPr>
              <w:t>Исполнено</w:t>
            </w:r>
          </w:p>
        </w:tc>
        <w:tc>
          <w:tcPr>
            <w:tcW w:w="992" w:type="dxa"/>
            <w:tcBorders>
              <w:top w:val="nil"/>
              <w:left w:val="nil"/>
              <w:bottom w:val="single" w:sz="4" w:space="0" w:color="auto"/>
              <w:right w:val="single" w:sz="4" w:space="0" w:color="auto"/>
            </w:tcBorders>
            <w:vAlign w:val="center"/>
            <w:hideMark/>
          </w:tcPr>
          <w:p w14:paraId="5C224666" w14:textId="77777777" w:rsidR="007D369E" w:rsidRPr="007D369E" w:rsidRDefault="007D369E" w:rsidP="007D369E">
            <w:pPr>
              <w:suppressAutoHyphens w:val="0"/>
              <w:jc w:val="center"/>
              <w:rPr>
                <w:sz w:val="20"/>
                <w:szCs w:val="20"/>
                <w:lang w:eastAsia="ru-RU"/>
              </w:rPr>
            </w:pPr>
            <w:r w:rsidRPr="007D369E">
              <w:rPr>
                <w:sz w:val="20"/>
                <w:szCs w:val="20"/>
                <w:lang w:eastAsia="ru-RU"/>
              </w:rPr>
              <w:t>%</w:t>
            </w:r>
          </w:p>
        </w:tc>
        <w:tc>
          <w:tcPr>
            <w:tcW w:w="1276" w:type="dxa"/>
            <w:tcBorders>
              <w:top w:val="nil"/>
              <w:left w:val="nil"/>
              <w:bottom w:val="single" w:sz="4" w:space="0" w:color="auto"/>
              <w:right w:val="single" w:sz="4" w:space="0" w:color="auto"/>
            </w:tcBorders>
            <w:vAlign w:val="center"/>
            <w:hideMark/>
          </w:tcPr>
          <w:p w14:paraId="29F39CA9" w14:textId="77777777" w:rsidR="007D369E" w:rsidRPr="007D369E" w:rsidRDefault="007D369E" w:rsidP="007D369E">
            <w:pPr>
              <w:suppressAutoHyphens w:val="0"/>
              <w:jc w:val="center"/>
              <w:rPr>
                <w:sz w:val="20"/>
                <w:szCs w:val="20"/>
                <w:lang w:eastAsia="ru-RU"/>
              </w:rPr>
            </w:pPr>
            <w:r w:rsidRPr="007D369E">
              <w:rPr>
                <w:sz w:val="20"/>
                <w:szCs w:val="20"/>
                <w:lang w:eastAsia="ru-RU"/>
              </w:rPr>
              <w:t>%</w:t>
            </w:r>
          </w:p>
        </w:tc>
      </w:tr>
      <w:tr w:rsidR="007D369E" w:rsidRPr="007D369E" w14:paraId="01B24FD2" w14:textId="77777777" w:rsidTr="007D369E">
        <w:trPr>
          <w:trHeight w:val="315"/>
        </w:trPr>
        <w:tc>
          <w:tcPr>
            <w:tcW w:w="3546" w:type="dxa"/>
            <w:tcBorders>
              <w:top w:val="nil"/>
              <w:left w:val="single" w:sz="4" w:space="0" w:color="auto"/>
              <w:bottom w:val="single" w:sz="4" w:space="0" w:color="auto"/>
              <w:right w:val="single" w:sz="4" w:space="0" w:color="auto"/>
            </w:tcBorders>
            <w:vAlign w:val="bottom"/>
            <w:hideMark/>
          </w:tcPr>
          <w:p w14:paraId="4D145282" w14:textId="77777777" w:rsidR="007D369E" w:rsidRPr="007D369E" w:rsidRDefault="007D369E" w:rsidP="007D369E">
            <w:pPr>
              <w:suppressAutoHyphens w:val="0"/>
              <w:rPr>
                <w:b/>
                <w:bCs/>
                <w:sz w:val="20"/>
                <w:szCs w:val="20"/>
                <w:lang w:eastAsia="ru-RU"/>
              </w:rPr>
            </w:pPr>
            <w:r w:rsidRPr="007D369E">
              <w:rPr>
                <w:b/>
                <w:bCs/>
                <w:sz w:val="20"/>
                <w:szCs w:val="20"/>
                <w:lang w:eastAsia="ru-RU"/>
              </w:rPr>
              <w:t>Расходы, всего</w:t>
            </w:r>
          </w:p>
        </w:tc>
        <w:tc>
          <w:tcPr>
            <w:tcW w:w="1083" w:type="dxa"/>
            <w:tcBorders>
              <w:top w:val="nil"/>
              <w:left w:val="nil"/>
              <w:bottom w:val="single" w:sz="4" w:space="0" w:color="auto"/>
              <w:right w:val="single" w:sz="4" w:space="0" w:color="auto"/>
            </w:tcBorders>
            <w:vAlign w:val="bottom"/>
            <w:hideMark/>
          </w:tcPr>
          <w:p w14:paraId="1FAE27E9" w14:textId="77777777" w:rsidR="007D369E" w:rsidRPr="007D369E" w:rsidRDefault="007D369E" w:rsidP="007D369E">
            <w:pPr>
              <w:suppressAutoHyphens w:val="0"/>
              <w:rPr>
                <w:b/>
                <w:bCs/>
                <w:sz w:val="20"/>
                <w:szCs w:val="20"/>
                <w:lang w:eastAsia="ru-RU"/>
              </w:rPr>
            </w:pPr>
            <w:r w:rsidRPr="007D369E">
              <w:rPr>
                <w:b/>
                <w:bCs/>
                <w:sz w:val="20"/>
                <w:szCs w:val="20"/>
                <w:lang w:eastAsia="ru-RU"/>
              </w:rPr>
              <w:t> </w:t>
            </w:r>
          </w:p>
        </w:tc>
        <w:tc>
          <w:tcPr>
            <w:tcW w:w="1159" w:type="dxa"/>
            <w:tcBorders>
              <w:top w:val="nil"/>
              <w:left w:val="nil"/>
              <w:bottom w:val="single" w:sz="4" w:space="0" w:color="auto"/>
              <w:right w:val="single" w:sz="4" w:space="0" w:color="auto"/>
            </w:tcBorders>
            <w:vAlign w:val="bottom"/>
            <w:hideMark/>
          </w:tcPr>
          <w:p w14:paraId="773DE896" w14:textId="77777777" w:rsidR="007D369E" w:rsidRPr="007D369E" w:rsidRDefault="007D369E" w:rsidP="007D369E">
            <w:pPr>
              <w:suppressAutoHyphens w:val="0"/>
              <w:jc w:val="center"/>
              <w:rPr>
                <w:b/>
                <w:bCs/>
                <w:color w:val="000000"/>
                <w:sz w:val="20"/>
                <w:szCs w:val="20"/>
                <w:lang w:eastAsia="ru-RU"/>
              </w:rPr>
            </w:pPr>
            <w:r w:rsidRPr="007D369E">
              <w:rPr>
                <w:b/>
                <w:bCs/>
                <w:color w:val="000000"/>
                <w:sz w:val="20"/>
                <w:szCs w:val="20"/>
                <w:lang w:eastAsia="ru-RU"/>
              </w:rPr>
              <w:t>141 532,1</w:t>
            </w:r>
          </w:p>
        </w:tc>
        <w:tc>
          <w:tcPr>
            <w:tcW w:w="1134" w:type="dxa"/>
            <w:tcBorders>
              <w:top w:val="nil"/>
              <w:left w:val="nil"/>
              <w:bottom w:val="single" w:sz="4" w:space="0" w:color="auto"/>
              <w:right w:val="single" w:sz="4" w:space="0" w:color="auto"/>
            </w:tcBorders>
            <w:vAlign w:val="bottom"/>
            <w:hideMark/>
          </w:tcPr>
          <w:p w14:paraId="1D10C59F" w14:textId="77777777" w:rsidR="007D369E" w:rsidRPr="007D369E" w:rsidRDefault="007D369E" w:rsidP="007D369E">
            <w:pPr>
              <w:suppressAutoHyphens w:val="0"/>
              <w:jc w:val="center"/>
              <w:rPr>
                <w:b/>
                <w:bCs/>
                <w:color w:val="000000"/>
                <w:sz w:val="20"/>
                <w:szCs w:val="20"/>
                <w:lang w:eastAsia="ru-RU"/>
              </w:rPr>
            </w:pPr>
            <w:r w:rsidRPr="007D369E">
              <w:rPr>
                <w:b/>
                <w:bCs/>
                <w:color w:val="000000"/>
                <w:sz w:val="20"/>
                <w:szCs w:val="20"/>
                <w:lang w:eastAsia="ru-RU"/>
              </w:rPr>
              <w:t>150 258,5</w:t>
            </w:r>
          </w:p>
        </w:tc>
        <w:tc>
          <w:tcPr>
            <w:tcW w:w="1159" w:type="dxa"/>
            <w:tcBorders>
              <w:top w:val="nil"/>
              <w:left w:val="nil"/>
              <w:bottom w:val="single" w:sz="4" w:space="0" w:color="auto"/>
              <w:right w:val="single" w:sz="4" w:space="0" w:color="auto"/>
            </w:tcBorders>
            <w:vAlign w:val="bottom"/>
            <w:hideMark/>
          </w:tcPr>
          <w:p w14:paraId="277A1372" w14:textId="77777777" w:rsidR="007D369E" w:rsidRPr="007D369E" w:rsidRDefault="007D369E" w:rsidP="007D369E">
            <w:pPr>
              <w:suppressAutoHyphens w:val="0"/>
              <w:jc w:val="center"/>
              <w:rPr>
                <w:b/>
                <w:bCs/>
                <w:color w:val="000000"/>
                <w:sz w:val="20"/>
                <w:szCs w:val="20"/>
                <w:lang w:eastAsia="ru-RU"/>
              </w:rPr>
            </w:pPr>
            <w:r w:rsidRPr="007D369E">
              <w:rPr>
                <w:b/>
                <w:bCs/>
                <w:color w:val="000000"/>
                <w:sz w:val="20"/>
                <w:szCs w:val="20"/>
                <w:lang w:eastAsia="ru-RU"/>
              </w:rPr>
              <w:t>141 387,0</w:t>
            </w:r>
          </w:p>
        </w:tc>
        <w:tc>
          <w:tcPr>
            <w:tcW w:w="992" w:type="dxa"/>
            <w:tcBorders>
              <w:top w:val="nil"/>
              <w:left w:val="nil"/>
              <w:bottom w:val="single" w:sz="4" w:space="0" w:color="auto"/>
              <w:right w:val="single" w:sz="4" w:space="0" w:color="auto"/>
            </w:tcBorders>
            <w:vAlign w:val="bottom"/>
            <w:hideMark/>
          </w:tcPr>
          <w:p w14:paraId="1148B61D" w14:textId="77777777" w:rsidR="007D369E" w:rsidRPr="007D369E" w:rsidRDefault="007D369E" w:rsidP="007D369E">
            <w:pPr>
              <w:suppressAutoHyphens w:val="0"/>
              <w:jc w:val="center"/>
              <w:rPr>
                <w:b/>
                <w:bCs/>
                <w:color w:val="000000"/>
                <w:sz w:val="20"/>
                <w:szCs w:val="20"/>
                <w:lang w:eastAsia="ru-RU"/>
              </w:rPr>
            </w:pPr>
            <w:r w:rsidRPr="007D369E">
              <w:rPr>
                <w:b/>
                <w:bCs/>
                <w:color w:val="000000"/>
                <w:sz w:val="20"/>
                <w:szCs w:val="20"/>
                <w:lang w:eastAsia="ru-RU"/>
              </w:rPr>
              <w:t>94,1%</w:t>
            </w:r>
          </w:p>
        </w:tc>
        <w:tc>
          <w:tcPr>
            <w:tcW w:w="1276" w:type="dxa"/>
            <w:tcBorders>
              <w:top w:val="nil"/>
              <w:left w:val="nil"/>
              <w:bottom w:val="single" w:sz="4" w:space="0" w:color="auto"/>
              <w:right w:val="single" w:sz="4" w:space="0" w:color="auto"/>
            </w:tcBorders>
            <w:vAlign w:val="bottom"/>
            <w:hideMark/>
          </w:tcPr>
          <w:p w14:paraId="2D7F24C4" w14:textId="77777777" w:rsidR="007D369E" w:rsidRPr="007D369E" w:rsidRDefault="007D369E" w:rsidP="007D369E">
            <w:pPr>
              <w:suppressAutoHyphens w:val="0"/>
              <w:jc w:val="center"/>
              <w:rPr>
                <w:b/>
                <w:bCs/>
                <w:color w:val="000000"/>
                <w:sz w:val="20"/>
                <w:szCs w:val="20"/>
                <w:lang w:eastAsia="ru-RU"/>
              </w:rPr>
            </w:pPr>
            <w:r w:rsidRPr="007D369E">
              <w:rPr>
                <w:b/>
                <w:bCs/>
                <w:color w:val="000000"/>
                <w:sz w:val="20"/>
                <w:szCs w:val="20"/>
                <w:lang w:eastAsia="ru-RU"/>
              </w:rPr>
              <w:t>99,9%</w:t>
            </w:r>
          </w:p>
        </w:tc>
      </w:tr>
      <w:tr w:rsidR="007D369E" w:rsidRPr="007D369E" w14:paraId="6610F323" w14:textId="77777777" w:rsidTr="007D369E">
        <w:trPr>
          <w:trHeight w:val="70"/>
        </w:trPr>
        <w:tc>
          <w:tcPr>
            <w:tcW w:w="3546" w:type="dxa"/>
            <w:tcBorders>
              <w:top w:val="nil"/>
              <w:left w:val="single" w:sz="4" w:space="0" w:color="auto"/>
              <w:bottom w:val="nil"/>
              <w:right w:val="single" w:sz="4" w:space="0" w:color="auto"/>
            </w:tcBorders>
            <w:hideMark/>
          </w:tcPr>
          <w:p w14:paraId="30ACCBE2" w14:textId="77777777" w:rsidR="007D369E" w:rsidRPr="007D369E" w:rsidRDefault="007D369E" w:rsidP="007D369E">
            <w:pPr>
              <w:suppressAutoHyphens w:val="0"/>
              <w:rPr>
                <w:sz w:val="20"/>
                <w:szCs w:val="20"/>
                <w:lang w:eastAsia="ru-RU"/>
              </w:rPr>
            </w:pPr>
            <w:r w:rsidRPr="007D369E">
              <w:rPr>
                <w:sz w:val="20"/>
                <w:szCs w:val="20"/>
                <w:lang w:eastAsia="ru-RU"/>
              </w:rPr>
              <w:t>из них:</w:t>
            </w:r>
          </w:p>
        </w:tc>
        <w:tc>
          <w:tcPr>
            <w:tcW w:w="1083" w:type="dxa"/>
            <w:tcBorders>
              <w:top w:val="nil"/>
              <w:left w:val="nil"/>
              <w:bottom w:val="nil"/>
              <w:right w:val="single" w:sz="4" w:space="0" w:color="auto"/>
            </w:tcBorders>
            <w:hideMark/>
          </w:tcPr>
          <w:p w14:paraId="70167777" w14:textId="77777777" w:rsidR="007D369E" w:rsidRPr="007D369E" w:rsidRDefault="007D369E" w:rsidP="007D369E">
            <w:pPr>
              <w:suppressAutoHyphens w:val="0"/>
              <w:rPr>
                <w:sz w:val="20"/>
                <w:szCs w:val="20"/>
                <w:lang w:eastAsia="ru-RU"/>
              </w:rPr>
            </w:pPr>
            <w:r w:rsidRPr="007D369E">
              <w:rPr>
                <w:sz w:val="20"/>
                <w:szCs w:val="20"/>
                <w:lang w:eastAsia="ru-RU"/>
              </w:rPr>
              <w:t> </w:t>
            </w:r>
          </w:p>
        </w:tc>
        <w:tc>
          <w:tcPr>
            <w:tcW w:w="1159" w:type="dxa"/>
            <w:tcBorders>
              <w:top w:val="nil"/>
              <w:left w:val="nil"/>
              <w:bottom w:val="nil"/>
              <w:right w:val="single" w:sz="4" w:space="0" w:color="auto"/>
            </w:tcBorders>
            <w:vAlign w:val="bottom"/>
            <w:hideMark/>
          </w:tcPr>
          <w:p w14:paraId="28F20352"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1134" w:type="dxa"/>
            <w:tcBorders>
              <w:top w:val="nil"/>
              <w:left w:val="nil"/>
              <w:bottom w:val="nil"/>
              <w:right w:val="single" w:sz="4" w:space="0" w:color="auto"/>
            </w:tcBorders>
            <w:vAlign w:val="bottom"/>
            <w:hideMark/>
          </w:tcPr>
          <w:p w14:paraId="67763AA0"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1159" w:type="dxa"/>
            <w:tcBorders>
              <w:top w:val="nil"/>
              <w:left w:val="nil"/>
              <w:bottom w:val="nil"/>
              <w:right w:val="single" w:sz="4" w:space="0" w:color="auto"/>
            </w:tcBorders>
            <w:vAlign w:val="bottom"/>
            <w:hideMark/>
          </w:tcPr>
          <w:p w14:paraId="3DB40429"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992" w:type="dxa"/>
            <w:tcBorders>
              <w:top w:val="nil"/>
              <w:left w:val="nil"/>
              <w:bottom w:val="nil"/>
              <w:right w:val="single" w:sz="4" w:space="0" w:color="auto"/>
            </w:tcBorders>
            <w:vAlign w:val="bottom"/>
            <w:hideMark/>
          </w:tcPr>
          <w:p w14:paraId="3E107249"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1276" w:type="dxa"/>
            <w:tcBorders>
              <w:top w:val="nil"/>
              <w:left w:val="nil"/>
              <w:bottom w:val="nil"/>
              <w:right w:val="single" w:sz="4" w:space="0" w:color="auto"/>
            </w:tcBorders>
            <w:vAlign w:val="bottom"/>
            <w:hideMark/>
          </w:tcPr>
          <w:p w14:paraId="17FD28BF"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r>
      <w:tr w:rsidR="007D369E" w:rsidRPr="007D369E" w14:paraId="0A030831" w14:textId="77777777" w:rsidTr="007D369E">
        <w:trPr>
          <w:trHeight w:val="80"/>
        </w:trPr>
        <w:tc>
          <w:tcPr>
            <w:tcW w:w="3546" w:type="dxa"/>
            <w:tcBorders>
              <w:top w:val="nil"/>
              <w:left w:val="single" w:sz="4" w:space="0" w:color="auto"/>
              <w:bottom w:val="single" w:sz="4" w:space="0" w:color="auto"/>
              <w:right w:val="single" w:sz="4" w:space="0" w:color="auto"/>
            </w:tcBorders>
            <w:hideMark/>
          </w:tcPr>
          <w:p w14:paraId="334C780E" w14:textId="77777777" w:rsidR="007D369E" w:rsidRPr="007D369E" w:rsidRDefault="007D369E" w:rsidP="007D369E">
            <w:pPr>
              <w:suppressAutoHyphens w:val="0"/>
              <w:rPr>
                <w:i/>
                <w:iCs/>
                <w:sz w:val="20"/>
                <w:szCs w:val="20"/>
                <w:lang w:eastAsia="ru-RU"/>
              </w:rPr>
            </w:pPr>
            <w:r w:rsidRPr="007D369E">
              <w:rPr>
                <w:i/>
                <w:iCs/>
                <w:sz w:val="20"/>
                <w:szCs w:val="20"/>
                <w:lang w:eastAsia="ru-RU"/>
              </w:rPr>
              <w:t>Общеэкономические вопросы</w:t>
            </w:r>
          </w:p>
        </w:tc>
        <w:tc>
          <w:tcPr>
            <w:tcW w:w="1083" w:type="dxa"/>
            <w:tcBorders>
              <w:top w:val="nil"/>
              <w:left w:val="nil"/>
              <w:bottom w:val="single" w:sz="4" w:space="0" w:color="auto"/>
              <w:right w:val="single" w:sz="4" w:space="0" w:color="auto"/>
            </w:tcBorders>
            <w:vAlign w:val="bottom"/>
            <w:hideMark/>
          </w:tcPr>
          <w:p w14:paraId="17A691F9"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0401</w:t>
            </w:r>
          </w:p>
        </w:tc>
        <w:tc>
          <w:tcPr>
            <w:tcW w:w="1159" w:type="dxa"/>
            <w:tcBorders>
              <w:top w:val="nil"/>
              <w:left w:val="nil"/>
              <w:bottom w:val="single" w:sz="4" w:space="0" w:color="auto"/>
              <w:right w:val="single" w:sz="4" w:space="0" w:color="auto"/>
            </w:tcBorders>
            <w:vAlign w:val="bottom"/>
            <w:hideMark/>
          </w:tcPr>
          <w:p w14:paraId="6C3AAB9C"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1 493,9</w:t>
            </w:r>
          </w:p>
        </w:tc>
        <w:tc>
          <w:tcPr>
            <w:tcW w:w="1134" w:type="dxa"/>
            <w:tcBorders>
              <w:top w:val="nil"/>
              <w:left w:val="nil"/>
              <w:bottom w:val="single" w:sz="4" w:space="0" w:color="auto"/>
              <w:right w:val="single" w:sz="4" w:space="0" w:color="auto"/>
            </w:tcBorders>
            <w:vAlign w:val="bottom"/>
            <w:hideMark/>
          </w:tcPr>
          <w:p w14:paraId="21D67BAE"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1 333,8</w:t>
            </w:r>
          </w:p>
        </w:tc>
        <w:tc>
          <w:tcPr>
            <w:tcW w:w="1159" w:type="dxa"/>
            <w:tcBorders>
              <w:top w:val="nil"/>
              <w:left w:val="nil"/>
              <w:bottom w:val="single" w:sz="4" w:space="0" w:color="auto"/>
              <w:right w:val="single" w:sz="4" w:space="0" w:color="auto"/>
            </w:tcBorders>
            <w:vAlign w:val="bottom"/>
            <w:hideMark/>
          </w:tcPr>
          <w:p w14:paraId="3C538D5D"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1 333,8</w:t>
            </w:r>
          </w:p>
        </w:tc>
        <w:tc>
          <w:tcPr>
            <w:tcW w:w="992" w:type="dxa"/>
            <w:tcBorders>
              <w:top w:val="nil"/>
              <w:left w:val="nil"/>
              <w:bottom w:val="single" w:sz="4" w:space="0" w:color="auto"/>
              <w:right w:val="single" w:sz="4" w:space="0" w:color="auto"/>
            </w:tcBorders>
            <w:vAlign w:val="bottom"/>
            <w:hideMark/>
          </w:tcPr>
          <w:p w14:paraId="6C6309BD"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100,0%</w:t>
            </w:r>
          </w:p>
        </w:tc>
        <w:tc>
          <w:tcPr>
            <w:tcW w:w="1276" w:type="dxa"/>
            <w:tcBorders>
              <w:top w:val="nil"/>
              <w:left w:val="nil"/>
              <w:bottom w:val="single" w:sz="4" w:space="0" w:color="auto"/>
              <w:right w:val="single" w:sz="4" w:space="0" w:color="auto"/>
            </w:tcBorders>
            <w:vAlign w:val="bottom"/>
            <w:hideMark/>
          </w:tcPr>
          <w:p w14:paraId="2E799983"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89,3%</w:t>
            </w:r>
          </w:p>
        </w:tc>
      </w:tr>
      <w:tr w:rsidR="007D369E" w:rsidRPr="007D369E" w14:paraId="6D69DA94" w14:textId="77777777" w:rsidTr="007D369E">
        <w:trPr>
          <w:trHeight w:val="70"/>
        </w:trPr>
        <w:tc>
          <w:tcPr>
            <w:tcW w:w="3546" w:type="dxa"/>
            <w:tcBorders>
              <w:top w:val="nil"/>
              <w:left w:val="single" w:sz="4" w:space="0" w:color="auto"/>
              <w:bottom w:val="single" w:sz="4" w:space="0" w:color="auto"/>
              <w:right w:val="single" w:sz="4" w:space="0" w:color="auto"/>
            </w:tcBorders>
            <w:hideMark/>
          </w:tcPr>
          <w:p w14:paraId="315DEBDC" w14:textId="77777777" w:rsidR="007D369E" w:rsidRPr="007D369E" w:rsidRDefault="007D369E" w:rsidP="007D369E">
            <w:pPr>
              <w:suppressAutoHyphens w:val="0"/>
              <w:rPr>
                <w:i/>
                <w:iCs/>
                <w:color w:val="000000"/>
                <w:sz w:val="20"/>
                <w:szCs w:val="20"/>
                <w:lang w:eastAsia="ru-RU"/>
              </w:rPr>
            </w:pPr>
            <w:r w:rsidRPr="007D369E">
              <w:rPr>
                <w:i/>
                <w:iCs/>
                <w:color w:val="000000"/>
                <w:sz w:val="20"/>
                <w:szCs w:val="20"/>
                <w:lang w:eastAsia="ru-RU"/>
              </w:rPr>
              <w:t>Сельское хозяйство и рыболовство</w:t>
            </w:r>
          </w:p>
        </w:tc>
        <w:tc>
          <w:tcPr>
            <w:tcW w:w="1083" w:type="dxa"/>
            <w:tcBorders>
              <w:top w:val="nil"/>
              <w:left w:val="nil"/>
              <w:bottom w:val="single" w:sz="4" w:space="0" w:color="auto"/>
              <w:right w:val="single" w:sz="4" w:space="0" w:color="auto"/>
            </w:tcBorders>
            <w:vAlign w:val="bottom"/>
            <w:hideMark/>
          </w:tcPr>
          <w:p w14:paraId="7B2E2944"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0405</w:t>
            </w:r>
          </w:p>
        </w:tc>
        <w:tc>
          <w:tcPr>
            <w:tcW w:w="1159" w:type="dxa"/>
            <w:tcBorders>
              <w:top w:val="nil"/>
              <w:left w:val="nil"/>
              <w:bottom w:val="single" w:sz="4" w:space="0" w:color="auto"/>
              <w:right w:val="single" w:sz="4" w:space="0" w:color="auto"/>
            </w:tcBorders>
            <w:vAlign w:val="bottom"/>
            <w:hideMark/>
          </w:tcPr>
          <w:p w14:paraId="34F20772"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16 993,4</w:t>
            </w:r>
          </w:p>
        </w:tc>
        <w:tc>
          <w:tcPr>
            <w:tcW w:w="1134" w:type="dxa"/>
            <w:tcBorders>
              <w:top w:val="nil"/>
              <w:left w:val="nil"/>
              <w:bottom w:val="single" w:sz="4" w:space="0" w:color="auto"/>
              <w:right w:val="single" w:sz="4" w:space="0" w:color="auto"/>
            </w:tcBorders>
            <w:vAlign w:val="bottom"/>
            <w:hideMark/>
          </w:tcPr>
          <w:p w14:paraId="44147010"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17 178,9</w:t>
            </w:r>
          </w:p>
        </w:tc>
        <w:tc>
          <w:tcPr>
            <w:tcW w:w="1159" w:type="dxa"/>
            <w:tcBorders>
              <w:top w:val="nil"/>
              <w:left w:val="nil"/>
              <w:bottom w:val="single" w:sz="4" w:space="0" w:color="auto"/>
              <w:right w:val="single" w:sz="4" w:space="0" w:color="auto"/>
            </w:tcBorders>
            <w:vAlign w:val="bottom"/>
            <w:hideMark/>
          </w:tcPr>
          <w:p w14:paraId="5F1BF2DF"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16 769,6</w:t>
            </w:r>
          </w:p>
        </w:tc>
        <w:tc>
          <w:tcPr>
            <w:tcW w:w="992" w:type="dxa"/>
            <w:tcBorders>
              <w:top w:val="nil"/>
              <w:left w:val="nil"/>
              <w:bottom w:val="single" w:sz="4" w:space="0" w:color="auto"/>
              <w:right w:val="single" w:sz="4" w:space="0" w:color="auto"/>
            </w:tcBorders>
            <w:vAlign w:val="bottom"/>
            <w:hideMark/>
          </w:tcPr>
          <w:p w14:paraId="4E4145C7"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97,6%</w:t>
            </w:r>
          </w:p>
        </w:tc>
        <w:tc>
          <w:tcPr>
            <w:tcW w:w="1276" w:type="dxa"/>
            <w:tcBorders>
              <w:top w:val="nil"/>
              <w:left w:val="nil"/>
              <w:bottom w:val="single" w:sz="4" w:space="0" w:color="auto"/>
              <w:right w:val="single" w:sz="4" w:space="0" w:color="auto"/>
            </w:tcBorders>
            <w:vAlign w:val="bottom"/>
            <w:hideMark/>
          </w:tcPr>
          <w:p w14:paraId="391ECB4B"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98,7%</w:t>
            </w:r>
          </w:p>
        </w:tc>
      </w:tr>
      <w:tr w:rsidR="007D369E" w:rsidRPr="007D369E" w14:paraId="4DD5344F" w14:textId="77777777" w:rsidTr="007D369E">
        <w:trPr>
          <w:trHeight w:val="92"/>
        </w:trPr>
        <w:tc>
          <w:tcPr>
            <w:tcW w:w="3546" w:type="dxa"/>
            <w:tcBorders>
              <w:top w:val="nil"/>
              <w:left w:val="single" w:sz="4" w:space="0" w:color="auto"/>
              <w:bottom w:val="nil"/>
              <w:right w:val="single" w:sz="4" w:space="0" w:color="auto"/>
            </w:tcBorders>
            <w:hideMark/>
          </w:tcPr>
          <w:p w14:paraId="10F353E8" w14:textId="77777777" w:rsidR="007D369E" w:rsidRPr="007D369E" w:rsidRDefault="007D369E" w:rsidP="007D369E">
            <w:pPr>
              <w:suppressAutoHyphens w:val="0"/>
              <w:rPr>
                <w:i/>
                <w:iCs/>
                <w:color w:val="000000"/>
                <w:sz w:val="20"/>
                <w:szCs w:val="20"/>
                <w:lang w:eastAsia="ru-RU"/>
              </w:rPr>
            </w:pPr>
            <w:r w:rsidRPr="007D369E">
              <w:rPr>
                <w:i/>
                <w:iCs/>
                <w:color w:val="000000"/>
                <w:sz w:val="20"/>
                <w:szCs w:val="20"/>
                <w:lang w:eastAsia="ru-RU"/>
              </w:rPr>
              <w:t>Транспорт</w:t>
            </w:r>
          </w:p>
        </w:tc>
        <w:tc>
          <w:tcPr>
            <w:tcW w:w="1083" w:type="dxa"/>
            <w:tcBorders>
              <w:top w:val="nil"/>
              <w:left w:val="nil"/>
              <w:bottom w:val="single" w:sz="4" w:space="0" w:color="auto"/>
              <w:right w:val="single" w:sz="4" w:space="0" w:color="auto"/>
            </w:tcBorders>
            <w:vAlign w:val="bottom"/>
            <w:hideMark/>
          </w:tcPr>
          <w:p w14:paraId="61E6B3BC"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0408</w:t>
            </w:r>
          </w:p>
        </w:tc>
        <w:tc>
          <w:tcPr>
            <w:tcW w:w="1159" w:type="dxa"/>
            <w:tcBorders>
              <w:top w:val="nil"/>
              <w:left w:val="nil"/>
              <w:bottom w:val="nil"/>
              <w:right w:val="single" w:sz="4" w:space="0" w:color="auto"/>
            </w:tcBorders>
            <w:vAlign w:val="bottom"/>
            <w:hideMark/>
          </w:tcPr>
          <w:p w14:paraId="6A8A25EF"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1 299,3</w:t>
            </w:r>
          </w:p>
        </w:tc>
        <w:tc>
          <w:tcPr>
            <w:tcW w:w="1134" w:type="dxa"/>
            <w:tcBorders>
              <w:top w:val="nil"/>
              <w:left w:val="nil"/>
              <w:bottom w:val="nil"/>
              <w:right w:val="single" w:sz="4" w:space="0" w:color="auto"/>
            </w:tcBorders>
            <w:vAlign w:val="bottom"/>
            <w:hideMark/>
          </w:tcPr>
          <w:p w14:paraId="50DE3E94"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1 782,4</w:t>
            </w:r>
          </w:p>
        </w:tc>
        <w:tc>
          <w:tcPr>
            <w:tcW w:w="1159" w:type="dxa"/>
            <w:tcBorders>
              <w:top w:val="nil"/>
              <w:left w:val="nil"/>
              <w:bottom w:val="nil"/>
              <w:right w:val="single" w:sz="4" w:space="0" w:color="auto"/>
            </w:tcBorders>
            <w:vAlign w:val="bottom"/>
            <w:hideMark/>
          </w:tcPr>
          <w:p w14:paraId="79139E29"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1 782,4</w:t>
            </w:r>
          </w:p>
        </w:tc>
        <w:tc>
          <w:tcPr>
            <w:tcW w:w="992" w:type="dxa"/>
            <w:tcBorders>
              <w:top w:val="nil"/>
              <w:left w:val="nil"/>
              <w:bottom w:val="single" w:sz="4" w:space="0" w:color="auto"/>
              <w:right w:val="single" w:sz="4" w:space="0" w:color="auto"/>
            </w:tcBorders>
            <w:vAlign w:val="bottom"/>
            <w:hideMark/>
          </w:tcPr>
          <w:p w14:paraId="00A78867"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100,0%</w:t>
            </w:r>
          </w:p>
        </w:tc>
        <w:tc>
          <w:tcPr>
            <w:tcW w:w="1276" w:type="dxa"/>
            <w:tcBorders>
              <w:top w:val="nil"/>
              <w:left w:val="nil"/>
              <w:bottom w:val="single" w:sz="4" w:space="0" w:color="auto"/>
              <w:right w:val="single" w:sz="4" w:space="0" w:color="auto"/>
            </w:tcBorders>
            <w:vAlign w:val="bottom"/>
            <w:hideMark/>
          </w:tcPr>
          <w:p w14:paraId="3628947C"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137,2%</w:t>
            </w:r>
          </w:p>
        </w:tc>
      </w:tr>
      <w:tr w:rsidR="007D369E" w:rsidRPr="007D369E" w14:paraId="79CA885C" w14:textId="77777777" w:rsidTr="007D369E">
        <w:trPr>
          <w:trHeight w:val="315"/>
        </w:trPr>
        <w:tc>
          <w:tcPr>
            <w:tcW w:w="3546" w:type="dxa"/>
            <w:tcBorders>
              <w:top w:val="single" w:sz="4" w:space="0" w:color="auto"/>
              <w:left w:val="single" w:sz="4" w:space="0" w:color="auto"/>
              <w:bottom w:val="nil"/>
              <w:right w:val="single" w:sz="4" w:space="0" w:color="auto"/>
            </w:tcBorders>
            <w:hideMark/>
          </w:tcPr>
          <w:p w14:paraId="0744A926" w14:textId="77777777" w:rsidR="007D369E" w:rsidRPr="007D369E" w:rsidRDefault="007D369E" w:rsidP="007D369E">
            <w:pPr>
              <w:suppressAutoHyphens w:val="0"/>
              <w:rPr>
                <w:i/>
                <w:iCs/>
                <w:color w:val="000000"/>
                <w:sz w:val="20"/>
                <w:szCs w:val="20"/>
                <w:lang w:eastAsia="ru-RU"/>
              </w:rPr>
            </w:pPr>
            <w:r w:rsidRPr="007D369E">
              <w:rPr>
                <w:i/>
                <w:iCs/>
                <w:color w:val="000000"/>
                <w:sz w:val="20"/>
                <w:szCs w:val="20"/>
                <w:lang w:eastAsia="ru-RU"/>
              </w:rPr>
              <w:t>Дорожное хозяйство (дорожные фонды)</w:t>
            </w:r>
          </w:p>
        </w:tc>
        <w:tc>
          <w:tcPr>
            <w:tcW w:w="1083" w:type="dxa"/>
            <w:tcBorders>
              <w:top w:val="nil"/>
              <w:left w:val="nil"/>
              <w:bottom w:val="single" w:sz="4" w:space="0" w:color="auto"/>
              <w:right w:val="single" w:sz="4" w:space="0" w:color="auto"/>
            </w:tcBorders>
            <w:vAlign w:val="bottom"/>
            <w:hideMark/>
          </w:tcPr>
          <w:p w14:paraId="7019C03D"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0409</w:t>
            </w:r>
          </w:p>
        </w:tc>
        <w:tc>
          <w:tcPr>
            <w:tcW w:w="1159" w:type="dxa"/>
            <w:tcBorders>
              <w:top w:val="single" w:sz="4" w:space="0" w:color="auto"/>
              <w:left w:val="nil"/>
              <w:bottom w:val="nil"/>
              <w:right w:val="single" w:sz="4" w:space="0" w:color="auto"/>
            </w:tcBorders>
            <w:vAlign w:val="bottom"/>
            <w:hideMark/>
          </w:tcPr>
          <w:p w14:paraId="26F0CF29"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118 430,0</w:t>
            </w:r>
          </w:p>
        </w:tc>
        <w:tc>
          <w:tcPr>
            <w:tcW w:w="1134" w:type="dxa"/>
            <w:tcBorders>
              <w:top w:val="single" w:sz="4" w:space="0" w:color="auto"/>
              <w:left w:val="nil"/>
              <w:bottom w:val="nil"/>
              <w:right w:val="single" w:sz="4" w:space="0" w:color="auto"/>
            </w:tcBorders>
            <w:vAlign w:val="bottom"/>
            <w:hideMark/>
          </w:tcPr>
          <w:p w14:paraId="7F481A0D"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117 803,3</w:t>
            </w:r>
          </w:p>
        </w:tc>
        <w:tc>
          <w:tcPr>
            <w:tcW w:w="1159" w:type="dxa"/>
            <w:tcBorders>
              <w:top w:val="single" w:sz="4" w:space="0" w:color="auto"/>
              <w:left w:val="nil"/>
              <w:bottom w:val="nil"/>
              <w:right w:val="single" w:sz="4" w:space="0" w:color="auto"/>
            </w:tcBorders>
            <w:vAlign w:val="bottom"/>
            <w:hideMark/>
          </w:tcPr>
          <w:p w14:paraId="0C1C73D7"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113 117,9</w:t>
            </w:r>
          </w:p>
        </w:tc>
        <w:tc>
          <w:tcPr>
            <w:tcW w:w="992" w:type="dxa"/>
            <w:tcBorders>
              <w:top w:val="nil"/>
              <w:left w:val="nil"/>
              <w:bottom w:val="single" w:sz="4" w:space="0" w:color="auto"/>
              <w:right w:val="single" w:sz="4" w:space="0" w:color="auto"/>
            </w:tcBorders>
            <w:vAlign w:val="bottom"/>
            <w:hideMark/>
          </w:tcPr>
          <w:p w14:paraId="3A94B02F"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96,0%</w:t>
            </w:r>
          </w:p>
        </w:tc>
        <w:tc>
          <w:tcPr>
            <w:tcW w:w="1276" w:type="dxa"/>
            <w:tcBorders>
              <w:top w:val="nil"/>
              <w:left w:val="nil"/>
              <w:bottom w:val="single" w:sz="4" w:space="0" w:color="auto"/>
              <w:right w:val="single" w:sz="4" w:space="0" w:color="auto"/>
            </w:tcBorders>
            <w:vAlign w:val="bottom"/>
            <w:hideMark/>
          </w:tcPr>
          <w:p w14:paraId="7537D3F0"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95,5%</w:t>
            </w:r>
          </w:p>
        </w:tc>
      </w:tr>
      <w:tr w:rsidR="007D369E" w:rsidRPr="007D369E" w14:paraId="745545D4" w14:textId="77777777" w:rsidTr="007D369E">
        <w:trPr>
          <w:trHeight w:val="70"/>
        </w:trPr>
        <w:tc>
          <w:tcPr>
            <w:tcW w:w="3546" w:type="dxa"/>
            <w:tcBorders>
              <w:top w:val="single" w:sz="4" w:space="0" w:color="auto"/>
              <w:left w:val="single" w:sz="4" w:space="0" w:color="auto"/>
              <w:bottom w:val="nil"/>
              <w:right w:val="single" w:sz="4" w:space="0" w:color="auto"/>
            </w:tcBorders>
            <w:hideMark/>
          </w:tcPr>
          <w:p w14:paraId="69DE1A18" w14:textId="77777777" w:rsidR="007D369E" w:rsidRPr="007D369E" w:rsidRDefault="007D369E" w:rsidP="007D369E">
            <w:pPr>
              <w:suppressAutoHyphens w:val="0"/>
              <w:rPr>
                <w:i/>
                <w:iCs/>
                <w:color w:val="000000"/>
                <w:sz w:val="20"/>
                <w:szCs w:val="20"/>
                <w:lang w:eastAsia="ru-RU"/>
              </w:rPr>
            </w:pPr>
            <w:r w:rsidRPr="007D369E">
              <w:rPr>
                <w:i/>
                <w:iCs/>
                <w:color w:val="000000"/>
                <w:sz w:val="20"/>
                <w:szCs w:val="20"/>
                <w:lang w:eastAsia="ru-RU"/>
              </w:rPr>
              <w:t>Связь и информатика</w:t>
            </w:r>
          </w:p>
        </w:tc>
        <w:tc>
          <w:tcPr>
            <w:tcW w:w="1083" w:type="dxa"/>
            <w:tcBorders>
              <w:top w:val="nil"/>
              <w:left w:val="nil"/>
              <w:bottom w:val="single" w:sz="4" w:space="0" w:color="auto"/>
              <w:right w:val="single" w:sz="4" w:space="0" w:color="auto"/>
            </w:tcBorders>
            <w:vAlign w:val="bottom"/>
            <w:hideMark/>
          </w:tcPr>
          <w:p w14:paraId="089C017C"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0410</w:t>
            </w:r>
          </w:p>
        </w:tc>
        <w:tc>
          <w:tcPr>
            <w:tcW w:w="1159" w:type="dxa"/>
            <w:tcBorders>
              <w:top w:val="single" w:sz="4" w:space="0" w:color="auto"/>
              <w:left w:val="nil"/>
              <w:bottom w:val="nil"/>
              <w:right w:val="single" w:sz="4" w:space="0" w:color="auto"/>
            </w:tcBorders>
            <w:vAlign w:val="bottom"/>
            <w:hideMark/>
          </w:tcPr>
          <w:p w14:paraId="63F1A1B3"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0,0</w:t>
            </w:r>
          </w:p>
        </w:tc>
        <w:tc>
          <w:tcPr>
            <w:tcW w:w="1134" w:type="dxa"/>
            <w:tcBorders>
              <w:top w:val="single" w:sz="4" w:space="0" w:color="auto"/>
              <w:left w:val="nil"/>
              <w:bottom w:val="nil"/>
              <w:right w:val="single" w:sz="4" w:space="0" w:color="auto"/>
            </w:tcBorders>
            <w:vAlign w:val="bottom"/>
            <w:hideMark/>
          </w:tcPr>
          <w:p w14:paraId="47D53DF2"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3 614,2</w:t>
            </w:r>
          </w:p>
        </w:tc>
        <w:tc>
          <w:tcPr>
            <w:tcW w:w="1159" w:type="dxa"/>
            <w:tcBorders>
              <w:top w:val="single" w:sz="4" w:space="0" w:color="auto"/>
              <w:left w:val="nil"/>
              <w:bottom w:val="nil"/>
              <w:right w:val="single" w:sz="4" w:space="0" w:color="auto"/>
            </w:tcBorders>
            <w:vAlign w:val="bottom"/>
            <w:hideMark/>
          </w:tcPr>
          <w:p w14:paraId="5AB658A9"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2 124,5</w:t>
            </w:r>
          </w:p>
        </w:tc>
        <w:tc>
          <w:tcPr>
            <w:tcW w:w="992" w:type="dxa"/>
            <w:tcBorders>
              <w:top w:val="nil"/>
              <w:left w:val="nil"/>
              <w:bottom w:val="single" w:sz="4" w:space="0" w:color="auto"/>
              <w:right w:val="single" w:sz="4" w:space="0" w:color="auto"/>
            </w:tcBorders>
            <w:vAlign w:val="bottom"/>
            <w:hideMark/>
          </w:tcPr>
          <w:p w14:paraId="20742CE1"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58,8%</w:t>
            </w:r>
          </w:p>
        </w:tc>
        <w:tc>
          <w:tcPr>
            <w:tcW w:w="1276" w:type="dxa"/>
            <w:tcBorders>
              <w:top w:val="nil"/>
              <w:left w:val="nil"/>
              <w:bottom w:val="single" w:sz="4" w:space="0" w:color="auto"/>
              <w:right w:val="single" w:sz="4" w:space="0" w:color="auto"/>
            </w:tcBorders>
            <w:vAlign w:val="bottom"/>
            <w:hideMark/>
          </w:tcPr>
          <w:p w14:paraId="23EA7348"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0,0%</w:t>
            </w:r>
          </w:p>
        </w:tc>
      </w:tr>
      <w:tr w:rsidR="007D369E" w:rsidRPr="007D369E" w14:paraId="7FDD7B61" w14:textId="77777777" w:rsidTr="007D369E">
        <w:trPr>
          <w:trHeight w:val="315"/>
        </w:trPr>
        <w:tc>
          <w:tcPr>
            <w:tcW w:w="3546" w:type="dxa"/>
            <w:tcBorders>
              <w:top w:val="single" w:sz="4" w:space="0" w:color="auto"/>
              <w:left w:val="single" w:sz="4" w:space="0" w:color="auto"/>
              <w:bottom w:val="nil"/>
              <w:right w:val="single" w:sz="4" w:space="0" w:color="auto"/>
            </w:tcBorders>
            <w:hideMark/>
          </w:tcPr>
          <w:p w14:paraId="0664CA75" w14:textId="77777777" w:rsidR="007D369E" w:rsidRPr="007D369E" w:rsidRDefault="007D369E" w:rsidP="007D369E">
            <w:pPr>
              <w:suppressAutoHyphens w:val="0"/>
              <w:rPr>
                <w:i/>
                <w:iCs/>
                <w:color w:val="000000"/>
                <w:sz w:val="20"/>
                <w:szCs w:val="20"/>
                <w:lang w:eastAsia="ru-RU"/>
              </w:rPr>
            </w:pPr>
            <w:r w:rsidRPr="007D369E">
              <w:rPr>
                <w:i/>
                <w:iCs/>
                <w:color w:val="000000"/>
                <w:sz w:val="20"/>
                <w:szCs w:val="20"/>
                <w:lang w:eastAsia="ru-RU"/>
              </w:rPr>
              <w:t>Другие вопросы в области национальной экономики</w:t>
            </w:r>
          </w:p>
        </w:tc>
        <w:tc>
          <w:tcPr>
            <w:tcW w:w="1083" w:type="dxa"/>
            <w:tcBorders>
              <w:top w:val="nil"/>
              <w:left w:val="nil"/>
              <w:bottom w:val="single" w:sz="4" w:space="0" w:color="auto"/>
              <w:right w:val="single" w:sz="4" w:space="0" w:color="auto"/>
            </w:tcBorders>
            <w:vAlign w:val="bottom"/>
            <w:hideMark/>
          </w:tcPr>
          <w:p w14:paraId="63B7A878"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0412</w:t>
            </w:r>
          </w:p>
        </w:tc>
        <w:tc>
          <w:tcPr>
            <w:tcW w:w="1159" w:type="dxa"/>
            <w:tcBorders>
              <w:top w:val="single" w:sz="4" w:space="0" w:color="auto"/>
              <w:left w:val="nil"/>
              <w:bottom w:val="nil"/>
              <w:right w:val="single" w:sz="4" w:space="0" w:color="auto"/>
            </w:tcBorders>
            <w:vAlign w:val="bottom"/>
            <w:hideMark/>
          </w:tcPr>
          <w:p w14:paraId="17C6E5C1"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3 315,5</w:t>
            </w:r>
          </w:p>
        </w:tc>
        <w:tc>
          <w:tcPr>
            <w:tcW w:w="1134" w:type="dxa"/>
            <w:tcBorders>
              <w:top w:val="single" w:sz="4" w:space="0" w:color="auto"/>
              <w:left w:val="nil"/>
              <w:bottom w:val="nil"/>
              <w:right w:val="single" w:sz="4" w:space="0" w:color="auto"/>
            </w:tcBorders>
            <w:vAlign w:val="bottom"/>
            <w:hideMark/>
          </w:tcPr>
          <w:p w14:paraId="4468CEA4"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8 545,9</w:t>
            </w:r>
          </w:p>
        </w:tc>
        <w:tc>
          <w:tcPr>
            <w:tcW w:w="1159" w:type="dxa"/>
            <w:tcBorders>
              <w:top w:val="single" w:sz="4" w:space="0" w:color="auto"/>
              <w:left w:val="nil"/>
              <w:bottom w:val="nil"/>
              <w:right w:val="single" w:sz="4" w:space="0" w:color="auto"/>
            </w:tcBorders>
            <w:vAlign w:val="bottom"/>
            <w:hideMark/>
          </w:tcPr>
          <w:p w14:paraId="03CC45E5"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6 258,8</w:t>
            </w:r>
          </w:p>
        </w:tc>
        <w:tc>
          <w:tcPr>
            <w:tcW w:w="992" w:type="dxa"/>
            <w:tcBorders>
              <w:top w:val="nil"/>
              <w:left w:val="nil"/>
              <w:bottom w:val="single" w:sz="4" w:space="0" w:color="auto"/>
              <w:right w:val="single" w:sz="4" w:space="0" w:color="auto"/>
            </w:tcBorders>
            <w:vAlign w:val="bottom"/>
            <w:hideMark/>
          </w:tcPr>
          <w:p w14:paraId="4EA20D46"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73,2%</w:t>
            </w:r>
          </w:p>
        </w:tc>
        <w:tc>
          <w:tcPr>
            <w:tcW w:w="1276" w:type="dxa"/>
            <w:tcBorders>
              <w:top w:val="nil"/>
              <w:left w:val="nil"/>
              <w:bottom w:val="single" w:sz="4" w:space="0" w:color="auto"/>
              <w:right w:val="single" w:sz="4" w:space="0" w:color="auto"/>
            </w:tcBorders>
            <w:vAlign w:val="bottom"/>
            <w:hideMark/>
          </w:tcPr>
          <w:p w14:paraId="39E42147" w14:textId="77777777" w:rsidR="007D369E" w:rsidRPr="007D369E" w:rsidRDefault="007D369E" w:rsidP="007D369E">
            <w:pPr>
              <w:suppressAutoHyphens w:val="0"/>
              <w:jc w:val="center"/>
              <w:rPr>
                <w:i/>
                <w:iCs/>
                <w:color w:val="000000"/>
                <w:sz w:val="20"/>
                <w:szCs w:val="20"/>
                <w:lang w:eastAsia="ru-RU"/>
              </w:rPr>
            </w:pPr>
            <w:r w:rsidRPr="007D369E">
              <w:rPr>
                <w:i/>
                <w:iCs/>
                <w:color w:val="000000"/>
                <w:sz w:val="20"/>
                <w:szCs w:val="20"/>
                <w:lang w:eastAsia="ru-RU"/>
              </w:rPr>
              <w:t>188,8%</w:t>
            </w:r>
          </w:p>
        </w:tc>
      </w:tr>
      <w:tr w:rsidR="007D369E" w:rsidRPr="007D369E" w14:paraId="3426D131" w14:textId="77777777" w:rsidTr="007D369E">
        <w:trPr>
          <w:trHeight w:val="70"/>
        </w:trPr>
        <w:tc>
          <w:tcPr>
            <w:tcW w:w="3546" w:type="dxa"/>
            <w:tcBorders>
              <w:top w:val="single" w:sz="4" w:space="0" w:color="auto"/>
              <w:left w:val="single" w:sz="4" w:space="0" w:color="auto"/>
              <w:bottom w:val="nil"/>
              <w:right w:val="single" w:sz="4" w:space="0" w:color="auto"/>
            </w:tcBorders>
            <w:hideMark/>
          </w:tcPr>
          <w:p w14:paraId="6ED3293A"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из них:</w:t>
            </w:r>
          </w:p>
        </w:tc>
        <w:tc>
          <w:tcPr>
            <w:tcW w:w="1083" w:type="dxa"/>
            <w:tcBorders>
              <w:top w:val="nil"/>
              <w:left w:val="nil"/>
              <w:bottom w:val="nil"/>
              <w:right w:val="single" w:sz="4" w:space="0" w:color="auto"/>
            </w:tcBorders>
            <w:vAlign w:val="bottom"/>
            <w:hideMark/>
          </w:tcPr>
          <w:p w14:paraId="35E192FA"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1159" w:type="dxa"/>
            <w:tcBorders>
              <w:top w:val="single" w:sz="4" w:space="0" w:color="auto"/>
              <w:left w:val="nil"/>
              <w:bottom w:val="nil"/>
              <w:right w:val="single" w:sz="4" w:space="0" w:color="auto"/>
            </w:tcBorders>
            <w:noWrap/>
            <w:vAlign w:val="bottom"/>
            <w:hideMark/>
          </w:tcPr>
          <w:p w14:paraId="29D052DE"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 </w:t>
            </w:r>
          </w:p>
        </w:tc>
        <w:tc>
          <w:tcPr>
            <w:tcW w:w="1134" w:type="dxa"/>
            <w:tcBorders>
              <w:top w:val="single" w:sz="4" w:space="0" w:color="auto"/>
              <w:left w:val="nil"/>
              <w:bottom w:val="nil"/>
              <w:right w:val="single" w:sz="4" w:space="0" w:color="auto"/>
            </w:tcBorders>
            <w:noWrap/>
            <w:vAlign w:val="bottom"/>
            <w:hideMark/>
          </w:tcPr>
          <w:p w14:paraId="3807E484"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 </w:t>
            </w:r>
          </w:p>
        </w:tc>
        <w:tc>
          <w:tcPr>
            <w:tcW w:w="1159" w:type="dxa"/>
            <w:tcBorders>
              <w:top w:val="single" w:sz="4" w:space="0" w:color="auto"/>
              <w:left w:val="nil"/>
              <w:bottom w:val="nil"/>
              <w:right w:val="single" w:sz="4" w:space="0" w:color="auto"/>
            </w:tcBorders>
            <w:noWrap/>
            <w:vAlign w:val="bottom"/>
            <w:hideMark/>
          </w:tcPr>
          <w:p w14:paraId="21D67BF0"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 </w:t>
            </w:r>
          </w:p>
        </w:tc>
        <w:tc>
          <w:tcPr>
            <w:tcW w:w="992" w:type="dxa"/>
            <w:tcBorders>
              <w:top w:val="nil"/>
              <w:left w:val="nil"/>
              <w:bottom w:val="nil"/>
              <w:right w:val="single" w:sz="4" w:space="0" w:color="auto"/>
            </w:tcBorders>
            <w:noWrap/>
            <w:vAlign w:val="bottom"/>
            <w:hideMark/>
          </w:tcPr>
          <w:p w14:paraId="3C5D73D0"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 </w:t>
            </w:r>
          </w:p>
        </w:tc>
        <w:tc>
          <w:tcPr>
            <w:tcW w:w="1276" w:type="dxa"/>
            <w:tcBorders>
              <w:top w:val="nil"/>
              <w:left w:val="nil"/>
              <w:bottom w:val="nil"/>
              <w:right w:val="single" w:sz="4" w:space="0" w:color="auto"/>
            </w:tcBorders>
            <w:noWrap/>
            <w:vAlign w:val="bottom"/>
            <w:hideMark/>
          </w:tcPr>
          <w:p w14:paraId="6830D34B"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 </w:t>
            </w:r>
          </w:p>
        </w:tc>
      </w:tr>
      <w:tr w:rsidR="007D369E" w:rsidRPr="007D369E" w14:paraId="759D7DF1" w14:textId="77777777" w:rsidTr="007D369E">
        <w:trPr>
          <w:trHeight w:val="315"/>
        </w:trPr>
        <w:tc>
          <w:tcPr>
            <w:tcW w:w="3546" w:type="dxa"/>
            <w:tcBorders>
              <w:top w:val="nil"/>
              <w:left w:val="single" w:sz="4" w:space="0" w:color="auto"/>
              <w:bottom w:val="single" w:sz="4" w:space="0" w:color="auto"/>
              <w:right w:val="single" w:sz="4" w:space="0" w:color="auto"/>
            </w:tcBorders>
            <w:hideMark/>
          </w:tcPr>
          <w:p w14:paraId="503422AF" w14:textId="77777777" w:rsidR="007D369E" w:rsidRPr="007D369E" w:rsidRDefault="007D369E" w:rsidP="007D369E">
            <w:pPr>
              <w:suppressAutoHyphens w:val="0"/>
              <w:rPr>
                <w:color w:val="000000"/>
                <w:sz w:val="20"/>
                <w:szCs w:val="20"/>
                <w:lang w:eastAsia="ru-RU"/>
              </w:rPr>
            </w:pPr>
            <w:r w:rsidRPr="007D369E">
              <w:rPr>
                <w:color w:val="000000"/>
                <w:sz w:val="20"/>
                <w:szCs w:val="20"/>
                <w:lang w:eastAsia="ru-RU"/>
              </w:rPr>
              <w:t>содержание Управления сельского хозяйства</w:t>
            </w:r>
          </w:p>
        </w:tc>
        <w:tc>
          <w:tcPr>
            <w:tcW w:w="1083" w:type="dxa"/>
            <w:tcBorders>
              <w:top w:val="nil"/>
              <w:left w:val="nil"/>
              <w:bottom w:val="single" w:sz="4" w:space="0" w:color="auto"/>
              <w:right w:val="single" w:sz="4" w:space="0" w:color="auto"/>
            </w:tcBorders>
            <w:vAlign w:val="bottom"/>
            <w:hideMark/>
          </w:tcPr>
          <w:p w14:paraId="7B238443"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0405</w:t>
            </w:r>
          </w:p>
        </w:tc>
        <w:tc>
          <w:tcPr>
            <w:tcW w:w="1159" w:type="dxa"/>
            <w:tcBorders>
              <w:top w:val="nil"/>
              <w:left w:val="nil"/>
              <w:bottom w:val="single" w:sz="4" w:space="0" w:color="auto"/>
              <w:right w:val="single" w:sz="4" w:space="0" w:color="auto"/>
            </w:tcBorders>
            <w:noWrap/>
            <w:vAlign w:val="bottom"/>
            <w:hideMark/>
          </w:tcPr>
          <w:p w14:paraId="1C9605BD"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6 489,8</w:t>
            </w:r>
          </w:p>
        </w:tc>
        <w:tc>
          <w:tcPr>
            <w:tcW w:w="1134" w:type="dxa"/>
            <w:tcBorders>
              <w:top w:val="nil"/>
              <w:left w:val="nil"/>
              <w:bottom w:val="single" w:sz="4" w:space="0" w:color="auto"/>
              <w:right w:val="single" w:sz="4" w:space="0" w:color="auto"/>
            </w:tcBorders>
            <w:noWrap/>
            <w:vAlign w:val="bottom"/>
            <w:hideMark/>
          </w:tcPr>
          <w:p w14:paraId="4266DFD4"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6 817,5</w:t>
            </w:r>
          </w:p>
        </w:tc>
        <w:tc>
          <w:tcPr>
            <w:tcW w:w="1159" w:type="dxa"/>
            <w:tcBorders>
              <w:top w:val="nil"/>
              <w:left w:val="nil"/>
              <w:bottom w:val="single" w:sz="4" w:space="0" w:color="auto"/>
              <w:right w:val="single" w:sz="4" w:space="0" w:color="auto"/>
            </w:tcBorders>
            <w:noWrap/>
            <w:vAlign w:val="bottom"/>
            <w:hideMark/>
          </w:tcPr>
          <w:p w14:paraId="7FA59C62"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6 817,5</w:t>
            </w:r>
          </w:p>
        </w:tc>
        <w:tc>
          <w:tcPr>
            <w:tcW w:w="992" w:type="dxa"/>
            <w:tcBorders>
              <w:top w:val="nil"/>
              <w:left w:val="nil"/>
              <w:bottom w:val="single" w:sz="4" w:space="0" w:color="auto"/>
              <w:right w:val="single" w:sz="4" w:space="0" w:color="auto"/>
            </w:tcBorders>
            <w:vAlign w:val="bottom"/>
            <w:hideMark/>
          </w:tcPr>
          <w:p w14:paraId="0F6D49AD"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100,0%</w:t>
            </w:r>
          </w:p>
        </w:tc>
        <w:tc>
          <w:tcPr>
            <w:tcW w:w="1276" w:type="dxa"/>
            <w:tcBorders>
              <w:top w:val="nil"/>
              <w:left w:val="nil"/>
              <w:bottom w:val="single" w:sz="4" w:space="0" w:color="auto"/>
              <w:right w:val="single" w:sz="4" w:space="0" w:color="auto"/>
            </w:tcBorders>
            <w:vAlign w:val="bottom"/>
            <w:hideMark/>
          </w:tcPr>
          <w:p w14:paraId="6EB01EE1"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105,0%</w:t>
            </w:r>
          </w:p>
        </w:tc>
      </w:tr>
      <w:tr w:rsidR="007D369E" w:rsidRPr="007D369E" w14:paraId="5358E579" w14:textId="77777777" w:rsidTr="007D369E">
        <w:trPr>
          <w:trHeight w:val="315"/>
        </w:trPr>
        <w:tc>
          <w:tcPr>
            <w:tcW w:w="3546" w:type="dxa"/>
            <w:tcBorders>
              <w:top w:val="nil"/>
              <w:left w:val="single" w:sz="4" w:space="0" w:color="auto"/>
              <w:bottom w:val="single" w:sz="4" w:space="0" w:color="auto"/>
              <w:right w:val="single" w:sz="4" w:space="0" w:color="auto"/>
            </w:tcBorders>
            <w:hideMark/>
          </w:tcPr>
          <w:p w14:paraId="35F58F72" w14:textId="40B800A3" w:rsidR="007D369E" w:rsidRPr="007D369E" w:rsidRDefault="007D369E" w:rsidP="007D369E">
            <w:pPr>
              <w:suppressAutoHyphens w:val="0"/>
              <w:rPr>
                <w:color w:val="000000"/>
                <w:sz w:val="20"/>
                <w:szCs w:val="20"/>
                <w:lang w:eastAsia="ru-RU"/>
              </w:rPr>
            </w:pPr>
            <w:r w:rsidRPr="007D369E">
              <w:rPr>
                <w:color w:val="000000"/>
                <w:sz w:val="20"/>
                <w:szCs w:val="20"/>
                <w:lang w:eastAsia="ru-RU"/>
              </w:rPr>
              <w:t>расходы за счет муниципальных программ</w:t>
            </w:r>
          </w:p>
        </w:tc>
        <w:tc>
          <w:tcPr>
            <w:tcW w:w="1083" w:type="dxa"/>
            <w:tcBorders>
              <w:top w:val="nil"/>
              <w:left w:val="nil"/>
              <w:bottom w:val="single" w:sz="4" w:space="0" w:color="auto"/>
              <w:right w:val="single" w:sz="4" w:space="0" w:color="auto"/>
            </w:tcBorders>
            <w:vAlign w:val="bottom"/>
            <w:hideMark/>
          </w:tcPr>
          <w:p w14:paraId="288CDCDC"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 </w:t>
            </w:r>
          </w:p>
        </w:tc>
        <w:tc>
          <w:tcPr>
            <w:tcW w:w="1159" w:type="dxa"/>
            <w:tcBorders>
              <w:top w:val="nil"/>
              <w:left w:val="nil"/>
              <w:bottom w:val="single" w:sz="4" w:space="0" w:color="auto"/>
              <w:right w:val="single" w:sz="4" w:space="0" w:color="auto"/>
            </w:tcBorders>
            <w:noWrap/>
            <w:vAlign w:val="bottom"/>
            <w:hideMark/>
          </w:tcPr>
          <w:p w14:paraId="3F01B299"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141 532,1</w:t>
            </w:r>
          </w:p>
        </w:tc>
        <w:tc>
          <w:tcPr>
            <w:tcW w:w="1134" w:type="dxa"/>
            <w:tcBorders>
              <w:top w:val="nil"/>
              <w:left w:val="nil"/>
              <w:bottom w:val="single" w:sz="4" w:space="0" w:color="auto"/>
              <w:right w:val="single" w:sz="4" w:space="0" w:color="auto"/>
            </w:tcBorders>
            <w:noWrap/>
            <w:vAlign w:val="bottom"/>
            <w:hideMark/>
          </w:tcPr>
          <w:p w14:paraId="3F2D66C8"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150 285,5</w:t>
            </w:r>
          </w:p>
        </w:tc>
        <w:tc>
          <w:tcPr>
            <w:tcW w:w="1159" w:type="dxa"/>
            <w:tcBorders>
              <w:top w:val="nil"/>
              <w:left w:val="nil"/>
              <w:bottom w:val="single" w:sz="4" w:space="0" w:color="auto"/>
              <w:right w:val="single" w:sz="4" w:space="0" w:color="auto"/>
            </w:tcBorders>
            <w:noWrap/>
            <w:vAlign w:val="bottom"/>
            <w:hideMark/>
          </w:tcPr>
          <w:p w14:paraId="4BCCE045" w14:textId="77777777" w:rsidR="007D369E" w:rsidRPr="007D369E" w:rsidRDefault="007D369E" w:rsidP="007D369E">
            <w:pPr>
              <w:suppressAutoHyphens w:val="0"/>
              <w:jc w:val="right"/>
              <w:rPr>
                <w:color w:val="000000"/>
                <w:sz w:val="20"/>
                <w:szCs w:val="20"/>
                <w:lang w:eastAsia="ru-RU"/>
              </w:rPr>
            </w:pPr>
            <w:r w:rsidRPr="007D369E">
              <w:rPr>
                <w:color w:val="000000"/>
                <w:sz w:val="20"/>
                <w:szCs w:val="20"/>
                <w:lang w:eastAsia="ru-RU"/>
              </w:rPr>
              <w:t>141 387,0</w:t>
            </w:r>
          </w:p>
        </w:tc>
        <w:tc>
          <w:tcPr>
            <w:tcW w:w="992" w:type="dxa"/>
            <w:tcBorders>
              <w:top w:val="nil"/>
              <w:left w:val="nil"/>
              <w:bottom w:val="single" w:sz="4" w:space="0" w:color="auto"/>
              <w:right w:val="single" w:sz="4" w:space="0" w:color="auto"/>
            </w:tcBorders>
            <w:vAlign w:val="bottom"/>
            <w:hideMark/>
          </w:tcPr>
          <w:p w14:paraId="0DC49A33"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94,1%</w:t>
            </w:r>
          </w:p>
        </w:tc>
        <w:tc>
          <w:tcPr>
            <w:tcW w:w="1276" w:type="dxa"/>
            <w:tcBorders>
              <w:top w:val="nil"/>
              <w:left w:val="nil"/>
              <w:bottom w:val="single" w:sz="4" w:space="0" w:color="auto"/>
              <w:right w:val="single" w:sz="4" w:space="0" w:color="auto"/>
            </w:tcBorders>
            <w:vAlign w:val="bottom"/>
            <w:hideMark/>
          </w:tcPr>
          <w:p w14:paraId="4A5C55EB" w14:textId="77777777" w:rsidR="007D369E" w:rsidRPr="007D369E" w:rsidRDefault="007D369E" w:rsidP="007D369E">
            <w:pPr>
              <w:suppressAutoHyphens w:val="0"/>
              <w:jc w:val="center"/>
              <w:rPr>
                <w:color w:val="000000"/>
                <w:sz w:val="20"/>
                <w:szCs w:val="20"/>
                <w:lang w:eastAsia="ru-RU"/>
              </w:rPr>
            </w:pPr>
            <w:r w:rsidRPr="007D369E">
              <w:rPr>
                <w:color w:val="000000"/>
                <w:sz w:val="20"/>
                <w:szCs w:val="20"/>
                <w:lang w:eastAsia="ru-RU"/>
              </w:rPr>
              <w:t>99,9%</w:t>
            </w:r>
          </w:p>
        </w:tc>
      </w:tr>
    </w:tbl>
    <w:p w14:paraId="6CB6EA31" w14:textId="77777777" w:rsidR="009055B0" w:rsidRDefault="009055B0" w:rsidP="00CC7392">
      <w:pPr>
        <w:pStyle w:val="Courier14"/>
        <w:jc w:val="right"/>
        <w:rPr>
          <w:rFonts w:ascii="Times New Roman" w:hAnsi="Times New Roman"/>
          <w:bCs/>
          <w:iCs/>
          <w:sz w:val="26"/>
          <w:szCs w:val="26"/>
        </w:rPr>
      </w:pPr>
    </w:p>
    <w:p w14:paraId="40435582" w14:textId="77777777" w:rsidR="009055B0" w:rsidRDefault="009055B0" w:rsidP="00CC7392">
      <w:pPr>
        <w:pStyle w:val="Courier14"/>
        <w:jc w:val="right"/>
        <w:rPr>
          <w:rFonts w:ascii="Times New Roman" w:hAnsi="Times New Roman"/>
          <w:bCs/>
          <w:iCs/>
          <w:sz w:val="26"/>
          <w:szCs w:val="26"/>
        </w:rPr>
      </w:pPr>
    </w:p>
    <w:p w14:paraId="723431DE" w14:textId="77777777" w:rsidR="00CC7392" w:rsidRPr="00D0612C" w:rsidRDefault="00CC7392" w:rsidP="00CC7392">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0401 "Общеэкономические вопросы"</w:t>
      </w:r>
    </w:p>
    <w:p w14:paraId="2ACCB4E2" w14:textId="77777777" w:rsidR="000343D7" w:rsidRPr="000343D7" w:rsidRDefault="00CC7392" w:rsidP="000343D7">
      <w:pPr>
        <w:ind w:firstLine="709"/>
        <w:jc w:val="both"/>
        <w:rPr>
          <w:sz w:val="26"/>
          <w:szCs w:val="26"/>
        </w:rPr>
      </w:pPr>
      <w:r w:rsidRPr="000343D7">
        <w:rPr>
          <w:sz w:val="26"/>
          <w:szCs w:val="26"/>
        </w:rPr>
        <w:t xml:space="preserve">Расходы бюджета муниципального </w:t>
      </w:r>
      <w:r w:rsidR="00845751" w:rsidRPr="000343D7">
        <w:rPr>
          <w:sz w:val="26"/>
          <w:szCs w:val="26"/>
        </w:rPr>
        <w:t>округа</w:t>
      </w:r>
      <w:r w:rsidRPr="000343D7">
        <w:rPr>
          <w:sz w:val="26"/>
          <w:szCs w:val="26"/>
        </w:rPr>
        <w:t xml:space="preserve"> по подразделу исполнены </w:t>
      </w:r>
      <w:r w:rsidR="000343D7" w:rsidRPr="000343D7">
        <w:rPr>
          <w:b/>
          <w:bCs/>
          <w:i/>
          <w:iCs/>
          <w:sz w:val="26"/>
          <w:szCs w:val="26"/>
        </w:rPr>
        <w:t>на 1 333,8 тыс. рублей</w:t>
      </w:r>
      <w:r w:rsidR="000343D7" w:rsidRPr="000343D7">
        <w:rPr>
          <w:sz w:val="26"/>
          <w:szCs w:val="26"/>
        </w:rPr>
        <w:t xml:space="preserve"> или на 100% к уточненному плану 2025 года. </w:t>
      </w:r>
    </w:p>
    <w:p w14:paraId="0A4413C7" w14:textId="77777777" w:rsidR="000343D7" w:rsidRPr="000343D7" w:rsidRDefault="000343D7" w:rsidP="000343D7">
      <w:pPr>
        <w:ind w:firstLine="709"/>
        <w:jc w:val="both"/>
        <w:rPr>
          <w:sz w:val="26"/>
          <w:szCs w:val="26"/>
        </w:rPr>
      </w:pPr>
      <w:r w:rsidRPr="000343D7">
        <w:rPr>
          <w:sz w:val="26"/>
          <w:szCs w:val="26"/>
        </w:rPr>
        <w:t>По сравнению с 2024 годом (1 493,9 тыс. рублей) произошло сокращение расходов на 10,7%.</w:t>
      </w:r>
    </w:p>
    <w:p w14:paraId="70B76C51" w14:textId="77777777" w:rsidR="000343D7" w:rsidRPr="000343D7" w:rsidRDefault="000343D7" w:rsidP="000343D7">
      <w:pPr>
        <w:ind w:firstLine="709"/>
        <w:jc w:val="both"/>
        <w:rPr>
          <w:sz w:val="26"/>
          <w:szCs w:val="26"/>
        </w:rPr>
      </w:pPr>
      <w:r w:rsidRPr="000343D7">
        <w:rPr>
          <w:sz w:val="26"/>
          <w:szCs w:val="26"/>
        </w:rPr>
        <w:t xml:space="preserve"> Основными направлениями расходования средств является реализация муниципальной программы "Организация временной занятости населения Володарского муниципального округа", в том числе:</w:t>
      </w:r>
    </w:p>
    <w:p w14:paraId="47C35404" w14:textId="77777777" w:rsidR="000343D7" w:rsidRPr="000343D7" w:rsidRDefault="000343D7" w:rsidP="000343D7">
      <w:pPr>
        <w:ind w:firstLine="426"/>
        <w:jc w:val="both"/>
        <w:rPr>
          <w:sz w:val="26"/>
          <w:szCs w:val="26"/>
        </w:rPr>
      </w:pPr>
      <w:r w:rsidRPr="000343D7">
        <w:rPr>
          <w:sz w:val="26"/>
          <w:szCs w:val="26"/>
        </w:rPr>
        <w:t xml:space="preserve">- на трудоустройство несовершеннолетних граждан в возрасте от </w:t>
      </w:r>
      <w:proofErr w:type="gramStart"/>
      <w:r w:rsidRPr="000343D7">
        <w:rPr>
          <w:sz w:val="26"/>
          <w:szCs w:val="26"/>
        </w:rPr>
        <w:t>14  до</w:t>
      </w:r>
      <w:proofErr w:type="gramEnd"/>
      <w:r w:rsidRPr="000343D7">
        <w:rPr>
          <w:sz w:val="26"/>
          <w:szCs w:val="26"/>
        </w:rPr>
        <w:t xml:space="preserve"> 18 лет было направлено 1 333,81546 рублей, трудоустроено 133 человек.</w:t>
      </w:r>
    </w:p>
    <w:p w14:paraId="302E7C77" w14:textId="2B7AE935" w:rsidR="00FC3B62" w:rsidRPr="000343D7" w:rsidRDefault="000343D7" w:rsidP="000343D7">
      <w:pPr>
        <w:pStyle w:val="Courier14"/>
        <w:rPr>
          <w:rFonts w:ascii="Times New Roman" w:hAnsi="Times New Roman" w:cs="Times New Roman"/>
          <w:sz w:val="26"/>
          <w:szCs w:val="26"/>
        </w:rPr>
      </w:pPr>
      <w:r w:rsidRPr="000343D7">
        <w:rPr>
          <w:rFonts w:ascii="Times New Roman" w:hAnsi="Times New Roman" w:cs="Times New Roman"/>
          <w:sz w:val="26"/>
          <w:szCs w:val="26"/>
        </w:rPr>
        <w:t>- на трудоустройство безработных граждан и граждан, ищущих работу, средства не направлялись</w:t>
      </w:r>
      <w:r w:rsidR="00803145" w:rsidRPr="000343D7">
        <w:rPr>
          <w:rFonts w:ascii="Times New Roman" w:hAnsi="Times New Roman" w:cs="Times New Roman"/>
          <w:sz w:val="26"/>
          <w:szCs w:val="26"/>
        </w:rPr>
        <w:t>.</w:t>
      </w:r>
    </w:p>
    <w:p w14:paraId="0269A5DE" w14:textId="77777777" w:rsidR="00CC7392" w:rsidRPr="00845751" w:rsidRDefault="00CC7392" w:rsidP="00CC7392">
      <w:pPr>
        <w:pStyle w:val="Courier14"/>
        <w:ind w:left="851" w:firstLine="0"/>
        <w:rPr>
          <w:rFonts w:ascii="Times New Roman" w:hAnsi="Times New Roman" w:cs="Times New Roman"/>
          <w:sz w:val="26"/>
          <w:szCs w:val="26"/>
        </w:rPr>
      </w:pPr>
    </w:p>
    <w:p w14:paraId="2A0CF7D0" w14:textId="77777777" w:rsidR="00CC7392" w:rsidRPr="00845751" w:rsidRDefault="00CC7392" w:rsidP="00CC7392">
      <w:pPr>
        <w:ind w:firstLine="709"/>
        <w:jc w:val="both"/>
        <w:rPr>
          <w:sz w:val="26"/>
          <w:szCs w:val="26"/>
        </w:rPr>
      </w:pPr>
      <w:r w:rsidRPr="00845751">
        <w:rPr>
          <w:sz w:val="26"/>
          <w:szCs w:val="26"/>
        </w:rPr>
        <w:t>Итого по разделу:</w:t>
      </w:r>
    </w:p>
    <w:p w14:paraId="4E8BA8F3" w14:textId="449D73D7" w:rsidR="00CC7392" w:rsidRPr="00845751" w:rsidRDefault="00CC7392" w:rsidP="00BB5154">
      <w:pPr>
        <w:numPr>
          <w:ilvl w:val="0"/>
          <w:numId w:val="4"/>
        </w:numPr>
        <w:suppressAutoHyphens w:val="0"/>
        <w:ind w:left="0" w:firstLine="709"/>
        <w:jc w:val="both"/>
        <w:rPr>
          <w:sz w:val="26"/>
          <w:szCs w:val="26"/>
        </w:rPr>
      </w:pPr>
      <w:r w:rsidRPr="00845751">
        <w:rPr>
          <w:sz w:val="26"/>
          <w:szCs w:val="26"/>
        </w:rPr>
        <w:t xml:space="preserve">расходы на реализацию мероприятий муниципальной программы </w:t>
      </w:r>
      <w:r w:rsidRPr="00845751">
        <w:rPr>
          <w:sz w:val="26"/>
          <w:szCs w:val="26"/>
          <w:lang w:eastAsia="ru-RU"/>
        </w:rPr>
        <w:t xml:space="preserve">"Организация временной занятости населения Володарского муниципального </w:t>
      </w:r>
      <w:r w:rsidR="00845751" w:rsidRPr="00845751">
        <w:rPr>
          <w:sz w:val="26"/>
          <w:szCs w:val="26"/>
          <w:lang w:eastAsia="ru-RU"/>
        </w:rPr>
        <w:t>округа</w:t>
      </w:r>
      <w:r w:rsidRPr="00845751">
        <w:rPr>
          <w:sz w:val="26"/>
          <w:szCs w:val="26"/>
          <w:lang w:eastAsia="ru-RU"/>
        </w:rPr>
        <w:t>"</w:t>
      </w:r>
      <w:r w:rsidRPr="00845751">
        <w:rPr>
          <w:color w:val="000000"/>
          <w:sz w:val="26"/>
          <w:szCs w:val="26"/>
          <w:lang w:eastAsia="ru-RU"/>
        </w:rPr>
        <w:t xml:space="preserve"> </w:t>
      </w:r>
      <w:r w:rsidRPr="00845751">
        <w:rPr>
          <w:color w:val="000000"/>
          <w:sz w:val="26"/>
          <w:szCs w:val="26"/>
        </w:rPr>
        <w:t xml:space="preserve">составили </w:t>
      </w:r>
      <w:r w:rsidR="000343D7">
        <w:rPr>
          <w:color w:val="000000"/>
          <w:sz w:val="26"/>
          <w:szCs w:val="26"/>
        </w:rPr>
        <w:t>1 333,8</w:t>
      </w:r>
      <w:r w:rsidRPr="00845751">
        <w:rPr>
          <w:color w:val="000000"/>
          <w:sz w:val="26"/>
          <w:szCs w:val="26"/>
        </w:rPr>
        <w:t xml:space="preserve"> тыс. рублей.</w:t>
      </w:r>
    </w:p>
    <w:p w14:paraId="5EDD6092" w14:textId="77777777" w:rsidR="00CC7392" w:rsidRPr="002D3119" w:rsidRDefault="00CC7392" w:rsidP="00CC7392">
      <w:pPr>
        <w:pStyle w:val="Courier14"/>
        <w:ind w:left="851" w:firstLine="0"/>
        <w:rPr>
          <w:rFonts w:ascii="Times New Roman" w:hAnsi="Times New Roman" w:cs="Times New Roman"/>
          <w:sz w:val="26"/>
          <w:szCs w:val="26"/>
        </w:rPr>
      </w:pPr>
    </w:p>
    <w:p w14:paraId="6DCEA943" w14:textId="77777777" w:rsidR="00CC7392" w:rsidRDefault="00CC7392" w:rsidP="00CC7392">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0405 "Сельское хозяйство и рыболовство"</w:t>
      </w:r>
    </w:p>
    <w:p w14:paraId="2C406295" w14:textId="77777777" w:rsidR="00CC7392" w:rsidRPr="00D0612C" w:rsidRDefault="00CC7392" w:rsidP="00CC7392">
      <w:pPr>
        <w:pStyle w:val="Courier14"/>
        <w:ind w:firstLine="720"/>
        <w:jc w:val="center"/>
        <w:rPr>
          <w:rFonts w:ascii="Times New Roman" w:hAnsi="Times New Roman" w:cs="Times New Roman"/>
          <w:b/>
          <w:bCs/>
          <w:i/>
          <w:iCs/>
          <w:sz w:val="26"/>
          <w:szCs w:val="26"/>
        </w:rPr>
      </w:pPr>
    </w:p>
    <w:p w14:paraId="3B119DB2" w14:textId="77777777" w:rsidR="009B745B" w:rsidRPr="009B745B" w:rsidRDefault="00CC7392" w:rsidP="009B745B">
      <w:pPr>
        <w:ind w:firstLine="709"/>
        <w:jc w:val="both"/>
        <w:rPr>
          <w:sz w:val="26"/>
          <w:szCs w:val="26"/>
        </w:rPr>
      </w:pPr>
      <w:r w:rsidRPr="009B745B">
        <w:rPr>
          <w:sz w:val="26"/>
          <w:szCs w:val="26"/>
        </w:rPr>
        <w:t xml:space="preserve">Расходы бюджета муниципального </w:t>
      </w:r>
      <w:r w:rsidR="00845751" w:rsidRPr="009B745B">
        <w:rPr>
          <w:sz w:val="26"/>
          <w:szCs w:val="26"/>
        </w:rPr>
        <w:t>округа</w:t>
      </w:r>
      <w:r w:rsidRPr="009B745B">
        <w:rPr>
          <w:sz w:val="26"/>
          <w:szCs w:val="26"/>
        </w:rPr>
        <w:t xml:space="preserve"> по подразделу исполнены </w:t>
      </w:r>
      <w:r w:rsidR="009B745B" w:rsidRPr="009B745B">
        <w:rPr>
          <w:b/>
          <w:bCs/>
          <w:i/>
          <w:iCs/>
          <w:sz w:val="26"/>
          <w:szCs w:val="26"/>
        </w:rPr>
        <w:t>на 16 769,6 тыс. рублей</w:t>
      </w:r>
      <w:r w:rsidR="009B745B" w:rsidRPr="009B745B">
        <w:rPr>
          <w:sz w:val="26"/>
          <w:szCs w:val="26"/>
        </w:rPr>
        <w:t xml:space="preserve"> или на 97,6% к уточненному плану 2025 года в сумме 17 178,9 тыс. рублей. </w:t>
      </w:r>
    </w:p>
    <w:p w14:paraId="2DDB9BDE" w14:textId="77777777" w:rsidR="009B745B" w:rsidRPr="009B745B" w:rsidRDefault="009B745B" w:rsidP="009B745B">
      <w:pPr>
        <w:ind w:firstLine="709"/>
        <w:jc w:val="both"/>
        <w:rPr>
          <w:sz w:val="26"/>
          <w:szCs w:val="26"/>
        </w:rPr>
      </w:pPr>
      <w:r w:rsidRPr="009B745B">
        <w:rPr>
          <w:sz w:val="26"/>
          <w:szCs w:val="26"/>
        </w:rPr>
        <w:lastRenderedPageBreak/>
        <w:t>По сравнению с 2024 годом (16 993,4 тыс. рублей) расходы сократились на 1,3%.</w:t>
      </w:r>
    </w:p>
    <w:p w14:paraId="5CF76432" w14:textId="77777777" w:rsidR="009B745B" w:rsidRPr="009B745B" w:rsidRDefault="009B745B" w:rsidP="009B745B">
      <w:pPr>
        <w:ind w:firstLine="709"/>
        <w:jc w:val="both"/>
        <w:rPr>
          <w:sz w:val="26"/>
          <w:szCs w:val="26"/>
        </w:rPr>
      </w:pPr>
      <w:r w:rsidRPr="009B745B">
        <w:rPr>
          <w:sz w:val="26"/>
          <w:szCs w:val="26"/>
        </w:rPr>
        <w:t xml:space="preserve">Расходы по подразделу направлены на реализацию программных мероприятий в рамках муниципальной </w:t>
      </w:r>
      <w:proofErr w:type="gramStart"/>
      <w:r w:rsidRPr="009B745B">
        <w:rPr>
          <w:sz w:val="26"/>
          <w:szCs w:val="26"/>
        </w:rPr>
        <w:t>программы  "</w:t>
      </w:r>
      <w:proofErr w:type="gramEnd"/>
      <w:r w:rsidRPr="009B745B">
        <w:rPr>
          <w:sz w:val="26"/>
          <w:szCs w:val="26"/>
        </w:rPr>
        <w:t xml:space="preserve">Развитие агропромышленного комплекса Володарского муниципального округа" по следующим направлениям: </w:t>
      </w:r>
    </w:p>
    <w:p w14:paraId="19CBB61F" w14:textId="77777777" w:rsidR="009B745B" w:rsidRPr="009B745B" w:rsidRDefault="009B745B" w:rsidP="009B745B">
      <w:pPr>
        <w:numPr>
          <w:ilvl w:val="0"/>
          <w:numId w:val="28"/>
        </w:numPr>
        <w:ind w:left="0" w:firstLine="851"/>
        <w:jc w:val="both"/>
        <w:rPr>
          <w:sz w:val="26"/>
          <w:szCs w:val="26"/>
        </w:rPr>
      </w:pPr>
      <w:r w:rsidRPr="009B745B">
        <w:rPr>
          <w:sz w:val="26"/>
          <w:szCs w:val="26"/>
        </w:rPr>
        <w:t>На содержание Управления сельского хозяйства администрации Володарского муниципального округа в сумме 6 817,5 тыс. рублей, что составляет 100% к плану на 2025 год. По сравнению с 2024 годом (6 489,8 тыс. рублей) произошло увеличение расходов на 5,0%.</w:t>
      </w:r>
    </w:p>
    <w:p w14:paraId="37168294" w14:textId="77777777" w:rsidR="009B745B" w:rsidRPr="009B745B" w:rsidRDefault="009B745B" w:rsidP="009B745B">
      <w:pPr>
        <w:ind w:firstLine="709"/>
        <w:jc w:val="both"/>
        <w:rPr>
          <w:sz w:val="26"/>
          <w:szCs w:val="26"/>
        </w:rPr>
      </w:pPr>
      <w:r w:rsidRPr="009B745B">
        <w:rPr>
          <w:sz w:val="26"/>
          <w:szCs w:val="26"/>
        </w:rPr>
        <w:t>Расходы исполнены за счет субвенции из областного бюджета, которая доведена в соответствии с Законом Нижегородской области от 11 ноября 2005 года № 176-З "О наделении органов местного самоуправления отдельными государственными полномочиями по поддержке сельскохозяйственного производства" и распоряжением Правительства Нижегородской области от 3 июля 2012 года № 1403-р "О порядке расчета показателей, порядке расчета и значении коэффициента, используемых при расчете объема субвенций муниципальным образованиям Нижегородской области на осуществление государственных полномочий по поддержке сельскохозяйственного производства".</w:t>
      </w:r>
    </w:p>
    <w:p w14:paraId="759C2DE5" w14:textId="77777777" w:rsidR="009B745B" w:rsidRPr="009B745B" w:rsidRDefault="009B745B" w:rsidP="009B745B">
      <w:pPr>
        <w:ind w:firstLine="851"/>
        <w:jc w:val="both"/>
        <w:rPr>
          <w:sz w:val="26"/>
          <w:szCs w:val="26"/>
        </w:rPr>
      </w:pPr>
      <w:r w:rsidRPr="009B745B">
        <w:rPr>
          <w:sz w:val="26"/>
          <w:szCs w:val="26"/>
        </w:rPr>
        <w:t xml:space="preserve">На конец отчетного периода штатная численность 8,5 </w:t>
      </w:r>
      <w:proofErr w:type="gramStart"/>
      <w:r w:rsidRPr="009B745B">
        <w:rPr>
          <w:sz w:val="26"/>
          <w:szCs w:val="26"/>
        </w:rPr>
        <w:t>единиц,  фактическая</w:t>
      </w:r>
      <w:proofErr w:type="gramEnd"/>
      <w:r w:rsidRPr="009B745B">
        <w:rPr>
          <w:sz w:val="26"/>
          <w:szCs w:val="26"/>
        </w:rPr>
        <w:t xml:space="preserve"> численность составила 5 единиц, среднегодовая численность за 2025 год составила 4,92 единиц. Среднемесячная заработная плата работников управления за отчетный период составила 84 236,56 рублей.</w:t>
      </w:r>
    </w:p>
    <w:p w14:paraId="0399AAFF" w14:textId="77777777" w:rsidR="009B745B" w:rsidRPr="009B745B" w:rsidRDefault="009B745B" w:rsidP="009B745B">
      <w:pPr>
        <w:numPr>
          <w:ilvl w:val="0"/>
          <w:numId w:val="28"/>
        </w:numPr>
        <w:tabs>
          <w:tab w:val="left" w:pos="142"/>
          <w:tab w:val="left" w:pos="851"/>
        </w:tabs>
        <w:ind w:left="0" w:firstLine="851"/>
        <w:jc w:val="both"/>
        <w:rPr>
          <w:sz w:val="26"/>
          <w:szCs w:val="26"/>
        </w:rPr>
      </w:pPr>
      <w:r w:rsidRPr="009B745B">
        <w:rPr>
          <w:sz w:val="26"/>
          <w:szCs w:val="26"/>
        </w:rPr>
        <w:t>Объем субвенций на поддержку сельскохозяйственного производства составил 9 694,3 тыс. рублей, что составляет 100% уточненного плана 2025 года. По сравнению с 2024 годом (10 350,2 тыс. рублей) исполнение расходов сократилось на 6,3%. В том числе:</w:t>
      </w:r>
    </w:p>
    <w:p w14:paraId="3941B568" w14:textId="77777777" w:rsidR="009B745B" w:rsidRPr="009B745B" w:rsidRDefault="009B745B" w:rsidP="009B745B">
      <w:pPr>
        <w:numPr>
          <w:ilvl w:val="0"/>
          <w:numId w:val="29"/>
        </w:numPr>
        <w:tabs>
          <w:tab w:val="left" w:pos="142"/>
        </w:tabs>
        <w:suppressAutoHyphens w:val="0"/>
        <w:ind w:left="0" w:firstLine="851"/>
        <w:jc w:val="both"/>
        <w:rPr>
          <w:sz w:val="26"/>
          <w:szCs w:val="26"/>
        </w:rPr>
      </w:pPr>
      <w:r w:rsidRPr="009B745B">
        <w:rPr>
          <w:sz w:val="26"/>
          <w:szCs w:val="26"/>
        </w:rPr>
        <w:t>государственная поддержка сельского хозяйства за счет средств федерального бюджета составила 1 715,8 тыс. рублей, что соответствует 100% плана 2025 года;</w:t>
      </w:r>
    </w:p>
    <w:p w14:paraId="28D9162C" w14:textId="77777777" w:rsidR="009B745B" w:rsidRPr="009B745B" w:rsidRDefault="009B745B" w:rsidP="009B745B">
      <w:pPr>
        <w:numPr>
          <w:ilvl w:val="0"/>
          <w:numId w:val="29"/>
        </w:numPr>
        <w:tabs>
          <w:tab w:val="left" w:pos="142"/>
        </w:tabs>
        <w:suppressAutoHyphens w:val="0"/>
        <w:ind w:left="0" w:firstLine="851"/>
        <w:jc w:val="both"/>
        <w:rPr>
          <w:sz w:val="26"/>
          <w:szCs w:val="26"/>
        </w:rPr>
      </w:pPr>
      <w:r w:rsidRPr="009B745B">
        <w:rPr>
          <w:sz w:val="26"/>
          <w:szCs w:val="26"/>
        </w:rPr>
        <w:t>за счет средств областного бюджета поддержка составила 7 978,5 тыс. рублей, что составляет 100% плана 2025 года.</w:t>
      </w:r>
    </w:p>
    <w:p w14:paraId="2B346316" w14:textId="77777777" w:rsidR="009B745B" w:rsidRPr="009B745B" w:rsidRDefault="009B745B" w:rsidP="009B745B">
      <w:pPr>
        <w:numPr>
          <w:ilvl w:val="0"/>
          <w:numId w:val="28"/>
        </w:numPr>
        <w:tabs>
          <w:tab w:val="left" w:pos="142"/>
          <w:tab w:val="left" w:pos="851"/>
        </w:tabs>
        <w:ind w:left="0" w:firstLine="851"/>
        <w:jc w:val="both"/>
        <w:rPr>
          <w:sz w:val="26"/>
          <w:szCs w:val="26"/>
        </w:rPr>
      </w:pPr>
      <w:r w:rsidRPr="009B745B">
        <w:rPr>
          <w:sz w:val="26"/>
          <w:szCs w:val="26"/>
        </w:rPr>
        <w:t xml:space="preserve">на осуществление полномочий </w:t>
      </w:r>
      <w:bookmarkStart w:id="51" w:name="OLE_LINK177"/>
      <w:r w:rsidRPr="009B745B">
        <w:rPr>
          <w:sz w:val="26"/>
          <w:szCs w:val="26"/>
        </w:rPr>
        <w:t>на осуществление полномочий по организации мероприятий при осуществлении деятельности по обращению с животными без владельцев, в части регулирования численности безнадзорных животных</w:t>
      </w:r>
      <w:bookmarkEnd w:id="51"/>
      <w:r w:rsidRPr="009B745B">
        <w:rPr>
          <w:sz w:val="26"/>
          <w:szCs w:val="26"/>
        </w:rPr>
        <w:t xml:space="preserve"> в сумме 143,8 тыс. рублей или на 26</w:t>
      </w:r>
      <w:proofErr w:type="gramStart"/>
      <w:r w:rsidRPr="009B745B">
        <w:rPr>
          <w:sz w:val="26"/>
          <w:szCs w:val="26"/>
        </w:rPr>
        <w:t>% ,</w:t>
      </w:r>
      <w:proofErr w:type="gramEnd"/>
      <w:r w:rsidRPr="009B745B">
        <w:rPr>
          <w:sz w:val="26"/>
          <w:szCs w:val="26"/>
        </w:rPr>
        <w:t xml:space="preserve"> в том числе за счет субвенции областного бюджета в сумме 143,8 тыс. рублей. По сравнению с 2024 годом (81,0 тыс. рублей) исполнение расходов возросло на 77,5%.</w:t>
      </w:r>
    </w:p>
    <w:p w14:paraId="13CA1950" w14:textId="77777777" w:rsidR="009B745B" w:rsidRPr="009B745B" w:rsidRDefault="009B745B" w:rsidP="009B745B">
      <w:pPr>
        <w:ind w:firstLine="851"/>
        <w:jc w:val="both"/>
        <w:rPr>
          <w:sz w:val="26"/>
          <w:szCs w:val="26"/>
        </w:rPr>
      </w:pPr>
      <w:r w:rsidRPr="009B745B">
        <w:rPr>
          <w:sz w:val="26"/>
          <w:szCs w:val="26"/>
        </w:rPr>
        <w:t xml:space="preserve">Неисполнение сложилось по Администрации Володарского муниципального округа в виду непредставления подрядчиком актов выполненных работ. </w:t>
      </w:r>
    </w:p>
    <w:p w14:paraId="4B39CF21" w14:textId="77777777" w:rsidR="009B745B" w:rsidRPr="009B745B" w:rsidRDefault="009B745B" w:rsidP="009B745B">
      <w:pPr>
        <w:ind w:firstLine="851"/>
        <w:jc w:val="both"/>
        <w:rPr>
          <w:sz w:val="26"/>
          <w:szCs w:val="26"/>
        </w:rPr>
      </w:pPr>
      <w:r w:rsidRPr="009B745B">
        <w:rPr>
          <w:sz w:val="26"/>
          <w:szCs w:val="26"/>
        </w:rPr>
        <w:t xml:space="preserve">Субвенция предоставлена в соответствии с Законом Нижегородской области от 3 октября 2013 года №129-З "О наделении органов местного самоуправления муниципальных округов и городских округов Нижегородской области отдельными государственными полномочиями по организации мероприятий при осуществлении деятельности по обращению с животными без владельцев, а также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и постановлением Правительства Нижегородской области от 20 ноября 2013 года № 862 "Об утверждении Положения о порядке и условиях использования субвенций из средств областного бюджета бюджетам муниципальных районов и городских округов Нижегородской области на осуществление отдельных государственных полномочий по организации проведения мероприятий по предупреждению и ликвидации болезней </w:t>
      </w:r>
      <w:r w:rsidRPr="009B745B">
        <w:rPr>
          <w:sz w:val="26"/>
          <w:szCs w:val="26"/>
        </w:rPr>
        <w:lastRenderedPageBreak/>
        <w:t>животных, их лечению, защите населения от болезней, общих для человека и животных, в части регулирования численности безнадзорных животных". Количество отловленных животных составило 11 голов.</w:t>
      </w:r>
    </w:p>
    <w:p w14:paraId="03CC0041" w14:textId="77777777" w:rsidR="009B745B" w:rsidRPr="009B745B" w:rsidRDefault="009B745B" w:rsidP="009B745B">
      <w:pPr>
        <w:ind w:firstLine="851"/>
        <w:jc w:val="both"/>
        <w:rPr>
          <w:sz w:val="26"/>
          <w:szCs w:val="26"/>
          <w:highlight w:val="yellow"/>
        </w:rPr>
      </w:pPr>
    </w:p>
    <w:p w14:paraId="44327A3B" w14:textId="77777777" w:rsidR="009B745B" w:rsidRPr="009B745B" w:rsidRDefault="009B745B" w:rsidP="009B745B">
      <w:pPr>
        <w:numPr>
          <w:ilvl w:val="0"/>
          <w:numId w:val="28"/>
        </w:numPr>
        <w:suppressAutoHyphens w:val="0"/>
        <w:ind w:left="0" w:firstLine="851"/>
        <w:jc w:val="both"/>
        <w:rPr>
          <w:bCs/>
          <w:i/>
          <w:iCs/>
          <w:sz w:val="26"/>
          <w:szCs w:val="26"/>
        </w:rPr>
      </w:pPr>
      <w:r w:rsidRPr="009B745B">
        <w:rPr>
          <w:sz w:val="26"/>
          <w:szCs w:val="26"/>
        </w:rPr>
        <w:t xml:space="preserve">На мероприятия в рамках муниципальной программы </w:t>
      </w:r>
      <w:r w:rsidRPr="009B745B">
        <w:rPr>
          <w:bCs/>
          <w:sz w:val="26"/>
          <w:szCs w:val="26"/>
        </w:rPr>
        <w:t xml:space="preserve"> </w:t>
      </w:r>
      <w:r w:rsidRPr="009B745B">
        <w:rPr>
          <w:sz w:val="26"/>
          <w:szCs w:val="26"/>
        </w:rPr>
        <w:t xml:space="preserve">"Развитие агропромышленного комплекса Володарского муниципального округа", </w:t>
      </w:r>
      <w:r w:rsidRPr="009B745B">
        <w:rPr>
          <w:bCs/>
          <w:sz w:val="26"/>
          <w:szCs w:val="26"/>
        </w:rPr>
        <w:t xml:space="preserve">направленные на повышение заинтересованности в распространении передового опыта в АПК и улучшении результатов деятельности по производству, переработке и хранению сельскохозяйственной продукции, оказанию услуг и выполнению работ для сельскохозяйственных организаций (проведение конкурсов, слетов, выставок и других мероприятий) в сумме  114,1 тыс. рублей, что соответствует уточненному плану на 2025 год. </w:t>
      </w:r>
    </w:p>
    <w:p w14:paraId="5F88013F" w14:textId="77777777" w:rsidR="009B745B" w:rsidRPr="009B745B" w:rsidRDefault="009B745B" w:rsidP="009B745B">
      <w:pPr>
        <w:ind w:firstLine="851"/>
        <w:jc w:val="both"/>
        <w:rPr>
          <w:bCs/>
          <w:i/>
          <w:iCs/>
          <w:sz w:val="26"/>
          <w:szCs w:val="26"/>
        </w:rPr>
      </w:pPr>
      <w:r w:rsidRPr="009B745B">
        <w:rPr>
          <w:sz w:val="26"/>
          <w:szCs w:val="26"/>
        </w:rPr>
        <w:t>По сравнению с 2024 годом (72,5 тыс. рублей) исполнение расходов возросло на 57,4%.</w:t>
      </w:r>
    </w:p>
    <w:p w14:paraId="7FA4C997" w14:textId="77777777" w:rsidR="009B745B" w:rsidRPr="00674893" w:rsidRDefault="009B745B" w:rsidP="009B745B">
      <w:pPr>
        <w:ind w:left="851"/>
        <w:jc w:val="center"/>
        <w:rPr>
          <w:bCs/>
          <w:i/>
          <w:iCs/>
          <w:sz w:val="26"/>
          <w:szCs w:val="26"/>
        </w:rPr>
      </w:pPr>
      <w:r w:rsidRPr="009B745B">
        <w:rPr>
          <w:bCs/>
          <w:i/>
          <w:iCs/>
          <w:sz w:val="26"/>
          <w:szCs w:val="26"/>
        </w:rPr>
        <w:t xml:space="preserve">Расшифровка расходов на мероприятия в рамках реализации </w:t>
      </w:r>
      <w:r w:rsidRPr="009B745B">
        <w:rPr>
          <w:i/>
          <w:sz w:val="26"/>
          <w:szCs w:val="26"/>
        </w:rPr>
        <w:t xml:space="preserve">муниципальной </w:t>
      </w:r>
      <w:proofErr w:type="gramStart"/>
      <w:r w:rsidRPr="009B745B">
        <w:rPr>
          <w:i/>
          <w:sz w:val="26"/>
          <w:szCs w:val="26"/>
        </w:rPr>
        <w:t xml:space="preserve">программы </w:t>
      </w:r>
      <w:r w:rsidRPr="009B745B">
        <w:rPr>
          <w:bCs/>
          <w:i/>
          <w:sz w:val="26"/>
          <w:szCs w:val="26"/>
        </w:rPr>
        <w:t xml:space="preserve"> </w:t>
      </w:r>
      <w:r w:rsidRPr="009B745B">
        <w:rPr>
          <w:i/>
          <w:sz w:val="26"/>
          <w:szCs w:val="26"/>
        </w:rPr>
        <w:t>"</w:t>
      </w:r>
      <w:proofErr w:type="gramEnd"/>
      <w:r w:rsidRPr="009B745B">
        <w:rPr>
          <w:i/>
          <w:sz w:val="26"/>
          <w:szCs w:val="26"/>
        </w:rPr>
        <w:t>Развитие агропромышленного комплекса Володарского</w:t>
      </w:r>
      <w:r w:rsidRPr="00674893">
        <w:rPr>
          <w:i/>
          <w:sz w:val="26"/>
          <w:szCs w:val="26"/>
        </w:rPr>
        <w:t xml:space="preserve"> муниципального округа" </w:t>
      </w:r>
      <w:r w:rsidRPr="00674893">
        <w:rPr>
          <w:bCs/>
          <w:i/>
          <w:iCs/>
          <w:sz w:val="26"/>
          <w:szCs w:val="26"/>
        </w:rPr>
        <w:t>за 2025 год</w:t>
      </w:r>
    </w:p>
    <w:p w14:paraId="6FD6A1C9" w14:textId="77777777" w:rsidR="009B745B" w:rsidRPr="00674893" w:rsidRDefault="009B745B" w:rsidP="009B745B">
      <w:pPr>
        <w:ind w:firstLine="709"/>
        <w:jc w:val="right"/>
        <w:rPr>
          <w:bCs/>
          <w:i/>
          <w:iCs/>
          <w:sz w:val="28"/>
          <w:szCs w:val="28"/>
        </w:rPr>
      </w:pPr>
      <w:r w:rsidRPr="00674893">
        <w:rPr>
          <w:bCs/>
          <w:i/>
          <w:iCs/>
          <w:sz w:val="28"/>
          <w:szCs w:val="28"/>
        </w:rPr>
        <w:t>рублей</w:t>
      </w:r>
    </w:p>
    <w:tbl>
      <w:tblPr>
        <w:tblW w:w="10230" w:type="dxa"/>
        <w:jc w:val="center"/>
        <w:tblLook w:val="04A0" w:firstRow="1" w:lastRow="0" w:firstColumn="1" w:lastColumn="0" w:noHBand="0" w:noVBand="1"/>
      </w:tblPr>
      <w:tblGrid>
        <w:gridCol w:w="6860"/>
        <w:gridCol w:w="1848"/>
        <w:gridCol w:w="1522"/>
      </w:tblGrid>
      <w:tr w:rsidR="009B745B" w:rsidRPr="00674893" w14:paraId="77D10034" w14:textId="77777777" w:rsidTr="00881EE7">
        <w:trPr>
          <w:trHeight w:val="266"/>
          <w:tblHeader/>
          <w:jc w:val="center"/>
        </w:trPr>
        <w:tc>
          <w:tcPr>
            <w:tcW w:w="6860" w:type="dxa"/>
            <w:tcBorders>
              <w:top w:val="single" w:sz="4" w:space="0" w:color="auto"/>
              <w:left w:val="single" w:sz="4" w:space="0" w:color="auto"/>
              <w:bottom w:val="single" w:sz="4" w:space="0" w:color="auto"/>
              <w:right w:val="single" w:sz="4" w:space="0" w:color="auto"/>
            </w:tcBorders>
            <w:vAlign w:val="center"/>
            <w:hideMark/>
          </w:tcPr>
          <w:p w14:paraId="180986A5" w14:textId="77777777" w:rsidR="009B745B" w:rsidRPr="00674893" w:rsidRDefault="009B745B" w:rsidP="00881EE7">
            <w:pPr>
              <w:jc w:val="center"/>
              <w:rPr>
                <w:color w:val="000000"/>
                <w:sz w:val="18"/>
                <w:szCs w:val="18"/>
              </w:rPr>
            </w:pPr>
            <w:r w:rsidRPr="00674893">
              <w:rPr>
                <w:color w:val="000000"/>
                <w:sz w:val="18"/>
                <w:szCs w:val="18"/>
              </w:rPr>
              <w:t>Наименование расходов</w:t>
            </w:r>
          </w:p>
        </w:tc>
        <w:tc>
          <w:tcPr>
            <w:tcW w:w="1848" w:type="dxa"/>
            <w:tcBorders>
              <w:top w:val="single" w:sz="4" w:space="0" w:color="auto"/>
              <w:left w:val="nil"/>
              <w:bottom w:val="single" w:sz="4" w:space="0" w:color="auto"/>
              <w:right w:val="single" w:sz="4" w:space="0" w:color="auto"/>
            </w:tcBorders>
            <w:vAlign w:val="center"/>
            <w:hideMark/>
          </w:tcPr>
          <w:p w14:paraId="407F2DB3" w14:textId="77777777" w:rsidR="009B745B" w:rsidRPr="00674893" w:rsidRDefault="009B745B" w:rsidP="00881EE7">
            <w:pPr>
              <w:jc w:val="center"/>
              <w:rPr>
                <w:color w:val="000000"/>
                <w:sz w:val="18"/>
                <w:szCs w:val="18"/>
              </w:rPr>
            </w:pPr>
            <w:r w:rsidRPr="00674893">
              <w:rPr>
                <w:color w:val="000000"/>
                <w:sz w:val="18"/>
                <w:szCs w:val="18"/>
              </w:rPr>
              <w:t>Предусмотрено в бюджете на 2025 год</w:t>
            </w:r>
          </w:p>
        </w:tc>
        <w:tc>
          <w:tcPr>
            <w:tcW w:w="1522" w:type="dxa"/>
            <w:tcBorders>
              <w:top w:val="single" w:sz="4" w:space="0" w:color="auto"/>
              <w:left w:val="nil"/>
              <w:bottom w:val="single" w:sz="4" w:space="0" w:color="auto"/>
              <w:right w:val="single" w:sz="4" w:space="0" w:color="auto"/>
            </w:tcBorders>
            <w:vAlign w:val="center"/>
            <w:hideMark/>
          </w:tcPr>
          <w:p w14:paraId="6A0909FC" w14:textId="77777777" w:rsidR="009B745B" w:rsidRPr="00674893" w:rsidRDefault="009B745B" w:rsidP="00881EE7">
            <w:pPr>
              <w:jc w:val="center"/>
              <w:rPr>
                <w:color w:val="000000"/>
                <w:sz w:val="18"/>
                <w:szCs w:val="18"/>
              </w:rPr>
            </w:pPr>
            <w:r w:rsidRPr="00674893">
              <w:rPr>
                <w:color w:val="000000"/>
                <w:sz w:val="18"/>
                <w:szCs w:val="18"/>
              </w:rPr>
              <w:t>Исполнено за 2026 год</w:t>
            </w:r>
          </w:p>
        </w:tc>
      </w:tr>
      <w:tr w:rsidR="009B745B" w:rsidRPr="00674893" w14:paraId="10E1CB63"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vAlign w:val="center"/>
            <w:hideMark/>
          </w:tcPr>
          <w:p w14:paraId="2801CE2B" w14:textId="77777777" w:rsidR="009B745B" w:rsidRPr="00674893" w:rsidRDefault="009B745B" w:rsidP="00881EE7">
            <w:pPr>
              <w:jc w:val="both"/>
              <w:rPr>
                <w:b/>
                <w:bCs/>
                <w:color w:val="000000"/>
                <w:sz w:val="20"/>
                <w:szCs w:val="20"/>
              </w:rPr>
            </w:pPr>
            <w:r w:rsidRPr="00674893">
              <w:rPr>
                <w:b/>
                <w:bCs/>
                <w:color w:val="000000"/>
                <w:sz w:val="20"/>
                <w:szCs w:val="20"/>
              </w:rPr>
              <w:t>Программные мероприятия:</w:t>
            </w:r>
          </w:p>
        </w:tc>
        <w:tc>
          <w:tcPr>
            <w:tcW w:w="1848" w:type="dxa"/>
            <w:tcBorders>
              <w:top w:val="nil"/>
              <w:left w:val="nil"/>
              <w:bottom w:val="single" w:sz="4" w:space="0" w:color="auto"/>
              <w:right w:val="single" w:sz="4" w:space="0" w:color="auto"/>
            </w:tcBorders>
            <w:shd w:val="clear" w:color="000000" w:fill="FFFFFF"/>
            <w:vAlign w:val="center"/>
            <w:hideMark/>
          </w:tcPr>
          <w:p w14:paraId="684F0416" w14:textId="77777777" w:rsidR="009B745B" w:rsidRPr="00674893" w:rsidRDefault="009B745B" w:rsidP="00881EE7">
            <w:pPr>
              <w:jc w:val="right"/>
              <w:rPr>
                <w:b/>
                <w:bCs/>
                <w:color w:val="000000"/>
                <w:sz w:val="20"/>
                <w:szCs w:val="20"/>
              </w:rPr>
            </w:pPr>
            <w:r w:rsidRPr="00674893">
              <w:rPr>
                <w:b/>
                <w:bCs/>
                <w:color w:val="000000"/>
                <w:sz w:val="20"/>
                <w:szCs w:val="20"/>
              </w:rPr>
              <w:t>114 058,41</w:t>
            </w:r>
          </w:p>
        </w:tc>
        <w:tc>
          <w:tcPr>
            <w:tcW w:w="1522" w:type="dxa"/>
            <w:tcBorders>
              <w:top w:val="nil"/>
              <w:left w:val="nil"/>
              <w:bottom w:val="single" w:sz="4" w:space="0" w:color="auto"/>
              <w:right w:val="single" w:sz="4" w:space="0" w:color="auto"/>
            </w:tcBorders>
            <w:shd w:val="clear" w:color="000000" w:fill="FFFFFF"/>
            <w:vAlign w:val="center"/>
            <w:hideMark/>
          </w:tcPr>
          <w:p w14:paraId="3A5CB03C" w14:textId="77777777" w:rsidR="009B745B" w:rsidRPr="00674893" w:rsidRDefault="009B745B" w:rsidP="00881EE7">
            <w:pPr>
              <w:jc w:val="right"/>
              <w:rPr>
                <w:b/>
                <w:bCs/>
                <w:color w:val="000000"/>
                <w:sz w:val="20"/>
                <w:szCs w:val="20"/>
              </w:rPr>
            </w:pPr>
            <w:r w:rsidRPr="00674893">
              <w:rPr>
                <w:b/>
                <w:bCs/>
                <w:color w:val="000000"/>
                <w:sz w:val="20"/>
                <w:szCs w:val="20"/>
              </w:rPr>
              <w:t>114 058,41</w:t>
            </w:r>
          </w:p>
        </w:tc>
      </w:tr>
      <w:tr w:rsidR="009B745B" w:rsidRPr="00674893" w14:paraId="1944F060"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vAlign w:val="center"/>
            <w:hideMark/>
          </w:tcPr>
          <w:p w14:paraId="4144436C" w14:textId="77777777" w:rsidR="009B745B" w:rsidRPr="00674893" w:rsidRDefault="009B745B" w:rsidP="00881EE7">
            <w:pPr>
              <w:rPr>
                <w:b/>
                <w:bCs/>
                <w:color w:val="000000"/>
                <w:sz w:val="20"/>
                <w:szCs w:val="20"/>
              </w:rPr>
            </w:pPr>
            <w:r w:rsidRPr="00674893">
              <w:rPr>
                <w:b/>
                <w:bCs/>
                <w:color w:val="000000"/>
                <w:sz w:val="20"/>
                <w:szCs w:val="20"/>
              </w:rPr>
              <w:t>"День работников сельского хозяйства и перерабатывающей промышленности":</w:t>
            </w:r>
          </w:p>
        </w:tc>
        <w:tc>
          <w:tcPr>
            <w:tcW w:w="1848" w:type="dxa"/>
            <w:tcBorders>
              <w:top w:val="nil"/>
              <w:left w:val="nil"/>
              <w:bottom w:val="single" w:sz="4" w:space="0" w:color="auto"/>
              <w:right w:val="single" w:sz="4" w:space="0" w:color="auto"/>
            </w:tcBorders>
            <w:shd w:val="clear" w:color="000000" w:fill="FFFFFF"/>
            <w:vAlign w:val="center"/>
            <w:hideMark/>
          </w:tcPr>
          <w:p w14:paraId="72DB5162" w14:textId="77777777" w:rsidR="009B745B" w:rsidRPr="00674893" w:rsidRDefault="009B745B" w:rsidP="00881EE7">
            <w:pPr>
              <w:jc w:val="right"/>
              <w:rPr>
                <w:b/>
                <w:bCs/>
                <w:color w:val="000000"/>
                <w:sz w:val="20"/>
                <w:szCs w:val="20"/>
              </w:rPr>
            </w:pPr>
            <w:r w:rsidRPr="00674893">
              <w:rPr>
                <w:b/>
                <w:bCs/>
                <w:color w:val="000000"/>
                <w:sz w:val="20"/>
                <w:szCs w:val="20"/>
              </w:rPr>
              <w:t>114 058,41</w:t>
            </w:r>
          </w:p>
        </w:tc>
        <w:tc>
          <w:tcPr>
            <w:tcW w:w="1522" w:type="dxa"/>
            <w:tcBorders>
              <w:top w:val="nil"/>
              <w:left w:val="nil"/>
              <w:bottom w:val="single" w:sz="4" w:space="0" w:color="auto"/>
              <w:right w:val="single" w:sz="4" w:space="0" w:color="auto"/>
            </w:tcBorders>
            <w:shd w:val="clear" w:color="000000" w:fill="FFFFFF"/>
            <w:vAlign w:val="center"/>
            <w:hideMark/>
          </w:tcPr>
          <w:p w14:paraId="62CE23EC" w14:textId="77777777" w:rsidR="009B745B" w:rsidRPr="00674893" w:rsidRDefault="009B745B" w:rsidP="00881EE7">
            <w:pPr>
              <w:jc w:val="right"/>
              <w:rPr>
                <w:b/>
                <w:bCs/>
                <w:color w:val="000000"/>
                <w:sz w:val="20"/>
                <w:szCs w:val="20"/>
              </w:rPr>
            </w:pPr>
            <w:r w:rsidRPr="00674893">
              <w:rPr>
                <w:b/>
                <w:bCs/>
                <w:color w:val="000000"/>
                <w:sz w:val="20"/>
                <w:szCs w:val="20"/>
              </w:rPr>
              <w:t>114 058,41</w:t>
            </w:r>
          </w:p>
        </w:tc>
      </w:tr>
      <w:tr w:rsidR="009B745B" w:rsidRPr="00674893" w14:paraId="008C6A92"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hideMark/>
          </w:tcPr>
          <w:p w14:paraId="04C64BF9" w14:textId="77777777" w:rsidR="009B745B" w:rsidRPr="00674893" w:rsidRDefault="009B745B" w:rsidP="00881EE7">
            <w:pPr>
              <w:rPr>
                <w:sz w:val="20"/>
                <w:szCs w:val="20"/>
              </w:rPr>
            </w:pPr>
            <w:r w:rsidRPr="00674893">
              <w:rPr>
                <w:sz w:val="20"/>
                <w:szCs w:val="20"/>
              </w:rPr>
              <w:t>Оплата за конверты</w:t>
            </w:r>
          </w:p>
        </w:tc>
        <w:tc>
          <w:tcPr>
            <w:tcW w:w="1848" w:type="dxa"/>
            <w:tcBorders>
              <w:top w:val="nil"/>
              <w:left w:val="nil"/>
              <w:bottom w:val="single" w:sz="4" w:space="0" w:color="auto"/>
              <w:right w:val="single" w:sz="4" w:space="0" w:color="auto"/>
            </w:tcBorders>
            <w:shd w:val="clear" w:color="000000" w:fill="FFFFFF"/>
            <w:vAlign w:val="center"/>
            <w:hideMark/>
          </w:tcPr>
          <w:p w14:paraId="465D52AB" w14:textId="77777777" w:rsidR="009B745B" w:rsidRPr="00674893" w:rsidRDefault="009B745B" w:rsidP="00881EE7">
            <w:pPr>
              <w:jc w:val="right"/>
              <w:rPr>
                <w:color w:val="000000"/>
                <w:sz w:val="20"/>
                <w:szCs w:val="20"/>
              </w:rPr>
            </w:pPr>
            <w:r w:rsidRPr="00674893">
              <w:rPr>
                <w:color w:val="000000"/>
                <w:sz w:val="20"/>
                <w:szCs w:val="20"/>
              </w:rPr>
              <w:t>270,00</w:t>
            </w:r>
          </w:p>
        </w:tc>
        <w:tc>
          <w:tcPr>
            <w:tcW w:w="1522" w:type="dxa"/>
            <w:tcBorders>
              <w:top w:val="nil"/>
              <w:left w:val="nil"/>
              <w:bottom w:val="single" w:sz="4" w:space="0" w:color="auto"/>
              <w:right w:val="single" w:sz="4" w:space="0" w:color="auto"/>
            </w:tcBorders>
            <w:shd w:val="clear" w:color="000000" w:fill="FFFFFF"/>
            <w:vAlign w:val="center"/>
            <w:hideMark/>
          </w:tcPr>
          <w:p w14:paraId="05394157" w14:textId="77777777" w:rsidR="009B745B" w:rsidRPr="00674893" w:rsidRDefault="009B745B" w:rsidP="00881EE7">
            <w:pPr>
              <w:jc w:val="right"/>
              <w:rPr>
                <w:color w:val="000000"/>
                <w:sz w:val="20"/>
                <w:szCs w:val="20"/>
              </w:rPr>
            </w:pPr>
            <w:r w:rsidRPr="00674893">
              <w:rPr>
                <w:color w:val="000000"/>
                <w:sz w:val="20"/>
                <w:szCs w:val="20"/>
              </w:rPr>
              <w:t>270,00</w:t>
            </w:r>
          </w:p>
        </w:tc>
      </w:tr>
      <w:tr w:rsidR="009B745B" w:rsidRPr="00674893" w14:paraId="043A9E23"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hideMark/>
          </w:tcPr>
          <w:p w14:paraId="25E10CDA" w14:textId="77777777" w:rsidR="009B745B" w:rsidRPr="00674893" w:rsidRDefault="009B745B" w:rsidP="00881EE7">
            <w:pPr>
              <w:rPr>
                <w:sz w:val="20"/>
                <w:szCs w:val="20"/>
              </w:rPr>
            </w:pPr>
            <w:r w:rsidRPr="00674893">
              <w:rPr>
                <w:sz w:val="20"/>
                <w:szCs w:val="20"/>
              </w:rPr>
              <w:t>оплата питания, оплата участия артистов</w:t>
            </w:r>
          </w:p>
        </w:tc>
        <w:tc>
          <w:tcPr>
            <w:tcW w:w="1848" w:type="dxa"/>
            <w:tcBorders>
              <w:top w:val="nil"/>
              <w:left w:val="nil"/>
              <w:bottom w:val="single" w:sz="4" w:space="0" w:color="auto"/>
              <w:right w:val="single" w:sz="4" w:space="0" w:color="auto"/>
            </w:tcBorders>
            <w:shd w:val="clear" w:color="000000" w:fill="FFFFFF"/>
            <w:vAlign w:val="center"/>
            <w:hideMark/>
          </w:tcPr>
          <w:p w14:paraId="45B6C84F" w14:textId="77777777" w:rsidR="009B745B" w:rsidRPr="00674893" w:rsidRDefault="009B745B" w:rsidP="00881EE7">
            <w:pPr>
              <w:jc w:val="right"/>
              <w:rPr>
                <w:color w:val="000000"/>
                <w:sz w:val="20"/>
                <w:szCs w:val="20"/>
              </w:rPr>
            </w:pPr>
            <w:r w:rsidRPr="00674893">
              <w:rPr>
                <w:color w:val="000000"/>
                <w:sz w:val="20"/>
                <w:szCs w:val="20"/>
              </w:rPr>
              <w:t>43 525,00</w:t>
            </w:r>
          </w:p>
        </w:tc>
        <w:tc>
          <w:tcPr>
            <w:tcW w:w="1522" w:type="dxa"/>
            <w:tcBorders>
              <w:top w:val="nil"/>
              <w:left w:val="nil"/>
              <w:bottom w:val="single" w:sz="4" w:space="0" w:color="auto"/>
              <w:right w:val="single" w:sz="4" w:space="0" w:color="auto"/>
            </w:tcBorders>
            <w:shd w:val="clear" w:color="000000" w:fill="FFFFFF"/>
            <w:vAlign w:val="center"/>
            <w:hideMark/>
          </w:tcPr>
          <w:p w14:paraId="102F5E20" w14:textId="77777777" w:rsidR="009B745B" w:rsidRPr="00674893" w:rsidRDefault="009B745B" w:rsidP="00881EE7">
            <w:pPr>
              <w:jc w:val="right"/>
              <w:rPr>
                <w:color w:val="000000"/>
                <w:sz w:val="20"/>
                <w:szCs w:val="20"/>
              </w:rPr>
            </w:pPr>
            <w:r w:rsidRPr="00674893">
              <w:rPr>
                <w:color w:val="000000"/>
                <w:sz w:val="20"/>
                <w:szCs w:val="20"/>
              </w:rPr>
              <w:t>43 525,00</w:t>
            </w:r>
          </w:p>
        </w:tc>
      </w:tr>
      <w:tr w:rsidR="009B745B" w:rsidRPr="00674893" w14:paraId="6474519B"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hideMark/>
          </w:tcPr>
          <w:p w14:paraId="57D15425" w14:textId="77777777" w:rsidR="009B745B" w:rsidRPr="00674893" w:rsidRDefault="009B745B" w:rsidP="00881EE7">
            <w:pPr>
              <w:rPr>
                <w:sz w:val="20"/>
                <w:szCs w:val="20"/>
              </w:rPr>
            </w:pPr>
            <w:r w:rsidRPr="00674893">
              <w:rPr>
                <w:sz w:val="20"/>
                <w:szCs w:val="20"/>
              </w:rPr>
              <w:t>оплата за продукты питания</w:t>
            </w:r>
          </w:p>
        </w:tc>
        <w:tc>
          <w:tcPr>
            <w:tcW w:w="1848" w:type="dxa"/>
            <w:tcBorders>
              <w:top w:val="nil"/>
              <w:left w:val="nil"/>
              <w:bottom w:val="single" w:sz="4" w:space="0" w:color="auto"/>
              <w:right w:val="single" w:sz="4" w:space="0" w:color="auto"/>
            </w:tcBorders>
            <w:shd w:val="clear" w:color="000000" w:fill="FFFFFF"/>
            <w:vAlign w:val="center"/>
            <w:hideMark/>
          </w:tcPr>
          <w:p w14:paraId="1495E876" w14:textId="77777777" w:rsidR="009B745B" w:rsidRPr="00674893" w:rsidRDefault="009B745B" w:rsidP="00881EE7">
            <w:pPr>
              <w:jc w:val="right"/>
              <w:rPr>
                <w:color w:val="000000"/>
                <w:sz w:val="20"/>
                <w:szCs w:val="20"/>
              </w:rPr>
            </w:pPr>
            <w:r w:rsidRPr="00674893">
              <w:rPr>
                <w:color w:val="000000"/>
                <w:sz w:val="20"/>
                <w:szCs w:val="20"/>
              </w:rPr>
              <w:t>6 659,80</w:t>
            </w:r>
          </w:p>
        </w:tc>
        <w:tc>
          <w:tcPr>
            <w:tcW w:w="1522" w:type="dxa"/>
            <w:tcBorders>
              <w:top w:val="nil"/>
              <w:left w:val="nil"/>
              <w:bottom w:val="single" w:sz="4" w:space="0" w:color="auto"/>
              <w:right w:val="single" w:sz="4" w:space="0" w:color="auto"/>
            </w:tcBorders>
            <w:shd w:val="clear" w:color="000000" w:fill="FFFFFF"/>
            <w:vAlign w:val="center"/>
            <w:hideMark/>
          </w:tcPr>
          <w:p w14:paraId="5603A240" w14:textId="77777777" w:rsidR="009B745B" w:rsidRPr="00674893" w:rsidRDefault="009B745B" w:rsidP="00881EE7">
            <w:pPr>
              <w:jc w:val="right"/>
              <w:rPr>
                <w:color w:val="000000"/>
                <w:sz w:val="20"/>
                <w:szCs w:val="20"/>
              </w:rPr>
            </w:pPr>
            <w:r w:rsidRPr="00674893">
              <w:rPr>
                <w:color w:val="000000"/>
                <w:sz w:val="20"/>
                <w:szCs w:val="20"/>
              </w:rPr>
              <w:t>6 659,80</w:t>
            </w:r>
          </w:p>
        </w:tc>
      </w:tr>
      <w:tr w:rsidR="009B745B" w:rsidRPr="00674893" w14:paraId="44850E94" w14:textId="77777777" w:rsidTr="00881EE7">
        <w:trPr>
          <w:trHeight w:val="60"/>
          <w:jc w:val="center"/>
        </w:trPr>
        <w:tc>
          <w:tcPr>
            <w:tcW w:w="6860" w:type="dxa"/>
            <w:tcBorders>
              <w:top w:val="nil"/>
              <w:left w:val="single" w:sz="4" w:space="0" w:color="auto"/>
              <w:bottom w:val="single" w:sz="4" w:space="0" w:color="auto"/>
              <w:right w:val="single" w:sz="4" w:space="0" w:color="auto"/>
            </w:tcBorders>
            <w:shd w:val="clear" w:color="000000" w:fill="FFFFFF"/>
            <w:hideMark/>
          </w:tcPr>
          <w:p w14:paraId="5D6B97C6" w14:textId="77777777" w:rsidR="009B745B" w:rsidRPr="00674893" w:rsidRDefault="009B745B" w:rsidP="00881EE7">
            <w:pPr>
              <w:rPr>
                <w:sz w:val="20"/>
                <w:szCs w:val="20"/>
              </w:rPr>
            </w:pPr>
            <w:r w:rsidRPr="00674893">
              <w:rPr>
                <w:sz w:val="20"/>
                <w:szCs w:val="20"/>
              </w:rPr>
              <w:t>приобретение одноразовой посуды</w:t>
            </w:r>
          </w:p>
        </w:tc>
        <w:tc>
          <w:tcPr>
            <w:tcW w:w="1848" w:type="dxa"/>
            <w:tcBorders>
              <w:top w:val="nil"/>
              <w:left w:val="nil"/>
              <w:bottom w:val="single" w:sz="4" w:space="0" w:color="auto"/>
              <w:right w:val="single" w:sz="4" w:space="0" w:color="auto"/>
            </w:tcBorders>
            <w:shd w:val="clear" w:color="000000" w:fill="FFFFFF"/>
            <w:vAlign w:val="center"/>
            <w:hideMark/>
          </w:tcPr>
          <w:p w14:paraId="03AA796D" w14:textId="77777777" w:rsidR="009B745B" w:rsidRPr="00674893" w:rsidRDefault="009B745B" w:rsidP="00881EE7">
            <w:pPr>
              <w:jc w:val="right"/>
              <w:rPr>
                <w:color w:val="000000"/>
                <w:sz w:val="20"/>
                <w:szCs w:val="20"/>
              </w:rPr>
            </w:pPr>
            <w:r w:rsidRPr="00674893">
              <w:rPr>
                <w:color w:val="000000"/>
                <w:sz w:val="20"/>
                <w:szCs w:val="20"/>
              </w:rPr>
              <w:t>1 619,20</w:t>
            </w:r>
          </w:p>
        </w:tc>
        <w:tc>
          <w:tcPr>
            <w:tcW w:w="1522" w:type="dxa"/>
            <w:tcBorders>
              <w:top w:val="nil"/>
              <w:left w:val="nil"/>
              <w:bottom w:val="single" w:sz="4" w:space="0" w:color="auto"/>
              <w:right w:val="single" w:sz="4" w:space="0" w:color="auto"/>
            </w:tcBorders>
            <w:shd w:val="clear" w:color="000000" w:fill="FFFFFF"/>
            <w:vAlign w:val="center"/>
            <w:hideMark/>
          </w:tcPr>
          <w:p w14:paraId="3E00ECB1" w14:textId="77777777" w:rsidR="009B745B" w:rsidRPr="00674893" w:rsidRDefault="009B745B" w:rsidP="00881EE7">
            <w:pPr>
              <w:jc w:val="right"/>
              <w:rPr>
                <w:color w:val="000000"/>
                <w:sz w:val="20"/>
                <w:szCs w:val="20"/>
              </w:rPr>
            </w:pPr>
            <w:r w:rsidRPr="00674893">
              <w:rPr>
                <w:color w:val="000000"/>
                <w:sz w:val="20"/>
                <w:szCs w:val="20"/>
              </w:rPr>
              <w:t>1 619,20</w:t>
            </w:r>
          </w:p>
        </w:tc>
      </w:tr>
      <w:tr w:rsidR="009B745B" w:rsidRPr="00674893" w14:paraId="661A7E4C" w14:textId="77777777" w:rsidTr="00881EE7">
        <w:trPr>
          <w:trHeight w:val="300"/>
          <w:jc w:val="center"/>
        </w:trPr>
        <w:tc>
          <w:tcPr>
            <w:tcW w:w="6860" w:type="dxa"/>
            <w:tcBorders>
              <w:top w:val="nil"/>
              <w:left w:val="single" w:sz="4" w:space="0" w:color="auto"/>
              <w:bottom w:val="single" w:sz="4" w:space="0" w:color="auto"/>
              <w:right w:val="single" w:sz="4" w:space="0" w:color="auto"/>
            </w:tcBorders>
            <w:shd w:val="clear" w:color="000000" w:fill="FFFFFF"/>
            <w:hideMark/>
          </w:tcPr>
          <w:p w14:paraId="3F8D1A29" w14:textId="77777777" w:rsidR="009B745B" w:rsidRPr="00674893" w:rsidRDefault="009B745B" w:rsidP="00881EE7">
            <w:pPr>
              <w:rPr>
                <w:sz w:val="20"/>
                <w:szCs w:val="20"/>
              </w:rPr>
            </w:pPr>
            <w:r w:rsidRPr="00674893">
              <w:rPr>
                <w:sz w:val="20"/>
                <w:szCs w:val="20"/>
              </w:rPr>
              <w:t>грамоты, открытки, цветы для поздравления работников сельского хозяйства</w:t>
            </w:r>
          </w:p>
        </w:tc>
        <w:tc>
          <w:tcPr>
            <w:tcW w:w="1848" w:type="dxa"/>
            <w:tcBorders>
              <w:top w:val="nil"/>
              <w:left w:val="nil"/>
              <w:bottom w:val="single" w:sz="4" w:space="0" w:color="auto"/>
              <w:right w:val="single" w:sz="4" w:space="0" w:color="auto"/>
            </w:tcBorders>
            <w:shd w:val="clear" w:color="000000" w:fill="FFFFFF"/>
            <w:vAlign w:val="center"/>
            <w:hideMark/>
          </w:tcPr>
          <w:p w14:paraId="23315AEE" w14:textId="77777777" w:rsidR="009B745B" w:rsidRPr="00674893" w:rsidRDefault="009B745B" w:rsidP="00881EE7">
            <w:pPr>
              <w:jc w:val="right"/>
              <w:rPr>
                <w:color w:val="000000"/>
                <w:sz w:val="20"/>
                <w:szCs w:val="20"/>
              </w:rPr>
            </w:pPr>
            <w:r w:rsidRPr="00674893">
              <w:rPr>
                <w:color w:val="000000"/>
                <w:sz w:val="20"/>
                <w:szCs w:val="20"/>
              </w:rPr>
              <w:t>61 984,41</w:t>
            </w:r>
          </w:p>
        </w:tc>
        <w:tc>
          <w:tcPr>
            <w:tcW w:w="1522" w:type="dxa"/>
            <w:tcBorders>
              <w:top w:val="nil"/>
              <w:left w:val="nil"/>
              <w:bottom w:val="single" w:sz="4" w:space="0" w:color="auto"/>
              <w:right w:val="single" w:sz="4" w:space="0" w:color="auto"/>
            </w:tcBorders>
            <w:shd w:val="clear" w:color="000000" w:fill="FFFFFF"/>
            <w:vAlign w:val="center"/>
            <w:hideMark/>
          </w:tcPr>
          <w:p w14:paraId="377A339A" w14:textId="77777777" w:rsidR="009B745B" w:rsidRPr="00674893" w:rsidRDefault="009B745B" w:rsidP="00881EE7">
            <w:pPr>
              <w:jc w:val="right"/>
              <w:rPr>
                <w:color w:val="000000"/>
                <w:sz w:val="20"/>
                <w:szCs w:val="20"/>
              </w:rPr>
            </w:pPr>
            <w:r w:rsidRPr="00674893">
              <w:rPr>
                <w:color w:val="000000"/>
                <w:sz w:val="20"/>
                <w:szCs w:val="20"/>
              </w:rPr>
              <w:t>61 984,41</w:t>
            </w:r>
          </w:p>
        </w:tc>
      </w:tr>
    </w:tbl>
    <w:p w14:paraId="77DE5AE4" w14:textId="216C2445" w:rsidR="00505AE0" w:rsidRDefault="00505AE0" w:rsidP="009B745B">
      <w:pPr>
        <w:pStyle w:val="Courier14"/>
        <w:rPr>
          <w:rFonts w:ascii="Times New Roman" w:hAnsi="Times New Roman" w:cs="Times New Roman"/>
          <w:sz w:val="26"/>
          <w:szCs w:val="26"/>
        </w:rPr>
      </w:pPr>
    </w:p>
    <w:p w14:paraId="2851E054" w14:textId="77777777" w:rsidR="00CC7392" w:rsidRPr="00CB454D" w:rsidRDefault="00CC7392" w:rsidP="00CC7392">
      <w:pPr>
        <w:ind w:firstLine="709"/>
        <w:jc w:val="both"/>
        <w:rPr>
          <w:sz w:val="26"/>
          <w:szCs w:val="26"/>
        </w:rPr>
      </w:pPr>
      <w:r w:rsidRPr="00CB454D">
        <w:rPr>
          <w:sz w:val="26"/>
          <w:szCs w:val="26"/>
        </w:rPr>
        <w:t>Итого по разделу:</w:t>
      </w:r>
    </w:p>
    <w:p w14:paraId="6817C7F6" w14:textId="1CB13E1B" w:rsidR="00CC7392" w:rsidRPr="00CB454D" w:rsidRDefault="00CC7392" w:rsidP="00BB5154">
      <w:pPr>
        <w:numPr>
          <w:ilvl w:val="0"/>
          <w:numId w:val="4"/>
        </w:numPr>
        <w:suppressAutoHyphens w:val="0"/>
        <w:ind w:left="0" w:firstLine="709"/>
        <w:jc w:val="both"/>
        <w:rPr>
          <w:sz w:val="26"/>
          <w:szCs w:val="26"/>
        </w:rPr>
      </w:pPr>
      <w:r w:rsidRPr="00CB454D">
        <w:rPr>
          <w:sz w:val="26"/>
          <w:szCs w:val="26"/>
        </w:rPr>
        <w:t xml:space="preserve">расходы на реализацию мероприятий муниципальной программы </w:t>
      </w:r>
      <w:r w:rsidRPr="00CB454D">
        <w:rPr>
          <w:sz w:val="26"/>
          <w:szCs w:val="26"/>
          <w:lang w:eastAsia="ru-RU"/>
        </w:rPr>
        <w:t xml:space="preserve">"Развитие агропромышленного комплекса Володарского муниципального </w:t>
      </w:r>
      <w:r w:rsidR="00C50B71">
        <w:rPr>
          <w:sz w:val="26"/>
          <w:szCs w:val="26"/>
          <w:lang w:eastAsia="ru-RU"/>
        </w:rPr>
        <w:t>округа</w:t>
      </w:r>
      <w:r w:rsidRPr="00CB454D">
        <w:rPr>
          <w:sz w:val="26"/>
          <w:szCs w:val="26"/>
          <w:lang w:eastAsia="ru-RU"/>
        </w:rPr>
        <w:t xml:space="preserve">" </w:t>
      </w:r>
      <w:r w:rsidRPr="00CB454D">
        <w:rPr>
          <w:color w:val="000000"/>
          <w:sz w:val="26"/>
          <w:szCs w:val="26"/>
        </w:rPr>
        <w:t xml:space="preserve">составили </w:t>
      </w:r>
      <w:r w:rsidR="009B745B">
        <w:rPr>
          <w:color w:val="000000"/>
          <w:sz w:val="26"/>
          <w:szCs w:val="26"/>
        </w:rPr>
        <w:t>16 769,6</w:t>
      </w:r>
      <w:r w:rsidRPr="00CB454D">
        <w:rPr>
          <w:color w:val="000000"/>
          <w:sz w:val="26"/>
          <w:szCs w:val="26"/>
        </w:rPr>
        <w:t xml:space="preserve"> тыс. рублей.</w:t>
      </w:r>
    </w:p>
    <w:p w14:paraId="735F1336" w14:textId="77777777" w:rsidR="00CC7392" w:rsidRDefault="00CC7392" w:rsidP="00CC7392">
      <w:pPr>
        <w:pStyle w:val="Courier14"/>
        <w:ind w:firstLine="720"/>
        <w:jc w:val="center"/>
        <w:rPr>
          <w:rFonts w:ascii="Times New Roman" w:hAnsi="Times New Roman" w:cs="Times New Roman"/>
          <w:b/>
          <w:bCs/>
          <w:i/>
          <w:iCs/>
          <w:sz w:val="26"/>
          <w:szCs w:val="26"/>
        </w:rPr>
      </w:pPr>
    </w:p>
    <w:p w14:paraId="2170FF92" w14:textId="77777777" w:rsidR="00514C0D" w:rsidRPr="00D0612C" w:rsidRDefault="00514C0D" w:rsidP="00514C0D">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040</w:t>
      </w:r>
      <w:r>
        <w:rPr>
          <w:rFonts w:ascii="Times New Roman" w:hAnsi="Times New Roman" w:cs="Times New Roman"/>
          <w:b/>
          <w:bCs/>
          <w:i/>
          <w:iCs/>
          <w:sz w:val="26"/>
          <w:szCs w:val="26"/>
        </w:rPr>
        <w:t>8</w:t>
      </w:r>
      <w:r w:rsidRPr="00D0612C">
        <w:rPr>
          <w:rFonts w:ascii="Times New Roman" w:hAnsi="Times New Roman" w:cs="Times New Roman"/>
          <w:b/>
          <w:bCs/>
          <w:i/>
          <w:iCs/>
          <w:sz w:val="26"/>
          <w:szCs w:val="26"/>
        </w:rPr>
        <w:t xml:space="preserve"> "</w:t>
      </w:r>
      <w:r>
        <w:rPr>
          <w:rFonts w:ascii="Times New Roman" w:hAnsi="Times New Roman" w:cs="Times New Roman"/>
          <w:b/>
          <w:bCs/>
          <w:i/>
          <w:iCs/>
          <w:sz w:val="26"/>
          <w:szCs w:val="26"/>
        </w:rPr>
        <w:t>Транспорт</w:t>
      </w:r>
      <w:r w:rsidRPr="00D0612C">
        <w:rPr>
          <w:rFonts w:ascii="Times New Roman" w:hAnsi="Times New Roman" w:cs="Times New Roman"/>
          <w:b/>
          <w:bCs/>
          <w:i/>
          <w:iCs/>
          <w:sz w:val="26"/>
          <w:szCs w:val="26"/>
        </w:rPr>
        <w:t>"</w:t>
      </w:r>
    </w:p>
    <w:p w14:paraId="07094EBF" w14:textId="77777777" w:rsidR="00514C0D" w:rsidRDefault="00514C0D" w:rsidP="00514C0D">
      <w:pPr>
        <w:pStyle w:val="Courier14"/>
        <w:rPr>
          <w:rFonts w:ascii="Times New Roman" w:hAnsi="Times New Roman" w:cs="Times New Roman"/>
          <w:sz w:val="26"/>
          <w:szCs w:val="26"/>
        </w:rPr>
      </w:pPr>
    </w:p>
    <w:p w14:paraId="6B3EFC04" w14:textId="77777777" w:rsidR="00383513" w:rsidRPr="00383513" w:rsidRDefault="00514C0D" w:rsidP="00383513">
      <w:pPr>
        <w:ind w:firstLine="709"/>
        <w:jc w:val="both"/>
        <w:rPr>
          <w:sz w:val="26"/>
          <w:szCs w:val="26"/>
        </w:rPr>
      </w:pPr>
      <w:r w:rsidRPr="00383513">
        <w:rPr>
          <w:sz w:val="26"/>
          <w:szCs w:val="26"/>
        </w:rPr>
        <w:t xml:space="preserve">Расходы бюджета муниципального </w:t>
      </w:r>
      <w:r w:rsidR="004575C7" w:rsidRPr="00383513">
        <w:rPr>
          <w:sz w:val="26"/>
          <w:szCs w:val="26"/>
        </w:rPr>
        <w:t>округа</w:t>
      </w:r>
      <w:r w:rsidRPr="00383513">
        <w:rPr>
          <w:sz w:val="26"/>
          <w:szCs w:val="26"/>
        </w:rPr>
        <w:t xml:space="preserve"> по подразделу в 20</w:t>
      </w:r>
      <w:r w:rsidR="004575C7" w:rsidRPr="00383513">
        <w:rPr>
          <w:sz w:val="26"/>
          <w:szCs w:val="26"/>
        </w:rPr>
        <w:t>2</w:t>
      </w:r>
      <w:r w:rsidR="00383513" w:rsidRPr="00383513">
        <w:rPr>
          <w:sz w:val="26"/>
          <w:szCs w:val="26"/>
        </w:rPr>
        <w:t>5</w:t>
      </w:r>
      <w:r w:rsidRPr="00383513">
        <w:rPr>
          <w:sz w:val="26"/>
          <w:szCs w:val="26"/>
        </w:rPr>
        <w:t xml:space="preserve"> году исполнены </w:t>
      </w:r>
      <w:r w:rsidR="00383513" w:rsidRPr="00383513">
        <w:rPr>
          <w:b/>
          <w:bCs/>
          <w:i/>
          <w:iCs/>
          <w:sz w:val="26"/>
          <w:szCs w:val="26"/>
        </w:rPr>
        <w:t>на 1 782,4 тыс. рублей</w:t>
      </w:r>
      <w:r w:rsidR="00383513" w:rsidRPr="00383513">
        <w:rPr>
          <w:sz w:val="26"/>
          <w:szCs w:val="26"/>
        </w:rPr>
        <w:t xml:space="preserve"> или на 100% к уточненному плану 2025 года в сумме 1 782,4 тыс. рублей. По сравнению с 2024 годом (1 299,3 тыс. рублей) исполнение расходов увеличилось на 37,2%.</w:t>
      </w:r>
    </w:p>
    <w:p w14:paraId="6A5714DF" w14:textId="77777777" w:rsidR="00383513" w:rsidRPr="00383513" w:rsidRDefault="00383513" w:rsidP="00383513">
      <w:pPr>
        <w:ind w:firstLine="709"/>
        <w:jc w:val="both"/>
        <w:rPr>
          <w:sz w:val="26"/>
          <w:szCs w:val="26"/>
        </w:rPr>
      </w:pPr>
      <w:r w:rsidRPr="00383513">
        <w:rPr>
          <w:sz w:val="26"/>
          <w:szCs w:val="26"/>
        </w:rPr>
        <w:t>Расходы по подразделу направлены на:</w:t>
      </w:r>
    </w:p>
    <w:p w14:paraId="2D7589DB" w14:textId="29C88CC0" w:rsidR="004F1C18" w:rsidRPr="00383513" w:rsidRDefault="00383513" w:rsidP="00383513">
      <w:pPr>
        <w:pStyle w:val="Courier14"/>
        <w:rPr>
          <w:rFonts w:ascii="Times New Roman" w:hAnsi="Times New Roman" w:cs="Times New Roman"/>
          <w:sz w:val="26"/>
          <w:szCs w:val="26"/>
        </w:rPr>
      </w:pPr>
      <w:r w:rsidRPr="00383513">
        <w:rPr>
          <w:rFonts w:ascii="Times New Roman" w:hAnsi="Times New Roman" w:cs="Times New Roman"/>
          <w:sz w:val="26"/>
          <w:szCs w:val="26"/>
        </w:rPr>
        <w:t>возмещение части затрат, в связи с оказанием транспортных услуг населению по муниципальным маршрутам Володарского муниципального района: ООО «Компания Тройка» на проведение мероприятий по сохранению муниципальных маршрутов исполнены в сумме 1 782,4 тыс. рублей, что составляет 100% от уточнённого плана на 2025 год</w:t>
      </w:r>
      <w:r w:rsidR="004F6507" w:rsidRPr="00383513">
        <w:rPr>
          <w:rFonts w:ascii="Times New Roman" w:hAnsi="Times New Roman" w:cs="Times New Roman"/>
          <w:sz w:val="26"/>
          <w:szCs w:val="26"/>
        </w:rPr>
        <w:t>.</w:t>
      </w:r>
    </w:p>
    <w:p w14:paraId="11364F35" w14:textId="77777777" w:rsidR="004575C7" w:rsidRDefault="004575C7" w:rsidP="004575C7">
      <w:pPr>
        <w:pStyle w:val="Courier14"/>
        <w:rPr>
          <w:rFonts w:ascii="Times New Roman" w:hAnsi="Times New Roman"/>
          <w:sz w:val="26"/>
          <w:szCs w:val="26"/>
        </w:rPr>
      </w:pPr>
    </w:p>
    <w:p w14:paraId="6B896404" w14:textId="77777777" w:rsidR="004F1C18" w:rsidRPr="00C5398B" w:rsidRDefault="004F1C18" w:rsidP="004F1C18">
      <w:pPr>
        <w:ind w:firstLine="709"/>
        <w:jc w:val="both"/>
        <w:rPr>
          <w:sz w:val="26"/>
          <w:szCs w:val="26"/>
        </w:rPr>
      </w:pPr>
      <w:r w:rsidRPr="00C5398B">
        <w:rPr>
          <w:sz w:val="26"/>
          <w:szCs w:val="26"/>
        </w:rPr>
        <w:t>Итого по разделу:</w:t>
      </w:r>
    </w:p>
    <w:p w14:paraId="10CEDD66" w14:textId="23D3F50C" w:rsidR="004F1C18" w:rsidRPr="00C5398B" w:rsidRDefault="004F1C18" w:rsidP="00BB5154">
      <w:pPr>
        <w:numPr>
          <w:ilvl w:val="0"/>
          <w:numId w:val="4"/>
        </w:numPr>
        <w:suppressAutoHyphens w:val="0"/>
        <w:ind w:left="0" w:firstLine="709"/>
        <w:jc w:val="both"/>
        <w:rPr>
          <w:sz w:val="26"/>
          <w:szCs w:val="26"/>
        </w:rPr>
      </w:pPr>
      <w:r w:rsidRPr="00C5398B">
        <w:rPr>
          <w:sz w:val="26"/>
          <w:szCs w:val="26"/>
        </w:rPr>
        <w:t xml:space="preserve">расходы на реализацию мероприятий муниципальной программы </w:t>
      </w:r>
      <w:r w:rsidR="004575C7" w:rsidRPr="004575C7">
        <w:rPr>
          <w:sz w:val="26"/>
          <w:szCs w:val="26"/>
        </w:rPr>
        <w:t>"Повышение безопасности дорожного движения, предупреждения дорожно-транспортных происшествий и развития транспортной системы Володарского муниципального округа"</w:t>
      </w:r>
      <w:r w:rsidRPr="00C5398B">
        <w:rPr>
          <w:sz w:val="26"/>
          <w:szCs w:val="26"/>
        </w:rPr>
        <w:t xml:space="preserve"> в сумме </w:t>
      </w:r>
      <w:r w:rsidR="00383513">
        <w:rPr>
          <w:sz w:val="26"/>
          <w:szCs w:val="26"/>
        </w:rPr>
        <w:t>1 782,4</w:t>
      </w:r>
      <w:r w:rsidRPr="00C5398B">
        <w:rPr>
          <w:sz w:val="26"/>
          <w:szCs w:val="26"/>
        </w:rPr>
        <w:t xml:space="preserve"> тыс. рублей;</w:t>
      </w:r>
    </w:p>
    <w:p w14:paraId="6B1053EA" w14:textId="77777777" w:rsidR="004F1C18" w:rsidRDefault="004F1C18" w:rsidP="00514C0D">
      <w:pPr>
        <w:pStyle w:val="Courier14"/>
        <w:rPr>
          <w:rFonts w:ascii="Times New Roman" w:hAnsi="Times New Roman"/>
          <w:sz w:val="26"/>
          <w:szCs w:val="26"/>
        </w:rPr>
      </w:pPr>
    </w:p>
    <w:p w14:paraId="6C702B3F" w14:textId="77777777" w:rsidR="00CC7392" w:rsidRPr="00D0612C" w:rsidRDefault="00CC7392" w:rsidP="00CC7392">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0409 "Дорожное хозяйство (дорожные фонды)"</w:t>
      </w:r>
    </w:p>
    <w:p w14:paraId="2637F7D0" w14:textId="77777777" w:rsidR="00CC7392" w:rsidRDefault="00CC7392" w:rsidP="00CC7392">
      <w:pPr>
        <w:pStyle w:val="Courier14"/>
        <w:rPr>
          <w:rFonts w:ascii="Times New Roman" w:hAnsi="Times New Roman" w:cs="Times New Roman"/>
          <w:sz w:val="26"/>
          <w:szCs w:val="26"/>
        </w:rPr>
      </w:pPr>
    </w:p>
    <w:p w14:paraId="3A316902" w14:textId="77777777" w:rsidR="00DC21E5" w:rsidRPr="00DC21E5" w:rsidRDefault="00CC7392" w:rsidP="00DC21E5">
      <w:pPr>
        <w:ind w:firstLine="709"/>
        <w:jc w:val="both"/>
        <w:rPr>
          <w:sz w:val="26"/>
          <w:szCs w:val="26"/>
        </w:rPr>
      </w:pPr>
      <w:r w:rsidRPr="00DC21E5">
        <w:rPr>
          <w:sz w:val="26"/>
          <w:szCs w:val="26"/>
        </w:rPr>
        <w:t xml:space="preserve">Расходы бюджета муниципального </w:t>
      </w:r>
      <w:r w:rsidR="00DB44E9" w:rsidRPr="00DC21E5">
        <w:rPr>
          <w:sz w:val="26"/>
          <w:szCs w:val="26"/>
        </w:rPr>
        <w:t>округа</w:t>
      </w:r>
      <w:r w:rsidRPr="00DC21E5">
        <w:rPr>
          <w:sz w:val="26"/>
          <w:szCs w:val="26"/>
        </w:rPr>
        <w:t xml:space="preserve"> по подразделу в 20</w:t>
      </w:r>
      <w:r w:rsidR="001B7997" w:rsidRPr="00DC21E5">
        <w:rPr>
          <w:sz w:val="26"/>
          <w:szCs w:val="26"/>
        </w:rPr>
        <w:t>2</w:t>
      </w:r>
      <w:r w:rsidR="00DC21E5" w:rsidRPr="00DC21E5">
        <w:rPr>
          <w:sz w:val="26"/>
          <w:szCs w:val="26"/>
        </w:rPr>
        <w:t>5</w:t>
      </w:r>
      <w:r w:rsidRPr="00DC21E5">
        <w:rPr>
          <w:sz w:val="26"/>
          <w:szCs w:val="26"/>
        </w:rPr>
        <w:t xml:space="preserve"> году исполнены </w:t>
      </w:r>
      <w:bookmarkStart w:id="52" w:name="OLE_LINK14"/>
      <w:r w:rsidR="00DC21E5" w:rsidRPr="00DC21E5">
        <w:rPr>
          <w:sz w:val="26"/>
          <w:szCs w:val="26"/>
        </w:rPr>
        <w:t xml:space="preserve">на 113 117,9 тыс. рублей или на 96% к уточненному плану 2025 года в сумме 117 830,3 тыс. рублей. </w:t>
      </w:r>
    </w:p>
    <w:p w14:paraId="149637A3" w14:textId="77777777" w:rsidR="00DC21E5" w:rsidRPr="00DC21E5" w:rsidRDefault="00DC21E5" w:rsidP="00DC21E5">
      <w:pPr>
        <w:ind w:firstLine="709"/>
        <w:jc w:val="both"/>
        <w:rPr>
          <w:sz w:val="26"/>
          <w:szCs w:val="26"/>
        </w:rPr>
      </w:pPr>
      <w:r w:rsidRPr="00DC21E5">
        <w:rPr>
          <w:sz w:val="26"/>
          <w:szCs w:val="26"/>
        </w:rPr>
        <w:t>По сравнению с 2024 годом (118 430,0 тыс. рублей) исполнение расходов сократилось на 4,5%.</w:t>
      </w:r>
    </w:p>
    <w:p w14:paraId="61E12DBF" w14:textId="77777777" w:rsidR="00DC21E5" w:rsidRPr="00DC21E5" w:rsidRDefault="00DC21E5" w:rsidP="00DC21E5">
      <w:pPr>
        <w:ind w:firstLine="709"/>
        <w:jc w:val="both"/>
        <w:rPr>
          <w:sz w:val="26"/>
          <w:szCs w:val="26"/>
        </w:rPr>
      </w:pPr>
      <w:r w:rsidRPr="00DC21E5">
        <w:rPr>
          <w:sz w:val="26"/>
          <w:szCs w:val="26"/>
        </w:rPr>
        <w:t>Все расходы проведены за счет средств дорожного фонда Володарского муниципального округа.</w:t>
      </w:r>
    </w:p>
    <w:p w14:paraId="16A4E7CF" w14:textId="77777777" w:rsidR="00DC21E5" w:rsidRPr="00DC21E5" w:rsidRDefault="00DC21E5" w:rsidP="00DC21E5">
      <w:pPr>
        <w:ind w:firstLine="709"/>
        <w:jc w:val="both"/>
        <w:rPr>
          <w:sz w:val="26"/>
          <w:szCs w:val="26"/>
        </w:rPr>
      </w:pPr>
      <w:r w:rsidRPr="00DC21E5">
        <w:rPr>
          <w:sz w:val="26"/>
          <w:szCs w:val="26"/>
        </w:rPr>
        <w:t>Расходы направлены по следующим основным направлениям:</w:t>
      </w:r>
    </w:p>
    <w:p w14:paraId="4F5DA77F"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экспертизу проектно-сметной документации по ремонту дорог общего пользования расходы исполнены в сумме 21,8 тыс. рублей, что составляет 100% от уточненного плана на 2025 год в сумме 21,8 тыс. рублей.</w:t>
      </w:r>
    </w:p>
    <w:p w14:paraId="56EF8EEC" w14:textId="77777777" w:rsidR="00DC21E5" w:rsidRPr="00DC21E5" w:rsidRDefault="00DC21E5" w:rsidP="00DC21E5">
      <w:pPr>
        <w:ind w:firstLine="709"/>
        <w:jc w:val="both"/>
        <w:rPr>
          <w:sz w:val="26"/>
          <w:szCs w:val="26"/>
        </w:rPr>
      </w:pPr>
      <w:r w:rsidRPr="00DC21E5">
        <w:rPr>
          <w:sz w:val="26"/>
          <w:szCs w:val="26"/>
        </w:rPr>
        <w:t>За отчетный период проведена экспертиза ремонта дорог:</w:t>
      </w:r>
    </w:p>
    <w:p w14:paraId="3F4AE121" w14:textId="77777777" w:rsidR="00DC21E5" w:rsidRPr="00DC21E5" w:rsidRDefault="00DC21E5" w:rsidP="00DC21E5">
      <w:pPr>
        <w:ind w:firstLine="709"/>
        <w:jc w:val="both"/>
        <w:rPr>
          <w:sz w:val="26"/>
          <w:szCs w:val="26"/>
        </w:rPr>
      </w:pPr>
      <w:r w:rsidRPr="00DC21E5">
        <w:rPr>
          <w:sz w:val="26"/>
          <w:szCs w:val="26"/>
        </w:rPr>
        <w:t>по объекту: "Ремонт автомобильной дороги, расположенной по адресу: Нижегородская область, г. Володарск, ул. Мичурина км 0+745"-4,8 тыс. рублей;</w:t>
      </w:r>
    </w:p>
    <w:p w14:paraId="36AB9052" w14:textId="77777777" w:rsidR="00DC21E5" w:rsidRPr="00DC21E5" w:rsidRDefault="00DC21E5" w:rsidP="00DC21E5">
      <w:pPr>
        <w:ind w:firstLine="709"/>
        <w:jc w:val="both"/>
        <w:rPr>
          <w:sz w:val="26"/>
          <w:szCs w:val="26"/>
        </w:rPr>
      </w:pPr>
      <w:r w:rsidRPr="00DC21E5">
        <w:rPr>
          <w:sz w:val="26"/>
          <w:szCs w:val="26"/>
        </w:rPr>
        <w:t>по объекту: "Ремонт автомобильной дороги, ул. Суворова участок №1,2,3, протяженностью 0,603 км"- 11,1 тыс. рублей;</w:t>
      </w:r>
    </w:p>
    <w:p w14:paraId="6ECC71C1" w14:textId="77777777" w:rsidR="00DC21E5" w:rsidRPr="00DC21E5" w:rsidRDefault="00DC21E5" w:rsidP="00DC21E5">
      <w:pPr>
        <w:ind w:firstLine="709"/>
        <w:jc w:val="both"/>
        <w:rPr>
          <w:sz w:val="26"/>
          <w:szCs w:val="26"/>
        </w:rPr>
      </w:pPr>
      <w:r w:rsidRPr="00DC21E5">
        <w:rPr>
          <w:sz w:val="26"/>
          <w:szCs w:val="26"/>
        </w:rPr>
        <w:t xml:space="preserve">по объекту: "Ремонт автомобильной дороги общего пользования местного значения </w:t>
      </w:r>
      <w:proofErr w:type="spellStart"/>
      <w:r w:rsidRPr="00DC21E5">
        <w:rPr>
          <w:sz w:val="26"/>
          <w:szCs w:val="26"/>
        </w:rPr>
        <w:t>р.п</w:t>
      </w:r>
      <w:proofErr w:type="spellEnd"/>
      <w:r w:rsidRPr="00DC21E5">
        <w:rPr>
          <w:sz w:val="26"/>
          <w:szCs w:val="26"/>
        </w:rPr>
        <w:t>. Решетиха, ул. 1-я Комсомольская"- 5,9 тыс. рублей.</w:t>
      </w:r>
    </w:p>
    <w:p w14:paraId="3434DC65"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разработку технического паспорта на дорог расходы исполнены в сумме 117,0 тыс. рублей, что составляет 100,0% от уточненного плана на 2024 год в сумме 48,0 тыс. рублей.</w:t>
      </w:r>
    </w:p>
    <w:p w14:paraId="6AF7DC17" w14:textId="77777777" w:rsidR="00DC21E5" w:rsidRPr="00DC21E5" w:rsidRDefault="00DC21E5" w:rsidP="00DC21E5">
      <w:pPr>
        <w:ind w:firstLine="709"/>
        <w:jc w:val="both"/>
        <w:rPr>
          <w:sz w:val="26"/>
          <w:szCs w:val="26"/>
        </w:rPr>
      </w:pPr>
      <w:r w:rsidRPr="00DC21E5">
        <w:rPr>
          <w:sz w:val="26"/>
          <w:szCs w:val="26"/>
        </w:rPr>
        <w:t>За отчетный период изготовлены паспорта по 18 дорогам.</w:t>
      </w:r>
    </w:p>
    <w:p w14:paraId="41C3508C"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нанесение дорожной разметки в сумме 1 430,6 тыс. рублей, что составляет 100% от уточненного плана на 2025 год.</w:t>
      </w:r>
    </w:p>
    <w:p w14:paraId="7CF5DDCD" w14:textId="77777777" w:rsidR="00DC21E5" w:rsidRPr="00DC21E5" w:rsidRDefault="00DC21E5" w:rsidP="00DC21E5">
      <w:pPr>
        <w:ind w:firstLine="709"/>
        <w:jc w:val="both"/>
        <w:rPr>
          <w:sz w:val="26"/>
          <w:szCs w:val="26"/>
        </w:rPr>
      </w:pPr>
      <w:r w:rsidRPr="00DC21E5">
        <w:rPr>
          <w:sz w:val="26"/>
          <w:szCs w:val="26"/>
        </w:rPr>
        <w:t xml:space="preserve"> За отчетный период нанесена дорожная разметка в 3 населенных пунктах, общая площадь, нанесенной разметки 10 072 </w:t>
      </w:r>
      <w:proofErr w:type="gramStart"/>
      <w:r w:rsidRPr="00DC21E5">
        <w:rPr>
          <w:sz w:val="26"/>
          <w:szCs w:val="26"/>
        </w:rPr>
        <w:t>м..</w:t>
      </w:r>
      <w:proofErr w:type="gramEnd"/>
    </w:p>
    <w:p w14:paraId="7F4B0498"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содержание автомобильных дорог общего пользования расходы исполнены в сумме 21 272,8 тыс. рублей или на 84,9% от уточненного плана на 2025 год в сумме 25 043,8 тыс. рублей. По сравнению с 2024 годом (22 028,8 тыс. рублей) исполнение расходов сократилось на 3,4%.</w:t>
      </w:r>
    </w:p>
    <w:p w14:paraId="7BFC369F" w14:textId="77777777" w:rsidR="00DC21E5" w:rsidRPr="00DC21E5" w:rsidRDefault="00DC21E5" w:rsidP="00DC21E5">
      <w:pPr>
        <w:ind w:left="709"/>
        <w:jc w:val="both"/>
        <w:rPr>
          <w:sz w:val="26"/>
          <w:szCs w:val="26"/>
        </w:rPr>
      </w:pPr>
      <w:r w:rsidRPr="00DC21E5">
        <w:rPr>
          <w:sz w:val="26"/>
          <w:szCs w:val="26"/>
        </w:rPr>
        <w:t>Расходы направлены на зимнее и летнее содержание дорог округа.</w:t>
      </w:r>
    </w:p>
    <w:p w14:paraId="15C87843" w14:textId="77777777" w:rsidR="00DC21E5" w:rsidRPr="00DC21E5" w:rsidRDefault="00DC21E5" w:rsidP="00DC21E5">
      <w:pPr>
        <w:ind w:firstLine="709"/>
        <w:jc w:val="both"/>
        <w:rPr>
          <w:sz w:val="26"/>
          <w:szCs w:val="26"/>
        </w:rPr>
      </w:pPr>
      <w:r w:rsidRPr="00DC21E5">
        <w:rPr>
          <w:sz w:val="26"/>
          <w:szCs w:val="26"/>
        </w:rPr>
        <w:t>Неисполнение сложилось по Администрации Володарского муниципального округа.</w:t>
      </w:r>
    </w:p>
    <w:p w14:paraId="46BA579D" w14:textId="77777777" w:rsidR="00DC21E5" w:rsidRPr="00DC21E5" w:rsidRDefault="00DC21E5" w:rsidP="00DC21E5">
      <w:pPr>
        <w:ind w:firstLine="709"/>
        <w:jc w:val="both"/>
        <w:rPr>
          <w:sz w:val="26"/>
          <w:szCs w:val="26"/>
        </w:rPr>
      </w:pPr>
      <w:r w:rsidRPr="00DC21E5">
        <w:rPr>
          <w:sz w:val="26"/>
          <w:szCs w:val="26"/>
        </w:rPr>
        <w:t>Причинами неполного освоения средств стали:</w:t>
      </w:r>
    </w:p>
    <w:p w14:paraId="75C0017E" w14:textId="77777777" w:rsidR="00DC21E5" w:rsidRPr="00DC21E5" w:rsidRDefault="00DC21E5" w:rsidP="00DC21E5">
      <w:pPr>
        <w:numPr>
          <w:ilvl w:val="0"/>
          <w:numId w:val="29"/>
        </w:numPr>
        <w:tabs>
          <w:tab w:val="left" w:pos="142"/>
        </w:tabs>
        <w:suppressAutoHyphens w:val="0"/>
        <w:ind w:left="0" w:firstLine="851"/>
        <w:jc w:val="both"/>
        <w:rPr>
          <w:sz w:val="26"/>
          <w:szCs w:val="26"/>
        </w:rPr>
      </w:pPr>
      <w:r w:rsidRPr="00DC21E5">
        <w:rPr>
          <w:sz w:val="26"/>
          <w:szCs w:val="26"/>
        </w:rPr>
        <w:t xml:space="preserve">не выставление подрядчиком актов выполненных работ за оказанные услуги в декабре 2025 года. </w:t>
      </w:r>
    </w:p>
    <w:p w14:paraId="62062858" w14:textId="77777777" w:rsidR="00DC21E5" w:rsidRPr="00DC21E5" w:rsidRDefault="00DC21E5" w:rsidP="00DC21E5">
      <w:pPr>
        <w:ind w:firstLine="709"/>
        <w:jc w:val="both"/>
        <w:rPr>
          <w:sz w:val="26"/>
          <w:szCs w:val="26"/>
        </w:rPr>
      </w:pPr>
      <w:r w:rsidRPr="00DC21E5">
        <w:rPr>
          <w:sz w:val="26"/>
          <w:szCs w:val="26"/>
        </w:rPr>
        <w:t>Сумма, заключенных договоров, соответствует плановым назначениям на 2025 год.</w:t>
      </w:r>
    </w:p>
    <w:p w14:paraId="2146B5A0"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приобретение щебня, песка и геотекстиля для выравнивания грунтовых дорог и проездов расходы исполнены в сумме 15 300,9 тыс. рублей, что соответствует 100% от уточненного плана на 2025 год. По сравнению с 2024 годом (6 538,7 тыс. рублей) исполнение расходов возросло почти в 2,3 раза.</w:t>
      </w:r>
    </w:p>
    <w:p w14:paraId="30B2860E" w14:textId="77777777" w:rsidR="00DC21E5" w:rsidRPr="00DC21E5" w:rsidRDefault="00DC21E5" w:rsidP="00DC21E5">
      <w:pPr>
        <w:ind w:firstLine="709"/>
        <w:jc w:val="both"/>
        <w:rPr>
          <w:sz w:val="26"/>
          <w:szCs w:val="26"/>
        </w:rPr>
      </w:pPr>
      <w:r w:rsidRPr="00DC21E5">
        <w:rPr>
          <w:sz w:val="26"/>
          <w:szCs w:val="26"/>
        </w:rPr>
        <w:t>За отчетный период было приобретено:</w:t>
      </w:r>
    </w:p>
    <w:p w14:paraId="4BCD9323" w14:textId="77777777" w:rsidR="00DC21E5" w:rsidRPr="00DC21E5" w:rsidRDefault="00DC21E5" w:rsidP="00DC21E5">
      <w:pPr>
        <w:numPr>
          <w:ilvl w:val="0"/>
          <w:numId w:val="29"/>
        </w:numPr>
        <w:tabs>
          <w:tab w:val="left" w:pos="142"/>
        </w:tabs>
        <w:suppressAutoHyphens w:val="0"/>
        <w:ind w:left="0" w:firstLine="851"/>
        <w:jc w:val="both"/>
        <w:rPr>
          <w:sz w:val="26"/>
          <w:szCs w:val="26"/>
        </w:rPr>
      </w:pPr>
      <w:r w:rsidRPr="00DC21E5">
        <w:rPr>
          <w:sz w:val="26"/>
          <w:szCs w:val="26"/>
        </w:rPr>
        <w:t>7 275,0 тонн щебня различной фракции;</w:t>
      </w:r>
    </w:p>
    <w:p w14:paraId="28928D91" w14:textId="77777777" w:rsidR="00DC21E5" w:rsidRPr="00DC21E5" w:rsidRDefault="00DC21E5" w:rsidP="00DC21E5">
      <w:pPr>
        <w:numPr>
          <w:ilvl w:val="0"/>
          <w:numId w:val="29"/>
        </w:numPr>
        <w:tabs>
          <w:tab w:val="left" w:pos="142"/>
        </w:tabs>
        <w:suppressAutoHyphens w:val="0"/>
        <w:ind w:left="0" w:firstLine="851"/>
        <w:jc w:val="both"/>
        <w:rPr>
          <w:sz w:val="26"/>
          <w:szCs w:val="26"/>
        </w:rPr>
      </w:pPr>
      <w:r w:rsidRPr="00DC21E5">
        <w:rPr>
          <w:sz w:val="26"/>
          <w:szCs w:val="26"/>
        </w:rPr>
        <w:t xml:space="preserve"> 9 300,0 кв.м. геотекстиля;</w:t>
      </w:r>
    </w:p>
    <w:p w14:paraId="194DC414" w14:textId="77777777" w:rsidR="00DC21E5" w:rsidRPr="00DC21E5" w:rsidRDefault="00DC21E5" w:rsidP="00DC21E5">
      <w:pPr>
        <w:numPr>
          <w:ilvl w:val="0"/>
          <w:numId w:val="29"/>
        </w:numPr>
        <w:tabs>
          <w:tab w:val="left" w:pos="142"/>
        </w:tabs>
        <w:suppressAutoHyphens w:val="0"/>
        <w:ind w:left="0" w:firstLine="851"/>
        <w:jc w:val="both"/>
        <w:rPr>
          <w:sz w:val="26"/>
          <w:szCs w:val="26"/>
        </w:rPr>
      </w:pPr>
      <w:r w:rsidRPr="00DC21E5">
        <w:rPr>
          <w:sz w:val="26"/>
          <w:szCs w:val="26"/>
        </w:rPr>
        <w:t>500 тонн песка.</w:t>
      </w:r>
    </w:p>
    <w:p w14:paraId="5767E2EB"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обработку дорог противогололедными реагентами и посыпку песко-</w:t>
      </w:r>
      <w:r w:rsidRPr="00DC21E5">
        <w:rPr>
          <w:sz w:val="26"/>
          <w:szCs w:val="26"/>
        </w:rPr>
        <w:lastRenderedPageBreak/>
        <w:t>соляной смесью расходы исполнены в сумме 3 540,7 тыс. рублей, что составляет 99,8% от уточненного плана на 2025 год в сумме 3 550,1 тыс. рублей. По сравнению с 2024 годом (964,9 тыс. рублей) исполнение расходов возросло в 4,6 раза.</w:t>
      </w:r>
    </w:p>
    <w:p w14:paraId="47793F4A" w14:textId="77777777" w:rsidR="00DC21E5" w:rsidRPr="00DC21E5" w:rsidRDefault="00DC21E5" w:rsidP="00DC21E5">
      <w:pPr>
        <w:ind w:firstLine="709"/>
        <w:jc w:val="both"/>
        <w:rPr>
          <w:sz w:val="26"/>
          <w:szCs w:val="26"/>
        </w:rPr>
      </w:pPr>
      <w:r w:rsidRPr="00DC21E5">
        <w:rPr>
          <w:sz w:val="26"/>
          <w:szCs w:val="26"/>
        </w:rPr>
        <w:t>Неисполнение сложилось по Администрации Володарского муниципального округа.</w:t>
      </w:r>
    </w:p>
    <w:p w14:paraId="117DE5A2" w14:textId="77777777" w:rsidR="00DC21E5" w:rsidRPr="00DC21E5" w:rsidRDefault="00DC21E5" w:rsidP="00DC21E5">
      <w:pPr>
        <w:ind w:firstLine="709"/>
        <w:jc w:val="both"/>
        <w:rPr>
          <w:sz w:val="26"/>
          <w:szCs w:val="26"/>
        </w:rPr>
      </w:pPr>
      <w:r w:rsidRPr="00DC21E5">
        <w:rPr>
          <w:sz w:val="26"/>
          <w:szCs w:val="26"/>
        </w:rPr>
        <w:t>Причинами неполного освоения средств стали:</w:t>
      </w:r>
    </w:p>
    <w:p w14:paraId="25DF32F9" w14:textId="77777777" w:rsidR="00DC21E5" w:rsidRPr="00DC21E5" w:rsidRDefault="00DC21E5" w:rsidP="00DC21E5">
      <w:pPr>
        <w:numPr>
          <w:ilvl w:val="0"/>
          <w:numId w:val="29"/>
        </w:numPr>
        <w:tabs>
          <w:tab w:val="left" w:pos="142"/>
        </w:tabs>
        <w:suppressAutoHyphens w:val="0"/>
        <w:ind w:left="0" w:firstLine="851"/>
        <w:jc w:val="both"/>
        <w:rPr>
          <w:sz w:val="26"/>
          <w:szCs w:val="26"/>
        </w:rPr>
      </w:pPr>
      <w:r w:rsidRPr="00DC21E5">
        <w:rPr>
          <w:sz w:val="26"/>
          <w:szCs w:val="26"/>
        </w:rPr>
        <w:t>не выставление подрядчиком актов выполненных работ за оказанные услуги в декабре 2025 года.</w:t>
      </w:r>
    </w:p>
    <w:p w14:paraId="7EB339FE" w14:textId="77777777" w:rsidR="00DC21E5" w:rsidRPr="00DC21E5" w:rsidRDefault="00DC21E5" w:rsidP="00DC21E5">
      <w:pPr>
        <w:numPr>
          <w:ilvl w:val="0"/>
          <w:numId w:val="7"/>
        </w:numPr>
        <w:suppressAutoHyphens w:val="0"/>
        <w:ind w:left="0" w:firstLine="709"/>
        <w:jc w:val="both"/>
        <w:rPr>
          <w:sz w:val="26"/>
          <w:szCs w:val="26"/>
        </w:rPr>
      </w:pPr>
      <w:r w:rsidRPr="00DC21E5">
        <w:rPr>
          <w:sz w:val="26"/>
          <w:szCs w:val="26"/>
        </w:rPr>
        <w:t>на проведение текущего ремонта дорог общего пользования расходы исполнены в сумме 71 136,2 тыс. рублей, что составляет 100% от уточненного плана на 2025 год в сумме 71 136,2 тыс. рублей. По сравнению с 2024 годом (78 420,7 тыс. рублей) расходы сократились на 9,3%.</w:t>
      </w:r>
    </w:p>
    <w:p w14:paraId="3CC4C6AD" w14:textId="77777777" w:rsidR="00DC21E5" w:rsidRPr="00DC21E5" w:rsidRDefault="00DC21E5" w:rsidP="00DC21E5">
      <w:pPr>
        <w:ind w:firstLine="709"/>
        <w:jc w:val="both"/>
        <w:rPr>
          <w:sz w:val="26"/>
          <w:szCs w:val="26"/>
        </w:rPr>
      </w:pPr>
      <w:r w:rsidRPr="00DC21E5">
        <w:rPr>
          <w:sz w:val="26"/>
          <w:szCs w:val="26"/>
        </w:rPr>
        <w:t xml:space="preserve">За отчетный период отремонтировано 10,565 км автомобильных дорог общего пользования, проведен ямочный ремонт на 7 423 </w:t>
      </w:r>
      <w:proofErr w:type="spellStart"/>
      <w:proofErr w:type="gramStart"/>
      <w:r w:rsidRPr="00DC21E5">
        <w:rPr>
          <w:sz w:val="26"/>
          <w:szCs w:val="26"/>
        </w:rPr>
        <w:t>кв.м</w:t>
      </w:r>
      <w:proofErr w:type="spellEnd"/>
      <w:proofErr w:type="gramEnd"/>
      <w:r w:rsidRPr="00DC21E5">
        <w:rPr>
          <w:sz w:val="26"/>
          <w:szCs w:val="26"/>
        </w:rPr>
        <w:t xml:space="preserve"> дорог.</w:t>
      </w:r>
    </w:p>
    <w:p w14:paraId="6406A8FF" w14:textId="77777777" w:rsidR="00DC21E5" w:rsidRPr="00DC21E5" w:rsidRDefault="00DC21E5" w:rsidP="00DC21E5">
      <w:pPr>
        <w:ind w:firstLine="709"/>
        <w:jc w:val="both"/>
        <w:rPr>
          <w:sz w:val="26"/>
          <w:szCs w:val="26"/>
        </w:rPr>
      </w:pPr>
      <w:r w:rsidRPr="00DC21E5">
        <w:rPr>
          <w:sz w:val="26"/>
          <w:szCs w:val="26"/>
        </w:rPr>
        <w:t>Ремонт дорог проводился в рамках реализации следующих проектов:</w:t>
      </w:r>
    </w:p>
    <w:p w14:paraId="6E8E29C8" w14:textId="77777777" w:rsidR="00DC21E5" w:rsidRPr="00DC21E5" w:rsidRDefault="00DC21E5" w:rsidP="00DC21E5">
      <w:pPr>
        <w:numPr>
          <w:ilvl w:val="0"/>
          <w:numId w:val="58"/>
        </w:numPr>
        <w:suppressAutoHyphens w:val="0"/>
        <w:ind w:left="0" w:firstLine="709"/>
        <w:jc w:val="both"/>
        <w:rPr>
          <w:sz w:val="26"/>
          <w:szCs w:val="26"/>
        </w:rPr>
      </w:pPr>
      <w:r w:rsidRPr="00DC21E5">
        <w:rPr>
          <w:sz w:val="26"/>
          <w:szCs w:val="26"/>
        </w:rPr>
        <w:t>в рамках реализации мероприятий в рамках текущего ремонта дорог общего пользования по государственной программе расходы исполнены в сумме 11 651,1 тыс. рублей или на 100% при уточненном плане 11 651,1 тыс. рублей, в том числе за счет средств субсидии из областного бюджета в сумме 9 718,7 тыс. рублей, что составляет 100% от уточненного плана 2025 года в сумме 9 718,7 тыс. рублей. По сравнению с 2024 годом (9 012,3 тыс. рублей) исполнение расходов возросло на 29,3%.</w:t>
      </w:r>
    </w:p>
    <w:p w14:paraId="5EE5D41E" w14:textId="77777777" w:rsidR="00DC21E5" w:rsidRPr="00DC21E5" w:rsidRDefault="00DC21E5" w:rsidP="00DC21E5">
      <w:pPr>
        <w:ind w:firstLine="709"/>
        <w:jc w:val="both"/>
        <w:rPr>
          <w:sz w:val="26"/>
          <w:szCs w:val="26"/>
        </w:rPr>
      </w:pPr>
      <w:r w:rsidRPr="00DC21E5">
        <w:rPr>
          <w:sz w:val="26"/>
          <w:szCs w:val="26"/>
        </w:rPr>
        <w:t>За отчетный период в рамках программы отремонтированы:</w:t>
      </w:r>
    </w:p>
    <w:tbl>
      <w:tblPr>
        <w:tblW w:w="10151" w:type="dxa"/>
        <w:tblInd w:w="82" w:type="dxa"/>
        <w:tblLook w:val="04A0" w:firstRow="1" w:lastRow="0" w:firstColumn="1" w:lastColumn="0" w:noHBand="0" w:noVBand="1"/>
      </w:tblPr>
      <w:tblGrid>
        <w:gridCol w:w="2144"/>
        <w:gridCol w:w="3418"/>
        <w:gridCol w:w="1937"/>
        <w:gridCol w:w="1327"/>
        <w:gridCol w:w="1325"/>
      </w:tblGrid>
      <w:tr w:rsidR="00DC21E5" w:rsidRPr="00941AEB" w14:paraId="0FB1218F" w14:textId="77777777" w:rsidTr="00881EE7">
        <w:trPr>
          <w:trHeight w:val="166"/>
          <w:tblHeader/>
        </w:trPr>
        <w:tc>
          <w:tcPr>
            <w:tcW w:w="2144" w:type="dxa"/>
            <w:tcBorders>
              <w:top w:val="single" w:sz="4" w:space="0" w:color="auto"/>
              <w:left w:val="single" w:sz="4" w:space="0" w:color="auto"/>
              <w:bottom w:val="single" w:sz="4" w:space="0" w:color="auto"/>
              <w:right w:val="single" w:sz="4" w:space="0" w:color="auto"/>
            </w:tcBorders>
            <w:vAlign w:val="center"/>
            <w:hideMark/>
          </w:tcPr>
          <w:p w14:paraId="3207637B" w14:textId="77777777" w:rsidR="00DC21E5" w:rsidRPr="00941AEB" w:rsidRDefault="00DC21E5" w:rsidP="00881EE7">
            <w:pPr>
              <w:jc w:val="center"/>
              <w:rPr>
                <w:b/>
                <w:bCs/>
                <w:sz w:val="16"/>
                <w:szCs w:val="16"/>
              </w:rPr>
            </w:pPr>
            <w:r w:rsidRPr="00941AEB">
              <w:rPr>
                <w:b/>
                <w:bCs/>
                <w:sz w:val="16"/>
                <w:szCs w:val="16"/>
              </w:rPr>
              <w:t>Наименование поселений</w:t>
            </w:r>
          </w:p>
        </w:tc>
        <w:tc>
          <w:tcPr>
            <w:tcW w:w="3418" w:type="dxa"/>
            <w:tcBorders>
              <w:top w:val="single" w:sz="4" w:space="0" w:color="auto"/>
              <w:left w:val="nil"/>
              <w:bottom w:val="single" w:sz="4" w:space="0" w:color="auto"/>
              <w:right w:val="single" w:sz="4" w:space="0" w:color="auto"/>
            </w:tcBorders>
            <w:vAlign w:val="center"/>
            <w:hideMark/>
          </w:tcPr>
          <w:p w14:paraId="608044B1" w14:textId="77777777" w:rsidR="00DC21E5" w:rsidRPr="00941AEB" w:rsidRDefault="00DC21E5" w:rsidP="00881EE7">
            <w:pPr>
              <w:jc w:val="center"/>
              <w:rPr>
                <w:b/>
                <w:bCs/>
                <w:sz w:val="16"/>
                <w:szCs w:val="16"/>
              </w:rPr>
            </w:pPr>
            <w:r w:rsidRPr="00941AEB">
              <w:rPr>
                <w:b/>
                <w:bCs/>
                <w:sz w:val="16"/>
                <w:szCs w:val="16"/>
              </w:rPr>
              <w:t>Цель предоставления</w:t>
            </w:r>
          </w:p>
        </w:tc>
        <w:tc>
          <w:tcPr>
            <w:tcW w:w="1937" w:type="dxa"/>
            <w:tcBorders>
              <w:top w:val="single" w:sz="4" w:space="0" w:color="auto"/>
              <w:left w:val="nil"/>
              <w:bottom w:val="single" w:sz="4" w:space="0" w:color="auto"/>
              <w:right w:val="single" w:sz="4" w:space="0" w:color="auto"/>
            </w:tcBorders>
            <w:vAlign w:val="center"/>
            <w:hideMark/>
          </w:tcPr>
          <w:p w14:paraId="33D8206E" w14:textId="77777777" w:rsidR="00DC21E5" w:rsidRPr="00941AEB" w:rsidRDefault="00DC21E5" w:rsidP="00881EE7">
            <w:pPr>
              <w:jc w:val="center"/>
              <w:rPr>
                <w:b/>
                <w:bCs/>
                <w:sz w:val="16"/>
                <w:szCs w:val="16"/>
              </w:rPr>
            </w:pPr>
            <w:r w:rsidRPr="00941AEB">
              <w:rPr>
                <w:b/>
                <w:bCs/>
                <w:sz w:val="16"/>
                <w:szCs w:val="16"/>
              </w:rPr>
              <w:t>Протяженность, м</w:t>
            </w:r>
          </w:p>
        </w:tc>
        <w:tc>
          <w:tcPr>
            <w:tcW w:w="1327" w:type="dxa"/>
            <w:tcBorders>
              <w:top w:val="single" w:sz="4" w:space="0" w:color="auto"/>
              <w:left w:val="nil"/>
              <w:bottom w:val="single" w:sz="4" w:space="0" w:color="auto"/>
              <w:right w:val="single" w:sz="4" w:space="0" w:color="auto"/>
            </w:tcBorders>
            <w:vAlign w:val="center"/>
            <w:hideMark/>
          </w:tcPr>
          <w:p w14:paraId="0560E58B" w14:textId="77777777" w:rsidR="00DC21E5" w:rsidRPr="00941AEB" w:rsidRDefault="00DC21E5" w:rsidP="00881EE7">
            <w:pPr>
              <w:jc w:val="center"/>
              <w:rPr>
                <w:b/>
                <w:bCs/>
                <w:sz w:val="16"/>
                <w:szCs w:val="16"/>
              </w:rPr>
            </w:pPr>
            <w:r w:rsidRPr="00941AEB">
              <w:rPr>
                <w:b/>
                <w:bCs/>
                <w:sz w:val="16"/>
                <w:szCs w:val="16"/>
              </w:rPr>
              <w:t>План</w:t>
            </w:r>
          </w:p>
        </w:tc>
        <w:tc>
          <w:tcPr>
            <w:tcW w:w="1325" w:type="dxa"/>
            <w:tcBorders>
              <w:top w:val="single" w:sz="4" w:space="0" w:color="auto"/>
              <w:left w:val="nil"/>
              <w:bottom w:val="single" w:sz="4" w:space="0" w:color="auto"/>
              <w:right w:val="single" w:sz="4" w:space="0" w:color="auto"/>
            </w:tcBorders>
            <w:vAlign w:val="center"/>
            <w:hideMark/>
          </w:tcPr>
          <w:p w14:paraId="7152C735" w14:textId="77777777" w:rsidR="00DC21E5" w:rsidRPr="00941AEB" w:rsidRDefault="00DC21E5" w:rsidP="00881EE7">
            <w:pPr>
              <w:jc w:val="center"/>
              <w:rPr>
                <w:b/>
                <w:bCs/>
                <w:sz w:val="16"/>
                <w:szCs w:val="16"/>
              </w:rPr>
            </w:pPr>
            <w:r w:rsidRPr="00941AEB">
              <w:rPr>
                <w:b/>
                <w:bCs/>
                <w:sz w:val="16"/>
                <w:szCs w:val="16"/>
              </w:rPr>
              <w:t>Исполнено</w:t>
            </w:r>
          </w:p>
        </w:tc>
      </w:tr>
      <w:tr w:rsidR="00DC21E5" w:rsidRPr="00941AEB" w14:paraId="3FF08839" w14:textId="77777777" w:rsidTr="00881EE7">
        <w:trPr>
          <w:trHeight w:val="1050"/>
        </w:trPr>
        <w:tc>
          <w:tcPr>
            <w:tcW w:w="2144" w:type="dxa"/>
            <w:tcBorders>
              <w:top w:val="nil"/>
              <w:left w:val="single" w:sz="4" w:space="0" w:color="auto"/>
              <w:bottom w:val="single" w:sz="4" w:space="0" w:color="auto"/>
              <w:right w:val="single" w:sz="4" w:space="0" w:color="auto"/>
            </w:tcBorders>
            <w:vAlign w:val="center"/>
            <w:hideMark/>
          </w:tcPr>
          <w:p w14:paraId="1961349B" w14:textId="77777777" w:rsidR="00DC21E5" w:rsidRPr="00941AEB" w:rsidRDefault="00DC21E5" w:rsidP="00881EE7">
            <w:pPr>
              <w:jc w:val="center"/>
              <w:rPr>
                <w:color w:val="000000"/>
                <w:sz w:val="18"/>
                <w:szCs w:val="18"/>
              </w:rPr>
            </w:pPr>
            <w:r w:rsidRPr="00941AEB">
              <w:rPr>
                <w:color w:val="000000"/>
                <w:sz w:val="18"/>
                <w:szCs w:val="18"/>
              </w:rPr>
              <w:t>г. Володарск</w:t>
            </w:r>
          </w:p>
        </w:tc>
        <w:tc>
          <w:tcPr>
            <w:tcW w:w="3418" w:type="dxa"/>
            <w:tcBorders>
              <w:top w:val="nil"/>
              <w:left w:val="nil"/>
              <w:bottom w:val="single" w:sz="4" w:space="0" w:color="auto"/>
              <w:right w:val="single" w:sz="4" w:space="0" w:color="auto"/>
            </w:tcBorders>
            <w:vAlign w:val="center"/>
            <w:hideMark/>
          </w:tcPr>
          <w:p w14:paraId="412BE6FD" w14:textId="77777777" w:rsidR="00DC21E5" w:rsidRPr="00941AEB" w:rsidRDefault="00DC21E5" w:rsidP="00881EE7">
            <w:pPr>
              <w:rPr>
                <w:rFonts w:ascii="MS Sans Serif" w:hAnsi="MS Sans Serif" w:cs="Arial"/>
                <w:sz w:val="17"/>
                <w:szCs w:val="17"/>
              </w:rPr>
            </w:pPr>
            <w:r w:rsidRPr="00941AEB">
              <w:rPr>
                <w:rFonts w:ascii="MS Sans Serif" w:hAnsi="MS Sans Serif" w:cs="Arial"/>
                <w:sz w:val="17"/>
                <w:szCs w:val="17"/>
              </w:rPr>
              <w:t>Ремонт «Автомобильной дороги, расположенной по адресу «Нижегородская область, г. Володарск, ул. Суворова участков №1, №2, №3» протяженностью 0,603 км</w:t>
            </w:r>
          </w:p>
        </w:tc>
        <w:tc>
          <w:tcPr>
            <w:tcW w:w="1937" w:type="dxa"/>
            <w:tcBorders>
              <w:top w:val="nil"/>
              <w:left w:val="nil"/>
              <w:bottom w:val="single" w:sz="4" w:space="0" w:color="auto"/>
              <w:right w:val="single" w:sz="4" w:space="0" w:color="auto"/>
            </w:tcBorders>
            <w:vAlign w:val="center"/>
            <w:hideMark/>
          </w:tcPr>
          <w:p w14:paraId="4C495917"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603,00</w:t>
            </w:r>
          </w:p>
        </w:tc>
        <w:tc>
          <w:tcPr>
            <w:tcW w:w="1327" w:type="dxa"/>
            <w:tcBorders>
              <w:top w:val="nil"/>
              <w:left w:val="nil"/>
              <w:bottom w:val="single" w:sz="4" w:space="0" w:color="auto"/>
              <w:right w:val="single" w:sz="4" w:space="0" w:color="auto"/>
            </w:tcBorders>
            <w:vAlign w:val="center"/>
            <w:hideMark/>
          </w:tcPr>
          <w:p w14:paraId="34EBB7C0"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6 000 000,00</w:t>
            </w:r>
          </w:p>
        </w:tc>
        <w:tc>
          <w:tcPr>
            <w:tcW w:w="1325" w:type="dxa"/>
            <w:tcBorders>
              <w:top w:val="nil"/>
              <w:left w:val="nil"/>
              <w:bottom w:val="single" w:sz="4" w:space="0" w:color="auto"/>
              <w:right w:val="single" w:sz="4" w:space="0" w:color="auto"/>
            </w:tcBorders>
            <w:vAlign w:val="center"/>
            <w:hideMark/>
          </w:tcPr>
          <w:p w14:paraId="51F505E8"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6 000 000,00</w:t>
            </w:r>
          </w:p>
        </w:tc>
      </w:tr>
      <w:tr w:rsidR="00DC21E5" w:rsidRPr="00941AEB" w14:paraId="43D98604" w14:textId="77777777" w:rsidTr="00881EE7">
        <w:trPr>
          <w:trHeight w:val="420"/>
        </w:trPr>
        <w:tc>
          <w:tcPr>
            <w:tcW w:w="2144" w:type="dxa"/>
            <w:tcBorders>
              <w:top w:val="nil"/>
              <w:left w:val="single" w:sz="4" w:space="0" w:color="auto"/>
              <w:bottom w:val="single" w:sz="4" w:space="0" w:color="auto"/>
              <w:right w:val="single" w:sz="4" w:space="0" w:color="auto"/>
            </w:tcBorders>
            <w:vAlign w:val="center"/>
            <w:hideMark/>
          </w:tcPr>
          <w:p w14:paraId="09A6BE9D" w14:textId="77777777" w:rsidR="00DC21E5" w:rsidRPr="00941AEB" w:rsidRDefault="00DC21E5" w:rsidP="00881EE7">
            <w:pPr>
              <w:jc w:val="center"/>
              <w:rPr>
                <w:color w:val="000000"/>
                <w:sz w:val="18"/>
                <w:szCs w:val="18"/>
              </w:rPr>
            </w:pPr>
            <w:proofErr w:type="spellStart"/>
            <w:r w:rsidRPr="00941AEB">
              <w:rPr>
                <w:color w:val="000000"/>
                <w:sz w:val="18"/>
                <w:szCs w:val="18"/>
              </w:rPr>
              <w:t>р.п</w:t>
            </w:r>
            <w:proofErr w:type="spellEnd"/>
            <w:r w:rsidRPr="00941AEB">
              <w:rPr>
                <w:color w:val="000000"/>
                <w:sz w:val="18"/>
                <w:szCs w:val="18"/>
              </w:rPr>
              <w:t>. Решетиха</w:t>
            </w:r>
          </w:p>
        </w:tc>
        <w:tc>
          <w:tcPr>
            <w:tcW w:w="3418" w:type="dxa"/>
            <w:tcBorders>
              <w:top w:val="nil"/>
              <w:left w:val="nil"/>
              <w:bottom w:val="single" w:sz="4" w:space="0" w:color="auto"/>
              <w:right w:val="single" w:sz="4" w:space="0" w:color="auto"/>
            </w:tcBorders>
            <w:vAlign w:val="center"/>
            <w:hideMark/>
          </w:tcPr>
          <w:p w14:paraId="5CEB4096" w14:textId="77777777" w:rsidR="00DC21E5" w:rsidRPr="00941AEB" w:rsidRDefault="00DC21E5" w:rsidP="00881EE7">
            <w:pPr>
              <w:rPr>
                <w:rFonts w:ascii="MS Sans Serif" w:hAnsi="MS Sans Serif" w:cs="Arial"/>
                <w:sz w:val="17"/>
                <w:szCs w:val="17"/>
              </w:rPr>
            </w:pPr>
            <w:r w:rsidRPr="00941AEB">
              <w:rPr>
                <w:rFonts w:ascii="MS Sans Serif" w:hAnsi="MS Sans Serif" w:cs="Arial"/>
                <w:sz w:val="17"/>
                <w:szCs w:val="17"/>
              </w:rPr>
              <w:t xml:space="preserve">Ремонт автомобильной дороги в </w:t>
            </w:r>
            <w:proofErr w:type="spellStart"/>
            <w:r w:rsidRPr="00941AEB">
              <w:rPr>
                <w:rFonts w:ascii="MS Sans Serif" w:hAnsi="MS Sans Serif" w:cs="Arial"/>
                <w:sz w:val="17"/>
                <w:szCs w:val="17"/>
              </w:rPr>
              <w:t>р.п</w:t>
            </w:r>
            <w:proofErr w:type="spellEnd"/>
            <w:r w:rsidRPr="00941AEB">
              <w:rPr>
                <w:rFonts w:ascii="MS Sans Serif" w:hAnsi="MS Sans Serif" w:cs="Arial"/>
                <w:sz w:val="17"/>
                <w:szCs w:val="17"/>
              </w:rPr>
              <w:t>. Решетиха ул. 1-я Комсомольская</w:t>
            </w:r>
          </w:p>
        </w:tc>
        <w:tc>
          <w:tcPr>
            <w:tcW w:w="1937" w:type="dxa"/>
            <w:tcBorders>
              <w:top w:val="nil"/>
              <w:left w:val="nil"/>
              <w:bottom w:val="single" w:sz="4" w:space="0" w:color="auto"/>
              <w:right w:val="single" w:sz="4" w:space="0" w:color="auto"/>
            </w:tcBorders>
            <w:vAlign w:val="center"/>
            <w:hideMark/>
          </w:tcPr>
          <w:p w14:paraId="48199322"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669,00</w:t>
            </w:r>
          </w:p>
        </w:tc>
        <w:tc>
          <w:tcPr>
            <w:tcW w:w="1327" w:type="dxa"/>
            <w:tcBorders>
              <w:top w:val="nil"/>
              <w:left w:val="nil"/>
              <w:bottom w:val="single" w:sz="4" w:space="0" w:color="auto"/>
              <w:right w:val="single" w:sz="4" w:space="0" w:color="auto"/>
            </w:tcBorders>
            <w:vAlign w:val="center"/>
            <w:hideMark/>
          </w:tcPr>
          <w:p w14:paraId="182E549F"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5 651 092,00</w:t>
            </w:r>
          </w:p>
        </w:tc>
        <w:tc>
          <w:tcPr>
            <w:tcW w:w="1325" w:type="dxa"/>
            <w:tcBorders>
              <w:top w:val="nil"/>
              <w:left w:val="nil"/>
              <w:bottom w:val="single" w:sz="4" w:space="0" w:color="auto"/>
              <w:right w:val="single" w:sz="4" w:space="0" w:color="auto"/>
            </w:tcBorders>
            <w:vAlign w:val="center"/>
            <w:hideMark/>
          </w:tcPr>
          <w:p w14:paraId="4471265D" w14:textId="77777777" w:rsidR="00DC21E5" w:rsidRPr="00941AEB" w:rsidRDefault="00DC21E5" w:rsidP="00881EE7">
            <w:pPr>
              <w:jc w:val="right"/>
              <w:rPr>
                <w:rFonts w:ascii="MS Sans Serif" w:hAnsi="MS Sans Serif" w:cs="Arial"/>
                <w:sz w:val="17"/>
                <w:szCs w:val="17"/>
              </w:rPr>
            </w:pPr>
            <w:r w:rsidRPr="00941AEB">
              <w:rPr>
                <w:rFonts w:ascii="MS Sans Serif" w:hAnsi="MS Sans Serif" w:cs="Arial"/>
                <w:sz w:val="17"/>
                <w:szCs w:val="17"/>
              </w:rPr>
              <w:t>5 651 092,00</w:t>
            </w:r>
          </w:p>
        </w:tc>
      </w:tr>
      <w:tr w:rsidR="00DC21E5" w14:paraId="3207691E" w14:textId="77777777" w:rsidTr="00881EE7">
        <w:trPr>
          <w:trHeight w:val="315"/>
        </w:trPr>
        <w:tc>
          <w:tcPr>
            <w:tcW w:w="5562" w:type="dxa"/>
            <w:gridSpan w:val="2"/>
            <w:tcBorders>
              <w:top w:val="single" w:sz="4" w:space="0" w:color="auto"/>
              <w:left w:val="single" w:sz="4" w:space="0" w:color="auto"/>
              <w:bottom w:val="single" w:sz="4" w:space="0" w:color="auto"/>
              <w:right w:val="single" w:sz="4" w:space="0" w:color="auto"/>
            </w:tcBorders>
            <w:vAlign w:val="center"/>
            <w:hideMark/>
          </w:tcPr>
          <w:p w14:paraId="0AF72531" w14:textId="77777777" w:rsidR="00DC21E5" w:rsidRPr="00941AEB" w:rsidRDefault="00DC21E5" w:rsidP="00881EE7">
            <w:pPr>
              <w:jc w:val="center"/>
              <w:rPr>
                <w:b/>
                <w:bCs/>
                <w:color w:val="000000"/>
              </w:rPr>
            </w:pPr>
            <w:r w:rsidRPr="00941AEB">
              <w:rPr>
                <w:b/>
                <w:bCs/>
                <w:color w:val="000000"/>
              </w:rPr>
              <w:t>ИТОГО</w:t>
            </w:r>
          </w:p>
        </w:tc>
        <w:tc>
          <w:tcPr>
            <w:tcW w:w="1937" w:type="dxa"/>
            <w:tcBorders>
              <w:top w:val="nil"/>
              <w:left w:val="nil"/>
              <w:bottom w:val="single" w:sz="4" w:space="0" w:color="auto"/>
              <w:right w:val="single" w:sz="4" w:space="0" w:color="auto"/>
            </w:tcBorders>
            <w:vAlign w:val="center"/>
            <w:hideMark/>
          </w:tcPr>
          <w:p w14:paraId="465A8531" w14:textId="77777777" w:rsidR="00DC21E5" w:rsidRPr="00941AEB" w:rsidRDefault="00DC21E5" w:rsidP="00881EE7">
            <w:pPr>
              <w:jc w:val="right"/>
              <w:rPr>
                <w:rFonts w:ascii="MS Sans Serif" w:hAnsi="MS Sans Serif" w:cs="Arial"/>
                <w:b/>
                <w:bCs/>
                <w:sz w:val="17"/>
                <w:szCs w:val="17"/>
              </w:rPr>
            </w:pPr>
            <w:r w:rsidRPr="00941AEB">
              <w:rPr>
                <w:rFonts w:ascii="MS Sans Serif" w:hAnsi="MS Sans Serif" w:cs="Arial"/>
                <w:b/>
                <w:bCs/>
                <w:sz w:val="17"/>
                <w:szCs w:val="17"/>
              </w:rPr>
              <w:t>1 272,00</w:t>
            </w:r>
          </w:p>
        </w:tc>
        <w:tc>
          <w:tcPr>
            <w:tcW w:w="1327" w:type="dxa"/>
            <w:tcBorders>
              <w:top w:val="nil"/>
              <w:left w:val="nil"/>
              <w:bottom w:val="single" w:sz="4" w:space="0" w:color="auto"/>
              <w:right w:val="single" w:sz="4" w:space="0" w:color="auto"/>
            </w:tcBorders>
            <w:vAlign w:val="center"/>
            <w:hideMark/>
          </w:tcPr>
          <w:p w14:paraId="19B49214" w14:textId="77777777" w:rsidR="00DC21E5" w:rsidRPr="00941AEB" w:rsidRDefault="00DC21E5" w:rsidP="00881EE7">
            <w:pPr>
              <w:jc w:val="right"/>
              <w:rPr>
                <w:rFonts w:ascii="MS Sans Serif" w:hAnsi="MS Sans Serif" w:cs="Arial"/>
                <w:b/>
                <w:bCs/>
                <w:sz w:val="17"/>
                <w:szCs w:val="17"/>
              </w:rPr>
            </w:pPr>
            <w:r w:rsidRPr="00941AEB">
              <w:rPr>
                <w:rFonts w:ascii="MS Sans Serif" w:hAnsi="MS Sans Serif" w:cs="Arial"/>
                <w:b/>
                <w:bCs/>
                <w:sz w:val="17"/>
                <w:szCs w:val="17"/>
              </w:rPr>
              <w:t>11 651 092,00</w:t>
            </w:r>
          </w:p>
        </w:tc>
        <w:tc>
          <w:tcPr>
            <w:tcW w:w="1325" w:type="dxa"/>
            <w:tcBorders>
              <w:top w:val="nil"/>
              <w:left w:val="nil"/>
              <w:bottom w:val="single" w:sz="4" w:space="0" w:color="auto"/>
              <w:right w:val="single" w:sz="4" w:space="0" w:color="auto"/>
            </w:tcBorders>
            <w:vAlign w:val="center"/>
            <w:hideMark/>
          </w:tcPr>
          <w:p w14:paraId="3F54C49C" w14:textId="77777777" w:rsidR="00DC21E5" w:rsidRDefault="00DC21E5" w:rsidP="00881EE7">
            <w:pPr>
              <w:jc w:val="right"/>
              <w:rPr>
                <w:rFonts w:ascii="MS Sans Serif" w:hAnsi="MS Sans Serif" w:cs="Arial"/>
                <w:b/>
                <w:bCs/>
                <w:sz w:val="17"/>
                <w:szCs w:val="17"/>
              </w:rPr>
            </w:pPr>
            <w:r w:rsidRPr="00941AEB">
              <w:rPr>
                <w:rFonts w:ascii="MS Sans Serif" w:hAnsi="MS Sans Serif" w:cs="Arial"/>
                <w:b/>
                <w:bCs/>
                <w:sz w:val="17"/>
                <w:szCs w:val="17"/>
              </w:rPr>
              <w:t>11 651 092,00</w:t>
            </w:r>
          </w:p>
        </w:tc>
      </w:tr>
    </w:tbl>
    <w:p w14:paraId="61587292" w14:textId="77777777" w:rsidR="00DC21E5" w:rsidRPr="006921CC" w:rsidRDefault="00DC21E5" w:rsidP="00DC21E5">
      <w:pPr>
        <w:ind w:left="709"/>
        <w:jc w:val="both"/>
        <w:rPr>
          <w:sz w:val="28"/>
          <w:szCs w:val="28"/>
          <w:highlight w:val="yellow"/>
        </w:rPr>
      </w:pPr>
    </w:p>
    <w:p w14:paraId="1930409B" w14:textId="77777777" w:rsidR="00DC21E5" w:rsidRPr="00DC21E5" w:rsidRDefault="00DC21E5" w:rsidP="00DC21E5">
      <w:pPr>
        <w:numPr>
          <w:ilvl w:val="0"/>
          <w:numId w:val="58"/>
        </w:numPr>
        <w:suppressAutoHyphens w:val="0"/>
        <w:ind w:left="0" w:firstLine="709"/>
        <w:jc w:val="both"/>
        <w:rPr>
          <w:sz w:val="26"/>
          <w:szCs w:val="26"/>
        </w:rPr>
      </w:pPr>
      <w:r w:rsidRPr="00DC21E5">
        <w:rPr>
          <w:sz w:val="26"/>
          <w:szCs w:val="26"/>
        </w:rPr>
        <w:t>в рамках реализации мероприятий проекта «Вам решать!» на ремонт дорог расходы исполнены в сумме 19 750,0 тыс. рублей, что составляет 100% от уточненного плана 2025 года  в сумме 19 750,0 тыс. рублей, в том числе за счет средств субсидии из областного бюджета в сумме 10 203,1 тыс. рублей, что составляет 100% от уточненного плана 2025 года в сумме 10 203,1 тыс. рублей. По сравнению с 2024 годом (8 957,6 тыс. рублей) исполнение расходов увеличилось в 2,2 раза.</w:t>
      </w:r>
    </w:p>
    <w:p w14:paraId="6B2B2D8F" w14:textId="77777777" w:rsidR="00DC21E5" w:rsidRPr="00DC21E5" w:rsidRDefault="00DC21E5" w:rsidP="00DC21E5">
      <w:pPr>
        <w:ind w:firstLine="709"/>
        <w:jc w:val="both"/>
        <w:rPr>
          <w:sz w:val="26"/>
          <w:szCs w:val="26"/>
        </w:rPr>
      </w:pPr>
      <w:r w:rsidRPr="00DC21E5">
        <w:rPr>
          <w:sz w:val="26"/>
          <w:szCs w:val="26"/>
        </w:rPr>
        <w:t>За отчетный период в рамках программы отремонтированы:</w:t>
      </w:r>
    </w:p>
    <w:tbl>
      <w:tblPr>
        <w:tblW w:w="9999" w:type="dxa"/>
        <w:tblInd w:w="93" w:type="dxa"/>
        <w:tblLook w:val="04A0" w:firstRow="1" w:lastRow="0" w:firstColumn="1" w:lastColumn="0" w:noHBand="0" w:noVBand="1"/>
      </w:tblPr>
      <w:tblGrid>
        <w:gridCol w:w="1858"/>
        <w:gridCol w:w="4060"/>
        <w:gridCol w:w="1401"/>
        <w:gridCol w:w="1340"/>
        <w:gridCol w:w="1340"/>
      </w:tblGrid>
      <w:tr w:rsidR="00DC21E5" w:rsidRPr="00C06243" w14:paraId="4659B7FC" w14:textId="77777777" w:rsidTr="00DC21E5">
        <w:trPr>
          <w:trHeight w:val="255"/>
          <w:tblHeader/>
        </w:trPr>
        <w:tc>
          <w:tcPr>
            <w:tcW w:w="1858" w:type="dxa"/>
            <w:tcBorders>
              <w:top w:val="single" w:sz="4" w:space="0" w:color="auto"/>
              <w:left w:val="single" w:sz="4" w:space="0" w:color="auto"/>
              <w:bottom w:val="single" w:sz="4" w:space="0" w:color="auto"/>
              <w:right w:val="single" w:sz="4" w:space="0" w:color="auto"/>
            </w:tcBorders>
            <w:vAlign w:val="center"/>
            <w:hideMark/>
          </w:tcPr>
          <w:p w14:paraId="727FAA14" w14:textId="77777777" w:rsidR="00DC21E5" w:rsidRPr="00C06243" w:rsidRDefault="00DC21E5" w:rsidP="00881EE7">
            <w:pPr>
              <w:jc w:val="center"/>
              <w:rPr>
                <w:b/>
                <w:bCs/>
                <w:sz w:val="16"/>
                <w:szCs w:val="16"/>
              </w:rPr>
            </w:pPr>
            <w:r w:rsidRPr="00C06243">
              <w:rPr>
                <w:b/>
                <w:bCs/>
                <w:sz w:val="16"/>
                <w:szCs w:val="16"/>
              </w:rPr>
              <w:t>Наименование поселений</w:t>
            </w:r>
          </w:p>
        </w:tc>
        <w:tc>
          <w:tcPr>
            <w:tcW w:w="4060" w:type="dxa"/>
            <w:tcBorders>
              <w:top w:val="single" w:sz="4" w:space="0" w:color="auto"/>
              <w:left w:val="nil"/>
              <w:bottom w:val="single" w:sz="4" w:space="0" w:color="auto"/>
              <w:right w:val="single" w:sz="4" w:space="0" w:color="auto"/>
            </w:tcBorders>
            <w:vAlign w:val="center"/>
            <w:hideMark/>
          </w:tcPr>
          <w:p w14:paraId="26ACA718" w14:textId="77777777" w:rsidR="00DC21E5" w:rsidRPr="00C06243" w:rsidRDefault="00DC21E5" w:rsidP="00881EE7">
            <w:pPr>
              <w:jc w:val="center"/>
              <w:rPr>
                <w:b/>
                <w:bCs/>
                <w:sz w:val="16"/>
                <w:szCs w:val="16"/>
              </w:rPr>
            </w:pPr>
            <w:r w:rsidRPr="00C06243">
              <w:rPr>
                <w:b/>
                <w:bCs/>
                <w:sz w:val="16"/>
                <w:szCs w:val="16"/>
              </w:rPr>
              <w:t>Цель предоставления</w:t>
            </w:r>
          </w:p>
        </w:tc>
        <w:tc>
          <w:tcPr>
            <w:tcW w:w="1401" w:type="dxa"/>
            <w:tcBorders>
              <w:top w:val="single" w:sz="4" w:space="0" w:color="auto"/>
              <w:left w:val="nil"/>
              <w:bottom w:val="single" w:sz="4" w:space="0" w:color="auto"/>
              <w:right w:val="single" w:sz="4" w:space="0" w:color="auto"/>
            </w:tcBorders>
            <w:vAlign w:val="center"/>
            <w:hideMark/>
          </w:tcPr>
          <w:p w14:paraId="489317DD" w14:textId="77777777" w:rsidR="00DC21E5" w:rsidRPr="00C06243" w:rsidRDefault="00DC21E5" w:rsidP="00881EE7">
            <w:pPr>
              <w:jc w:val="center"/>
              <w:rPr>
                <w:b/>
                <w:bCs/>
                <w:sz w:val="16"/>
                <w:szCs w:val="16"/>
              </w:rPr>
            </w:pPr>
            <w:r w:rsidRPr="00C06243">
              <w:rPr>
                <w:b/>
                <w:bCs/>
                <w:sz w:val="16"/>
                <w:szCs w:val="16"/>
              </w:rPr>
              <w:t>Протяженность, м</w:t>
            </w:r>
          </w:p>
        </w:tc>
        <w:tc>
          <w:tcPr>
            <w:tcW w:w="1340" w:type="dxa"/>
            <w:tcBorders>
              <w:top w:val="single" w:sz="4" w:space="0" w:color="auto"/>
              <w:left w:val="nil"/>
              <w:bottom w:val="single" w:sz="4" w:space="0" w:color="auto"/>
              <w:right w:val="single" w:sz="4" w:space="0" w:color="auto"/>
            </w:tcBorders>
            <w:vAlign w:val="center"/>
            <w:hideMark/>
          </w:tcPr>
          <w:p w14:paraId="4E075273" w14:textId="77777777" w:rsidR="00DC21E5" w:rsidRPr="00C06243" w:rsidRDefault="00DC21E5" w:rsidP="00881EE7">
            <w:pPr>
              <w:jc w:val="center"/>
              <w:rPr>
                <w:b/>
                <w:bCs/>
                <w:sz w:val="16"/>
                <w:szCs w:val="16"/>
              </w:rPr>
            </w:pPr>
            <w:r w:rsidRPr="00C06243">
              <w:rPr>
                <w:b/>
                <w:bCs/>
                <w:sz w:val="16"/>
                <w:szCs w:val="16"/>
              </w:rPr>
              <w:t>План</w:t>
            </w:r>
          </w:p>
        </w:tc>
        <w:tc>
          <w:tcPr>
            <w:tcW w:w="1340" w:type="dxa"/>
            <w:tcBorders>
              <w:top w:val="single" w:sz="4" w:space="0" w:color="auto"/>
              <w:left w:val="nil"/>
              <w:bottom w:val="single" w:sz="4" w:space="0" w:color="auto"/>
              <w:right w:val="single" w:sz="4" w:space="0" w:color="auto"/>
            </w:tcBorders>
            <w:vAlign w:val="center"/>
            <w:hideMark/>
          </w:tcPr>
          <w:p w14:paraId="09F2E577" w14:textId="77777777" w:rsidR="00DC21E5" w:rsidRPr="00C06243" w:rsidRDefault="00DC21E5" w:rsidP="00881EE7">
            <w:pPr>
              <w:jc w:val="center"/>
              <w:rPr>
                <w:b/>
                <w:bCs/>
                <w:sz w:val="16"/>
                <w:szCs w:val="16"/>
              </w:rPr>
            </w:pPr>
            <w:r w:rsidRPr="00C06243">
              <w:rPr>
                <w:b/>
                <w:bCs/>
                <w:sz w:val="16"/>
                <w:szCs w:val="16"/>
              </w:rPr>
              <w:t>Исполнено</w:t>
            </w:r>
          </w:p>
        </w:tc>
      </w:tr>
      <w:tr w:rsidR="00DC21E5" w:rsidRPr="00C06243" w14:paraId="0E8401AB" w14:textId="77777777" w:rsidTr="00881EE7">
        <w:trPr>
          <w:trHeight w:val="255"/>
        </w:trPr>
        <w:tc>
          <w:tcPr>
            <w:tcW w:w="1858" w:type="dxa"/>
            <w:tcBorders>
              <w:top w:val="nil"/>
              <w:left w:val="single" w:sz="4" w:space="0" w:color="auto"/>
              <w:bottom w:val="single" w:sz="4" w:space="0" w:color="auto"/>
              <w:right w:val="single" w:sz="4" w:space="0" w:color="auto"/>
            </w:tcBorders>
            <w:vAlign w:val="center"/>
            <w:hideMark/>
          </w:tcPr>
          <w:p w14:paraId="7AF40966" w14:textId="77777777" w:rsidR="00DC21E5" w:rsidRPr="00C06243" w:rsidRDefault="00DC21E5" w:rsidP="00881EE7">
            <w:pPr>
              <w:jc w:val="center"/>
              <w:rPr>
                <w:color w:val="000000"/>
                <w:sz w:val="18"/>
                <w:szCs w:val="18"/>
              </w:rPr>
            </w:pPr>
            <w:r w:rsidRPr="00C06243">
              <w:rPr>
                <w:color w:val="000000"/>
                <w:sz w:val="18"/>
                <w:szCs w:val="18"/>
              </w:rPr>
              <w:t>с. Ильино</w:t>
            </w:r>
          </w:p>
        </w:tc>
        <w:tc>
          <w:tcPr>
            <w:tcW w:w="4060" w:type="dxa"/>
            <w:tcBorders>
              <w:top w:val="single" w:sz="4" w:space="0" w:color="auto"/>
              <w:left w:val="nil"/>
              <w:bottom w:val="single" w:sz="4" w:space="0" w:color="auto"/>
              <w:right w:val="single" w:sz="4" w:space="0" w:color="auto"/>
            </w:tcBorders>
            <w:vAlign w:val="center"/>
            <w:hideMark/>
          </w:tcPr>
          <w:p w14:paraId="7F197980" w14:textId="77777777" w:rsidR="00DC21E5" w:rsidRPr="00C06243" w:rsidRDefault="00DC21E5" w:rsidP="00881EE7">
            <w:pPr>
              <w:rPr>
                <w:rFonts w:ascii="MS Sans Serif" w:hAnsi="MS Sans Serif" w:cs="Arial"/>
                <w:sz w:val="17"/>
                <w:szCs w:val="17"/>
              </w:rPr>
            </w:pPr>
            <w:r w:rsidRPr="00C06243">
              <w:rPr>
                <w:rFonts w:ascii="MS Sans Serif" w:hAnsi="MS Sans Serif" w:cs="Arial"/>
                <w:sz w:val="17"/>
                <w:szCs w:val="17"/>
              </w:rPr>
              <w:t>Наши дороги (Ремонт дороги по ул. Ильина Гора)</w:t>
            </w:r>
          </w:p>
        </w:tc>
        <w:tc>
          <w:tcPr>
            <w:tcW w:w="1401" w:type="dxa"/>
            <w:tcBorders>
              <w:top w:val="nil"/>
              <w:left w:val="nil"/>
              <w:bottom w:val="single" w:sz="4" w:space="0" w:color="auto"/>
              <w:right w:val="single" w:sz="4" w:space="0" w:color="auto"/>
            </w:tcBorders>
            <w:vAlign w:val="center"/>
            <w:hideMark/>
          </w:tcPr>
          <w:p w14:paraId="0F570FA0" w14:textId="77777777" w:rsidR="00DC21E5" w:rsidRPr="00C06243" w:rsidRDefault="00DC21E5" w:rsidP="00881EE7">
            <w:pPr>
              <w:jc w:val="right"/>
              <w:rPr>
                <w:rFonts w:ascii="MS Sans Serif" w:hAnsi="MS Sans Serif" w:cs="Arial"/>
                <w:sz w:val="17"/>
                <w:szCs w:val="17"/>
              </w:rPr>
            </w:pPr>
            <w:r w:rsidRPr="00C06243">
              <w:rPr>
                <w:rFonts w:ascii="MS Sans Serif" w:hAnsi="MS Sans Serif" w:cs="Arial"/>
                <w:sz w:val="17"/>
                <w:szCs w:val="17"/>
              </w:rPr>
              <w:t>1 650,00</w:t>
            </w:r>
          </w:p>
        </w:tc>
        <w:tc>
          <w:tcPr>
            <w:tcW w:w="1340" w:type="dxa"/>
            <w:tcBorders>
              <w:top w:val="nil"/>
              <w:left w:val="nil"/>
              <w:bottom w:val="single" w:sz="4" w:space="0" w:color="auto"/>
              <w:right w:val="single" w:sz="4" w:space="0" w:color="auto"/>
            </w:tcBorders>
            <w:vAlign w:val="center"/>
            <w:hideMark/>
          </w:tcPr>
          <w:p w14:paraId="19FF24CD"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4 166 836,00</w:t>
            </w:r>
          </w:p>
        </w:tc>
        <w:tc>
          <w:tcPr>
            <w:tcW w:w="1340" w:type="dxa"/>
            <w:tcBorders>
              <w:top w:val="nil"/>
              <w:left w:val="nil"/>
              <w:bottom w:val="single" w:sz="4" w:space="0" w:color="auto"/>
              <w:right w:val="single" w:sz="4" w:space="0" w:color="auto"/>
            </w:tcBorders>
            <w:vAlign w:val="center"/>
            <w:hideMark/>
          </w:tcPr>
          <w:p w14:paraId="6C337E5F"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4 166 836,00</w:t>
            </w:r>
          </w:p>
        </w:tc>
      </w:tr>
      <w:tr w:rsidR="00DC21E5" w:rsidRPr="00C06243" w14:paraId="2342BCDD" w14:textId="77777777" w:rsidTr="00881EE7">
        <w:trPr>
          <w:trHeight w:val="416"/>
        </w:trPr>
        <w:tc>
          <w:tcPr>
            <w:tcW w:w="1858" w:type="dxa"/>
            <w:tcBorders>
              <w:top w:val="nil"/>
              <w:left w:val="single" w:sz="4" w:space="0" w:color="auto"/>
              <w:bottom w:val="single" w:sz="4" w:space="0" w:color="auto"/>
              <w:right w:val="single" w:sz="4" w:space="0" w:color="auto"/>
            </w:tcBorders>
            <w:vAlign w:val="center"/>
            <w:hideMark/>
          </w:tcPr>
          <w:p w14:paraId="7940BA09" w14:textId="77777777" w:rsidR="00DC21E5" w:rsidRPr="00C06243" w:rsidRDefault="00DC21E5" w:rsidP="00881EE7">
            <w:pPr>
              <w:jc w:val="center"/>
              <w:rPr>
                <w:color w:val="000000"/>
                <w:sz w:val="18"/>
                <w:szCs w:val="18"/>
              </w:rPr>
            </w:pPr>
            <w:r w:rsidRPr="00C06243">
              <w:rPr>
                <w:color w:val="000000"/>
                <w:sz w:val="18"/>
                <w:szCs w:val="18"/>
              </w:rPr>
              <w:t>с Красная горка</w:t>
            </w:r>
          </w:p>
        </w:tc>
        <w:tc>
          <w:tcPr>
            <w:tcW w:w="4060" w:type="dxa"/>
            <w:tcBorders>
              <w:top w:val="nil"/>
              <w:left w:val="nil"/>
              <w:bottom w:val="single" w:sz="4" w:space="0" w:color="auto"/>
              <w:right w:val="single" w:sz="4" w:space="0" w:color="auto"/>
            </w:tcBorders>
            <w:vAlign w:val="center"/>
            <w:hideMark/>
          </w:tcPr>
          <w:p w14:paraId="432DDEF5" w14:textId="77777777" w:rsidR="00DC21E5" w:rsidRPr="00C06243" w:rsidRDefault="00DC21E5" w:rsidP="00881EE7">
            <w:pPr>
              <w:rPr>
                <w:rFonts w:ascii="MS Sans Serif" w:hAnsi="MS Sans Serif" w:cs="Arial"/>
                <w:sz w:val="17"/>
                <w:szCs w:val="17"/>
              </w:rPr>
            </w:pPr>
            <w:r w:rsidRPr="00C06243">
              <w:rPr>
                <w:rFonts w:ascii="MS Sans Serif" w:hAnsi="MS Sans Serif" w:cs="Arial"/>
                <w:sz w:val="17"/>
                <w:szCs w:val="17"/>
              </w:rPr>
              <w:t xml:space="preserve"> Ремонт автомобильной дороги по адресу п. Красная Горка от </w:t>
            </w:r>
            <w:proofErr w:type="spellStart"/>
            <w:r w:rsidRPr="00C06243">
              <w:rPr>
                <w:rFonts w:ascii="MS Sans Serif" w:hAnsi="MS Sans Serif" w:cs="Arial"/>
                <w:sz w:val="17"/>
                <w:szCs w:val="17"/>
              </w:rPr>
              <w:t>ул.Северная</w:t>
            </w:r>
            <w:proofErr w:type="spellEnd"/>
            <w:r w:rsidRPr="00C06243">
              <w:rPr>
                <w:rFonts w:ascii="MS Sans Serif" w:hAnsi="MS Sans Serif" w:cs="Arial"/>
                <w:sz w:val="17"/>
                <w:szCs w:val="17"/>
              </w:rPr>
              <w:t xml:space="preserve"> д. 13 до п. </w:t>
            </w:r>
            <w:proofErr w:type="spellStart"/>
            <w:r w:rsidRPr="00C06243">
              <w:rPr>
                <w:rFonts w:ascii="MS Sans Serif" w:hAnsi="MS Sans Serif" w:cs="Arial"/>
                <w:sz w:val="17"/>
                <w:szCs w:val="17"/>
              </w:rPr>
              <w:t>Щелканово</w:t>
            </w:r>
            <w:proofErr w:type="spellEnd"/>
            <w:r w:rsidRPr="00C06243">
              <w:rPr>
                <w:rFonts w:ascii="MS Sans Serif" w:hAnsi="MS Sans Serif" w:cs="Arial"/>
                <w:sz w:val="17"/>
                <w:szCs w:val="17"/>
              </w:rPr>
              <w:t xml:space="preserve"> ул. Центральная д. 20</w:t>
            </w:r>
          </w:p>
        </w:tc>
        <w:tc>
          <w:tcPr>
            <w:tcW w:w="1401" w:type="dxa"/>
            <w:tcBorders>
              <w:top w:val="nil"/>
              <w:left w:val="nil"/>
              <w:bottom w:val="single" w:sz="4" w:space="0" w:color="auto"/>
              <w:right w:val="single" w:sz="4" w:space="0" w:color="auto"/>
            </w:tcBorders>
            <w:vAlign w:val="center"/>
            <w:hideMark/>
          </w:tcPr>
          <w:p w14:paraId="51CF483A" w14:textId="77777777" w:rsidR="00DC21E5" w:rsidRPr="00C06243" w:rsidRDefault="00DC21E5" w:rsidP="00881EE7">
            <w:pPr>
              <w:jc w:val="right"/>
              <w:rPr>
                <w:rFonts w:ascii="MS Sans Serif" w:hAnsi="MS Sans Serif" w:cs="Arial"/>
                <w:sz w:val="17"/>
                <w:szCs w:val="17"/>
              </w:rPr>
            </w:pPr>
            <w:r w:rsidRPr="00C06243">
              <w:rPr>
                <w:rFonts w:ascii="MS Sans Serif" w:hAnsi="MS Sans Serif" w:cs="Arial"/>
                <w:sz w:val="17"/>
                <w:szCs w:val="17"/>
              </w:rPr>
              <w:t>800,00</w:t>
            </w:r>
          </w:p>
        </w:tc>
        <w:tc>
          <w:tcPr>
            <w:tcW w:w="1340" w:type="dxa"/>
            <w:tcBorders>
              <w:top w:val="nil"/>
              <w:left w:val="nil"/>
              <w:bottom w:val="single" w:sz="4" w:space="0" w:color="auto"/>
              <w:right w:val="single" w:sz="4" w:space="0" w:color="auto"/>
            </w:tcBorders>
            <w:vAlign w:val="center"/>
            <w:hideMark/>
          </w:tcPr>
          <w:p w14:paraId="1812B024"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5 229 506,00</w:t>
            </w:r>
          </w:p>
        </w:tc>
        <w:tc>
          <w:tcPr>
            <w:tcW w:w="1340" w:type="dxa"/>
            <w:tcBorders>
              <w:top w:val="nil"/>
              <w:left w:val="nil"/>
              <w:bottom w:val="single" w:sz="4" w:space="0" w:color="auto"/>
              <w:right w:val="single" w:sz="4" w:space="0" w:color="auto"/>
            </w:tcBorders>
            <w:vAlign w:val="center"/>
            <w:hideMark/>
          </w:tcPr>
          <w:p w14:paraId="1FFC0B1B"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5 229 506,00</w:t>
            </w:r>
          </w:p>
        </w:tc>
      </w:tr>
      <w:tr w:rsidR="00DC21E5" w:rsidRPr="00C06243" w14:paraId="40C822BD" w14:textId="77777777" w:rsidTr="00881EE7">
        <w:trPr>
          <w:trHeight w:val="98"/>
        </w:trPr>
        <w:tc>
          <w:tcPr>
            <w:tcW w:w="1858" w:type="dxa"/>
            <w:tcBorders>
              <w:top w:val="nil"/>
              <w:left w:val="single" w:sz="4" w:space="0" w:color="auto"/>
              <w:bottom w:val="single" w:sz="4" w:space="0" w:color="auto"/>
              <w:right w:val="single" w:sz="4" w:space="0" w:color="auto"/>
            </w:tcBorders>
            <w:vAlign w:val="center"/>
            <w:hideMark/>
          </w:tcPr>
          <w:p w14:paraId="52542AA6" w14:textId="77777777" w:rsidR="00DC21E5" w:rsidRPr="00C06243" w:rsidRDefault="00DC21E5" w:rsidP="00881EE7">
            <w:pPr>
              <w:jc w:val="center"/>
              <w:rPr>
                <w:color w:val="000000"/>
                <w:sz w:val="18"/>
                <w:szCs w:val="18"/>
              </w:rPr>
            </w:pPr>
            <w:r w:rsidRPr="00C06243">
              <w:rPr>
                <w:color w:val="000000"/>
                <w:sz w:val="18"/>
                <w:szCs w:val="18"/>
              </w:rPr>
              <w:t>с. Красная горка</w:t>
            </w:r>
          </w:p>
        </w:tc>
        <w:tc>
          <w:tcPr>
            <w:tcW w:w="4060" w:type="dxa"/>
            <w:tcBorders>
              <w:top w:val="nil"/>
              <w:left w:val="nil"/>
              <w:bottom w:val="single" w:sz="4" w:space="0" w:color="auto"/>
              <w:right w:val="single" w:sz="4" w:space="0" w:color="auto"/>
            </w:tcBorders>
            <w:vAlign w:val="center"/>
            <w:hideMark/>
          </w:tcPr>
          <w:p w14:paraId="01F4FD46" w14:textId="77777777" w:rsidR="00DC21E5" w:rsidRPr="00C06243" w:rsidRDefault="00DC21E5" w:rsidP="00881EE7">
            <w:pPr>
              <w:rPr>
                <w:rFonts w:ascii="MS Sans Serif" w:hAnsi="MS Sans Serif" w:cs="Arial"/>
                <w:sz w:val="17"/>
                <w:szCs w:val="17"/>
              </w:rPr>
            </w:pPr>
            <w:r w:rsidRPr="00C06243">
              <w:rPr>
                <w:rFonts w:ascii="MS Sans Serif" w:hAnsi="MS Sans Serif" w:cs="Arial"/>
                <w:sz w:val="17"/>
                <w:szCs w:val="17"/>
              </w:rPr>
              <w:t>Ремонт дорог в п. Голышево по улицам 70лет Победы от д. 1 до д.108а, ул. Рябиновая д. 35 до д. 53, ул. Цветочная от д. 72 до д. 107</w:t>
            </w:r>
          </w:p>
        </w:tc>
        <w:tc>
          <w:tcPr>
            <w:tcW w:w="1401" w:type="dxa"/>
            <w:tcBorders>
              <w:top w:val="nil"/>
              <w:left w:val="nil"/>
              <w:bottom w:val="single" w:sz="4" w:space="0" w:color="auto"/>
              <w:right w:val="single" w:sz="4" w:space="0" w:color="auto"/>
            </w:tcBorders>
            <w:vAlign w:val="center"/>
            <w:hideMark/>
          </w:tcPr>
          <w:p w14:paraId="2EA5072D" w14:textId="77777777" w:rsidR="00DC21E5" w:rsidRPr="00C06243" w:rsidRDefault="00DC21E5" w:rsidP="00881EE7">
            <w:pPr>
              <w:jc w:val="right"/>
              <w:rPr>
                <w:rFonts w:ascii="MS Sans Serif" w:hAnsi="MS Sans Serif" w:cs="Arial"/>
                <w:sz w:val="17"/>
                <w:szCs w:val="17"/>
              </w:rPr>
            </w:pPr>
            <w:r w:rsidRPr="00C06243">
              <w:rPr>
                <w:rFonts w:ascii="MS Sans Serif" w:hAnsi="MS Sans Serif" w:cs="Arial"/>
                <w:sz w:val="17"/>
                <w:szCs w:val="17"/>
              </w:rPr>
              <w:t>1 700,00</w:t>
            </w:r>
          </w:p>
        </w:tc>
        <w:tc>
          <w:tcPr>
            <w:tcW w:w="1340" w:type="dxa"/>
            <w:tcBorders>
              <w:top w:val="nil"/>
              <w:left w:val="nil"/>
              <w:bottom w:val="single" w:sz="4" w:space="0" w:color="auto"/>
              <w:right w:val="single" w:sz="4" w:space="0" w:color="auto"/>
            </w:tcBorders>
            <w:vAlign w:val="center"/>
            <w:hideMark/>
          </w:tcPr>
          <w:p w14:paraId="0C110B4A"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5 195 170,16</w:t>
            </w:r>
          </w:p>
        </w:tc>
        <w:tc>
          <w:tcPr>
            <w:tcW w:w="1340" w:type="dxa"/>
            <w:tcBorders>
              <w:top w:val="nil"/>
              <w:left w:val="nil"/>
              <w:bottom w:val="single" w:sz="4" w:space="0" w:color="auto"/>
              <w:right w:val="single" w:sz="4" w:space="0" w:color="auto"/>
            </w:tcBorders>
            <w:vAlign w:val="center"/>
            <w:hideMark/>
          </w:tcPr>
          <w:p w14:paraId="04EADA5F"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5 195 170,16</w:t>
            </w:r>
          </w:p>
        </w:tc>
      </w:tr>
      <w:tr w:rsidR="00DC21E5" w:rsidRPr="00C06243" w14:paraId="2E3F4B5F" w14:textId="77777777" w:rsidTr="00881EE7">
        <w:trPr>
          <w:trHeight w:val="206"/>
        </w:trPr>
        <w:tc>
          <w:tcPr>
            <w:tcW w:w="1858" w:type="dxa"/>
            <w:tcBorders>
              <w:top w:val="nil"/>
              <w:left w:val="single" w:sz="4" w:space="0" w:color="auto"/>
              <w:bottom w:val="single" w:sz="4" w:space="0" w:color="auto"/>
              <w:right w:val="single" w:sz="4" w:space="0" w:color="auto"/>
            </w:tcBorders>
            <w:vAlign w:val="center"/>
            <w:hideMark/>
          </w:tcPr>
          <w:p w14:paraId="58E9774A" w14:textId="77777777" w:rsidR="00DC21E5" w:rsidRPr="00C06243" w:rsidRDefault="00DC21E5" w:rsidP="00881EE7">
            <w:pPr>
              <w:jc w:val="center"/>
              <w:rPr>
                <w:color w:val="000000"/>
                <w:sz w:val="18"/>
                <w:szCs w:val="18"/>
              </w:rPr>
            </w:pPr>
            <w:r w:rsidRPr="00C06243">
              <w:rPr>
                <w:color w:val="000000"/>
                <w:sz w:val="18"/>
                <w:szCs w:val="18"/>
              </w:rPr>
              <w:t xml:space="preserve">с. </w:t>
            </w:r>
            <w:proofErr w:type="spellStart"/>
            <w:r w:rsidRPr="00C06243">
              <w:rPr>
                <w:color w:val="000000"/>
                <w:sz w:val="18"/>
                <w:szCs w:val="18"/>
              </w:rPr>
              <w:t>Золино</w:t>
            </w:r>
            <w:proofErr w:type="spellEnd"/>
          </w:p>
        </w:tc>
        <w:tc>
          <w:tcPr>
            <w:tcW w:w="4060" w:type="dxa"/>
            <w:tcBorders>
              <w:top w:val="nil"/>
              <w:left w:val="nil"/>
              <w:bottom w:val="single" w:sz="4" w:space="0" w:color="auto"/>
              <w:right w:val="single" w:sz="4" w:space="0" w:color="auto"/>
            </w:tcBorders>
            <w:vAlign w:val="center"/>
            <w:hideMark/>
          </w:tcPr>
          <w:p w14:paraId="0F92286E" w14:textId="77777777" w:rsidR="00DC21E5" w:rsidRPr="00C06243" w:rsidRDefault="00DC21E5" w:rsidP="00881EE7">
            <w:pPr>
              <w:rPr>
                <w:rFonts w:ascii="MS Sans Serif" w:hAnsi="MS Sans Serif" w:cs="Arial"/>
                <w:sz w:val="17"/>
                <w:szCs w:val="17"/>
              </w:rPr>
            </w:pPr>
            <w:r w:rsidRPr="00C06243">
              <w:rPr>
                <w:rFonts w:ascii="MS Sans Serif" w:hAnsi="MS Sans Serif" w:cs="Arial"/>
                <w:sz w:val="17"/>
                <w:szCs w:val="17"/>
              </w:rPr>
              <w:t xml:space="preserve"> Ремонт дороги п. </w:t>
            </w:r>
            <w:proofErr w:type="spellStart"/>
            <w:r w:rsidRPr="00C06243">
              <w:rPr>
                <w:rFonts w:ascii="MS Sans Serif" w:hAnsi="MS Sans Serif" w:cs="Arial"/>
                <w:sz w:val="17"/>
                <w:szCs w:val="17"/>
              </w:rPr>
              <w:t>Новосмолинский</w:t>
            </w:r>
            <w:proofErr w:type="spellEnd"/>
            <w:r w:rsidRPr="00C06243">
              <w:rPr>
                <w:rFonts w:ascii="MS Sans Serif" w:hAnsi="MS Sans Serif" w:cs="Arial"/>
                <w:sz w:val="17"/>
                <w:szCs w:val="17"/>
              </w:rPr>
              <w:t>, ул. Танковая от д.15,16 до Площади Победы и памятника воинам ВОВ "Танк Т-34"</w:t>
            </w:r>
          </w:p>
        </w:tc>
        <w:tc>
          <w:tcPr>
            <w:tcW w:w="1401" w:type="dxa"/>
            <w:tcBorders>
              <w:top w:val="nil"/>
              <w:left w:val="nil"/>
              <w:bottom w:val="single" w:sz="4" w:space="0" w:color="auto"/>
              <w:right w:val="single" w:sz="4" w:space="0" w:color="auto"/>
            </w:tcBorders>
            <w:vAlign w:val="center"/>
            <w:hideMark/>
          </w:tcPr>
          <w:p w14:paraId="7525AF91" w14:textId="77777777" w:rsidR="00DC21E5" w:rsidRPr="00C06243" w:rsidRDefault="00DC21E5" w:rsidP="00881EE7">
            <w:pPr>
              <w:jc w:val="right"/>
              <w:rPr>
                <w:rFonts w:ascii="MS Sans Serif" w:hAnsi="MS Sans Serif" w:cs="Arial"/>
                <w:sz w:val="17"/>
                <w:szCs w:val="17"/>
              </w:rPr>
            </w:pPr>
            <w:r w:rsidRPr="00C06243">
              <w:rPr>
                <w:rFonts w:ascii="MS Sans Serif" w:hAnsi="MS Sans Serif" w:cs="Arial"/>
                <w:sz w:val="17"/>
                <w:szCs w:val="17"/>
              </w:rPr>
              <w:t>696,00</w:t>
            </w:r>
          </w:p>
        </w:tc>
        <w:tc>
          <w:tcPr>
            <w:tcW w:w="1340" w:type="dxa"/>
            <w:tcBorders>
              <w:top w:val="nil"/>
              <w:left w:val="nil"/>
              <w:bottom w:val="single" w:sz="4" w:space="0" w:color="auto"/>
              <w:right w:val="single" w:sz="4" w:space="0" w:color="auto"/>
            </w:tcBorders>
            <w:vAlign w:val="center"/>
            <w:hideMark/>
          </w:tcPr>
          <w:p w14:paraId="41CD42F0"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5 158 453,81</w:t>
            </w:r>
          </w:p>
        </w:tc>
        <w:tc>
          <w:tcPr>
            <w:tcW w:w="1340" w:type="dxa"/>
            <w:tcBorders>
              <w:top w:val="nil"/>
              <w:left w:val="nil"/>
              <w:bottom w:val="single" w:sz="4" w:space="0" w:color="auto"/>
              <w:right w:val="single" w:sz="4" w:space="0" w:color="auto"/>
            </w:tcBorders>
            <w:vAlign w:val="center"/>
            <w:hideMark/>
          </w:tcPr>
          <w:p w14:paraId="7A8DD55D" w14:textId="77777777" w:rsidR="00DC21E5" w:rsidRDefault="00DC21E5" w:rsidP="00881EE7">
            <w:pPr>
              <w:jc w:val="right"/>
              <w:rPr>
                <w:rFonts w:ascii="MS Sans Serif" w:hAnsi="MS Sans Serif" w:cs="Arial"/>
                <w:sz w:val="17"/>
                <w:szCs w:val="17"/>
              </w:rPr>
            </w:pPr>
            <w:r>
              <w:rPr>
                <w:rFonts w:ascii="MS Sans Serif" w:hAnsi="MS Sans Serif" w:cs="Arial"/>
                <w:sz w:val="17"/>
                <w:szCs w:val="17"/>
              </w:rPr>
              <w:t>5 158 453,81</w:t>
            </w:r>
          </w:p>
        </w:tc>
      </w:tr>
      <w:tr w:rsidR="00DC21E5" w14:paraId="4077011D" w14:textId="77777777" w:rsidTr="00881EE7">
        <w:trPr>
          <w:trHeight w:val="255"/>
        </w:trPr>
        <w:tc>
          <w:tcPr>
            <w:tcW w:w="5918" w:type="dxa"/>
            <w:gridSpan w:val="2"/>
            <w:tcBorders>
              <w:top w:val="single" w:sz="4" w:space="0" w:color="auto"/>
              <w:left w:val="single" w:sz="4" w:space="0" w:color="auto"/>
              <w:bottom w:val="single" w:sz="4" w:space="0" w:color="auto"/>
              <w:right w:val="single" w:sz="4" w:space="0" w:color="auto"/>
            </w:tcBorders>
            <w:vAlign w:val="center"/>
            <w:hideMark/>
          </w:tcPr>
          <w:p w14:paraId="4D3B3548" w14:textId="77777777" w:rsidR="00DC21E5" w:rsidRPr="00C06243" w:rsidRDefault="00DC21E5" w:rsidP="00881EE7">
            <w:pPr>
              <w:jc w:val="center"/>
              <w:rPr>
                <w:b/>
                <w:bCs/>
                <w:color w:val="000000"/>
              </w:rPr>
            </w:pPr>
            <w:r w:rsidRPr="00C06243">
              <w:rPr>
                <w:b/>
                <w:bCs/>
                <w:color w:val="000000"/>
              </w:rPr>
              <w:t>ИТОГО</w:t>
            </w:r>
          </w:p>
        </w:tc>
        <w:tc>
          <w:tcPr>
            <w:tcW w:w="1401" w:type="dxa"/>
            <w:tcBorders>
              <w:top w:val="nil"/>
              <w:left w:val="nil"/>
              <w:bottom w:val="single" w:sz="4" w:space="0" w:color="auto"/>
              <w:right w:val="single" w:sz="4" w:space="0" w:color="auto"/>
            </w:tcBorders>
            <w:vAlign w:val="center"/>
            <w:hideMark/>
          </w:tcPr>
          <w:p w14:paraId="7377E6B7" w14:textId="77777777" w:rsidR="00DC21E5" w:rsidRPr="00C06243" w:rsidRDefault="00DC21E5" w:rsidP="00881EE7">
            <w:pPr>
              <w:jc w:val="right"/>
              <w:rPr>
                <w:rFonts w:ascii="MS Sans Serif" w:hAnsi="MS Sans Serif" w:cs="Arial"/>
                <w:b/>
                <w:bCs/>
                <w:sz w:val="17"/>
                <w:szCs w:val="17"/>
              </w:rPr>
            </w:pPr>
            <w:r w:rsidRPr="00C06243">
              <w:rPr>
                <w:rFonts w:ascii="MS Sans Serif" w:hAnsi="MS Sans Serif" w:cs="Arial"/>
                <w:b/>
                <w:bCs/>
                <w:sz w:val="17"/>
                <w:szCs w:val="17"/>
              </w:rPr>
              <w:t>2 346,00</w:t>
            </w:r>
          </w:p>
        </w:tc>
        <w:tc>
          <w:tcPr>
            <w:tcW w:w="1340" w:type="dxa"/>
            <w:tcBorders>
              <w:top w:val="nil"/>
              <w:left w:val="nil"/>
              <w:bottom w:val="single" w:sz="4" w:space="0" w:color="auto"/>
              <w:right w:val="single" w:sz="4" w:space="0" w:color="auto"/>
            </w:tcBorders>
            <w:vAlign w:val="center"/>
            <w:hideMark/>
          </w:tcPr>
          <w:p w14:paraId="59DAF955" w14:textId="77777777" w:rsidR="00DC21E5" w:rsidRPr="00C06243" w:rsidRDefault="00DC21E5" w:rsidP="00881EE7">
            <w:pPr>
              <w:jc w:val="right"/>
              <w:rPr>
                <w:rFonts w:ascii="MS Sans Serif" w:hAnsi="MS Sans Serif" w:cs="Arial"/>
                <w:b/>
                <w:bCs/>
                <w:sz w:val="17"/>
                <w:szCs w:val="17"/>
              </w:rPr>
            </w:pPr>
            <w:r>
              <w:rPr>
                <w:rFonts w:ascii="MS Sans Serif" w:hAnsi="MS Sans Serif" w:cs="Arial"/>
                <w:b/>
                <w:bCs/>
                <w:sz w:val="17"/>
                <w:szCs w:val="17"/>
              </w:rPr>
              <w:t>19 749 965,97</w:t>
            </w:r>
          </w:p>
        </w:tc>
        <w:tc>
          <w:tcPr>
            <w:tcW w:w="1340" w:type="dxa"/>
            <w:tcBorders>
              <w:top w:val="nil"/>
              <w:left w:val="nil"/>
              <w:bottom w:val="single" w:sz="4" w:space="0" w:color="auto"/>
              <w:right w:val="single" w:sz="4" w:space="0" w:color="auto"/>
            </w:tcBorders>
            <w:vAlign w:val="center"/>
            <w:hideMark/>
          </w:tcPr>
          <w:p w14:paraId="409C1FA6" w14:textId="77777777" w:rsidR="00DC21E5" w:rsidRDefault="00DC21E5" w:rsidP="00881EE7">
            <w:pPr>
              <w:jc w:val="right"/>
              <w:rPr>
                <w:rFonts w:ascii="MS Sans Serif" w:hAnsi="MS Sans Serif" w:cs="Arial"/>
                <w:b/>
                <w:bCs/>
                <w:sz w:val="17"/>
                <w:szCs w:val="17"/>
              </w:rPr>
            </w:pPr>
            <w:r>
              <w:rPr>
                <w:rFonts w:ascii="MS Sans Serif" w:hAnsi="MS Sans Serif" w:cs="Arial"/>
                <w:b/>
                <w:bCs/>
                <w:sz w:val="17"/>
                <w:szCs w:val="17"/>
              </w:rPr>
              <w:t>19 749 965,97</w:t>
            </w:r>
          </w:p>
        </w:tc>
      </w:tr>
    </w:tbl>
    <w:p w14:paraId="30729F43" w14:textId="77777777" w:rsidR="00DC21E5" w:rsidRDefault="00DC21E5" w:rsidP="00DC21E5">
      <w:pPr>
        <w:ind w:firstLine="709"/>
        <w:jc w:val="both"/>
        <w:rPr>
          <w:sz w:val="28"/>
          <w:szCs w:val="28"/>
          <w:highlight w:val="yellow"/>
        </w:rPr>
      </w:pPr>
    </w:p>
    <w:p w14:paraId="38548C21" w14:textId="77777777" w:rsidR="00DC21E5" w:rsidRPr="00DC21E5" w:rsidRDefault="00DC21E5" w:rsidP="00DC21E5">
      <w:pPr>
        <w:numPr>
          <w:ilvl w:val="0"/>
          <w:numId w:val="58"/>
        </w:numPr>
        <w:suppressAutoHyphens w:val="0"/>
        <w:ind w:left="0" w:firstLine="709"/>
        <w:jc w:val="both"/>
        <w:rPr>
          <w:sz w:val="26"/>
          <w:szCs w:val="26"/>
        </w:rPr>
      </w:pPr>
      <w:r w:rsidRPr="00DC21E5">
        <w:rPr>
          <w:sz w:val="26"/>
          <w:szCs w:val="26"/>
        </w:rPr>
        <w:t xml:space="preserve">в рамках реализации мероприятий проекта инициативного бюджетирования «Володарский выбор» на ремонт дорог расходы исполнены в сумме 4 063,9 тыс. рублей, что составляет 100% от уточненного плана 2025 </w:t>
      </w:r>
      <w:proofErr w:type="gramStart"/>
      <w:r w:rsidRPr="00DC21E5">
        <w:rPr>
          <w:sz w:val="26"/>
          <w:szCs w:val="26"/>
        </w:rPr>
        <w:t>года  в</w:t>
      </w:r>
      <w:proofErr w:type="gramEnd"/>
      <w:r w:rsidRPr="00DC21E5">
        <w:rPr>
          <w:sz w:val="26"/>
          <w:szCs w:val="26"/>
        </w:rPr>
        <w:t xml:space="preserve"> сумме </w:t>
      </w:r>
      <w:r w:rsidRPr="00DC21E5">
        <w:rPr>
          <w:sz w:val="26"/>
          <w:szCs w:val="26"/>
        </w:rPr>
        <w:lastRenderedPageBreak/>
        <w:t>4 063,9 тыс. рублей.</w:t>
      </w:r>
    </w:p>
    <w:p w14:paraId="1E90B012" w14:textId="77777777" w:rsidR="00DC21E5" w:rsidRPr="00DC21E5" w:rsidRDefault="00DC21E5" w:rsidP="00DC21E5">
      <w:pPr>
        <w:ind w:firstLine="709"/>
        <w:jc w:val="both"/>
        <w:rPr>
          <w:sz w:val="26"/>
          <w:szCs w:val="26"/>
        </w:rPr>
      </w:pPr>
      <w:r w:rsidRPr="00DC21E5">
        <w:rPr>
          <w:sz w:val="26"/>
          <w:szCs w:val="26"/>
        </w:rPr>
        <w:t>За отчетный период в рамках программы отремонтированы:</w:t>
      </w:r>
    </w:p>
    <w:tbl>
      <w:tblPr>
        <w:tblW w:w="10140" w:type="dxa"/>
        <w:tblInd w:w="93" w:type="dxa"/>
        <w:tblLook w:val="04A0" w:firstRow="1" w:lastRow="0" w:firstColumn="1" w:lastColumn="0" w:noHBand="0" w:noVBand="1"/>
      </w:tblPr>
      <w:tblGrid>
        <w:gridCol w:w="1960"/>
        <w:gridCol w:w="3540"/>
        <w:gridCol w:w="1960"/>
        <w:gridCol w:w="1340"/>
        <w:gridCol w:w="1340"/>
      </w:tblGrid>
      <w:tr w:rsidR="00DC21E5" w:rsidRPr="004108B4" w14:paraId="345E3CF1" w14:textId="77777777" w:rsidTr="00881EE7">
        <w:trPr>
          <w:trHeight w:val="272"/>
          <w:tblHeader/>
        </w:trPr>
        <w:tc>
          <w:tcPr>
            <w:tcW w:w="1960" w:type="dxa"/>
            <w:tcBorders>
              <w:top w:val="single" w:sz="4" w:space="0" w:color="auto"/>
              <w:left w:val="single" w:sz="4" w:space="0" w:color="auto"/>
              <w:bottom w:val="single" w:sz="4" w:space="0" w:color="auto"/>
              <w:right w:val="single" w:sz="4" w:space="0" w:color="auto"/>
            </w:tcBorders>
            <w:vAlign w:val="center"/>
            <w:hideMark/>
          </w:tcPr>
          <w:p w14:paraId="2FBF7377" w14:textId="77777777" w:rsidR="00DC21E5" w:rsidRPr="004108B4" w:rsidRDefault="00DC21E5" w:rsidP="00881EE7">
            <w:pPr>
              <w:jc w:val="center"/>
              <w:rPr>
                <w:b/>
                <w:bCs/>
                <w:sz w:val="16"/>
                <w:szCs w:val="16"/>
              </w:rPr>
            </w:pPr>
            <w:r w:rsidRPr="004108B4">
              <w:rPr>
                <w:b/>
                <w:bCs/>
                <w:sz w:val="16"/>
                <w:szCs w:val="16"/>
              </w:rPr>
              <w:t>Наименование поселений</w:t>
            </w:r>
          </w:p>
        </w:tc>
        <w:tc>
          <w:tcPr>
            <w:tcW w:w="3540" w:type="dxa"/>
            <w:tcBorders>
              <w:top w:val="single" w:sz="4" w:space="0" w:color="auto"/>
              <w:left w:val="nil"/>
              <w:bottom w:val="single" w:sz="4" w:space="0" w:color="auto"/>
              <w:right w:val="single" w:sz="4" w:space="0" w:color="auto"/>
            </w:tcBorders>
            <w:vAlign w:val="center"/>
            <w:hideMark/>
          </w:tcPr>
          <w:p w14:paraId="5EBD564C" w14:textId="77777777" w:rsidR="00DC21E5" w:rsidRPr="004108B4" w:rsidRDefault="00DC21E5" w:rsidP="00881EE7">
            <w:pPr>
              <w:jc w:val="center"/>
              <w:rPr>
                <w:b/>
                <w:bCs/>
                <w:sz w:val="16"/>
                <w:szCs w:val="16"/>
              </w:rPr>
            </w:pPr>
            <w:r w:rsidRPr="004108B4">
              <w:rPr>
                <w:b/>
                <w:bCs/>
                <w:sz w:val="16"/>
                <w:szCs w:val="16"/>
              </w:rPr>
              <w:t>Цель предоставления</w:t>
            </w:r>
          </w:p>
        </w:tc>
        <w:tc>
          <w:tcPr>
            <w:tcW w:w="1960" w:type="dxa"/>
            <w:tcBorders>
              <w:top w:val="single" w:sz="4" w:space="0" w:color="auto"/>
              <w:left w:val="nil"/>
              <w:bottom w:val="single" w:sz="4" w:space="0" w:color="auto"/>
              <w:right w:val="single" w:sz="4" w:space="0" w:color="auto"/>
            </w:tcBorders>
            <w:vAlign w:val="center"/>
            <w:hideMark/>
          </w:tcPr>
          <w:p w14:paraId="20A4990C" w14:textId="77777777" w:rsidR="00DC21E5" w:rsidRPr="004108B4" w:rsidRDefault="00DC21E5" w:rsidP="00881EE7">
            <w:pPr>
              <w:jc w:val="center"/>
              <w:rPr>
                <w:b/>
                <w:bCs/>
                <w:sz w:val="16"/>
                <w:szCs w:val="16"/>
              </w:rPr>
            </w:pPr>
            <w:r w:rsidRPr="004108B4">
              <w:rPr>
                <w:b/>
                <w:bCs/>
                <w:sz w:val="16"/>
                <w:szCs w:val="16"/>
              </w:rPr>
              <w:t>Протяженность, м</w:t>
            </w:r>
          </w:p>
        </w:tc>
        <w:tc>
          <w:tcPr>
            <w:tcW w:w="1340" w:type="dxa"/>
            <w:tcBorders>
              <w:top w:val="single" w:sz="4" w:space="0" w:color="auto"/>
              <w:left w:val="nil"/>
              <w:bottom w:val="single" w:sz="4" w:space="0" w:color="auto"/>
              <w:right w:val="single" w:sz="4" w:space="0" w:color="auto"/>
            </w:tcBorders>
            <w:vAlign w:val="center"/>
            <w:hideMark/>
          </w:tcPr>
          <w:p w14:paraId="6590295D" w14:textId="77777777" w:rsidR="00DC21E5" w:rsidRPr="004108B4" w:rsidRDefault="00DC21E5" w:rsidP="00881EE7">
            <w:pPr>
              <w:jc w:val="center"/>
              <w:rPr>
                <w:b/>
                <w:bCs/>
                <w:sz w:val="16"/>
                <w:szCs w:val="16"/>
              </w:rPr>
            </w:pPr>
            <w:r w:rsidRPr="004108B4">
              <w:rPr>
                <w:b/>
                <w:bCs/>
                <w:sz w:val="16"/>
                <w:szCs w:val="16"/>
              </w:rPr>
              <w:t>План</w:t>
            </w:r>
          </w:p>
        </w:tc>
        <w:tc>
          <w:tcPr>
            <w:tcW w:w="1340" w:type="dxa"/>
            <w:tcBorders>
              <w:top w:val="single" w:sz="4" w:space="0" w:color="auto"/>
              <w:left w:val="nil"/>
              <w:bottom w:val="single" w:sz="4" w:space="0" w:color="auto"/>
              <w:right w:val="single" w:sz="4" w:space="0" w:color="auto"/>
            </w:tcBorders>
            <w:vAlign w:val="center"/>
            <w:hideMark/>
          </w:tcPr>
          <w:p w14:paraId="668FC3FA" w14:textId="77777777" w:rsidR="00DC21E5" w:rsidRPr="004108B4" w:rsidRDefault="00DC21E5" w:rsidP="00881EE7">
            <w:pPr>
              <w:jc w:val="center"/>
              <w:rPr>
                <w:b/>
                <w:bCs/>
                <w:sz w:val="16"/>
                <w:szCs w:val="16"/>
              </w:rPr>
            </w:pPr>
            <w:r w:rsidRPr="004108B4">
              <w:rPr>
                <w:b/>
                <w:bCs/>
                <w:sz w:val="16"/>
                <w:szCs w:val="16"/>
              </w:rPr>
              <w:t>Исполнено</w:t>
            </w:r>
          </w:p>
        </w:tc>
      </w:tr>
      <w:tr w:rsidR="00DC21E5" w:rsidRPr="004108B4" w14:paraId="1B10639E" w14:textId="77777777" w:rsidTr="00881EE7">
        <w:trPr>
          <w:trHeight w:val="255"/>
        </w:trPr>
        <w:tc>
          <w:tcPr>
            <w:tcW w:w="1960" w:type="dxa"/>
            <w:tcBorders>
              <w:top w:val="nil"/>
              <w:left w:val="single" w:sz="4" w:space="0" w:color="auto"/>
              <w:bottom w:val="single" w:sz="4" w:space="0" w:color="auto"/>
              <w:right w:val="single" w:sz="4" w:space="0" w:color="auto"/>
            </w:tcBorders>
            <w:vAlign w:val="center"/>
            <w:hideMark/>
          </w:tcPr>
          <w:p w14:paraId="1E54AB57" w14:textId="77777777" w:rsidR="00DC21E5" w:rsidRPr="004108B4" w:rsidRDefault="00DC21E5" w:rsidP="00881EE7">
            <w:pPr>
              <w:jc w:val="center"/>
              <w:rPr>
                <w:color w:val="000000"/>
                <w:sz w:val="18"/>
                <w:szCs w:val="18"/>
              </w:rPr>
            </w:pPr>
            <w:r w:rsidRPr="004108B4">
              <w:rPr>
                <w:color w:val="000000"/>
                <w:sz w:val="18"/>
                <w:szCs w:val="18"/>
              </w:rPr>
              <w:t>г. Володарск</w:t>
            </w:r>
          </w:p>
        </w:tc>
        <w:tc>
          <w:tcPr>
            <w:tcW w:w="3540" w:type="dxa"/>
            <w:tcBorders>
              <w:top w:val="nil"/>
              <w:left w:val="nil"/>
              <w:bottom w:val="single" w:sz="4" w:space="0" w:color="auto"/>
              <w:right w:val="single" w:sz="4" w:space="0" w:color="auto"/>
            </w:tcBorders>
            <w:vAlign w:val="center"/>
            <w:hideMark/>
          </w:tcPr>
          <w:p w14:paraId="313DEE84" w14:textId="77777777" w:rsidR="00DC21E5" w:rsidRPr="004108B4" w:rsidRDefault="00DC21E5" w:rsidP="00881EE7">
            <w:pPr>
              <w:rPr>
                <w:rFonts w:ascii="MS Sans Serif" w:hAnsi="MS Sans Serif" w:cs="Arial"/>
                <w:sz w:val="17"/>
                <w:szCs w:val="17"/>
              </w:rPr>
            </w:pPr>
            <w:r w:rsidRPr="004108B4">
              <w:rPr>
                <w:rFonts w:ascii="MS Sans Serif" w:hAnsi="MS Sans Serif" w:cs="Arial"/>
                <w:sz w:val="17"/>
                <w:szCs w:val="17"/>
              </w:rPr>
              <w:t>Малое кольцо на ул. Набережная</w:t>
            </w:r>
          </w:p>
        </w:tc>
        <w:tc>
          <w:tcPr>
            <w:tcW w:w="1960" w:type="dxa"/>
            <w:tcBorders>
              <w:top w:val="nil"/>
              <w:left w:val="nil"/>
              <w:bottom w:val="single" w:sz="4" w:space="0" w:color="auto"/>
              <w:right w:val="single" w:sz="4" w:space="0" w:color="auto"/>
            </w:tcBorders>
            <w:vAlign w:val="center"/>
            <w:hideMark/>
          </w:tcPr>
          <w:p w14:paraId="2FF4037D" w14:textId="77777777" w:rsidR="00DC21E5" w:rsidRPr="004108B4" w:rsidRDefault="00DC21E5" w:rsidP="00881EE7">
            <w:pPr>
              <w:jc w:val="right"/>
              <w:rPr>
                <w:rFonts w:ascii="MS Sans Serif" w:hAnsi="MS Sans Serif" w:cs="Arial"/>
                <w:sz w:val="17"/>
                <w:szCs w:val="17"/>
              </w:rPr>
            </w:pPr>
            <w:r>
              <w:rPr>
                <w:rFonts w:ascii="MS Sans Serif" w:hAnsi="MS Sans Serif" w:cs="Arial"/>
                <w:sz w:val="17"/>
                <w:szCs w:val="17"/>
              </w:rPr>
              <w:t>945,0</w:t>
            </w:r>
            <w:r w:rsidRPr="004108B4">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3F369B77"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1 334 059,96</w:t>
            </w:r>
          </w:p>
        </w:tc>
        <w:tc>
          <w:tcPr>
            <w:tcW w:w="1340" w:type="dxa"/>
            <w:tcBorders>
              <w:top w:val="nil"/>
              <w:left w:val="nil"/>
              <w:bottom w:val="single" w:sz="4" w:space="0" w:color="auto"/>
              <w:right w:val="single" w:sz="4" w:space="0" w:color="auto"/>
            </w:tcBorders>
            <w:vAlign w:val="center"/>
            <w:hideMark/>
          </w:tcPr>
          <w:p w14:paraId="2CF701E4"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1 334 059,96</w:t>
            </w:r>
          </w:p>
        </w:tc>
      </w:tr>
      <w:tr w:rsidR="00DC21E5" w:rsidRPr="004108B4" w14:paraId="21BA05F6" w14:textId="77777777" w:rsidTr="00881EE7">
        <w:trPr>
          <w:trHeight w:val="420"/>
        </w:trPr>
        <w:tc>
          <w:tcPr>
            <w:tcW w:w="1960" w:type="dxa"/>
            <w:tcBorders>
              <w:top w:val="nil"/>
              <w:left w:val="single" w:sz="4" w:space="0" w:color="auto"/>
              <w:bottom w:val="single" w:sz="4" w:space="0" w:color="auto"/>
              <w:right w:val="single" w:sz="4" w:space="0" w:color="auto"/>
            </w:tcBorders>
            <w:vAlign w:val="center"/>
            <w:hideMark/>
          </w:tcPr>
          <w:p w14:paraId="5ECA6B6E" w14:textId="77777777" w:rsidR="00DC21E5" w:rsidRPr="004108B4" w:rsidRDefault="00DC21E5" w:rsidP="00881EE7">
            <w:pPr>
              <w:jc w:val="center"/>
              <w:rPr>
                <w:color w:val="000000"/>
                <w:sz w:val="18"/>
                <w:szCs w:val="18"/>
              </w:rPr>
            </w:pPr>
            <w:proofErr w:type="spellStart"/>
            <w:r w:rsidRPr="004108B4">
              <w:rPr>
                <w:color w:val="000000"/>
                <w:sz w:val="18"/>
                <w:szCs w:val="18"/>
              </w:rPr>
              <w:t>р.п</w:t>
            </w:r>
            <w:proofErr w:type="spellEnd"/>
            <w:r w:rsidRPr="004108B4">
              <w:rPr>
                <w:color w:val="000000"/>
                <w:sz w:val="18"/>
                <w:szCs w:val="18"/>
              </w:rPr>
              <w:t>. Решетиха</w:t>
            </w:r>
          </w:p>
        </w:tc>
        <w:tc>
          <w:tcPr>
            <w:tcW w:w="3540" w:type="dxa"/>
            <w:tcBorders>
              <w:top w:val="nil"/>
              <w:left w:val="nil"/>
              <w:bottom w:val="single" w:sz="4" w:space="0" w:color="auto"/>
              <w:right w:val="single" w:sz="4" w:space="0" w:color="auto"/>
            </w:tcBorders>
            <w:vAlign w:val="center"/>
            <w:hideMark/>
          </w:tcPr>
          <w:p w14:paraId="16883C4C" w14:textId="77777777" w:rsidR="00DC21E5" w:rsidRPr="004108B4" w:rsidRDefault="00DC21E5" w:rsidP="00881EE7">
            <w:pPr>
              <w:rPr>
                <w:rFonts w:ascii="MS Sans Serif" w:hAnsi="MS Sans Serif" w:cs="Arial"/>
                <w:sz w:val="17"/>
                <w:szCs w:val="17"/>
              </w:rPr>
            </w:pPr>
            <w:r w:rsidRPr="004108B4">
              <w:rPr>
                <w:rFonts w:ascii="MS Sans Serif" w:hAnsi="MS Sans Serif" w:cs="Arial"/>
                <w:sz w:val="17"/>
                <w:szCs w:val="17"/>
              </w:rPr>
              <w:t xml:space="preserve">Участок дороги по ул. Кооперативная в </w:t>
            </w:r>
            <w:proofErr w:type="spellStart"/>
            <w:r w:rsidRPr="004108B4">
              <w:rPr>
                <w:rFonts w:ascii="MS Sans Serif" w:hAnsi="MS Sans Serif" w:cs="Arial"/>
                <w:sz w:val="17"/>
                <w:szCs w:val="17"/>
              </w:rPr>
              <w:t>р.п</w:t>
            </w:r>
            <w:proofErr w:type="spellEnd"/>
            <w:r w:rsidRPr="004108B4">
              <w:rPr>
                <w:rFonts w:ascii="MS Sans Serif" w:hAnsi="MS Sans Serif" w:cs="Arial"/>
                <w:sz w:val="17"/>
                <w:szCs w:val="17"/>
              </w:rPr>
              <w:t>. Решетиха</w:t>
            </w:r>
          </w:p>
        </w:tc>
        <w:tc>
          <w:tcPr>
            <w:tcW w:w="1960" w:type="dxa"/>
            <w:tcBorders>
              <w:top w:val="nil"/>
              <w:left w:val="nil"/>
              <w:bottom w:val="single" w:sz="4" w:space="0" w:color="auto"/>
              <w:right w:val="single" w:sz="4" w:space="0" w:color="auto"/>
            </w:tcBorders>
            <w:vAlign w:val="center"/>
            <w:hideMark/>
          </w:tcPr>
          <w:p w14:paraId="037DE137" w14:textId="77777777" w:rsidR="00DC21E5" w:rsidRPr="004108B4" w:rsidRDefault="00DC21E5" w:rsidP="00881EE7">
            <w:pPr>
              <w:jc w:val="right"/>
              <w:rPr>
                <w:rFonts w:ascii="MS Sans Serif" w:hAnsi="MS Sans Serif" w:cs="Arial"/>
                <w:sz w:val="17"/>
                <w:szCs w:val="17"/>
              </w:rPr>
            </w:pPr>
            <w:r>
              <w:rPr>
                <w:rFonts w:ascii="MS Sans Serif" w:hAnsi="MS Sans Serif" w:cs="Arial"/>
                <w:sz w:val="17"/>
                <w:szCs w:val="17"/>
              </w:rPr>
              <w:t>389,0</w:t>
            </w:r>
            <w:r w:rsidRPr="004108B4">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0F35B7E7"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1 396 543,82</w:t>
            </w:r>
          </w:p>
        </w:tc>
        <w:tc>
          <w:tcPr>
            <w:tcW w:w="1340" w:type="dxa"/>
            <w:tcBorders>
              <w:top w:val="nil"/>
              <w:left w:val="nil"/>
              <w:bottom w:val="single" w:sz="4" w:space="0" w:color="auto"/>
              <w:right w:val="single" w:sz="4" w:space="0" w:color="auto"/>
            </w:tcBorders>
            <w:vAlign w:val="center"/>
            <w:hideMark/>
          </w:tcPr>
          <w:p w14:paraId="1ADCBFE2"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1 396 543,82</w:t>
            </w:r>
          </w:p>
        </w:tc>
      </w:tr>
      <w:tr w:rsidR="00DC21E5" w:rsidRPr="004108B4" w14:paraId="1CB29EBD" w14:textId="77777777" w:rsidTr="00881EE7">
        <w:trPr>
          <w:trHeight w:val="60"/>
        </w:trPr>
        <w:tc>
          <w:tcPr>
            <w:tcW w:w="1960" w:type="dxa"/>
            <w:tcBorders>
              <w:top w:val="nil"/>
              <w:left w:val="single" w:sz="4" w:space="0" w:color="auto"/>
              <w:bottom w:val="single" w:sz="4" w:space="0" w:color="auto"/>
              <w:right w:val="single" w:sz="4" w:space="0" w:color="auto"/>
            </w:tcBorders>
            <w:vAlign w:val="center"/>
            <w:hideMark/>
          </w:tcPr>
          <w:p w14:paraId="7883856E" w14:textId="77777777" w:rsidR="00DC21E5" w:rsidRPr="004108B4" w:rsidRDefault="00DC21E5" w:rsidP="00881EE7">
            <w:pPr>
              <w:jc w:val="center"/>
              <w:rPr>
                <w:color w:val="000000"/>
                <w:sz w:val="18"/>
                <w:szCs w:val="18"/>
              </w:rPr>
            </w:pPr>
            <w:r w:rsidRPr="004108B4">
              <w:rPr>
                <w:color w:val="000000"/>
                <w:sz w:val="18"/>
                <w:szCs w:val="18"/>
              </w:rPr>
              <w:t>с. Ильино</w:t>
            </w:r>
          </w:p>
        </w:tc>
        <w:tc>
          <w:tcPr>
            <w:tcW w:w="3540" w:type="dxa"/>
            <w:tcBorders>
              <w:top w:val="nil"/>
              <w:left w:val="nil"/>
              <w:bottom w:val="single" w:sz="4" w:space="0" w:color="auto"/>
              <w:right w:val="single" w:sz="4" w:space="0" w:color="auto"/>
            </w:tcBorders>
            <w:vAlign w:val="center"/>
            <w:hideMark/>
          </w:tcPr>
          <w:p w14:paraId="68A2CFB5" w14:textId="77777777" w:rsidR="00DC21E5" w:rsidRPr="004108B4" w:rsidRDefault="00DC21E5" w:rsidP="00881EE7">
            <w:pPr>
              <w:rPr>
                <w:rFonts w:ascii="MS Sans Serif" w:hAnsi="MS Sans Serif" w:cs="Arial"/>
                <w:sz w:val="17"/>
                <w:szCs w:val="17"/>
              </w:rPr>
            </w:pPr>
            <w:r w:rsidRPr="004108B4">
              <w:rPr>
                <w:rFonts w:ascii="MS Sans Serif" w:hAnsi="MS Sans Serif" w:cs="Arial"/>
                <w:sz w:val="17"/>
                <w:szCs w:val="17"/>
              </w:rPr>
              <w:t>Ремонт дороги на ул. Радужная (от поворота на ул. Радужная, дом 10 до дома №6)</w:t>
            </w:r>
          </w:p>
        </w:tc>
        <w:tc>
          <w:tcPr>
            <w:tcW w:w="1960" w:type="dxa"/>
            <w:tcBorders>
              <w:top w:val="nil"/>
              <w:left w:val="nil"/>
              <w:bottom w:val="single" w:sz="4" w:space="0" w:color="auto"/>
              <w:right w:val="single" w:sz="4" w:space="0" w:color="auto"/>
            </w:tcBorders>
            <w:vAlign w:val="center"/>
            <w:hideMark/>
          </w:tcPr>
          <w:p w14:paraId="4907519B" w14:textId="77777777" w:rsidR="00DC21E5" w:rsidRPr="004108B4" w:rsidRDefault="00DC21E5" w:rsidP="00881EE7">
            <w:pPr>
              <w:jc w:val="right"/>
              <w:rPr>
                <w:rFonts w:ascii="MS Sans Serif" w:hAnsi="MS Sans Serif" w:cs="Arial"/>
                <w:sz w:val="17"/>
                <w:szCs w:val="17"/>
              </w:rPr>
            </w:pPr>
            <w:r>
              <w:rPr>
                <w:rFonts w:ascii="MS Sans Serif" w:hAnsi="MS Sans Serif" w:cs="Arial"/>
                <w:sz w:val="17"/>
                <w:szCs w:val="17"/>
              </w:rPr>
              <w:t>171,0</w:t>
            </w:r>
            <w:r w:rsidRPr="004108B4">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38D29501"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1 333 348,17</w:t>
            </w:r>
          </w:p>
        </w:tc>
        <w:tc>
          <w:tcPr>
            <w:tcW w:w="1340" w:type="dxa"/>
            <w:tcBorders>
              <w:top w:val="nil"/>
              <w:left w:val="nil"/>
              <w:bottom w:val="single" w:sz="4" w:space="0" w:color="auto"/>
              <w:right w:val="single" w:sz="4" w:space="0" w:color="auto"/>
            </w:tcBorders>
            <w:vAlign w:val="center"/>
            <w:hideMark/>
          </w:tcPr>
          <w:p w14:paraId="01AB1E36" w14:textId="77777777" w:rsidR="00DC21E5" w:rsidRPr="004108B4" w:rsidRDefault="00DC21E5" w:rsidP="00881EE7">
            <w:pPr>
              <w:jc w:val="right"/>
              <w:rPr>
                <w:rFonts w:ascii="MS Sans Serif" w:hAnsi="MS Sans Serif" w:cs="Arial"/>
                <w:sz w:val="17"/>
                <w:szCs w:val="17"/>
              </w:rPr>
            </w:pPr>
            <w:r w:rsidRPr="004108B4">
              <w:rPr>
                <w:rFonts w:ascii="MS Sans Serif" w:hAnsi="MS Sans Serif" w:cs="Arial"/>
                <w:sz w:val="17"/>
                <w:szCs w:val="17"/>
              </w:rPr>
              <w:t>1 333 348,17</w:t>
            </w:r>
          </w:p>
        </w:tc>
      </w:tr>
      <w:tr w:rsidR="00DC21E5" w14:paraId="49CDAE78" w14:textId="77777777" w:rsidTr="00881EE7">
        <w:trPr>
          <w:trHeight w:val="315"/>
        </w:trPr>
        <w:tc>
          <w:tcPr>
            <w:tcW w:w="5500" w:type="dxa"/>
            <w:gridSpan w:val="2"/>
            <w:tcBorders>
              <w:top w:val="single" w:sz="4" w:space="0" w:color="auto"/>
              <w:left w:val="single" w:sz="4" w:space="0" w:color="auto"/>
              <w:bottom w:val="single" w:sz="4" w:space="0" w:color="auto"/>
              <w:right w:val="single" w:sz="4" w:space="0" w:color="auto"/>
            </w:tcBorders>
            <w:vAlign w:val="center"/>
            <w:hideMark/>
          </w:tcPr>
          <w:p w14:paraId="0B807715" w14:textId="77777777" w:rsidR="00DC21E5" w:rsidRPr="004108B4" w:rsidRDefault="00DC21E5" w:rsidP="00881EE7">
            <w:pPr>
              <w:jc w:val="center"/>
              <w:rPr>
                <w:b/>
                <w:bCs/>
                <w:color w:val="000000"/>
              </w:rPr>
            </w:pPr>
            <w:r w:rsidRPr="004108B4">
              <w:rPr>
                <w:b/>
                <w:bCs/>
                <w:color w:val="000000"/>
              </w:rPr>
              <w:t>ИТОГО</w:t>
            </w:r>
          </w:p>
        </w:tc>
        <w:tc>
          <w:tcPr>
            <w:tcW w:w="1960" w:type="dxa"/>
            <w:tcBorders>
              <w:top w:val="nil"/>
              <w:left w:val="nil"/>
              <w:bottom w:val="single" w:sz="4" w:space="0" w:color="auto"/>
              <w:right w:val="single" w:sz="4" w:space="0" w:color="auto"/>
            </w:tcBorders>
            <w:vAlign w:val="center"/>
            <w:hideMark/>
          </w:tcPr>
          <w:p w14:paraId="5A651082" w14:textId="77777777" w:rsidR="00DC21E5" w:rsidRPr="004108B4" w:rsidRDefault="00DC21E5" w:rsidP="00881EE7">
            <w:pPr>
              <w:jc w:val="right"/>
              <w:rPr>
                <w:rFonts w:ascii="MS Sans Serif" w:hAnsi="MS Sans Serif" w:cs="Arial"/>
                <w:b/>
                <w:bCs/>
                <w:sz w:val="17"/>
                <w:szCs w:val="17"/>
              </w:rPr>
            </w:pPr>
            <w:r>
              <w:rPr>
                <w:rFonts w:ascii="MS Sans Serif" w:hAnsi="MS Sans Serif" w:cs="Arial"/>
                <w:b/>
                <w:bCs/>
                <w:sz w:val="17"/>
                <w:szCs w:val="17"/>
              </w:rPr>
              <w:t>1 505</w:t>
            </w:r>
            <w:r w:rsidRPr="004108B4">
              <w:rPr>
                <w:rFonts w:ascii="MS Sans Serif" w:hAnsi="MS Sans Serif" w:cs="Arial"/>
                <w:b/>
                <w:bCs/>
                <w:sz w:val="17"/>
                <w:szCs w:val="17"/>
              </w:rPr>
              <w:t>,00</w:t>
            </w:r>
          </w:p>
        </w:tc>
        <w:tc>
          <w:tcPr>
            <w:tcW w:w="1340" w:type="dxa"/>
            <w:tcBorders>
              <w:top w:val="nil"/>
              <w:left w:val="nil"/>
              <w:bottom w:val="single" w:sz="4" w:space="0" w:color="auto"/>
              <w:right w:val="single" w:sz="4" w:space="0" w:color="auto"/>
            </w:tcBorders>
            <w:vAlign w:val="center"/>
            <w:hideMark/>
          </w:tcPr>
          <w:p w14:paraId="723727AF" w14:textId="77777777" w:rsidR="00DC21E5" w:rsidRPr="004108B4" w:rsidRDefault="00DC21E5" w:rsidP="00881EE7">
            <w:pPr>
              <w:jc w:val="right"/>
              <w:rPr>
                <w:rFonts w:ascii="MS Sans Serif" w:hAnsi="MS Sans Serif" w:cs="Arial"/>
                <w:b/>
                <w:bCs/>
                <w:sz w:val="17"/>
                <w:szCs w:val="17"/>
              </w:rPr>
            </w:pPr>
            <w:r w:rsidRPr="004108B4">
              <w:rPr>
                <w:rFonts w:ascii="MS Sans Serif" w:hAnsi="MS Sans Serif" w:cs="Arial"/>
                <w:b/>
                <w:bCs/>
                <w:sz w:val="17"/>
                <w:szCs w:val="17"/>
              </w:rPr>
              <w:t>4 063 951,95</w:t>
            </w:r>
          </w:p>
        </w:tc>
        <w:tc>
          <w:tcPr>
            <w:tcW w:w="1340" w:type="dxa"/>
            <w:tcBorders>
              <w:top w:val="nil"/>
              <w:left w:val="nil"/>
              <w:bottom w:val="single" w:sz="4" w:space="0" w:color="auto"/>
              <w:right w:val="single" w:sz="4" w:space="0" w:color="auto"/>
            </w:tcBorders>
            <w:vAlign w:val="center"/>
            <w:hideMark/>
          </w:tcPr>
          <w:p w14:paraId="48FA6A52" w14:textId="77777777" w:rsidR="00DC21E5" w:rsidRDefault="00DC21E5" w:rsidP="00881EE7">
            <w:pPr>
              <w:jc w:val="right"/>
              <w:rPr>
                <w:rFonts w:ascii="MS Sans Serif" w:hAnsi="MS Sans Serif" w:cs="Arial"/>
                <w:b/>
                <w:bCs/>
                <w:sz w:val="17"/>
                <w:szCs w:val="17"/>
              </w:rPr>
            </w:pPr>
            <w:r w:rsidRPr="004108B4">
              <w:rPr>
                <w:rFonts w:ascii="MS Sans Serif" w:hAnsi="MS Sans Serif" w:cs="Arial"/>
                <w:b/>
                <w:bCs/>
                <w:sz w:val="17"/>
                <w:szCs w:val="17"/>
              </w:rPr>
              <w:t>4 063 951,95</w:t>
            </w:r>
          </w:p>
        </w:tc>
      </w:tr>
    </w:tbl>
    <w:p w14:paraId="72AB13E6" w14:textId="77777777" w:rsidR="00DC21E5" w:rsidRDefault="00DC21E5" w:rsidP="00DC21E5">
      <w:pPr>
        <w:ind w:firstLine="709"/>
        <w:jc w:val="both"/>
        <w:rPr>
          <w:sz w:val="28"/>
          <w:szCs w:val="28"/>
          <w:highlight w:val="yellow"/>
        </w:rPr>
      </w:pPr>
    </w:p>
    <w:p w14:paraId="28274462" w14:textId="77777777" w:rsidR="00DC21E5" w:rsidRPr="00DC21E5" w:rsidRDefault="00DC21E5" w:rsidP="00DC21E5">
      <w:pPr>
        <w:numPr>
          <w:ilvl w:val="0"/>
          <w:numId w:val="58"/>
        </w:numPr>
        <w:suppressAutoHyphens w:val="0"/>
        <w:ind w:left="0" w:firstLine="709"/>
        <w:jc w:val="both"/>
        <w:rPr>
          <w:sz w:val="26"/>
          <w:szCs w:val="26"/>
        </w:rPr>
      </w:pPr>
      <w:r w:rsidRPr="00DC21E5">
        <w:rPr>
          <w:sz w:val="26"/>
          <w:szCs w:val="26"/>
        </w:rPr>
        <w:t>в рамках реализации мероприятий в рамках текущего ремонта дорог за счет средств местного бюджета расходы исполнены в сумме 35 671,2 тыс. рублей или на 100% при уточненном плане 35 671,2 тыс. рублей. По сравнению с 2024 годом (60 150,7 тыс. рублей) исполнение расходов уменьшилось на 40,7% раза.</w:t>
      </w:r>
    </w:p>
    <w:p w14:paraId="057737C0" w14:textId="77777777" w:rsidR="00DC21E5" w:rsidRPr="00DC21E5" w:rsidRDefault="00DC21E5" w:rsidP="00DC21E5">
      <w:pPr>
        <w:ind w:firstLine="709"/>
        <w:jc w:val="both"/>
        <w:rPr>
          <w:sz w:val="26"/>
          <w:szCs w:val="26"/>
        </w:rPr>
      </w:pPr>
      <w:r w:rsidRPr="00DC21E5">
        <w:rPr>
          <w:sz w:val="26"/>
          <w:szCs w:val="26"/>
        </w:rPr>
        <w:t>За отчетный период в рамках программы отремонтированы:</w:t>
      </w:r>
    </w:p>
    <w:tbl>
      <w:tblPr>
        <w:tblW w:w="10140" w:type="dxa"/>
        <w:tblInd w:w="93" w:type="dxa"/>
        <w:tblLook w:val="04A0" w:firstRow="1" w:lastRow="0" w:firstColumn="1" w:lastColumn="0" w:noHBand="0" w:noVBand="1"/>
      </w:tblPr>
      <w:tblGrid>
        <w:gridCol w:w="1960"/>
        <w:gridCol w:w="3540"/>
        <w:gridCol w:w="1960"/>
        <w:gridCol w:w="1340"/>
        <w:gridCol w:w="1340"/>
      </w:tblGrid>
      <w:tr w:rsidR="00DC21E5" w:rsidRPr="00A7663D" w14:paraId="03EFCC8C" w14:textId="77777777" w:rsidTr="00881EE7">
        <w:trPr>
          <w:trHeight w:val="368"/>
          <w:tblHeader/>
        </w:trPr>
        <w:tc>
          <w:tcPr>
            <w:tcW w:w="1960" w:type="dxa"/>
            <w:tcBorders>
              <w:top w:val="single" w:sz="4" w:space="0" w:color="auto"/>
              <w:left w:val="single" w:sz="4" w:space="0" w:color="auto"/>
              <w:bottom w:val="single" w:sz="4" w:space="0" w:color="auto"/>
              <w:right w:val="single" w:sz="4" w:space="0" w:color="auto"/>
            </w:tcBorders>
            <w:vAlign w:val="center"/>
            <w:hideMark/>
          </w:tcPr>
          <w:p w14:paraId="49A2738D" w14:textId="77777777" w:rsidR="00DC21E5" w:rsidRPr="00A7663D" w:rsidRDefault="00DC21E5" w:rsidP="00881EE7">
            <w:pPr>
              <w:jc w:val="center"/>
              <w:rPr>
                <w:b/>
                <w:bCs/>
                <w:sz w:val="16"/>
                <w:szCs w:val="16"/>
              </w:rPr>
            </w:pPr>
            <w:r w:rsidRPr="00A7663D">
              <w:rPr>
                <w:b/>
                <w:bCs/>
                <w:sz w:val="16"/>
                <w:szCs w:val="16"/>
              </w:rPr>
              <w:t>Наименование поселений</w:t>
            </w:r>
          </w:p>
        </w:tc>
        <w:tc>
          <w:tcPr>
            <w:tcW w:w="3540" w:type="dxa"/>
            <w:tcBorders>
              <w:top w:val="single" w:sz="4" w:space="0" w:color="auto"/>
              <w:left w:val="nil"/>
              <w:bottom w:val="single" w:sz="4" w:space="0" w:color="auto"/>
              <w:right w:val="single" w:sz="4" w:space="0" w:color="auto"/>
            </w:tcBorders>
            <w:vAlign w:val="center"/>
            <w:hideMark/>
          </w:tcPr>
          <w:p w14:paraId="7837C7E7" w14:textId="77777777" w:rsidR="00DC21E5" w:rsidRPr="00A7663D" w:rsidRDefault="00DC21E5" w:rsidP="00881EE7">
            <w:pPr>
              <w:jc w:val="center"/>
              <w:rPr>
                <w:b/>
                <w:bCs/>
                <w:sz w:val="16"/>
                <w:szCs w:val="16"/>
              </w:rPr>
            </w:pPr>
            <w:r w:rsidRPr="00A7663D">
              <w:rPr>
                <w:b/>
                <w:bCs/>
                <w:sz w:val="16"/>
                <w:szCs w:val="16"/>
              </w:rPr>
              <w:t>Цель предоставления</w:t>
            </w:r>
          </w:p>
        </w:tc>
        <w:tc>
          <w:tcPr>
            <w:tcW w:w="1960" w:type="dxa"/>
            <w:tcBorders>
              <w:top w:val="single" w:sz="4" w:space="0" w:color="auto"/>
              <w:left w:val="nil"/>
              <w:bottom w:val="single" w:sz="4" w:space="0" w:color="auto"/>
              <w:right w:val="single" w:sz="4" w:space="0" w:color="auto"/>
            </w:tcBorders>
            <w:vAlign w:val="center"/>
            <w:hideMark/>
          </w:tcPr>
          <w:p w14:paraId="0EFCE766" w14:textId="77777777" w:rsidR="00DC21E5" w:rsidRPr="00A7663D" w:rsidRDefault="00DC21E5" w:rsidP="00881EE7">
            <w:pPr>
              <w:jc w:val="center"/>
              <w:rPr>
                <w:b/>
                <w:bCs/>
                <w:sz w:val="16"/>
                <w:szCs w:val="16"/>
              </w:rPr>
            </w:pPr>
            <w:r w:rsidRPr="00A7663D">
              <w:rPr>
                <w:b/>
                <w:bCs/>
                <w:sz w:val="16"/>
                <w:szCs w:val="16"/>
              </w:rPr>
              <w:t>Протяженность, м</w:t>
            </w:r>
          </w:p>
        </w:tc>
        <w:tc>
          <w:tcPr>
            <w:tcW w:w="1340" w:type="dxa"/>
            <w:tcBorders>
              <w:top w:val="single" w:sz="4" w:space="0" w:color="auto"/>
              <w:left w:val="nil"/>
              <w:bottom w:val="single" w:sz="4" w:space="0" w:color="auto"/>
              <w:right w:val="single" w:sz="4" w:space="0" w:color="auto"/>
            </w:tcBorders>
            <w:vAlign w:val="center"/>
            <w:hideMark/>
          </w:tcPr>
          <w:p w14:paraId="1745FEE9" w14:textId="77777777" w:rsidR="00DC21E5" w:rsidRPr="00A7663D" w:rsidRDefault="00DC21E5" w:rsidP="00881EE7">
            <w:pPr>
              <w:jc w:val="center"/>
              <w:rPr>
                <w:b/>
                <w:bCs/>
                <w:sz w:val="16"/>
                <w:szCs w:val="16"/>
              </w:rPr>
            </w:pPr>
            <w:r w:rsidRPr="00A7663D">
              <w:rPr>
                <w:b/>
                <w:bCs/>
                <w:sz w:val="16"/>
                <w:szCs w:val="16"/>
              </w:rPr>
              <w:t>План</w:t>
            </w:r>
          </w:p>
        </w:tc>
        <w:tc>
          <w:tcPr>
            <w:tcW w:w="1340" w:type="dxa"/>
            <w:tcBorders>
              <w:top w:val="single" w:sz="4" w:space="0" w:color="auto"/>
              <w:left w:val="nil"/>
              <w:bottom w:val="single" w:sz="4" w:space="0" w:color="auto"/>
              <w:right w:val="single" w:sz="4" w:space="0" w:color="auto"/>
            </w:tcBorders>
            <w:vAlign w:val="center"/>
            <w:hideMark/>
          </w:tcPr>
          <w:p w14:paraId="7350F5BA" w14:textId="77777777" w:rsidR="00DC21E5" w:rsidRPr="00A7663D" w:rsidRDefault="00DC21E5" w:rsidP="00881EE7">
            <w:pPr>
              <w:jc w:val="center"/>
              <w:rPr>
                <w:b/>
                <w:bCs/>
                <w:sz w:val="16"/>
                <w:szCs w:val="16"/>
              </w:rPr>
            </w:pPr>
            <w:r w:rsidRPr="00A7663D">
              <w:rPr>
                <w:b/>
                <w:bCs/>
                <w:sz w:val="16"/>
                <w:szCs w:val="16"/>
              </w:rPr>
              <w:t>Исполнено</w:t>
            </w:r>
          </w:p>
        </w:tc>
      </w:tr>
      <w:tr w:rsidR="00DC21E5" w:rsidRPr="00A7663D" w14:paraId="7C4274DB" w14:textId="77777777" w:rsidTr="00881EE7">
        <w:trPr>
          <w:trHeight w:val="630"/>
        </w:trPr>
        <w:tc>
          <w:tcPr>
            <w:tcW w:w="1960" w:type="dxa"/>
            <w:tcBorders>
              <w:top w:val="nil"/>
              <w:left w:val="single" w:sz="4" w:space="0" w:color="auto"/>
              <w:bottom w:val="single" w:sz="4" w:space="0" w:color="auto"/>
              <w:right w:val="single" w:sz="4" w:space="0" w:color="auto"/>
            </w:tcBorders>
            <w:vAlign w:val="center"/>
            <w:hideMark/>
          </w:tcPr>
          <w:p w14:paraId="2186C099" w14:textId="77777777" w:rsidR="00DC21E5" w:rsidRPr="00A7663D" w:rsidRDefault="00DC21E5" w:rsidP="00881EE7">
            <w:pPr>
              <w:jc w:val="center"/>
              <w:rPr>
                <w:color w:val="000000"/>
                <w:sz w:val="18"/>
                <w:szCs w:val="18"/>
              </w:rPr>
            </w:pPr>
            <w:proofErr w:type="spellStart"/>
            <w:r w:rsidRPr="00A7663D">
              <w:rPr>
                <w:color w:val="000000"/>
                <w:sz w:val="18"/>
                <w:szCs w:val="18"/>
              </w:rPr>
              <w:t>р.п</w:t>
            </w:r>
            <w:proofErr w:type="spellEnd"/>
            <w:r w:rsidRPr="00A7663D">
              <w:rPr>
                <w:color w:val="000000"/>
                <w:sz w:val="18"/>
                <w:szCs w:val="18"/>
              </w:rPr>
              <w:t>. Фролищи</w:t>
            </w:r>
          </w:p>
        </w:tc>
        <w:tc>
          <w:tcPr>
            <w:tcW w:w="3540" w:type="dxa"/>
            <w:tcBorders>
              <w:top w:val="nil"/>
              <w:left w:val="nil"/>
              <w:bottom w:val="single" w:sz="4" w:space="0" w:color="auto"/>
              <w:right w:val="single" w:sz="4" w:space="0" w:color="auto"/>
            </w:tcBorders>
            <w:vAlign w:val="center"/>
            <w:hideMark/>
          </w:tcPr>
          <w:p w14:paraId="499767BA"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Выполнение работ по </w:t>
            </w:r>
            <w:proofErr w:type="spellStart"/>
            <w:r w:rsidRPr="00A7663D">
              <w:rPr>
                <w:rFonts w:ascii="MS Sans Serif" w:hAnsi="MS Sans Serif" w:cs="Arial"/>
                <w:sz w:val="17"/>
                <w:szCs w:val="17"/>
              </w:rPr>
              <w:t>щебенению</w:t>
            </w:r>
            <w:proofErr w:type="spellEnd"/>
            <w:r w:rsidRPr="00A7663D">
              <w:rPr>
                <w:rFonts w:ascii="MS Sans Serif" w:hAnsi="MS Sans Serif" w:cs="Arial"/>
                <w:sz w:val="17"/>
                <w:szCs w:val="17"/>
              </w:rPr>
              <w:t xml:space="preserve"> дорожного покрытия автомобильной дороги в п. Фролищи, </w:t>
            </w:r>
            <w:proofErr w:type="spellStart"/>
            <w:r w:rsidRPr="00A7663D">
              <w:rPr>
                <w:rFonts w:ascii="MS Sans Serif" w:hAnsi="MS Sans Serif" w:cs="Arial"/>
                <w:sz w:val="17"/>
                <w:szCs w:val="17"/>
              </w:rPr>
              <w:t>ул.Станционная</w:t>
            </w:r>
            <w:proofErr w:type="spellEnd"/>
          </w:p>
        </w:tc>
        <w:tc>
          <w:tcPr>
            <w:tcW w:w="1960" w:type="dxa"/>
            <w:tcBorders>
              <w:top w:val="nil"/>
              <w:left w:val="nil"/>
              <w:bottom w:val="single" w:sz="4" w:space="0" w:color="auto"/>
              <w:right w:val="single" w:sz="4" w:space="0" w:color="auto"/>
            </w:tcBorders>
            <w:vAlign w:val="center"/>
            <w:hideMark/>
          </w:tcPr>
          <w:p w14:paraId="5073229C"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650,0</w:t>
            </w:r>
            <w:r w:rsidRPr="00A7663D">
              <w:rPr>
                <w:rFonts w:ascii="MS Sans Serif" w:hAnsi="MS Sans Serif" w:cs="Arial"/>
                <w:sz w:val="17"/>
                <w:szCs w:val="17"/>
              </w:rPr>
              <w:t> </w:t>
            </w:r>
          </w:p>
        </w:tc>
        <w:tc>
          <w:tcPr>
            <w:tcW w:w="1340" w:type="dxa"/>
            <w:tcBorders>
              <w:top w:val="single" w:sz="4" w:space="0" w:color="auto"/>
              <w:left w:val="nil"/>
              <w:bottom w:val="single" w:sz="4" w:space="0" w:color="auto"/>
              <w:right w:val="single" w:sz="4" w:space="0" w:color="auto"/>
            </w:tcBorders>
            <w:vAlign w:val="center"/>
            <w:hideMark/>
          </w:tcPr>
          <w:p w14:paraId="6C03A4EB"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1 899 779,00</w:t>
            </w:r>
          </w:p>
        </w:tc>
        <w:tc>
          <w:tcPr>
            <w:tcW w:w="1340" w:type="dxa"/>
            <w:tcBorders>
              <w:top w:val="single" w:sz="4" w:space="0" w:color="auto"/>
              <w:left w:val="nil"/>
              <w:bottom w:val="single" w:sz="4" w:space="0" w:color="auto"/>
              <w:right w:val="single" w:sz="4" w:space="0" w:color="auto"/>
            </w:tcBorders>
            <w:vAlign w:val="center"/>
            <w:hideMark/>
          </w:tcPr>
          <w:p w14:paraId="62DABAF0"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1 899 779,00</w:t>
            </w:r>
          </w:p>
        </w:tc>
      </w:tr>
      <w:tr w:rsidR="00DC21E5" w:rsidRPr="00A7663D" w14:paraId="0F3EDCA0" w14:textId="77777777" w:rsidTr="00881EE7">
        <w:trPr>
          <w:trHeight w:val="420"/>
        </w:trPr>
        <w:tc>
          <w:tcPr>
            <w:tcW w:w="1960" w:type="dxa"/>
            <w:tcBorders>
              <w:top w:val="nil"/>
              <w:left w:val="single" w:sz="4" w:space="0" w:color="auto"/>
              <w:bottom w:val="single" w:sz="4" w:space="0" w:color="auto"/>
              <w:right w:val="single" w:sz="4" w:space="0" w:color="auto"/>
            </w:tcBorders>
            <w:vAlign w:val="center"/>
            <w:hideMark/>
          </w:tcPr>
          <w:p w14:paraId="1C89F670" w14:textId="77777777" w:rsidR="00DC21E5" w:rsidRPr="00A7663D" w:rsidRDefault="00DC21E5" w:rsidP="00881EE7">
            <w:pPr>
              <w:jc w:val="center"/>
              <w:rPr>
                <w:color w:val="000000"/>
                <w:sz w:val="18"/>
                <w:szCs w:val="18"/>
              </w:rPr>
            </w:pPr>
            <w:r w:rsidRPr="00A7663D">
              <w:rPr>
                <w:color w:val="000000"/>
                <w:sz w:val="18"/>
                <w:szCs w:val="18"/>
              </w:rPr>
              <w:t>Округ</w:t>
            </w:r>
          </w:p>
        </w:tc>
        <w:tc>
          <w:tcPr>
            <w:tcW w:w="3540" w:type="dxa"/>
            <w:tcBorders>
              <w:top w:val="nil"/>
              <w:left w:val="nil"/>
              <w:bottom w:val="single" w:sz="4" w:space="0" w:color="auto"/>
              <w:right w:val="single" w:sz="4" w:space="0" w:color="auto"/>
            </w:tcBorders>
            <w:vAlign w:val="center"/>
            <w:hideMark/>
          </w:tcPr>
          <w:p w14:paraId="73BFEA58"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Ямочный ремонт автомобильных дорог Володарского муниципального округа</w:t>
            </w:r>
          </w:p>
        </w:tc>
        <w:tc>
          <w:tcPr>
            <w:tcW w:w="1960" w:type="dxa"/>
            <w:tcBorders>
              <w:top w:val="nil"/>
              <w:left w:val="nil"/>
              <w:bottom w:val="single" w:sz="4" w:space="0" w:color="auto"/>
              <w:right w:val="single" w:sz="4" w:space="0" w:color="auto"/>
            </w:tcBorders>
            <w:vAlign w:val="center"/>
            <w:hideMark/>
          </w:tcPr>
          <w:p w14:paraId="248E32FF"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 xml:space="preserve">7 423 </w:t>
            </w:r>
            <w:proofErr w:type="spellStart"/>
            <w:proofErr w:type="gramStart"/>
            <w:r>
              <w:rPr>
                <w:rFonts w:ascii="MS Sans Serif" w:hAnsi="MS Sans Serif" w:cs="Arial"/>
                <w:sz w:val="17"/>
                <w:szCs w:val="17"/>
              </w:rPr>
              <w:t>кв.м</w:t>
            </w:r>
            <w:proofErr w:type="spellEnd"/>
            <w:proofErr w:type="gramEnd"/>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7E473261"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8 000 000,00</w:t>
            </w:r>
          </w:p>
        </w:tc>
        <w:tc>
          <w:tcPr>
            <w:tcW w:w="1340" w:type="dxa"/>
            <w:tcBorders>
              <w:top w:val="nil"/>
              <w:left w:val="nil"/>
              <w:bottom w:val="single" w:sz="4" w:space="0" w:color="auto"/>
              <w:right w:val="single" w:sz="4" w:space="0" w:color="auto"/>
            </w:tcBorders>
            <w:vAlign w:val="center"/>
            <w:hideMark/>
          </w:tcPr>
          <w:p w14:paraId="0C64B9F6"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8 000 000,00</w:t>
            </w:r>
          </w:p>
        </w:tc>
      </w:tr>
      <w:tr w:rsidR="00DC21E5" w:rsidRPr="00A7663D" w14:paraId="2D22C364" w14:textId="77777777" w:rsidTr="00881EE7">
        <w:trPr>
          <w:trHeight w:val="473"/>
        </w:trPr>
        <w:tc>
          <w:tcPr>
            <w:tcW w:w="1960" w:type="dxa"/>
            <w:tcBorders>
              <w:top w:val="nil"/>
              <w:left w:val="single" w:sz="4" w:space="0" w:color="auto"/>
              <w:bottom w:val="single" w:sz="4" w:space="0" w:color="auto"/>
              <w:right w:val="single" w:sz="4" w:space="0" w:color="auto"/>
            </w:tcBorders>
            <w:vAlign w:val="center"/>
            <w:hideMark/>
          </w:tcPr>
          <w:p w14:paraId="79A299D3" w14:textId="77777777" w:rsidR="00DC21E5" w:rsidRPr="00A7663D" w:rsidRDefault="00DC21E5" w:rsidP="00881EE7">
            <w:pPr>
              <w:jc w:val="center"/>
              <w:rPr>
                <w:color w:val="000000"/>
                <w:sz w:val="18"/>
                <w:szCs w:val="18"/>
              </w:rPr>
            </w:pPr>
            <w:proofErr w:type="spellStart"/>
            <w:r w:rsidRPr="00A7663D">
              <w:rPr>
                <w:color w:val="000000"/>
                <w:sz w:val="18"/>
                <w:szCs w:val="18"/>
              </w:rPr>
              <w:t>с.Золино</w:t>
            </w:r>
            <w:proofErr w:type="spellEnd"/>
          </w:p>
        </w:tc>
        <w:tc>
          <w:tcPr>
            <w:tcW w:w="3540" w:type="dxa"/>
            <w:tcBorders>
              <w:top w:val="nil"/>
              <w:left w:val="nil"/>
              <w:bottom w:val="single" w:sz="4" w:space="0" w:color="auto"/>
              <w:right w:val="single" w:sz="4" w:space="0" w:color="auto"/>
            </w:tcBorders>
            <w:vAlign w:val="center"/>
            <w:hideMark/>
          </w:tcPr>
          <w:p w14:paraId="6DF41A3A"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Выполнение работ по ремонту дорожного покрытия автомобильной дороги в </w:t>
            </w:r>
            <w:proofErr w:type="spellStart"/>
            <w:r w:rsidRPr="00A7663D">
              <w:rPr>
                <w:rFonts w:ascii="MS Sans Serif" w:hAnsi="MS Sans Serif" w:cs="Arial"/>
                <w:sz w:val="17"/>
                <w:szCs w:val="17"/>
              </w:rPr>
              <w:t>п.Новосмолинский</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ул.Бассейная</w:t>
            </w:r>
            <w:proofErr w:type="spellEnd"/>
            <w:r w:rsidRPr="00A7663D">
              <w:rPr>
                <w:rFonts w:ascii="MS Sans Serif" w:hAnsi="MS Sans Serif" w:cs="Arial"/>
                <w:sz w:val="17"/>
                <w:szCs w:val="17"/>
              </w:rPr>
              <w:t xml:space="preserve"> и работ по замене ж/б плит на автомобильной дороге «к в/ч 54008 от а/д Москва – Нижний Новгород до Обелиска»</w:t>
            </w:r>
          </w:p>
        </w:tc>
        <w:tc>
          <w:tcPr>
            <w:tcW w:w="1960" w:type="dxa"/>
            <w:tcBorders>
              <w:top w:val="nil"/>
              <w:left w:val="nil"/>
              <w:bottom w:val="single" w:sz="4" w:space="0" w:color="auto"/>
              <w:right w:val="single" w:sz="4" w:space="0" w:color="auto"/>
            </w:tcBorders>
            <w:vAlign w:val="center"/>
            <w:hideMark/>
          </w:tcPr>
          <w:p w14:paraId="489F1689"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210,0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1A305C2A"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2 085 896,81</w:t>
            </w:r>
          </w:p>
        </w:tc>
        <w:tc>
          <w:tcPr>
            <w:tcW w:w="1340" w:type="dxa"/>
            <w:tcBorders>
              <w:top w:val="nil"/>
              <w:left w:val="nil"/>
              <w:bottom w:val="single" w:sz="4" w:space="0" w:color="auto"/>
              <w:right w:val="single" w:sz="4" w:space="0" w:color="auto"/>
            </w:tcBorders>
            <w:vAlign w:val="center"/>
            <w:hideMark/>
          </w:tcPr>
          <w:p w14:paraId="4C4C7B4B"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2 085 896,81</w:t>
            </w:r>
          </w:p>
        </w:tc>
      </w:tr>
      <w:tr w:rsidR="00DC21E5" w:rsidRPr="00A7663D" w14:paraId="77AD3AD5" w14:textId="77777777" w:rsidTr="00881EE7">
        <w:trPr>
          <w:trHeight w:val="60"/>
        </w:trPr>
        <w:tc>
          <w:tcPr>
            <w:tcW w:w="1960" w:type="dxa"/>
            <w:tcBorders>
              <w:top w:val="nil"/>
              <w:left w:val="single" w:sz="4" w:space="0" w:color="auto"/>
              <w:bottom w:val="single" w:sz="4" w:space="0" w:color="auto"/>
              <w:right w:val="single" w:sz="4" w:space="0" w:color="auto"/>
            </w:tcBorders>
            <w:vAlign w:val="center"/>
            <w:hideMark/>
          </w:tcPr>
          <w:p w14:paraId="29AE9052" w14:textId="77777777" w:rsidR="00DC21E5" w:rsidRPr="00A7663D" w:rsidRDefault="00DC21E5" w:rsidP="00881EE7">
            <w:pPr>
              <w:jc w:val="center"/>
              <w:rPr>
                <w:color w:val="000000"/>
                <w:sz w:val="18"/>
                <w:szCs w:val="18"/>
              </w:rPr>
            </w:pPr>
            <w:r w:rsidRPr="00A7663D">
              <w:rPr>
                <w:color w:val="000000"/>
                <w:sz w:val="18"/>
                <w:szCs w:val="18"/>
              </w:rPr>
              <w:t>с. Ильино</w:t>
            </w:r>
          </w:p>
        </w:tc>
        <w:tc>
          <w:tcPr>
            <w:tcW w:w="3540" w:type="dxa"/>
            <w:tcBorders>
              <w:top w:val="nil"/>
              <w:left w:val="nil"/>
              <w:bottom w:val="single" w:sz="4" w:space="0" w:color="auto"/>
              <w:right w:val="single" w:sz="4" w:space="0" w:color="auto"/>
            </w:tcBorders>
            <w:vAlign w:val="center"/>
            <w:hideMark/>
          </w:tcPr>
          <w:p w14:paraId="28E36E16"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 Выполнение работ по устройству щебеночного покрытия автомобильной дороги в п. Ильино, ул. Маяковского</w:t>
            </w:r>
          </w:p>
        </w:tc>
        <w:tc>
          <w:tcPr>
            <w:tcW w:w="1960" w:type="dxa"/>
            <w:tcBorders>
              <w:top w:val="nil"/>
              <w:left w:val="nil"/>
              <w:bottom w:val="single" w:sz="4" w:space="0" w:color="auto"/>
              <w:right w:val="single" w:sz="4" w:space="0" w:color="auto"/>
            </w:tcBorders>
            <w:vAlign w:val="center"/>
            <w:hideMark/>
          </w:tcPr>
          <w:p w14:paraId="380302BB"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1 770,0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668C975F"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4 613 208,38</w:t>
            </w:r>
          </w:p>
        </w:tc>
        <w:tc>
          <w:tcPr>
            <w:tcW w:w="1340" w:type="dxa"/>
            <w:tcBorders>
              <w:top w:val="nil"/>
              <w:left w:val="nil"/>
              <w:bottom w:val="single" w:sz="4" w:space="0" w:color="auto"/>
              <w:right w:val="single" w:sz="4" w:space="0" w:color="auto"/>
            </w:tcBorders>
            <w:vAlign w:val="center"/>
            <w:hideMark/>
          </w:tcPr>
          <w:p w14:paraId="3A9816BE"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4 613 208,38</w:t>
            </w:r>
          </w:p>
        </w:tc>
      </w:tr>
      <w:tr w:rsidR="00DC21E5" w:rsidRPr="00A7663D" w14:paraId="726FD06A" w14:textId="77777777" w:rsidTr="00881EE7">
        <w:trPr>
          <w:trHeight w:val="60"/>
        </w:trPr>
        <w:tc>
          <w:tcPr>
            <w:tcW w:w="1960" w:type="dxa"/>
            <w:tcBorders>
              <w:top w:val="nil"/>
              <w:left w:val="single" w:sz="4" w:space="0" w:color="auto"/>
              <w:bottom w:val="single" w:sz="4" w:space="0" w:color="auto"/>
              <w:right w:val="single" w:sz="4" w:space="0" w:color="auto"/>
            </w:tcBorders>
            <w:vAlign w:val="center"/>
            <w:hideMark/>
          </w:tcPr>
          <w:p w14:paraId="4BB6E5FA" w14:textId="77777777" w:rsidR="00DC21E5" w:rsidRPr="00A7663D" w:rsidRDefault="00DC21E5" w:rsidP="00881EE7">
            <w:pPr>
              <w:jc w:val="center"/>
              <w:rPr>
                <w:color w:val="000000"/>
                <w:sz w:val="18"/>
                <w:szCs w:val="18"/>
              </w:rPr>
            </w:pPr>
            <w:r w:rsidRPr="00A7663D">
              <w:rPr>
                <w:color w:val="000000"/>
                <w:sz w:val="18"/>
                <w:szCs w:val="18"/>
              </w:rPr>
              <w:t>г. Володарск</w:t>
            </w:r>
          </w:p>
        </w:tc>
        <w:tc>
          <w:tcPr>
            <w:tcW w:w="3540" w:type="dxa"/>
            <w:tcBorders>
              <w:top w:val="nil"/>
              <w:left w:val="nil"/>
              <w:bottom w:val="single" w:sz="4" w:space="0" w:color="auto"/>
              <w:right w:val="single" w:sz="4" w:space="0" w:color="auto"/>
            </w:tcBorders>
            <w:vAlign w:val="center"/>
            <w:hideMark/>
          </w:tcPr>
          <w:p w14:paraId="42A1978A"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Выполнения работ по ремонту дорожного покрытия автомобильной дороги </w:t>
            </w:r>
            <w:proofErr w:type="spellStart"/>
            <w:r w:rsidRPr="00A7663D">
              <w:rPr>
                <w:rFonts w:ascii="MS Sans Serif" w:hAnsi="MS Sans Serif" w:cs="Arial"/>
                <w:sz w:val="17"/>
                <w:szCs w:val="17"/>
              </w:rPr>
              <w:t>р.п</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Ильиногорск</w:t>
            </w:r>
            <w:proofErr w:type="spellEnd"/>
            <w:r w:rsidRPr="00A7663D">
              <w:rPr>
                <w:rFonts w:ascii="MS Sans Serif" w:hAnsi="MS Sans Serif" w:cs="Arial"/>
                <w:sz w:val="17"/>
                <w:szCs w:val="17"/>
              </w:rPr>
              <w:t>, ул. Садовая, г. Володарск, ул. Заречная</w:t>
            </w:r>
          </w:p>
        </w:tc>
        <w:tc>
          <w:tcPr>
            <w:tcW w:w="1960" w:type="dxa"/>
            <w:tcBorders>
              <w:top w:val="nil"/>
              <w:left w:val="nil"/>
              <w:bottom w:val="single" w:sz="4" w:space="0" w:color="auto"/>
              <w:right w:val="single" w:sz="4" w:space="0" w:color="auto"/>
            </w:tcBorders>
            <w:vAlign w:val="center"/>
            <w:hideMark/>
          </w:tcPr>
          <w:p w14:paraId="4C3F5C4E"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679,0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35C4E7A4"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4 017 256,19</w:t>
            </w:r>
          </w:p>
        </w:tc>
        <w:tc>
          <w:tcPr>
            <w:tcW w:w="1340" w:type="dxa"/>
            <w:tcBorders>
              <w:top w:val="nil"/>
              <w:left w:val="nil"/>
              <w:bottom w:val="single" w:sz="4" w:space="0" w:color="auto"/>
              <w:right w:val="single" w:sz="4" w:space="0" w:color="auto"/>
            </w:tcBorders>
            <w:vAlign w:val="center"/>
            <w:hideMark/>
          </w:tcPr>
          <w:p w14:paraId="5DF7471B"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4 017 256,19</w:t>
            </w:r>
          </w:p>
        </w:tc>
      </w:tr>
      <w:tr w:rsidR="00DC21E5" w:rsidRPr="00A7663D" w14:paraId="0E2018B0" w14:textId="77777777" w:rsidTr="00881EE7">
        <w:trPr>
          <w:trHeight w:val="60"/>
        </w:trPr>
        <w:tc>
          <w:tcPr>
            <w:tcW w:w="1960" w:type="dxa"/>
            <w:tcBorders>
              <w:top w:val="nil"/>
              <w:left w:val="single" w:sz="4" w:space="0" w:color="auto"/>
              <w:bottom w:val="single" w:sz="4" w:space="0" w:color="auto"/>
              <w:right w:val="single" w:sz="4" w:space="0" w:color="auto"/>
            </w:tcBorders>
            <w:vAlign w:val="center"/>
            <w:hideMark/>
          </w:tcPr>
          <w:p w14:paraId="469B6B24" w14:textId="77777777" w:rsidR="00DC21E5" w:rsidRPr="00A7663D" w:rsidRDefault="00DC21E5" w:rsidP="00881EE7">
            <w:pPr>
              <w:jc w:val="center"/>
              <w:rPr>
                <w:color w:val="000000"/>
                <w:sz w:val="18"/>
                <w:szCs w:val="18"/>
              </w:rPr>
            </w:pPr>
            <w:r w:rsidRPr="00A7663D">
              <w:rPr>
                <w:color w:val="000000"/>
                <w:sz w:val="18"/>
                <w:szCs w:val="18"/>
              </w:rPr>
              <w:t>г. Володарск</w:t>
            </w:r>
          </w:p>
        </w:tc>
        <w:tc>
          <w:tcPr>
            <w:tcW w:w="3540" w:type="dxa"/>
            <w:tcBorders>
              <w:top w:val="nil"/>
              <w:left w:val="nil"/>
              <w:bottom w:val="single" w:sz="4" w:space="0" w:color="auto"/>
              <w:right w:val="single" w:sz="4" w:space="0" w:color="auto"/>
            </w:tcBorders>
            <w:vAlign w:val="center"/>
            <w:hideMark/>
          </w:tcPr>
          <w:p w14:paraId="536A2F00"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 Выполнения работ по ремонту дорожного покрытия автомобильной дороги г. Володарск, ул. Кирова, </w:t>
            </w:r>
            <w:proofErr w:type="spellStart"/>
            <w:r w:rsidRPr="00A7663D">
              <w:rPr>
                <w:rFonts w:ascii="MS Sans Serif" w:hAnsi="MS Sans Serif" w:cs="Arial"/>
                <w:sz w:val="17"/>
                <w:szCs w:val="17"/>
              </w:rPr>
              <w:t>п.Новосмолинский</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ул.Центральная</w:t>
            </w:r>
            <w:proofErr w:type="spellEnd"/>
          </w:p>
        </w:tc>
        <w:tc>
          <w:tcPr>
            <w:tcW w:w="1960" w:type="dxa"/>
            <w:tcBorders>
              <w:top w:val="nil"/>
              <w:left w:val="nil"/>
              <w:bottom w:val="single" w:sz="4" w:space="0" w:color="auto"/>
              <w:right w:val="single" w:sz="4" w:space="0" w:color="auto"/>
            </w:tcBorders>
            <w:vAlign w:val="center"/>
            <w:hideMark/>
          </w:tcPr>
          <w:p w14:paraId="2B99F48F"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643,0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4C47D875"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2 449 000,00</w:t>
            </w:r>
          </w:p>
        </w:tc>
        <w:tc>
          <w:tcPr>
            <w:tcW w:w="1340" w:type="dxa"/>
            <w:tcBorders>
              <w:top w:val="nil"/>
              <w:left w:val="nil"/>
              <w:bottom w:val="single" w:sz="4" w:space="0" w:color="auto"/>
              <w:right w:val="single" w:sz="4" w:space="0" w:color="auto"/>
            </w:tcBorders>
            <w:vAlign w:val="center"/>
            <w:hideMark/>
          </w:tcPr>
          <w:p w14:paraId="7B47D76B"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2 449 000,00</w:t>
            </w:r>
          </w:p>
        </w:tc>
      </w:tr>
      <w:tr w:rsidR="00DC21E5" w:rsidRPr="00A7663D" w14:paraId="634EFE6D" w14:textId="77777777" w:rsidTr="00881EE7">
        <w:trPr>
          <w:trHeight w:val="60"/>
        </w:trPr>
        <w:tc>
          <w:tcPr>
            <w:tcW w:w="1960" w:type="dxa"/>
            <w:tcBorders>
              <w:top w:val="nil"/>
              <w:left w:val="single" w:sz="4" w:space="0" w:color="auto"/>
              <w:bottom w:val="single" w:sz="4" w:space="0" w:color="auto"/>
              <w:right w:val="single" w:sz="4" w:space="0" w:color="auto"/>
            </w:tcBorders>
            <w:vAlign w:val="center"/>
            <w:hideMark/>
          </w:tcPr>
          <w:p w14:paraId="005FD250" w14:textId="77777777" w:rsidR="00DC21E5" w:rsidRPr="00A7663D" w:rsidRDefault="00DC21E5" w:rsidP="00881EE7">
            <w:pPr>
              <w:jc w:val="center"/>
              <w:rPr>
                <w:color w:val="000000"/>
                <w:sz w:val="18"/>
                <w:szCs w:val="18"/>
              </w:rPr>
            </w:pPr>
            <w:r w:rsidRPr="00A7663D">
              <w:rPr>
                <w:color w:val="000000"/>
                <w:sz w:val="18"/>
                <w:szCs w:val="18"/>
              </w:rPr>
              <w:t>г. Володарск</w:t>
            </w:r>
          </w:p>
        </w:tc>
        <w:tc>
          <w:tcPr>
            <w:tcW w:w="3540" w:type="dxa"/>
            <w:tcBorders>
              <w:top w:val="nil"/>
              <w:left w:val="nil"/>
              <w:bottom w:val="single" w:sz="4" w:space="0" w:color="auto"/>
              <w:right w:val="single" w:sz="4" w:space="0" w:color="auto"/>
            </w:tcBorders>
            <w:vAlign w:val="center"/>
            <w:hideMark/>
          </w:tcPr>
          <w:p w14:paraId="7713E747"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 Выполнение работ по ремонту дороги по </w:t>
            </w:r>
            <w:proofErr w:type="spellStart"/>
            <w:r w:rsidRPr="00A7663D">
              <w:rPr>
                <w:rFonts w:ascii="MS Sans Serif" w:hAnsi="MS Sans Serif" w:cs="Arial"/>
                <w:sz w:val="17"/>
                <w:szCs w:val="17"/>
              </w:rPr>
              <w:t>ул.Песчаная</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ул.Солнечная</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ул.Западная</w:t>
            </w:r>
            <w:proofErr w:type="spellEnd"/>
            <w:r w:rsidRPr="00A7663D">
              <w:rPr>
                <w:rFonts w:ascii="MS Sans Serif" w:hAnsi="MS Sans Serif" w:cs="Arial"/>
                <w:sz w:val="17"/>
                <w:szCs w:val="17"/>
              </w:rPr>
              <w:t xml:space="preserve"> </w:t>
            </w:r>
            <w:proofErr w:type="spellStart"/>
            <w:r w:rsidRPr="00A7663D">
              <w:rPr>
                <w:rFonts w:ascii="MS Sans Serif" w:hAnsi="MS Sans Serif" w:cs="Arial"/>
                <w:sz w:val="17"/>
                <w:szCs w:val="17"/>
              </w:rPr>
              <w:t>г.Володарск</w:t>
            </w:r>
            <w:proofErr w:type="spellEnd"/>
          </w:p>
        </w:tc>
        <w:tc>
          <w:tcPr>
            <w:tcW w:w="1960" w:type="dxa"/>
            <w:tcBorders>
              <w:top w:val="nil"/>
              <w:left w:val="nil"/>
              <w:bottom w:val="single" w:sz="4" w:space="0" w:color="auto"/>
              <w:right w:val="single" w:sz="4" w:space="0" w:color="auto"/>
            </w:tcBorders>
            <w:vAlign w:val="center"/>
            <w:hideMark/>
          </w:tcPr>
          <w:p w14:paraId="519C930B"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965,0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7EC1E5C8"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5 816 300,68</w:t>
            </w:r>
          </w:p>
        </w:tc>
        <w:tc>
          <w:tcPr>
            <w:tcW w:w="1340" w:type="dxa"/>
            <w:tcBorders>
              <w:top w:val="nil"/>
              <w:left w:val="nil"/>
              <w:bottom w:val="single" w:sz="4" w:space="0" w:color="auto"/>
              <w:right w:val="single" w:sz="4" w:space="0" w:color="auto"/>
            </w:tcBorders>
            <w:vAlign w:val="center"/>
            <w:hideMark/>
          </w:tcPr>
          <w:p w14:paraId="6F993339"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5 816 300,68</w:t>
            </w:r>
          </w:p>
        </w:tc>
      </w:tr>
      <w:tr w:rsidR="00DC21E5" w:rsidRPr="00A7663D" w14:paraId="5E7932BF" w14:textId="77777777" w:rsidTr="00881EE7">
        <w:trPr>
          <w:trHeight w:val="840"/>
        </w:trPr>
        <w:tc>
          <w:tcPr>
            <w:tcW w:w="1960" w:type="dxa"/>
            <w:tcBorders>
              <w:top w:val="nil"/>
              <w:left w:val="single" w:sz="4" w:space="0" w:color="auto"/>
              <w:bottom w:val="single" w:sz="4" w:space="0" w:color="auto"/>
              <w:right w:val="single" w:sz="4" w:space="0" w:color="auto"/>
            </w:tcBorders>
            <w:vAlign w:val="center"/>
            <w:hideMark/>
          </w:tcPr>
          <w:p w14:paraId="68838B04" w14:textId="77777777" w:rsidR="00DC21E5" w:rsidRPr="00A7663D" w:rsidRDefault="00DC21E5" w:rsidP="00881EE7">
            <w:pPr>
              <w:jc w:val="center"/>
              <w:rPr>
                <w:color w:val="000000"/>
                <w:sz w:val="18"/>
                <w:szCs w:val="18"/>
              </w:rPr>
            </w:pPr>
            <w:r w:rsidRPr="00A7663D">
              <w:rPr>
                <w:color w:val="000000"/>
                <w:sz w:val="18"/>
                <w:szCs w:val="18"/>
              </w:rPr>
              <w:t>г. Володарск</w:t>
            </w:r>
          </w:p>
        </w:tc>
        <w:tc>
          <w:tcPr>
            <w:tcW w:w="3540" w:type="dxa"/>
            <w:tcBorders>
              <w:top w:val="nil"/>
              <w:left w:val="nil"/>
              <w:bottom w:val="single" w:sz="4" w:space="0" w:color="auto"/>
              <w:right w:val="single" w:sz="4" w:space="0" w:color="auto"/>
            </w:tcBorders>
            <w:vAlign w:val="center"/>
            <w:hideMark/>
          </w:tcPr>
          <w:p w14:paraId="1978F61E" w14:textId="77777777" w:rsidR="00DC21E5" w:rsidRPr="00A7663D" w:rsidRDefault="00DC21E5" w:rsidP="00881EE7">
            <w:pPr>
              <w:rPr>
                <w:rFonts w:ascii="MS Sans Serif" w:hAnsi="MS Sans Serif" w:cs="Arial"/>
                <w:sz w:val="17"/>
                <w:szCs w:val="17"/>
              </w:rPr>
            </w:pPr>
            <w:r w:rsidRPr="00A7663D">
              <w:rPr>
                <w:rFonts w:ascii="MS Sans Serif" w:hAnsi="MS Sans Serif" w:cs="Arial"/>
                <w:sz w:val="17"/>
                <w:szCs w:val="17"/>
              </w:rPr>
              <w:t xml:space="preserve">Ремонт дорожного покрытия автомобильной дороги от ул. Вокзальная </w:t>
            </w:r>
            <w:proofErr w:type="spellStart"/>
            <w:r w:rsidRPr="00A7663D">
              <w:rPr>
                <w:rFonts w:ascii="MS Sans Serif" w:hAnsi="MS Sans Serif" w:cs="Arial"/>
                <w:sz w:val="17"/>
                <w:szCs w:val="17"/>
              </w:rPr>
              <w:t>г.Володарск</w:t>
            </w:r>
            <w:proofErr w:type="spellEnd"/>
            <w:r w:rsidRPr="00A7663D">
              <w:rPr>
                <w:rFonts w:ascii="MS Sans Serif" w:hAnsi="MS Sans Serif" w:cs="Arial"/>
                <w:sz w:val="17"/>
                <w:szCs w:val="17"/>
              </w:rPr>
              <w:t xml:space="preserve"> до БОС АО «Агрофирма Птицефабрика «</w:t>
            </w:r>
            <w:proofErr w:type="spellStart"/>
            <w:r w:rsidRPr="00A7663D">
              <w:rPr>
                <w:rFonts w:ascii="MS Sans Serif" w:hAnsi="MS Sans Serif" w:cs="Arial"/>
                <w:sz w:val="17"/>
                <w:szCs w:val="17"/>
              </w:rPr>
              <w:t>Сеймовская</w:t>
            </w:r>
            <w:proofErr w:type="spellEnd"/>
            <w:r w:rsidRPr="00A7663D">
              <w:rPr>
                <w:rFonts w:ascii="MS Sans Serif" w:hAnsi="MS Sans Serif" w:cs="Arial"/>
                <w:sz w:val="17"/>
                <w:szCs w:val="17"/>
              </w:rPr>
              <w:t>»</w:t>
            </w:r>
          </w:p>
        </w:tc>
        <w:tc>
          <w:tcPr>
            <w:tcW w:w="1960" w:type="dxa"/>
            <w:tcBorders>
              <w:top w:val="nil"/>
              <w:left w:val="nil"/>
              <w:bottom w:val="single" w:sz="4" w:space="0" w:color="auto"/>
              <w:right w:val="single" w:sz="4" w:space="0" w:color="auto"/>
            </w:tcBorders>
            <w:vAlign w:val="center"/>
            <w:hideMark/>
          </w:tcPr>
          <w:p w14:paraId="50869252" w14:textId="77777777" w:rsidR="00DC21E5" w:rsidRPr="00A7663D" w:rsidRDefault="00DC21E5" w:rsidP="00881EE7">
            <w:pPr>
              <w:jc w:val="right"/>
              <w:rPr>
                <w:rFonts w:ascii="MS Sans Serif" w:hAnsi="MS Sans Serif" w:cs="Arial"/>
                <w:sz w:val="17"/>
                <w:szCs w:val="17"/>
              </w:rPr>
            </w:pPr>
            <w:r>
              <w:rPr>
                <w:rFonts w:ascii="MS Sans Serif" w:hAnsi="MS Sans Serif" w:cs="Arial"/>
                <w:sz w:val="17"/>
                <w:szCs w:val="17"/>
              </w:rPr>
              <w:t>1 110</w:t>
            </w:r>
            <w:r w:rsidRPr="00A7663D">
              <w:rPr>
                <w:rFonts w:ascii="MS Sans Serif" w:hAnsi="MS Sans Serif" w:cs="Arial"/>
                <w:sz w:val="17"/>
                <w:szCs w:val="17"/>
              </w:rPr>
              <w:t> </w:t>
            </w:r>
          </w:p>
        </w:tc>
        <w:tc>
          <w:tcPr>
            <w:tcW w:w="1340" w:type="dxa"/>
            <w:tcBorders>
              <w:top w:val="nil"/>
              <w:left w:val="nil"/>
              <w:bottom w:val="single" w:sz="4" w:space="0" w:color="auto"/>
              <w:right w:val="single" w:sz="4" w:space="0" w:color="auto"/>
            </w:tcBorders>
            <w:vAlign w:val="center"/>
            <w:hideMark/>
          </w:tcPr>
          <w:p w14:paraId="55A8412F"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6 789 750,00</w:t>
            </w:r>
          </w:p>
        </w:tc>
        <w:tc>
          <w:tcPr>
            <w:tcW w:w="1340" w:type="dxa"/>
            <w:tcBorders>
              <w:top w:val="nil"/>
              <w:left w:val="nil"/>
              <w:bottom w:val="single" w:sz="4" w:space="0" w:color="auto"/>
              <w:right w:val="single" w:sz="4" w:space="0" w:color="auto"/>
            </w:tcBorders>
            <w:vAlign w:val="center"/>
            <w:hideMark/>
          </w:tcPr>
          <w:p w14:paraId="32D98968" w14:textId="77777777" w:rsidR="00DC21E5" w:rsidRPr="00A7663D" w:rsidRDefault="00DC21E5" w:rsidP="00881EE7">
            <w:pPr>
              <w:jc w:val="right"/>
              <w:rPr>
                <w:rFonts w:ascii="MS Sans Serif" w:hAnsi="MS Sans Serif" w:cs="Arial"/>
                <w:sz w:val="17"/>
                <w:szCs w:val="17"/>
              </w:rPr>
            </w:pPr>
            <w:r w:rsidRPr="00A7663D">
              <w:rPr>
                <w:rFonts w:ascii="MS Sans Serif" w:hAnsi="MS Sans Serif" w:cs="Arial"/>
                <w:sz w:val="17"/>
                <w:szCs w:val="17"/>
              </w:rPr>
              <w:t>6 789 750,00</w:t>
            </w:r>
          </w:p>
        </w:tc>
      </w:tr>
      <w:tr w:rsidR="00DC21E5" w14:paraId="674BE78A" w14:textId="77777777" w:rsidTr="00881EE7">
        <w:trPr>
          <w:trHeight w:val="315"/>
        </w:trPr>
        <w:tc>
          <w:tcPr>
            <w:tcW w:w="5500" w:type="dxa"/>
            <w:gridSpan w:val="2"/>
            <w:tcBorders>
              <w:top w:val="single" w:sz="4" w:space="0" w:color="auto"/>
              <w:left w:val="single" w:sz="4" w:space="0" w:color="auto"/>
              <w:bottom w:val="single" w:sz="4" w:space="0" w:color="auto"/>
              <w:right w:val="single" w:sz="4" w:space="0" w:color="auto"/>
            </w:tcBorders>
            <w:vAlign w:val="center"/>
            <w:hideMark/>
          </w:tcPr>
          <w:p w14:paraId="6A9CACAA" w14:textId="77777777" w:rsidR="00DC21E5" w:rsidRPr="00A7663D" w:rsidRDefault="00DC21E5" w:rsidP="00881EE7">
            <w:pPr>
              <w:jc w:val="center"/>
              <w:rPr>
                <w:b/>
                <w:bCs/>
                <w:color w:val="000000"/>
              </w:rPr>
            </w:pPr>
            <w:r w:rsidRPr="00A7663D">
              <w:rPr>
                <w:b/>
                <w:bCs/>
                <w:color w:val="000000"/>
              </w:rPr>
              <w:t>ИТОГО</w:t>
            </w:r>
          </w:p>
        </w:tc>
        <w:tc>
          <w:tcPr>
            <w:tcW w:w="1960" w:type="dxa"/>
            <w:tcBorders>
              <w:top w:val="nil"/>
              <w:left w:val="nil"/>
              <w:bottom w:val="single" w:sz="4" w:space="0" w:color="auto"/>
              <w:right w:val="single" w:sz="4" w:space="0" w:color="auto"/>
            </w:tcBorders>
            <w:vAlign w:val="center"/>
            <w:hideMark/>
          </w:tcPr>
          <w:p w14:paraId="1798E973" w14:textId="77777777" w:rsidR="00DC21E5" w:rsidRPr="00A7663D" w:rsidRDefault="00DC21E5" w:rsidP="00881EE7">
            <w:pPr>
              <w:jc w:val="right"/>
              <w:rPr>
                <w:rFonts w:ascii="MS Sans Serif" w:hAnsi="MS Sans Serif" w:cs="Arial"/>
                <w:b/>
                <w:bCs/>
                <w:sz w:val="17"/>
                <w:szCs w:val="17"/>
              </w:rPr>
            </w:pPr>
            <w:r>
              <w:rPr>
                <w:rFonts w:ascii="MS Sans Serif" w:hAnsi="MS Sans Serif" w:cs="Arial"/>
                <w:b/>
                <w:bCs/>
                <w:sz w:val="17"/>
                <w:szCs w:val="17"/>
              </w:rPr>
              <w:t xml:space="preserve">5 442 м/ 7 423,0 </w:t>
            </w:r>
            <w:proofErr w:type="spellStart"/>
            <w:proofErr w:type="gramStart"/>
            <w:r>
              <w:rPr>
                <w:rFonts w:ascii="MS Sans Serif" w:hAnsi="MS Sans Serif" w:cs="Arial"/>
                <w:b/>
                <w:bCs/>
                <w:sz w:val="17"/>
                <w:szCs w:val="17"/>
              </w:rPr>
              <w:t>кв.м</w:t>
            </w:r>
            <w:proofErr w:type="spellEnd"/>
            <w:proofErr w:type="gramEnd"/>
          </w:p>
        </w:tc>
        <w:tc>
          <w:tcPr>
            <w:tcW w:w="1340" w:type="dxa"/>
            <w:tcBorders>
              <w:top w:val="single" w:sz="4" w:space="0" w:color="auto"/>
              <w:left w:val="nil"/>
              <w:bottom w:val="single" w:sz="4" w:space="0" w:color="auto"/>
              <w:right w:val="single" w:sz="4" w:space="0" w:color="auto"/>
            </w:tcBorders>
            <w:vAlign w:val="center"/>
            <w:hideMark/>
          </w:tcPr>
          <w:p w14:paraId="6040A5A3" w14:textId="77777777" w:rsidR="00DC21E5" w:rsidRPr="00A7663D" w:rsidRDefault="00DC21E5" w:rsidP="00881EE7">
            <w:pPr>
              <w:jc w:val="right"/>
              <w:rPr>
                <w:rFonts w:ascii="MS Sans Serif" w:hAnsi="MS Sans Serif" w:cs="Arial"/>
                <w:b/>
                <w:bCs/>
                <w:sz w:val="17"/>
                <w:szCs w:val="17"/>
              </w:rPr>
            </w:pPr>
            <w:r w:rsidRPr="00A7663D">
              <w:rPr>
                <w:rFonts w:ascii="MS Sans Serif" w:hAnsi="MS Sans Serif" w:cs="Arial"/>
                <w:b/>
                <w:bCs/>
                <w:sz w:val="17"/>
                <w:szCs w:val="17"/>
              </w:rPr>
              <w:t>35 671 191,06</w:t>
            </w:r>
          </w:p>
        </w:tc>
        <w:tc>
          <w:tcPr>
            <w:tcW w:w="1340" w:type="dxa"/>
            <w:tcBorders>
              <w:top w:val="single" w:sz="4" w:space="0" w:color="auto"/>
              <w:left w:val="nil"/>
              <w:bottom w:val="single" w:sz="4" w:space="0" w:color="auto"/>
              <w:right w:val="single" w:sz="4" w:space="0" w:color="auto"/>
            </w:tcBorders>
            <w:vAlign w:val="center"/>
            <w:hideMark/>
          </w:tcPr>
          <w:p w14:paraId="2B1F3548" w14:textId="77777777" w:rsidR="00DC21E5" w:rsidRDefault="00DC21E5" w:rsidP="00881EE7">
            <w:pPr>
              <w:jc w:val="right"/>
              <w:rPr>
                <w:rFonts w:ascii="MS Sans Serif" w:hAnsi="MS Sans Serif" w:cs="Arial"/>
                <w:b/>
                <w:bCs/>
                <w:sz w:val="17"/>
                <w:szCs w:val="17"/>
              </w:rPr>
            </w:pPr>
            <w:r w:rsidRPr="00A7663D">
              <w:rPr>
                <w:rFonts w:ascii="MS Sans Serif" w:hAnsi="MS Sans Serif" w:cs="Arial"/>
                <w:b/>
                <w:bCs/>
                <w:sz w:val="17"/>
                <w:szCs w:val="17"/>
              </w:rPr>
              <w:t>35 671 191,06</w:t>
            </w:r>
          </w:p>
        </w:tc>
      </w:tr>
    </w:tbl>
    <w:p w14:paraId="65FE97E9" w14:textId="77777777" w:rsidR="00DC21E5" w:rsidRDefault="00DC21E5" w:rsidP="00DC21E5">
      <w:pPr>
        <w:ind w:firstLine="709"/>
        <w:jc w:val="both"/>
        <w:rPr>
          <w:sz w:val="28"/>
          <w:szCs w:val="28"/>
          <w:highlight w:val="yellow"/>
        </w:rPr>
      </w:pPr>
    </w:p>
    <w:p w14:paraId="5A0F8A32" w14:textId="77777777" w:rsidR="00DC21E5" w:rsidRDefault="00DC21E5" w:rsidP="00DC21E5">
      <w:pPr>
        <w:numPr>
          <w:ilvl w:val="0"/>
          <w:numId w:val="7"/>
        </w:numPr>
        <w:suppressAutoHyphens w:val="0"/>
        <w:ind w:left="0" w:firstLine="709"/>
        <w:jc w:val="both"/>
        <w:rPr>
          <w:sz w:val="26"/>
          <w:szCs w:val="26"/>
        </w:rPr>
      </w:pPr>
      <w:r w:rsidRPr="00DC21E5">
        <w:rPr>
          <w:sz w:val="26"/>
          <w:szCs w:val="26"/>
        </w:rPr>
        <w:t xml:space="preserve"> на выполнение работ укреплению дорожного основания: Нижегородская область, Володарский округ, подъезд к д. Соловьево расходы исполнены в сумме 111,7 тыс. рублей, что составляет 100% от уточненного плана на 2025 год в сумме 111,7 тыс. рублей. </w:t>
      </w:r>
    </w:p>
    <w:p w14:paraId="450ADFCB" w14:textId="00410954" w:rsidR="005D2812" w:rsidRPr="00DC21E5" w:rsidRDefault="00DC21E5" w:rsidP="00DC21E5">
      <w:pPr>
        <w:numPr>
          <w:ilvl w:val="0"/>
          <w:numId w:val="7"/>
        </w:numPr>
        <w:suppressAutoHyphens w:val="0"/>
        <w:ind w:left="0" w:firstLine="709"/>
        <w:jc w:val="both"/>
        <w:rPr>
          <w:sz w:val="26"/>
          <w:szCs w:val="26"/>
        </w:rPr>
      </w:pPr>
      <w:r w:rsidRPr="00DC21E5">
        <w:rPr>
          <w:sz w:val="26"/>
          <w:szCs w:val="26"/>
        </w:rPr>
        <w:t xml:space="preserve">на оплату исполнительного листа ФС №023396185от 23.10.2025 взыскано в пользу </w:t>
      </w:r>
      <w:proofErr w:type="spellStart"/>
      <w:r w:rsidRPr="00DC21E5">
        <w:rPr>
          <w:sz w:val="26"/>
          <w:szCs w:val="26"/>
        </w:rPr>
        <w:t>Петрина</w:t>
      </w:r>
      <w:proofErr w:type="spellEnd"/>
      <w:r w:rsidRPr="00DC21E5">
        <w:rPr>
          <w:sz w:val="26"/>
          <w:szCs w:val="26"/>
        </w:rPr>
        <w:t xml:space="preserve"> Александра Валерьевича (ущерб от ДТП-124200,00; оценка ущерба-12000,00; повторная экспертиза-50000,00) расходы исполнены в сумме 186,2 тыс. рублей, что составляет 100% от уточненного плана на 2025 год в сумме 186,2 тыс. рублей</w:t>
      </w:r>
    </w:p>
    <w:p w14:paraId="4D3851CD" w14:textId="77777777" w:rsidR="00206643" w:rsidRDefault="00206643" w:rsidP="00CC7392">
      <w:pPr>
        <w:ind w:firstLine="709"/>
        <w:jc w:val="both"/>
        <w:rPr>
          <w:sz w:val="26"/>
          <w:szCs w:val="26"/>
        </w:rPr>
      </w:pPr>
    </w:p>
    <w:p w14:paraId="04A70443" w14:textId="77777777" w:rsidR="00CC7392" w:rsidRPr="00C5398B" w:rsidRDefault="00CC7392" w:rsidP="00CC7392">
      <w:pPr>
        <w:ind w:firstLine="709"/>
        <w:jc w:val="both"/>
        <w:rPr>
          <w:sz w:val="26"/>
          <w:szCs w:val="26"/>
        </w:rPr>
      </w:pPr>
      <w:r w:rsidRPr="00C5398B">
        <w:rPr>
          <w:sz w:val="26"/>
          <w:szCs w:val="26"/>
        </w:rPr>
        <w:t>Итого по разделу:</w:t>
      </w:r>
    </w:p>
    <w:p w14:paraId="165B2934" w14:textId="10C9F865" w:rsidR="004F2765" w:rsidRPr="00C5398B" w:rsidRDefault="00CC7392" w:rsidP="00BB5154">
      <w:pPr>
        <w:numPr>
          <w:ilvl w:val="0"/>
          <w:numId w:val="4"/>
        </w:numPr>
        <w:suppressAutoHyphens w:val="0"/>
        <w:ind w:left="0" w:firstLine="709"/>
        <w:jc w:val="both"/>
        <w:rPr>
          <w:sz w:val="26"/>
          <w:szCs w:val="26"/>
        </w:rPr>
      </w:pPr>
      <w:r w:rsidRPr="00C5398B">
        <w:rPr>
          <w:sz w:val="26"/>
          <w:szCs w:val="26"/>
        </w:rPr>
        <w:t xml:space="preserve">расходы на реализацию мероприятий муниципальной программы </w:t>
      </w:r>
      <w:r w:rsidR="00C775B9" w:rsidRPr="00C775B9">
        <w:rPr>
          <w:sz w:val="26"/>
          <w:szCs w:val="26"/>
        </w:rPr>
        <w:t>"Повышение безопасности дорожного движения, предупреждения дорожно-</w:t>
      </w:r>
      <w:r w:rsidR="00C775B9" w:rsidRPr="00C775B9">
        <w:rPr>
          <w:sz w:val="26"/>
          <w:szCs w:val="26"/>
        </w:rPr>
        <w:lastRenderedPageBreak/>
        <w:t>транспортных происшествий и развития транспортной системы Володарского муниципального округа"</w:t>
      </w:r>
      <w:r w:rsidRPr="00C5398B">
        <w:rPr>
          <w:sz w:val="26"/>
          <w:szCs w:val="26"/>
        </w:rPr>
        <w:t xml:space="preserve"> в сумме </w:t>
      </w:r>
      <w:r w:rsidR="00DC21E5">
        <w:rPr>
          <w:sz w:val="26"/>
          <w:szCs w:val="26"/>
        </w:rPr>
        <w:t>113 117,9</w:t>
      </w:r>
      <w:r w:rsidR="00C775B9">
        <w:rPr>
          <w:sz w:val="26"/>
          <w:szCs w:val="26"/>
        </w:rPr>
        <w:t xml:space="preserve"> </w:t>
      </w:r>
      <w:r w:rsidRPr="00C5398B">
        <w:rPr>
          <w:sz w:val="26"/>
          <w:szCs w:val="26"/>
        </w:rPr>
        <w:t>тыс. рублей</w:t>
      </w:r>
      <w:r w:rsidR="00DC21E5">
        <w:rPr>
          <w:sz w:val="26"/>
          <w:szCs w:val="26"/>
        </w:rPr>
        <w:t>.</w:t>
      </w:r>
    </w:p>
    <w:bookmarkEnd w:id="52"/>
    <w:p w14:paraId="6D83658B" w14:textId="77777777" w:rsidR="00C775B9" w:rsidRDefault="00C775B9" w:rsidP="00065B82">
      <w:pPr>
        <w:suppressAutoHyphens w:val="0"/>
        <w:ind w:left="709"/>
        <w:jc w:val="both"/>
        <w:rPr>
          <w:sz w:val="26"/>
          <w:szCs w:val="26"/>
        </w:rPr>
      </w:pPr>
    </w:p>
    <w:p w14:paraId="2B68C32D" w14:textId="59EFC7FD" w:rsidR="00305681" w:rsidRPr="00D0612C" w:rsidRDefault="00305681" w:rsidP="00305681">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041</w:t>
      </w:r>
      <w:r>
        <w:rPr>
          <w:rFonts w:ascii="Times New Roman" w:hAnsi="Times New Roman" w:cs="Times New Roman"/>
          <w:b/>
          <w:bCs/>
          <w:i/>
          <w:iCs/>
          <w:sz w:val="26"/>
          <w:szCs w:val="26"/>
        </w:rPr>
        <w:t>0</w:t>
      </w:r>
      <w:r w:rsidRPr="00D0612C">
        <w:rPr>
          <w:rFonts w:ascii="Times New Roman" w:hAnsi="Times New Roman" w:cs="Times New Roman"/>
          <w:b/>
          <w:bCs/>
          <w:i/>
          <w:iCs/>
          <w:sz w:val="26"/>
          <w:szCs w:val="26"/>
        </w:rPr>
        <w:t xml:space="preserve"> "</w:t>
      </w:r>
      <w:r w:rsidRPr="00305681">
        <w:rPr>
          <w:rFonts w:ascii="Times New Roman" w:hAnsi="Times New Roman" w:cs="Times New Roman"/>
          <w:b/>
          <w:bCs/>
          <w:i/>
          <w:iCs/>
          <w:sz w:val="26"/>
          <w:szCs w:val="26"/>
        </w:rPr>
        <w:t>Связь и информатика</w:t>
      </w:r>
      <w:r w:rsidRPr="00D0612C">
        <w:rPr>
          <w:rFonts w:ascii="Times New Roman" w:hAnsi="Times New Roman" w:cs="Times New Roman"/>
          <w:b/>
          <w:bCs/>
          <w:i/>
          <w:iCs/>
          <w:sz w:val="26"/>
          <w:szCs w:val="26"/>
        </w:rPr>
        <w:t>"</w:t>
      </w:r>
    </w:p>
    <w:p w14:paraId="6D14612C" w14:textId="77777777" w:rsidR="00305681" w:rsidRDefault="00305681" w:rsidP="00305681">
      <w:pPr>
        <w:pStyle w:val="Courier14"/>
        <w:rPr>
          <w:rFonts w:ascii="Times New Roman" w:hAnsi="Times New Roman" w:cs="Times New Roman"/>
          <w:sz w:val="26"/>
          <w:szCs w:val="26"/>
        </w:rPr>
      </w:pPr>
    </w:p>
    <w:p w14:paraId="38924636" w14:textId="77777777" w:rsidR="00305681" w:rsidRPr="00305681" w:rsidRDefault="00305681" w:rsidP="00305681">
      <w:pPr>
        <w:ind w:firstLine="709"/>
        <w:jc w:val="both"/>
        <w:rPr>
          <w:sz w:val="26"/>
          <w:szCs w:val="26"/>
        </w:rPr>
      </w:pPr>
      <w:r w:rsidRPr="00305681">
        <w:rPr>
          <w:sz w:val="26"/>
          <w:szCs w:val="26"/>
        </w:rPr>
        <w:t xml:space="preserve">Расходы бюджета муниципального округа по подразделу в 2025 году исполнены </w:t>
      </w:r>
      <w:r w:rsidRPr="00305681">
        <w:rPr>
          <w:b/>
          <w:bCs/>
          <w:i/>
          <w:iCs/>
          <w:sz w:val="26"/>
          <w:szCs w:val="26"/>
        </w:rPr>
        <w:t>на 2 124,5 тыс. рублей</w:t>
      </w:r>
      <w:r w:rsidRPr="00305681">
        <w:rPr>
          <w:sz w:val="26"/>
          <w:szCs w:val="26"/>
        </w:rPr>
        <w:t xml:space="preserve"> или на 58,8% к уточненному плану 2025 года в сумме 3 614,2 тыс. рублей. </w:t>
      </w:r>
    </w:p>
    <w:p w14:paraId="5E9C6899" w14:textId="77777777" w:rsidR="00305681" w:rsidRPr="00305681" w:rsidRDefault="00305681" w:rsidP="00305681">
      <w:pPr>
        <w:ind w:firstLine="709"/>
        <w:jc w:val="both"/>
        <w:rPr>
          <w:sz w:val="26"/>
          <w:szCs w:val="26"/>
        </w:rPr>
      </w:pPr>
      <w:r w:rsidRPr="00305681">
        <w:rPr>
          <w:sz w:val="26"/>
          <w:szCs w:val="26"/>
        </w:rPr>
        <w:t>Расходы по подразделу направлены на:</w:t>
      </w:r>
    </w:p>
    <w:p w14:paraId="31658D66" w14:textId="77777777" w:rsidR="00305681" w:rsidRPr="00305681" w:rsidRDefault="00305681" w:rsidP="00305681">
      <w:pPr>
        <w:numPr>
          <w:ilvl w:val="0"/>
          <w:numId w:val="59"/>
        </w:numPr>
        <w:tabs>
          <w:tab w:val="left" w:pos="993"/>
        </w:tabs>
        <w:suppressAutoHyphens w:val="0"/>
        <w:ind w:left="0" w:firstLine="709"/>
        <w:jc w:val="both"/>
        <w:rPr>
          <w:sz w:val="26"/>
          <w:szCs w:val="26"/>
        </w:rPr>
      </w:pPr>
      <w:r w:rsidRPr="00305681">
        <w:rPr>
          <w:sz w:val="26"/>
          <w:szCs w:val="26"/>
        </w:rPr>
        <w:t>на выполнение работ по ремонту помещений почтовой связи расходы исполнены в сумме 2 124,5 тыс. рублей, что составляет 58,8% от уточненного плана в сумме 3 614,2 тыс. рублей, в том числе за счет субсидии областного бюджета в сумме 1699,6 тыс. рублей, что составляет 59,3% от уточненного плана.</w:t>
      </w:r>
    </w:p>
    <w:p w14:paraId="1FEE5766" w14:textId="77777777" w:rsidR="00305681" w:rsidRPr="00305681" w:rsidRDefault="00305681" w:rsidP="00305681">
      <w:pPr>
        <w:ind w:firstLine="709"/>
        <w:jc w:val="both"/>
        <w:rPr>
          <w:sz w:val="26"/>
          <w:szCs w:val="26"/>
        </w:rPr>
      </w:pPr>
      <w:r w:rsidRPr="00305681">
        <w:rPr>
          <w:sz w:val="26"/>
          <w:szCs w:val="26"/>
        </w:rPr>
        <w:t>За отчетный период выполнены работы:</w:t>
      </w:r>
    </w:p>
    <w:p w14:paraId="159BB9A0" w14:textId="77777777" w:rsidR="00305681" w:rsidRPr="00305681" w:rsidRDefault="00305681" w:rsidP="00305681">
      <w:pPr>
        <w:ind w:firstLine="709"/>
        <w:jc w:val="both"/>
        <w:rPr>
          <w:sz w:val="26"/>
          <w:szCs w:val="26"/>
        </w:rPr>
      </w:pPr>
      <w:r w:rsidRPr="00305681">
        <w:rPr>
          <w:sz w:val="26"/>
          <w:szCs w:val="26"/>
        </w:rPr>
        <w:t>по ремонту помещения отделения почтовой связи, расположенного по адресу: Нижегородская область, Володарский район, с. Мячково, ул. Советская, д. 5;</w:t>
      </w:r>
    </w:p>
    <w:p w14:paraId="122CF33D" w14:textId="77777777" w:rsidR="00305681" w:rsidRPr="00305681" w:rsidRDefault="00305681" w:rsidP="00305681">
      <w:pPr>
        <w:ind w:firstLine="709"/>
        <w:jc w:val="both"/>
        <w:rPr>
          <w:sz w:val="26"/>
          <w:szCs w:val="26"/>
        </w:rPr>
      </w:pPr>
      <w:r w:rsidRPr="00305681">
        <w:rPr>
          <w:sz w:val="26"/>
          <w:szCs w:val="26"/>
        </w:rPr>
        <w:t xml:space="preserve">по ремонту помещения отделения почтовой связи, расположенного по адресу: Нижегородская область, Володарский район, </w:t>
      </w:r>
      <w:proofErr w:type="spellStart"/>
      <w:r w:rsidRPr="00305681">
        <w:rPr>
          <w:sz w:val="26"/>
          <w:szCs w:val="26"/>
        </w:rPr>
        <w:t>р.п</w:t>
      </w:r>
      <w:proofErr w:type="spellEnd"/>
      <w:r w:rsidRPr="00305681">
        <w:rPr>
          <w:sz w:val="26"/>
          <w:szCs w:val="26"/>
        </w:rPr>
        <w:t>. Смолино, ул. 1 Мая, д.2</w:t>
      </w:r>
    </w:p>
    <w:p w14:paraId="617C22E8" w14:textId="77777777" w:rsidR="00305681" w:rsidRPr="00305681" w:rsidRDefault="00305681" w:rsidP="00305681">
      <w:pPr>
        <w:ind w:firstLine="709"/>
        <w:jc w:val="both"/>
        <w:rPr>
          <w:sz w:val="26"/>
          <w:szCs w:val="26"/>
        </w:rPr>
      </w:pPr>
      <w:r w:rsidRPr="00305681">
        <w:rPr>
          <w:sz w:val="26"/>
          <w:szCs w:val="26"/>
        </w:rPr>
        <w:t>Неисполнение сложилось по Администрации Володарского муниципального округа.</w:t>
      </w:r>
    </w:p>
    <w:p w14:paraId="7253FD83" w14:textId="77777777" w:rsidR="00305681" w:rsidRPr="00305681" w:rsidRDefault="00305681" w:rsidP="00305681">
      <w:pPr>
        <w:ind w:firstLine="709"/>
        <w:jc w:val="both"/>
        <w:rPr>
          <w:sz w:val="26"/>
          <w:szCs w:val="26"/>
        </w:rPr>
      </w:pPr>
      <w:r w:rsidRPr="00305681">
        <w:rPr>
          <w:sz w:val="26"/>
          <w:szCs w:val="26"/>
        </w:rPr>
        <w:t>Причинами неполного освоения средств стали:</w:t>
      </w:r>
    </w:p>
    <w:p w14:paraId="41E0CE4B" w14:textId="007A1366" w:rsidR="00305681" w:rsidRDefault="00305681" w:rsidP="00305681">
      <w:pPr>
        <w:pStyle w:val="Courier14"/>
        <w:rPr>
          <w:rFonts w:ascii="Times New Roman" w:hAnsi="Times New Roman" w:cs="Times New Roman"/>
          <w:sz w:val="26"/>
          <w:szCs w:val="26"/>
        </w:rPr>
      </w:pPr>
      <w:r w:rsidRPr="00305681">
        <w:rPr>
          <w:rFonts w:ascii="Times New Roman" w:hAnsi="Times New Roman" w:cs="Times New Roman"/>
          <w:sz w:val="26"/>
          <w:szCs w:val="26"/>
        </w:rPr>
        <w:t>не выставление подрядчиком актов выполненных работ за выполненные работы.</w:t>
      </w:r>
    </w:p>
    <w:p w14:paraId="619F5542" w14:textId="77777777" w:rsidR="00305681" w:rsidRDefault="00305681" w:rsidP="00305681">
      <w:pPr>
        <w:ind w:firstLine="709"/>
        <w:jc w:val="both"/>
        <w:rPr>
          <w:sz w:val="26"/>
          <w:szCs w:val="26"/>
        </w:rPr>
      </w:pPr>
    </w:p>
    <w:p w14:paraId="0D75D5DA" w14:textId="7B7C10D9" w:rsidR="00305681" w:rsidRPr="00C5398B" w:rsidRDefault="00305681" w:rsidP="00305681">
      <w:pPr>
        <w:ind w:firstLine="709"/>
        <w:jc w:val="both"/>
        <w:rPr>
          <w:sz w:val="26"/>
          <w:szCs w:val="26"/>
        </w:rPr>
      </w:pPr>
      <w:r w:rsidRPr="00C5398B">
        <w:rPr>
          <w:sz w:val="26"/>
          <w:szCs w:val="26"/>
        </w:rPr>
        <w:t>Итого по разделу:</w:t>
      </w:r>
    </w:p>
    <w:p w14:paraId="7C99D76C" w14:textId="01E9A56E" w:rsidR="00305681" w:rsidRPr="00C5398B" w:rsidRDefault="00305681" w:rsidP="00305681">
      <w:pPr>
        <w:numPr>
          <w:ilvl w:val="0"/>
          <w:numId w:val="4"/>
        </w:numPr>
        <w:suppressAutoHyphens w:val="0"/>
        <w:ind w:left="0" w:firstLine="709"/>
        <w:jc w:val="both"/>
        <w:rPr>
          <w:sz w:val="26"/>
          <w:szCs w:val="26"/>
        </w:rPr>
      </w:pPr>
      <w:r w:rsidRPr="00C5398B">
        <w:rPr>
          <w:sz w:val="26"/>
          <w:szCs w:val="26"/>
        </w:rPr>
        <w:t xml:space="preserve">расходы на реализацию мероприятий муниципальной программы </w:t>
      </w:r>
      <w:r w:rsidRPr="00305681">
        <w:rPr>
          <w:sz w:val="26"/>
          <w:szCs w:val="26"/>
        </w:rPr>
        <w:t>"Управление муниципальным имуществом Володарского муниципального округа Нижегородской области"</w:t>
      </w:r>
      <w:r w:rsidRPr="00C5398B">
        <w:rPr>
          <w:sz w:val="26"/>
          <w:szCs w:val="26"/>
        </w:rPr>
        <w:t xml:space="preserve"> в сумме </w:t>
      </w:r>
      <w:r>
        <w:rPr>
          <w:sz w:val="26"/>
          <w:szCs w:val="26"/>
        </w:rPr>
        <w:t xml:space="preserve">2 124,5 </w:t>
      </w:r>
      <w:r w:rsidRPr="00C5398B">
        <w:rPr>
          <w:sz w:val="26"/>
          <w:szCs w:val="26"/>
        </w:rPr>
        <w:t>тыс. рублей</w:t>
      </w:r>
      <w:r>
        <w:rPr>
          <w:sz w:val="26"/>
          <w:szCs w:val="26"/>
        </w:rPr>
        <w:t>.</w:t>
      </w:r>
    </w:p>
    <w:p w14:paraId="4793D597" w14:textId="77777777" w:rsidR="00305681" w:rsidRPr="00305681" w:rsidRDefault="00305681" w:rsidP="00305681">
      <w:pPr>
        <w:pStyle w:val="Courier14"/>
        <w:rPr>
          <w:rFonts w:ascii="Times New Roman" w:hAnsi="Times New Roman" w:cs="Times New Roman"/>
          <w:sz w:val="26"/>
          <w:szCs w:val="26"/>
        </w:rPr>
      </w:pPr>
    </w:p>
    <w:p w14:paraId="12B93D9A" w14:textId="77777777" w:rsidR="00305681" w:rsidRDefault="00305681" w:rsidP="00CC7392">
      <w:pPr>
        <w:pStyle w:val="Courier14"/>
        <w:ind w:firstLine="720"/>
        <w:jc w:val="center"/>
        <w:rPr>
          <w:rFonts w:ascii="Times New Roman" w:hAnsi="Times New Roman" w:cs="Times New Roman"/>
          <w:b/>
          <w:bCs/>
          <w:i/>
          <w:iCs/>
          <w:sz w:val="26"/>
          <w:szCs w:val="26"/>
        </w:rPr>
      </w:pPr>
    </w:p>
    <w:p w14:paraId="64DB755D" w14:textId="7307F119" w:rsidR="00CC7392" w:rsidRPr="00D0612C" w:rsidRDefault="00CC7392" w:rsidP="00CC7392">
      <w:pPr>
        <w:pStyle w:val="Courier14"/>
        <w:ind w:firstLine="720"/>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Подраздел 0412 "Другие вопросы в области национальной экономики"</w:t>
      </w:r>
    </w:p>
    <w:p w14:paraId="523251F7" w14:textId="77777777" w:rsidR="00CC7392" w:rsidRDefault="00CC7392" w:rsidP="00CC7392">
      <w:pPr>
        <w:pStyle w:val="Courier14"/>
        <w:rPr>
          <w:rFonts w:ascii="Times New Roman" w:hAnsi="Times New Roman" w:cs="Times New Roman"/>
          <w:sz w:val="26"/>
          <w:szCs w:val="26"/>
        </w:rPr>
      </w:pPr>
    </w:p>
    <w:p w14:paraId="53262FA0" w14:textId="77777777" w:rsidR="005D5DE9" w:rsidRPr="005D5DE9" w:rsidRDefault="00CC7392" w:rsidP="005D5DE9">
      <w:pPr>
        <w:ind w:firstLine="709"/>
        <w:jc w:val="both"/>
        <w:rPr>
          <w:sz w:val="26"/>
          <w:szCs w:val="26"/>
        </w:rPr>
      </w:pPr>
      <w:r w:rsidRPr="005D5DE9">
        <w:rPr>
          <w:sz w:val="26"/>
          <w:szCs w:val="26"/>
        </w:rPr>
        <w:t xml:space="preserve">Расходы бюджета муниципального </w:t>
      </w:r>
      <w:r w:rsidR="00373A25" w:rsidRPr="005D5DE9">
        <w:rPr>
          <w:sz w:val="26"/>
          <w:szCs w:val="26"/>
        </w:rPr>
        <w:t>округа</w:t>
      </w:r>
      <w:r w:rsidRPr="005D5DE9">
        <w:rPr>
          <w:sz w:val="26"/>
          <w:szCs w:val="26"/>
        </w:rPr>
        <w:t xml:space="preserve"> по подразделу в 20</w:t>
      </w:r>
      <w:r w:rsidR="00A7509C" w:rsidRPr="005D5DE9">
        <w:rPr>
          <w:sz w:val="26"/>
          <w:szCs w:val="26"/>
        </w:rPr>
        <w:t>2</w:t>
      </w:r>
      <w:r w:rsidR="00305681" w:rsidRPr="005D5DE9">
        <w:rPr>
          <w:sz w:val="26"/>
          <w:szCs w:val="26"/>
        </w:rPr>
        <w:t>5</w:t>
      </w:r>
      <w:r w:rsidRPr="005D5DE9">
        <w:rPr>
          <w:sz w:val="26"/>
          <w:szCs w:val="26"/>
        </w:rPr>
        <w:t xml:space="preserve"> году исполнены </w:t>
      </w:r>
      <w:r w:rsidR="005D5DE9" w:rsidRPr="005D5DE9">
        <w:rPr>
          <w:sz w:val="26"/>
          <w:szCs w:val="26"/>
        </w:rPr>
        <w:t xml:space="preserve">на 6 258,8 тыс. рублей или на 73,2% к уточненному плану 2025 года в сумме 8 545,9 тыс. рублей. </w:t>
      </w:r>
    </w:p>
    <w:p w14:paraId="7AFDE04B" w14:textId="77777777" w:rsidR="005D5DE9" w:rsidRPr="005D5DE9" w:rsidRDefault="005D5DE9" w:rsidP="005D5DE9">
      <w:pPr>
        <w:ind w:firstLine="709"/>
        <w:jc w:val="both"/>
        <w:rPr>
          <w:sz w:val="26"/>
          <w:szCs w:val="26"/>
        </w:rPr>
      </w:pPr>
      <w:r w:rsidRPr="005D5DE9">
        <w:rPr>
          <w:sz w:val="26"/>
          <w:szCs w:val="26"/>
        </w:rPr>
        <w:t>По сравнению с 2024 годом (3 083,6 тыс. рублей) расходы по подразделу увеличились почти в 2 раза.</w:t>
      </w:r>
    </w:p>
    <w:p w14:paraId="78928EE9" w14:textId="77777777" w:rsidR="005D5DE9" w:rsidRPr="005D5DE9" w:rsidRDefault="005D5DE9" w:rsidP="005D5DE9">
      <w:pPr>
        <w:ind w:firstLine="709"/>
        <w:jc w:val="both"/>
        <w:rPr>
          <w:sz w:val="26"/>
          <w:szCs w:val="26"/>
        </w:rPr>
      </w:pPr>
      <w:r w:rsidRPr="005D5DE9">
        <w:rPr>
          <w:sz w:val="26"/>
          <w:szCs w:val="26"/>
        </w:rPr>
        <w:t>Расходы по подразделу направлены на:</w:t>
      </w:r>
    </w:p>
    <w:p w14:paraId="29816F9D"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на выполнение мероприятий по землеустройству и землепользованию расходы исполнены в сумме 1 613,0 тыс. рублей, что составляет 41,4% от уточненного плана в сумме 3 900,1 тыс. рублей. По сравнению с 2024 годом (2 230,8 тыс. рублей) расходы уменьшились на 27,7%.</w:t>
      </w:r>
    </w:p>
    <w:p w14:paraId="65A3B452" w14:textId="77777777" w:rsidR="005D5DE9" w:rsidRPr="005D5DE9" w:rsidRDefault="005D5DE9" w:rsidP="005D5DE9">
      <w:pPr>
        <w:ind w:firstLine="709"/>
        <w:jc w:val="both"/>
        <w:rPr>
          <w:sz w:val="26"/>
          <w:szCs w:val="26"/>
        </w:rPr>
      </w:pPr>
      <w:r w:rsidRPr="005D5DE9">
        <w:rPr>
          <w:sz w:val="26"/>
          <w:szCs w:val="26"/>
        </w:rPr>
        <w:t>Неисполнение сложилось по Администрации Володарского муниципального округа.</w:t>
      </w:r>
    </w:p>
    <w:p w14:paraId="5449A945" w14:textId="77777777" w:rsidR="005D5DE9" w:rsidRPr="005D5DE9" w:rsidRDefault="005D5DE9" w:rsidP="005D5DE9">
      <w:pPr>
        <w:ind w:firstLine="709"/>
        <w:jc w:val="both"/>
        <w:rPr>
          <w:sz w:val="26"/>
          <w:szCs w:val="26"/>
        </w:rPr>
      </w:pPr>
      <w:r w:rsidRPr="005D5DE9">
        <w:rPr>
          <w:sz w:val="26"/>
          <w:szCs w:val="26"/>
        </w:rPr>
        <w:t>Причинами неполного освоения средств стали:</w:t>
      </w:r>
    </w:p>
    <w:p w14:paraId="28EFA318" w14:textId="77777777" w:rsidR="005D5DE9" w:rsidRPr="005D5DE9" w:rsidRDefault="005D5DE9" w:rsidP="005D5DE9">
      <w:pPr>
        <w:numPr>
          <w:ilvl w:val="0"/>
          <w:numId w:val="29"/>
        </w:numPr>
        <w:tabs>
          <w:tab w:val="left" w:pos="142"/>
        </w:tabs>
        <w:suppressAutoHyphens w:val="0"/>
        <w:ind w:left="0" w:firstLine="851"/>
        <w:jc w:val="both"/>
        <w:rPr>
          <w:sz w:val="26"/>
          <w:szCs w:val="26"/>
        </w:rPr>
      </w:pPr>
      <w:r w:rsidRPr="005D5DE9">
        <w:rPr>
          <w:sz w:val="26"/>
          <w:szCs w:val="26"/>
        </w:rPr>
        <w:t>не выставление подрядчиком актов выполненных работ за оказанные услуги за 2025 год, контракты заключены под сумму плановых назначений.</w:t>
      </w:r>
    </w:p>
    <w:p w14:paraId="0C50A032"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 xml:space="preserve">на оказание услуг по разработке схемы размещения рекламных конструкций на территории Володарского муниципального округа расходы исполнены в сумме 238,9 тыс. рублей, что составляет 100% от уточненного плана на 2025 год в сумме </w:t>
      </w:r>
      <w:r w:rsidRPr="005D5DE9">
        <w:rPr>
          <w:sz w:val="26"/>
          <w:szCs w:val="26"/>
        </w:rPr>
        <w:lastRenderedPageBreak/>
        <w:t>238,9 тыс. рублей.</w:t>
      </w:r>
    </w:p>
    <w:p w14:paraId="0C1E54CA"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на оказание услуг по разработке местных нормативов градостроительного проектирования Володарского муниципального округа расходы исполнены в сумме 450,0 тыс. рублей, что составляет 100% от уточненного плана на 2025 год в сумме 450,0 тыс. рублей.</w:t>
      </w:r>
    </w:p>
    <w:p w14:paraId="02A78CD3"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субсидии на содержание и обеспечение текущей деятельности МАУ "Володарский центр развития бизнеса" исполнены в сумме 1660,9 тыс. рублей, что соответствует плану на 2025 год;</w:t>
      </w:r>
    </w:p>
    <w:p w14:paraId="70D21A0B" w14:textId="77777777" w:rsidR="005D5DE9" w:rsidRPr="005D5DE9" w:rsidRDefault="005D5DE9" w:rsidP="005D5DE9">
      <w:pPr>
        <w:ind w:firstLine="709"/>
        <w:jc w:val="both"/>
        <w:rPr>
          <w:color w:val="0D0D0D"/>
          <w:sz w:val="26"/>
          <w:szCs w:val="26"/>
        </w:rPr>
      </w:pPr>
      <w:r w:rsidRPr="005D5DE9">
        <w:rPr>
          <w:color w:val="0D0D0D"/>
          <w:sz w:val="26"/>
          <w:szCs w:val="26"/>
        </w:rPr>
        <w:t>Штатная численность на конец отчетного периода составила 3 единиц, фактическая численность 3 единиц, среднесписочная численность за 2025 год составила 2,13 единиц. Средняя заработная плата по учреждению составила 53 111,03 рублей.</w:t>
      </w:r>
    </w:p>
    <w:p w14:paraId="473E1C52"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расходы на проведение дня предпринимателя в сумме 56,7 тыс. рублей, что соответствует 100,0% от плана на 2025 год;</w:t>
      </w:r>
    </w:p>
    <w:p w14:paraId="34D15E2A" w14:textId="77777777" w:rsidR="005D5DE9"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расходы на предоставление субсидий на 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 исполнены в сумме 2 209,3 тыс. рублей, что соответствует 100,0% от плана на 2025 год.</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4"/>
        <w:gridCol w:w="6798"/>
        <w:gridCol w:w="1558"/>
      </w:tblGrid>
      <w:tr w:rsidR="005D5DE9" w:rsidRPr="007B5DBB" w14:paraId="31E210B7" w14:textId="77777777" w:rsidTr="00881EE7">
        <w:trPr>
          <w:trHeight w:val="60"/>
          <w:tblHeader/>
          <w:jc w:val="center"/>
        </w:trPr>
        <w:tc>
          <w:tcPr>
            <w:tcW w:w="2354" w:type="dxa"/>
            <w:tcBorders>
              <w:top w:val="single" w:sz="4" w:space="0" w:color="auto"/>
              <w:left w:val="single" w:sz="4" w:space="0" w:color="auto"/>
              <w:bottom w:val="single" w:sz="4" w:space="0" w:color="auto"/>
              <w:right w:val="single" w:sz="4" w:space="0" w:color="auto"/>
            </w:tcBorders>
            <w:vAlign w:val="center"/>
          </w:tcPr>
          <w:p w14:paraId="12015916" w14:textId="77777777" w:rsidR="005D5DE9" w:rsidRPr="007B5DBB" w:rsidRDefault="005D5DE9" w:rsidP="00881EE7">
            <w:pPr>
              <w:jc w:val="center"/>
              <w:outlineLvl w:val="6"/>
              <w:rPr>
                <w:rFonts w:ascii="Arial" w:hAnsi="Arial" w:cs="Arial"/>
                <w:b/>
                <w:sz w:val="16"/>
                <w:szCs w:val="16"/>
              </w:rPr>
            </w:pPr>
            <w:r>
              <w:rPr>
                <w:rFonts w:ascii="Arial" w:hAnsi="Arial" w:cs="Arial"/>
                <w:b/>
                <w:sz w:val="16"/>
                <w:szCs w:val="16"/>
              </w:rPr>
              <w:t>Получатель</w:t>
            </w:r>
          </w:p>
        </w:tc>
        <w:tc>
          <w:tcPr>
            <w:tcW w:w="6798" w:type="dxa"/>
            <w:tcBorders>
              <w:top w:val="single" w:sz="4" w:space="0" w:color="auto"/>
              <w:left w:val="single" w:sz="4" w:space="0" w:color="auto"/>
              <w:bottom w:val="single" w:sz="4" w:space="0" w:color="auto"/>
              <w:right w:val="single" w:sz="4" w:space="0" w:color="auto"/>
            </w:tcBorders>
            <w:vAlign w:val="center"/>
          </w:tcPr>
          <w:p w14:paraId="58C34DE0" w14:textId="77777777" w:rsidR="005D5DE9" w:rsidRPr="007B5DBB" w:rsidRDefault="005D5DE9" w:rsidP="00881EE7">
            <w:pPr>
              <w:jc w:val="center"/>
              <w:rPr>
                <w:rFonts w:ascii="Arial" w:hAnsi="Arial" w:cs="Arial"/>
                <w:b/>
                <w:sz w:val="16"/>
                <w:szCs w:val="16"/>
              </w:rPr>
            </w:pPr>
            <w:r>
              <w:rPr>
                <w:rFonts w:ascii="Arial" w:hAnsi="Arial" w:cs="Arial"/>
                <w:b/>
                <w:sz w:val="16"/>
                <w:szCs w:val="16"/>
              </w:rPr>
              <w:t>Цель</w:t>
            </w:r>
          </w:p>
        </w:tc>
        <w:tc>
          <w:tcPr>
            <w:tcW w:w="1558" w:type="dxa"/>
            <w:tcBorders>
              <w:top w:val="single" w:sz="4" w:space="0" w:color="auto"/>
              <w:left w:val="single" w:sz="4" w:space="0" w:color="auto"/>
              <w:bottom w:val="single" w:sz="4" w:space="0" w:color="auto"/>
              <w:right w:val="single" w:sz="4" w:space="0" w:color="auto"/>
            </w:tcBorders>
            <w:vAlign w:val="center"/>
          </w:tcPr>
          <w:p w14:paraId="578F5CA5" w14:textId="77777777" w:rsidR="005D5DE9" w:rsidRPr="007B5DBB" w:rsidRDefault="005D5DE9" w:rsidP="00881EE7">
            <w:pPr>
              <w:jc w:val="center"/>
              <w:outlineLvl w:val="0"/>
              <w:rPr>
                <w:rFonts w:ascii="Arial" w:hAnsi="Arial" w:cs="Arial"/>
                <w:b/>
                <w:sz w:val="16"/>
                <w:szCs w:val="16"/>
              </w:rPr>
            </w:pPr>
            <w:r>
              <w:rPr>
                <w:rFonts w:ascii="Arial" w:hAnsi="Arial" w:cs="Arial"/>
                <w:b/>
                <w:sz w:val="16"/>
                <w:szCs w:val="16"/>
              </w:rPr>
              <w:t>Сумма</w:t>
            </w:r>
          </w:p>
        </w:tc>
      </w:tr>
      <w:tr w:rsidR="005D5DE9" w14:paraId="3EBDBA86" w14:textId="77777777" w:rsidTr="00881EE7">
        <w:trPr>
          <w:trHeight w:val="549"/>
          <w:jc w:val="center"/>
        </w:trPr>
        <w:tc>
          <w:tcPr>
            <w:tcW w:w="2354" w:type="dxa"/>
            <w:tcBorders>
              <w:top w:val="single" w:sz="4" w:space="0" w:color="auto"/>
              <w:left w:val="single" w:sz="4" w:space="0" w:color="auto"/>
              <w:bottom w:val="single" w:sz="4" w:space="0" w:color="auto"/>
              <w:right w:val="single" w:sz="4" w:space="0" w:color="auto"/>
            </w:tcBorders>
            <w:hideMark/>
          </w:tcPr>
          <w:p w14:paraId="48A8101A" w14:textId="77777777" w:rsidR="005D5DE9" w:rsidRDefault="005D5DE9" w:rsidP="00881EE7">
            <w:pPr>
              <w:outlineLvl w:val="6"/>
              <w:rPr>
                <w:rFonts w:ascii="Arial" w:hAnsi="Arial" w:cs="Arial"/>
                <w:sz w:val="16"/>
                <w:szCs w:val="16"/>
              </w:rPr>
            </w:pPr>
            <w:r>
              <w:rPr>
                <w:rFonts w:ascii="Arial" w:hAnsi="Arial" w:cs="Arial"/>
                <w:sz w:val="16"/>
                <w:szCs w:val="16"/>
              </w:rPr>
              <w:t>Общество с ограниченной ответственностью "Володарская управляющая компания № 1"</w:t>
            </w:r>
          </w:p>
        </w:tc>
        <w:tc>
          <w:tcPr>
            <w:tcW w:w="6798" w:type="dxa"/>
            <w:tcBorders>
              <w:top w:val="single" w:sz="4" w:space="0" w:color="auto"/>
              <w:left w:val="single" w:sz="4" w:space="0" w:color="auto"/>
              <w:bottom w:val="single" w:sz="4" w:space="0" w:color="auto"/>
              <w:right w:val="single" w:sz="4" w:space="0" w:color="auto"/>
            </w:tcBorders>
            <w:hideMark/>
          </w:tcPr>
          <w:p w14:paraId="727E8431" w14:textId="77777777" w:rsidR="005D5DE9" w:rsidRDefault="005D5DE9" w:rsidP="00881EE7">
            <w:pPr>
              <w:rPr>
                <w:rFonts w:ascii="Arial" w:hAnsi="Arial" w:cs="Arial"/>
                <w:sz w:val="16"/>
                <w:szCs w:val="16"/>
              </w:rPr>
            </w:pPr>
            <w:r>
              <w:rPr>
                <w:rFonts w:ascii="Arial" w:hAnsi="Arial" w:cs="Arial"/>
                <w:sz w:val="16"/>
                <w:szCs w:val="16"/>
              </w:rPr>
              <w:t>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AA24854" w14:textId="77777777" w:rsidR="005D5DE9" w:rsidRDefault="005D5DE9" w:rsidP="00881EE7">
            <w:pPr>
              <w:jc w:val="right"/>
              <w:outlineLvl w:val="0"/>
              <w:rPr>
                <w:rFonts w:ascii="Arial" w:hAnsi="Arial" w:cs="Arial"/>
                <w:sz w:val="16"/>
                <w:szCs w:val="16"/>
              </w:rPr>
            </w:pPr>
            <w:r>
              <w:rPr>
                <w:rFonts w:ascii="Arial" w:hAnsi="Arial" w:cs="Arial"/>
                <w:sz w:val="16"/>
                <w:szCs w:val="16"/>
              </w:rPr>
              <w:t>209,34500</w:t>
            </w:r>
          </w:p>
        </w:tc>
      </w:tr>
      <w:tr w:rsidR="005D5DE9" w14:paraId="34163E88" w14:textId="77777777" w:rsidTr="00881EE7">
        <w:trPr>
          <w:trHeight w:val="322"/>
          <w:jc w:val="center"/>
        </w:trPr>
        <w:tc>
          <w:tcPr>
            <w:tcW w:w="2354" w:type="dxa"/>
            <w:tcBorders>
              <w:top w:val="single" w:sz="4" w:space="0" w:color="auto"/>
              <w:left w:val="single" w:sz="4" w:space="0" w:color="auto"/>
              <w:bottom w:val="single" w:sz="4" w:space="0" w:color="auto"/>
              <w:right w:val="single" w:sz="4" w:space="0" w:color="auto"/>
            </w:tcBorders>
            <w:vAlign w:val="center"/>
            <w:hideMark/>
          </w:tcPr>
          <w:p w14:paraId="0FA971D6" w14:textId="77777777" w:rsidR="005D5DE9" w:rsidRDefault="005D5DE9" w:rsidP="00881EE7">
            <w:pPr>
              <w:outlineLvl w:val="6"/>
              <w:rPr>
                <w:rFonts w:ascii="Arial" w:hAnsi="Arial" w:cs="Arial"/>
                <w:sz w:val="16"/>
                <w:szCs w:val="16"/>
              </w:rPr>
            </w:pPr>
            <w:r>
              <w:rPr>
                <w:rFonts w:ascii="Arial" w:hAnsi="Arial" w:cs="Arial"/>
                <w:sz w:val="16"/>
                <w:szCs w:val="16"/>
              </w:rPr>
              <w:t>ООО «ИЛЬИНО-ТАРА»</w:t>
            </w:r>
          </w:p>
        </w:tc>
        <w:tc>
          <w:tcPr>
            <w:tcW w:w="6798" w:type="dxa"/>
            <w:tcBorders>
              <w:top w:val="single" w:sz="4" w:space="0" w:color="auto"/>
              <w:left w:val="single" w:sz="4" w:space="0" w:color="auto"/>
              <w:bottom w:val="single" w:sz="4" w:space="0" w:color="auto"/>
              <w:right w:val="single" w:sz="4" w:space="0" w:color="auto"/>
            </w:tcBorders>
            <w:hideMark/>
          </w:tcPr>
          <w:p w14:paraId="7280D955" w14:textId="77777777" w:rsidR="005D5DE9" w:rsidRDefault="005D5DE9" w:rsidP="00881EE7">
            <w:pPr>
              <w:rPr>
                <w:rFonts w:ascii="Arial" w:hAnsi="Arial" w:cs="Arial"/>
                <w:sz w:val="16"/>
                <w:szCs w:val="16"/>
              </w:rPr>
            </w:pPr>
            <w:r>
              <w:rPr>
                <w:rFonts w:ascii="Arial" w:hAnsi="Arial" w:cs="Arial"/>
                <w:sz w:val="16"/>
                <w:szCs w:val="16"/>
              </w:rPr>
              <w:t>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41E93BB" w14:textId="77777777" w:rsidR="005D5DE9" w:rsidRDefault="005D5DE9" w:rsidP="00881EE7">
            <w:pPr>
              <w:jc w:val="right"/>
              <w:outlineLvl w:val="0"/>
              <w:rPr>
                <w:rFonts w:ascii="Arial" w:hAnsi="Arial" w:cs="Arial"/>
                <w:sz w:val="16"/>
                <w:szCs w:val="16"/>
              </w:rPr>
            </w:pPr>
            <w:r>
              <w:rPr>
                <w:rFonts w:ascii="Arial" w:hAnsi="Arial" w:cs="Arial"/>
                <w:sz w:val="16"/>
                <w:szCs w:val="16"/>
              </w:rPr>
              <w:t>500,00000</w:t>
            </w:r>
          </w:p>
        </w:tc>
      </w:tr>
      <w:tr w:rsidR="005D5DE9" w14:paraId="0FA135E9" w14:textId="77777777" w:rsidTr="00881EE7">
        <w:trPr>
          <w:trHeight w:val="417"/>
          <w:jc w:val="center"/>
        </w:trPr>
        <w:tc>
          <w:tcPr>
            <w:tcW w:w="2354" w:type="dxa"/>
            <w:tcBorders>
              <w:top w:val="single" w:sz="4" w:space="0" w:color="auto"/>
              <w:left w:val="single" w:sz="4" w:space="0" w:color="auto"/>
              <w:bottom w:val="single" w:sz="4" w:space="0" w:color="auto"/>
              <w:right w:val="single" w:sz="4" w:space="0" w:color="auto"/>
            </w:tcBorders>
            <w:vAlign w:val="center"/>
            <w:hideMark/>
          </w:tcPr>
          <w:p w14:paraId="5469B9D4" w14:textId="77777777" w:rsidR="005D5DE9" w:rsidRDefault="005D5DE9" w:rsidP="00881EE7">
            <w:pPr>
              <w:outlineLvl w:val="6"/>
              <w:rPr>
                <w:rFonts w:ascii="Arial" w:hAnsi="Arial" w:cs="Arial"/>
                <w:sz w:val="16"/>
                <w:szCs w:val="16"/>
              </w:rPr>
            </w:pPr>
            <w:r>
              <w:rPr>
                <w:rFonts w:ascii="Arial" w:hAnsi="Arial" w:cs="Arial"/>
                <w:sz w:val="16"/>
                <w:szCs w:val="16"/>
              </w:rPr>
              <w:t>ООО «</w:t>
            </w:r>
            <w:proofErr w:type="spellStart"/>
            <w:r>
              <w:rPr>
                <w:rFonts w:ascii="Calibri" w:hAnsi="Calibri" w:cs="Arial"/>
                <w:sz w:val="16"/>
                <w:szCs w:val="16"/>
              </w:rPr>
              <w:t>Нижновтранс</w:t>
            </w:r>
            <w:proofErr w:type="spellEnd"/>
            <w:r>
              <w:rPr>
                <w:rFonts w:ascii="Arial" w:hAnsi="Arial" w:cs="Arial"/>
                <w:sz w:val="16"/>
                <w:szCs w:val="16"/>
              </w:rPr>
              <w:t>»</w:t>
            </w:r>
          </w:p>
        </w:tc>
        <w:tc>
          <w:tcPr>
            <w:tcW w:w="6798" w:type="dxa"/>
            <w:tcBorders>
              <w:top w:val="single" w:sz="4" w:space="0" w:color="auto"/>
              <w:left w:val="single" w:sz="4" w:space="0" w:color="auto"/>
              <w:bottom w:val="single" w:sz="4" w:space="0" w:color="auto"/>
              <w:right w:val="single" w:sz="4" w:space="0" w:color="auto"/>
            </w:tcBorders>
            <w:hideMark/>
          </w:tcPr>
          <w:p w14:paraId="770ACC5C" w14:textId="77777777" w:rsidR="005D5DE9" w:rsidRDefault="005D5DE9" w:rsidP="00881EE7">
            <w:pPr>
              <w:rPr>
                <w:rFonts w:ascii="Arial" w:hAnsi="Arial" w:cs="Arial"/>
                <w:sz w:val="16"/>
                <w:szCs w:val="16"/>
              </w:rPr>
            </w:pPr>
            <w:r>
              <w:rPr>
                <w:rFonts w:ascii="Arial" w:hAnsi="Arial" w:cs="Arial"/>
                <w:sz w:val="16"/>
                <w:szCs w:val="16"/>
              </w:rPr>
              <w:t>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44ED729" w14:textId="77777777" w:rsidR="005D5DE9" w:rsidRDefault="005D5DE9" w:rsidP="00881EE7">
            <w:pPr>
              <w:jc w:val="right"/>
              <w:outlineLvl w:val="0"/>
              <w:rPr>
                <w:rFonts w:ascii="Arial" w:hAnsi="Arial" w:cs="Arial"/>
                <w:sz w:val="16"/>
                <w:szCs w:val="16"/>
              </w:rPr>
            </w:pPr>
            <w:r>
              <w:rPr>
                <w:rFonts w:ascii="Arial" w:hAnsi="Arial" w:cs="Arial"/>
                <w:sz w:val="16"/>
                <w:szCs w:val="16"/>
              </w:rPr>
              <w:t>500,00000</w:t>
            </w:r>
          </w:p>
        </w:tc>
      </w:tr>
      <w:tr w:rsidR="005D5DE9" w14:paraId="293D9821" w14:textId="77777777" w:rsidTr="00881EE7">
        <w:trPr>
          <w:trHeight w:val="115"/>
          <w:jc w:val="center"/>
        </w:trPr>
        <w:tc>
          <w:tcPr>
            <w:tcW w:w="2354" w:type="dxa"/>
            <w:tcBorders>
              <w:top w:val="single" w:sz="4" w:space="0" w:color="auto"/>
              <w:left w:val="single" w:sz="4" w:space="0" w:color="auto"/>
              <w:bottom w:val="single" w:sz="4" w:space="0" w:color="auto"/>
              <w:right w:val="single" w:sz="4" w:space="0" w:color="auto"/>
            </w:tcBorders>
            <w:vAlign w:val="center"/>
            <w:hideMark/>
          </w:tcPr>
          <w:p w14:paraId="369DE26B" w14:textId="77777777" w:rsidR="005D5DE9" w:rsidRDefault="005D5DE9" w:rsidP="00881EE7">
            <w:pPr>
              <w:outlineLvl w:val="6"/>
              <w:rPr>
                <w:rFonts w:ascii="Arial" w:hAnsi="Arial" w:cs="Arial"/>
                <w:sz w:val="16"/>
                <w:szCs w:val="16"/>
              </w:rPr>
            </w:pPr>
            <w:r>
              <w:rPr>
                <w:rFonts w:ascii="Arial" w:hAnsi="Arial" w:cs="Arial"/>
                <w:sz w:val="16"/>
                <w:szCs w:val="16"/>
              </w:rPr>
              <w:t>ООО «</w:t>
            </w:r>
            <w:r>
              <w:rPr>
                <w:rFonts w:ascii="Calibri" w:hAnsi="Calibri" w:cs="Arial"/>
                <w:sz w:val="16"/>
                <w:szCs w:val="16"/>
              </w:rPr>
              <w:t>РУСМАКС-НН»</w:t>
            </w:r>
          </w:p>
        </w:tc>
        <w:tc>
          <w:tcPr>
            <w:tcW w:w="6798" w:type="dxa"/>
            <w:tcBorders>
              <w:top w:val="single" w:sz="4" w:space="0" w:color="auto"/>
              <w:left w:val="single" w:sz="4" w:space="0" w:color="auto"/>
              <w:bottom w:val="single" w:sz="4" w:space="0" w:color="auto"/>
              <w:right w:val="single" w:sz="4" w:space="0" w:color="auto"/>
            </w:tcBorders>
            <w:hideMark/>
          </w:tcPr>
          <w:p w14:paraId="6203F43E" w14:textId="77777777" w:rsidR="005D5DE9" w:rsidRDefault="005D5DE9" w:rsidP="00881EE7">
            <w:pPr>
              <w:rPr>
                <w:rFonts w:ascii="Arial" w:hAnsi="Arial" w:cs="Arial"/>
                <w:sz w:val="16"/>
                <w:szCs w:val="16"/>
              </w:rPr>
            </w:pPr>
            <w:r>
              <w:rPr>
                <w:rFonts w:ascii="Arial" w:hAnsi="Arial" w:cs="Arial"/>
                <w:sz w:val="16"/>
                <w:szCs w:val="16"/>
              </w:rPr>
              <w:t>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CBDD267" w14:textId="77777777" w:rsidR="005D5DE9" w:rsidRDefault="005D5DE9" w:rsidP="00881EE7">
            <w:pPr>
              <w:jc w:val="right"/>
              <w:outlineLvl w:val="0"/>
              <w:rPr>
                <w:rFonts w:ascii="Arial" w:hAnsi="Arial" w:cs="Arial"/>
                <w:sz w:val="16"/>
                <w:szCs w:val="16"/>
              </w:rPr>
            </w:pPr>
            <w:r>
              <w:rPr>
                <w:rFonts w:ascii="Arial" w:hAnsi="Arial" w:cs="Arial"/>
                <w:sz w:val="16"/>
                <w:szCs w:val="16"/>
              </w:rPr>
              <w:t>500,00000</w:t>
            </w:r>
          </w:p>
        </w:tc>
      </w:tr>
      <w:tr w:rsidR="005D5DE9" w14:paraId="79EFC490" w14:textId="77777777" w:rsidTr="00881EE7">
        <w:trPr>
          <w:trHeight w:val="212"/>
          <w:jc w:val="center"/>
        </w:trPr>
        <w:tc>
          <w:tcPr>
            <w:tcW w:w="2354" w:type="dxa"/>
            <w:tcBorders>
              <w:top w:val="single" w:sz="4" w:space="0" w:color="auto"/>
              <w:left w:val="single" w:sz="4" w:space="0" w:color="auto"/>
              <w:bottom w:val="single" w:sz="4" w:space="0" w:color="auto"/>
              <w:right w:val="single" w:sz="4" w:space="0" w:color="auto"/>
            </w:tcBorders>
            <w:vAlign w:val="center"/>
            <w:hideMark/>
          </w:tcPr>
          <w:p w14:paraId="3B01F43E" w14:textId="77777777" w:rsidR="005D5DE9" w:rsidRDefault="005D5DE9" w:rsidP="00881EE7">
            <w:pPr>
              <w:outlineLvl w:val="6"/>
              <w:rPr>
                <w:rFonts w:ascii="Arial" w:hAnsi="Arial" w:cs="Arial"/>
                <w:sz w:val="16"/>
                <w:szCs w:val="16"/>
              </w:rPr>
            </w:pPr>
            <w:r>
              <w:rPr>
                <w:rFonts w:ascii="Arial" w:hAnsi="Arial" w:cs="Arial"/>
                <w:sz w:val="16"/>
                <w:szCs w:val="16"/>
              </w:rPr>
              <w:t>ООО «</w:t>
            </w:r>
            <w:r>
              <w:rPr>
                <w:rFonts w:ascii="Calibri" w:hAnsi="Calibri" w:cs="Arial"/>
                <w:sz w:val="16"/>
                <w:szCs w:val="16"/>
              </w:rPr>
              <w:t>УК «ИЛЬДОРФ»»</w:t>
            </w:r>
          </w:p>
        </w:tc>
        <w:tc>
          <w:tcPr>
            <w:tcW w:w="6798" w:type="dxa"/>
            <w:tcBorders>
              <w:top w:val="single" w:sz="4" w:space="0" w:color="auto"/>
              <w:left w:val="single" w:sz="4" w:space="0" w:color="auto"/>
              <w:bottom w:val="single" w:sz="4" w:space="0" w:color="auto"/>
              <w:right w:val="single" w:sz="4" w:space="0" w:color="auto"/>
            </w:tcBorders>
            <w:hideMark/>
          </w:tcPr>
          <w:p w14:paraId="5503C896" w14:textId="77777777" w:rsidR="005D5DE9" w:rsidRDefault="005D5DE9" w:rsidP="00881EE7">
            <w:pPr>
              <w:rPr>
                <w:rFonts w:ascii="Arial" w:hAnsi="Arial" w:cs="Arial"/>
                <w:sz w:val="16"/>
                <w:szCs w:val="16"/>
              </w:rPr>
            </w:pPr>
            <w:r>
              <w:rPr>
                <w:rFonts w:ascii="Arial" w:hAnsi="Arial" w:cs="Arial"/>
                <w:sz w:val="16"/>
                <w:szCs w:val="16"/>
              </w:rPr>
              <w:t>возмещение части затрат субъектов малого и среднего предпринимательства, связанных с приобретением оборудования в целях создания и (или) развития либо модернизации производства товаров (работ, услуг)</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D330913" w14:textId="77777777" w:rsidR="005D5DE9" w:rsidRDefault="005D5DE9" w:rsidP="00881EE7">
            <w:pPr>
              <w:jc w:val="right"/>
              <w:outlineLvl w:val="0"/>
              <w:rPr>
                <w:rFonts w:ascii="Arial" w:hAnsi="Arial" w:cs="Arial"/>
                <w:sz w:val="16"/>
                <w:szCs w:val="16"/>
              </w:rPr>
            </w:pPr>
            <w:r>
              <w:rPr>
                <w:rFonts w:ascii="Arial" w:hAnsi="Arial" w:cs="Arial"/>
                <w:sz w:val="16"/>
                <w:szCs w:val="16"/>
              </w:rPr>
              <w:t>500,00000</w:t>
            </w:r>
          </w:p>
        </w:tc>
      </w:tr>
      <w:tr w:rsidR="005D5DE9" w:rsidRPr="007B5DBB" w14:paraId="1FD5B38E" w14:textId="77777777" w:rsidTr="00881EE7">
        <w:trPr>
          <w:trHeight w:val="212"/>
          <w:jc w:val="center"/>
        </w:trPr>
        <w:tc>
          <w:tcPr>
            <w:tcW w:w="2354" w:type="dxa"/>
            <w:tcBorders>
              <w:top w:val="single" w:sz="4" w:space="0" w:color="auto"/>
              <w:left w:val="single" w:sz="4" w:space="0" w:color="auto"/>
              <w:bottom w:val="single" w:sz="4" w:space="0" w:color="auto"/>
              <w:right w:val="single" w:sz="4" w:space="0" w:color="auto"/>
            </w:tcBorders>
            <w:vAlign w:val="center"/>
          </w:tcPr>
          <w:p w14:paraId="7E54BE05" w14:textId="77777777" w:rsidR="005D5DE9" w:rsidRPr="007B5DBB" w:rsidRDefault="005D5DE9" w:rsidP="00881EE7">
            <w:pPr>
              <w:outlineLvl w:val="6"/>
              <w:rPr>
                <w:rFonts w:ascii="Arial" w:hAnsi="Arial" w:cs="Arial"/>
                <w:b/>
                <w:sz w:val="16"/>
                <w:szCs w:val="16"/>
              </w:rPr>
            </w:pPr>
            <w:r>
              <w:rPr>
                <w:rFonts w:ascii="Arial" w:hAnsi="Arial" w:cs="Arial"/>
                <w:b/>
                <w:sz w:val="16"/>
                <w:szCs w:val="16"/>
              </w:rPr>
              <w:t>ИТОГО</w:t>
            </w:r>
          </w:p>
        </w:tc>
        <w:tc>
          <w:tcPr>
            <w:tcW w:w="6798" w:type="dxa"/>
            <w:tcBorders>
              <w:top w:val="single" w:sz="4" w:space="0" w:color="auto"/>
              <w:left w:val="single" w:sz="4" w:space="0" w:color="auto"/>
              <w:bottom w:val="single" w:sz="4" w:space="0" w:color="auto"/>
              <w:right w:val="single" w:sz="4" w:space="0" w:color="auto"/>
            </w:tcBorders>
          </w:tcPr>
          <w:p w14:paraId="140AD3CF" w14:textId="77777777" w:rsidR="005D5DE9" w:rsidRPr="007B5DBB" w:rsidRDefault="005D5DE9" w:rsidP="00881EE7">
            <w:pPr>
              <w:rPr>
                <w:rFonts w:ascii="Arial" w:hAnsi="Arial" w:cs="Arial"/>
                <w:b/>
                <w:sz w:val="16"/>
                <w:szCs w:val="16"/>
              </w:rPr>
            </w:pPr>
          </w:p>
        </w:tc>
        <w:tc>
          <w:tcPr>
            <w:tcW w:w="1558" w:type="dxa"/>
            <w:tcBorders>
              <w:top w:val="single" w:sz="4" w:space="0" w:color="auto"/>
              <w:left w:val="single" w:sz="4" w:space="0" w:color="auto"/>
              <w:bottom w:val="single" w:sz="4" w:space="0" w:color="auto"/>
              <w:right w:val="single" w:sz="4" w:space="0" w:color="auto"/>
            </w:tcBorders>
            <w:vAlign w:val="center"/>
          </w:tcPr>
          <w:p w14:paraId="7E6C67C4" w14:textId="77777777" w:rsidR="005D5DE9" w:rsidRPr="007B5DBB" w:rsidRDefault="005D5DE9" w:rsidP="00881EE7">
            <w:pPr>
              <w:jc w:val="right"/>
              <w:outlineLvl w:val="0"/>
              <w:rPr>
                <w:rFonts w:ascii="Arial" w:hAnsi="Arial" w:cs="Arial"/>
                <w:b/>
                <w:sz w:val="16"/>
                <w:szCs w:val="16"/>
              </w:rPr>
            </w:pPr>
            <w:r>
              <w:rPr>
                <w:rFonts w:ascii="Arial" w:hAnsi="Arial" w:cs="Arial"/>
                <w:b/>
                <w:sz w:val="16"/>
                <w:szCs w:val="16"/>
              </w:rPr>
              <w:t>2 209, 345</w:t>
            </w:r>
          </w:p>
        </w:tc>
      </w:tr>
    </w:tbl>
    <w:p w14:paraId="6456110C" w14:textId="77777777" w:rsidR="005D5DE9" w:rsidRPr="005D5DE9" w:rsidRDefault="005D5DE9" w:rsidP="005D5DE9">
      <w:pPr>
        <w:tabs>
          <w:tab w:val="left" w:pos="993"/>
        </w:tabs>
        <w:ind w:left="709"/>
        <w:jc w:val="both"/>
        <w:rPr>
          <w:sz w:val="26"/>
          <w:szCs w:val="26"/>
        </w:rPr>
      </w:pPr>
    </w:p>
    <w:p w14:paraId="56A553C3" w14:textId="247016A9" w:rsidR="007D5033" w:rsidRPr="005D5DE9" w:rsidRDefault="005D5DE9" w:rsidP="005D5DE9">
      <w:pPr>
        <w:numPr>
          <w:ilvl w:val="0"/>
          <w:numId w:val="87"/>
        </w:numPr>
        <w:tabs>
          <w:tab w:val="left" w:pos="993"/>
        </w:tabs>
        <w:suppressAutoHyphens w:val="0"/>
        <w:ind w:left="0" w:firstLine="709"/>
        <w:jc w:val="both"/>
        <w:rPr>
          <w:sz w:val="26"/>
          <w:szCs w:val="26"/>
        </w:rPr>
      </w:pPr>
      <w:r w:rsidRPr="005D5DE9">
        <w:rPr>
          <w:sz w:val="26"/>
          <w:szCs w:val="26"/>
        </w:rPr>
        <w:t xml:space="preserve">расходы на проведение конкурса </w:t>
      </w:r>
      <w:proofErr w:type="gramStart"/>
      <w:r w:rsidRPr="005D5DE9">
        <w:rPr>
          <w:sz w:val="26"/>
          <w:szCs w:val="26"/>
        </w:rPr>
        <w:t>между учреждениям</w:t>
      </w:r>
      <w:proofErr w:type="gramEnd"/>
      <w:r w:rsidRPr="005D5DE9">
        <w:rPr>
          <w:sz w:val="26"/>
          <w:szCs w:val="26"/>
        </w:rPr>
        <w:t xml:space="preserve"> торговли «Новогоднее настроение» в сумме 30,0 тыс. рублей, что соответствует 100% от плана на 2025 год</w:t>
      </w:r>
      <w:r w:rsidR="00483361" w:rsidRPr="005D5DE9">
        <w:rPr>
          <w:sz w:val="26"/>
          <w:szCs w:val="26"/>
        </w:rPr>
        <w:t>.</w:t>
      </w:r>
    </w:p>
    <w:p w14:paraId="1F8B4C43" w14:textId="77777777" w:rsidR="00670E01" w:rsidRDefault="00670E01" w:rsidP="00CC7392">
      <w:pPr>
        <w:ind w:firstLine="709"/>
        <w:jc w:val="both"/>
        <w:rPr>
          <w:sz w:val="27"/>
          <w:szCs w:val="27"/>
        </w:rPr>
      </w:pPr>
    </w:p>
    <w:p w14:paraId="3DF979CF" w14:textId="77777777" w:rsidR="00CC7392" w:rsidRPr="007F3C6F" w:rsidRDefault="00CC7392" w:rsidP="00CC7392">
      <w:pPr>
        <w:ind w:firstLine="709"/>
        <w:jc w:val="both"/>
        <w:rPr>
          <w:sz w:val="27"/>
          <w:szCs w:val="27"/>
        </w:rPr>
      </w:pPr>
      <w:r w:rsidRPr="007F3C6F">
        <w:rPr>
          <w:sz w:val="27"/>
          <w:szCs w:val="27"/>
        </w:rPr>
        <w:t>Итого по разделу:</w:t>
      </w:r>
    </w:p>
    <w:p w14:paraId="26C2E161" w14:textId="13621A5B" w:rsidR="00CC7392" w:rsidRDefault="00CC7392" w:rsidP="00BB5154">
      <w:pPr>
        <w:numPr>
          <w:ilvl w:val="0"/>
          <w:numId w:val="4"/>
        </w:numPr>
        <w:suppressAutoHyphens w:val="0"/>
        <w:ind w:left="0" w:firstLine="709"/>
        <w:jc w:val="both"/>
        <w:rPr>
          <w:sz w:val="26"/>
          <w:szCs w:val="26"/>
        </w:rPr>
      </w:pPr>
      <w:r w:rsidRPr="00EC166D">
        <w:rPr>
          <w:sz w:val="26"/>
          <w:szCs w:val="26"/>
        </w:rPr>
        <w:t xml:space="preserve">расходы на реализацию мероприятий муниципальной программы </w:t>
      </w:r>
      <w:r w:rsidR="00635EC3" w:rsidRPr="00635EC3">
        <w:rPr>
          <w:sz w:val="26"/>
          <w:szCs w:val="26"/>
        </w:rPr>
        <w:t>"Управление муниципальным имуществом Володарского муниципального округа Нижегородской области"</w:t>
      </w:r>
      <w:r w:rsidRPr="00635EC3">
        <w:rPr>
          <w:sz w:val="26"/>
          <w:szCs w:val="26"/>
        </w:rPr>
        <w:t xml:space="preserve"> составили </w:t>
      </w:r>
      <w:r w:rsidR="005D5DE9">
        <w:rPr>
          <w:sz w:val="26"/>
          <w:szCs w:val="26"/>
        </w:rPr>
        <w:t xml:space="preserve">2 301,9 </w:t>
      </w:r>
      <w:r w:rsidRPr="00635EC3">
        <w:rPr>
          <w:sz w:val="26"/>
          <w:szCs w:val="26"/>
        </w:rPr>
        <w:t>тыс. рублей.</w:t>
      </w:r>
    </w:p>
    <w:p w14:paraId="2DC40B44" w14:textId="52C0E7EB" w:rsidR="003C25B8" w:rsidRDefault="00CC7392" w:rsidP="00BB5154">
      <w:pPr>
        <w:numPr>
          <w:ilvl w:val="0"/>
          <w:numId w:val="4"/>
        </w:numPr>
        <w:suppressAutoHyphens w:val="0"/>
        <w:ind w:left="0" w:firstLine="709"/>
        <w:jc w:val="both"/>
        <w:rPr>
          <w:sz w:val="26"/>
          <w:szCs w:val="26"/>
        </w:rPr>
      </w:pPr>
      <w:r w:rsidRPr="00EC166D">
        <w:rPr>
          <w:sz w:val="26"/>
          <w:szCs w:val="26"/>
        </w:rPr>
        <w:t xml:space="preserve">расходы на реализацию мероприятий муниципальной программы </w:t>
      </w:r>
      <w:r w:rsidR="00635EC3" w:rsidRPr="00635EC3">
        <w:rPr>
          <w:sz w:val="26"/>
          <w:szCs w:val="26"/>
        </w:rPr>
        <w:t xml:space="preserve">"Развитие малого </w:t>
      </w:r>
      <w:r w:rsidR="00635EC3">
        <w:rPr>
          <w:sz w:val="26"/>
          <w:szCs w:val="26"/>
        </w:rPr>
        <w:t xml:space="preserve">и среднего предпринимательства </w:t>
      </w:r>
      <w:r w:rsidR="00635EC3" w:rsidRPr="00635EC3">
        <w:rPr>
          <w:sz w:val="26"/>
          <w:szCs w:val="26"/>
        </w:rPr>
        <w:t>в Володарском муниципальном округе Нижегородской области"</w:t>
      </w:r>
      <w:r w:rsidRPr="009620AB">
        <w:rPr>
          <w:sz w:val="26"/>
          <w:szCs w:val="26"/>
        </w:rPr>
        <w:t xml:space="preserve"> составили </w:t>
      </w:r>
      <w:r w:rsidR="005D5DE9">
        <w:rPr>
          <w:sz w:val="26"/>
          <w:szCs w:val="26"/>
        </w:rPr>
        <w:t>3 956,9</w:t>
      </w:r>
      <w:r w:rsidRPr="009620AB">
        <w:rPr>
          <w:sz w:val="26"/>
          <w:szCs w:val="26"/>
        </w:rPr>
        <w:t xml:space="preserve"> тыс. рублей</w:t>
      </w:r>
      <w:r>
        <w:rPr>
          <w:sz w:val="26"/>
          <w:szCs w:val="26"/>
        </w:rPr>
        <w:t>.</w:t>
      </w:r>
    </w:p>
    <w:p w14:paraId="54F0F3E3" w14:textId="77777777" w:rsidR="00635EC3" w:rsidRDefault="00635EC3" w:rsidP="00CC7392">
      <w:pPr>
        <w:jc w:val="center"/>
        <w:rPr>
          <w:b/>
          <w:bCs/>
          <w:sz w:val="26"/>
          <w:szCs w:val="26"/>
        </w:rPr>
      </w:pPr>
    </w:p>
    <w:p w14:paraId="3AC9308B" w14:textId="77777777" w:rsidR="00CC7392" w:rsidRPr="00D0612C" w:rsidRDefault="00CC7392" w:rsidP="00CC7392">
      <w:pPr>
        <w:jc w:val="center"/>
        <w:rPr>
          <w:b/>
          <w:bCs/>
          <w:sz w:val="26"/>
          <w:szCs w:val="26"/>
        </w:rPr>
      </w:pPr>
      <w:r w:rsidRPr="00D0612C">
        <w:rPr>
          <w:b/>
          <w:bCs/>
          <w:sz w:val="26"/>
          <w:szCs w:val="26"/>
        </w:rPr>
        <w:t>Жилищно-коммунальное хозяйство</w:t>
      </w:r>
    </w:p>
    <w:p w14:paraId="53581F9C" w14:textId="77777777" w:rsidR="00CC7392" w:rsidRPr="00D0612C" w:rsidRDefault="00CC7392" w:rsidP="00CC7392">
      <w:pPr>
        <w:jc w:val="center"/>
        <w:rPr>
          <w:b/>
          <w:bCs/>
          <w:sz w:val="26"/>
          <w:szCs w:val="26"/>
        </w:rPr>
      </w:pPr>
    </w:p>
    <w:p w14:paraId="7740E489" w14:textId="750D60A4" w:rsidR="00FD01DC" w:rsidRPr="005D5DE9" w:rsidRDefault="00CC7392" w:rsidP="005D5DE9">
      <w:pPr>
        <w:pStyle w:val="Courier14"/>
        <w:ind w:firstLine="708"/>
        <w:rPr>
          <w:rFonts w:ascii="Times New Roman" w:hAnsi="Times New Roman" w:cs="Times New Roman"/>
          <w:sz w:val="26"/>
          <w:szCs w:val="26"/>
        </w:rPr>
      </w:pPr>
      <w:r w:rsidRPr="005D5DE9">
        <w:rPr>
          <w:rFonts w:ascii="Times New Roman" w:hAnsi="Times New Roman" w:cs="Times New Roman"/>
          <w:sz w:val="26"/>
          <w:szCs w:val="26"/>
        </w:rPr>
        <w:t xml:space="preserve">Расходы бюджета муниципального </w:t>
      </w:r>
      <w:r w:rsidR="002B6D9F" w:rsidRPr="005D5DE9">
        <w:rPr>
          <w:rFonts w:ascii="Times New Roman" w:hAnsi="Times New Roman" w:cs="Times New Roman"/>
          <w:sz w:val="26"/>
          <w:szCs w:val="26"/>
        </w:rPr>
        <w:t>округа</w:t>
      </w:r>
      <w:r w:rsidRPr="005D5DE9">
        <w:rPr>
          <w:rFonts w:ascii="Times New Roman" w:hAnsi="Times New Roman" w:cs="Times New Roman"/>
          <w:sz w:val="26"/>
          <w:szCs w:val="26"/>
        </w:rPr>
        <w:t xml:space="preserve"> по разделу </w:t>
      </w:r>
      <w:r w:rsidRPr="005D5DE9">
        <w:rPr>
          <w:rFonts w:ascii="Times New Roman" w:hAnsi="Times New Roman" w:cs="Times New Roman"/>
          <w:b/>
          <w:sz w:val="26"/>
          <w:szCs w:val="26"/>
        </w:rPr>
        <w:t>0500 "Жилищно-коммунальное хозяйство"</w:t>
      </w:r>
      <w:r w:rsidRPr="005D5DE9">
        <w:rPr>
          <w:rFonts w:ascii="Times New Roman" w:hAnsi="Times New Roman" w:cs="Times New Roman"/>
          <w:sz w:val="26"/>
          <w:szCs w:val="26"/>
        </w:rPr>
        <w:t xml:space="preserve"> исполнены </w:t>
      </w:r>
      <w:bookmarkStart w:id="53" w:name="OLE_LINK20"/>
      <w:bookmarkStart w:id="54" w:name="OLE_LINK21"/>
      <w:r w:rsidR="005D5DE9" w:rsidRPr="005D5DE9">
        <w:rPr>
          <w:rFonts w:ascii="Times New Roman" w:hAnsi="Times New Roman" w:cs="Times New Roman"/>
          <w:sz w:val="26"/>
          <w:szCs w:val="26"/>
        </w:rPr>
        <w:t xml:space="preserve">в </w:t>
      </w:r>
      <w:proofErr w:type="gramStart"/>
      <w:r w:rsidR="005D5DE9" w:rsidRPr="005D5DE9">
        <w:rPr>
          <w:rFonts w:ascii="Times New Roman" w:hAnsi="Times New Roman" w:cs="Times New Roman"/>
          <w:sz w:val="26"/>
          <w:szCs w:val="26"/>
        </w:rPr>
        <w:t>сумме  952</w:t>
      </w:r>
      <w:proofErr w:type="gramEnd"/>
      <w:r w:rsidR="005D5DE9" w:rsidRPr="005D5DE9">
        <w:rPr>
          <w:rFonts w:ascii="Times New Roman" w:hAnsi="Times New Roman" w:cs="Times New Roman"/>
          <w:sz w:val="26"/>
          <w:szCs w:val="26"/>
        </w:rPr>
        <w:t> 735,7 тыс. рублей, или на 96,1% к уточненному плану 2025 года в сумме 991 334,9 тыс. рублей. По сравнению с 2024 годом (426 700,2 тыс. рублей) расходы по подразделу увеличились в 2,2 раза</w:t>
      </w:r>
      <w:r w:rsidR="00B841A2" w:rsidRPr="005D5DE9">
        <w:rPr>
          <w:rFonts w:ascii="Times New Roman" w:hAnsi="Times New Roman" w:cs="Times New Roman"/>
          <w:sz w:val="26"/>
          <w:szCs w:val="26"/>
        </w:rPr>
        <w:t>.</w:t>
      </w:r>
    </w:p>
    <w:p w14:paraId="0F8C56E1" w14:textId="77777777" w:rsidR="00CC7392" w:rsidRDefault="00CC7392" w:rsidP="00CC7392">
      <w:pPr>
        <w:ind w:firstLine="709"/>
        <w:jc w:val="both"/>
        <w:rPr>
          <w:sz w:val="26"/>
          <w:szCs w:val="26"/>
        </w:rPr>
      </w:pPr>
      <w:r>
        <w:rPr>
          <w:sz w:val="26"/>
          <w:szCs w:val="26"/>
        </w:rPr>
        <w:t>Структура исполнения расходов на сферу жилищно-коммунального хозяйства в разрезе направлений представлена в следующей диаграмме:</w:t>
      </w:r>
    </w:p>
    <w:p w14:paraId="15EDBA00" w14:textId="7A8E2CE1" w:rsidR="00CC7392" w:rsidRDefault="00054F92" w:rsidP="00CC7392">
      <w:pPr>
        <w:jc w:val="center"/>
        <w:rPr>
          <w:sz w:val="26"/>
          <w:szCs w:val="26"/>
        </w:rPr>
      </w:pPr>
      <w:r>
        <w:rPr>
          <w:noProof/>
        </w:rPr>
        <w:lastRenderedPageBreak/>
        <w:pict w14:anchorId="3A6AA4BB">
          <v:shape id="_x0000_i1035" type="#_x0000_t75" style="width:489.9pt;height:208.9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">
            <v:imagedata r:id="rId18" o:title=""/>
            <o:lock v:ext="edit" aspectratio="f"/>
          </v:shape>
        </w:pict>
      </w:r>
    </w:p>
    <w:p w14:paraId="5C0557AF" w14:textId="77777777" w:rsidR="00EA0119" w:rsidRDefault="00EA0119" w:rsidP="00CC7392">
      <w:pPr>
        <w:pStyle w:val="Courier14"/>
        <w:jc w:val="center"/>
        <w:rPr>
          <w:rFonts w:ascii="Times New Roman" w:hAnsi="Times New Roman"/>
          <w:bCs/>
          <w:i/>
          <w:iCs/>
          <w:sz w:val="26"/>
          <w:szCs w:val="26"/>
        </w:rPr>
      </w:pPr>
    </w:p>
    <w:p w14:paraId="5401AB91" w14:textId="3B19BF7B" w:rsidR="00CC7392" w:rsidRDefault="00CC7392" w:rsidP="00CC7392">
      <w:pPr>
        <w:pStyle w:val="Courier14"/>
        <w:jc w:val="center"/>
        <w:rPr>
          <w:rFonts w:ascii="Times New Roman" w:hAnsi="Times New Roman"/>
          <w:bCs/>
          <w:i/>
          <w:iCs/>
          <w:sz w:val="26"/>
          <w:szCs w:val="26"/>
        </w:rPr>
      </w:pPr>
      <w:r w:rsidRPr="00D0612C">
        <w:rPr>
          <w:rFonts w:ascii="Times New Roman" w:hAnsi="Times New Roman"/>
          <w:bCs/>
          <w:i/>
          <w:iCs/>
          <w:sz w:val="26"/>
          <w:szCs w:val="26"/>
        </w:rPr>
        <w:t xml:space="preserve">Расшифровка исполнение расходов бюджета муниципального </w:t>
      </w:r>
      <w:r w:rsidR="001A0C8B">
        <w:rPr>
          <w:rFonts w:ascii="Times New Roman" w:hAnsi="Times New Roman"/>
          <w:bCs/>
          <w:i/>
          <w:iCs/>
          <w:sz w:val="26"/>
          <w:szCs w:val="26"/>
        </w:rPr>
        <w:t>округа</w:t>
      </w:r>
      <w:r w:rsidRPr="00D0612C">
        <w:rPr>
          <w:rFonts w:ascii="Times New Roman" w:hAnsi="Times New Roman"/>
          <w:bCs/>
          <w:i/>
          <w:iCs/>
          <w:sz w:val="26"/>
          <w:szCs w:val="26"/>
        </w:rPr>
        <w:t xml:space="preserve"> на жилищно-коммунальное хозяйство за 20</w:t>
      </w:r>
      <w:r w:rsidR="00B841A2">
        <w:rPr>
          <w:rFonts w:ascii="Times New Roman" w:hAnsi="Times New Roman"/>
          <w:bCs/>
          <w:i/>
          <w:iCs/>
          <w:sz w:val="26"/>
          <w:szCs w:val="26"/>
        </w:rPr>
        <w:t>2</w:t>
      </w:r>
      <w:r w:rsidR="0042496E">
        <w:rPr>
          <w:rFonts w:ascii="Times New Roman" w:hAnsi="Times New Roman"/>
          <w:bCs/>
          <w:i/>
          <w:iCs/>
          <w:sz w:val="26"/>
          <w:szCs w:val="26"/>
        </w:rPr>
        <w:t>5</w:t>
      </w:r>
      <w:r w:rsidRPr="00D0612C">
        <w:rPr>
          <w:rFonts w:ascii="Times New Roman" w:hAnsi="Times New Roman"/>
          <w:bCs/>
          <w:i/>
          <w:iCs/>
          <w:sz w:val="26"/>
          <w:szCs w:val="26"/>
        </w:rPr>
        <w:t xml:space="preserve"> год</w:t>
      </w:r>
      <w:bookmarkEnd w:id="53"/>
      <w:bookmarkEnd w:id="54"/>
    </w:p>
    <w:p w14:paraId="5F1FAF18" w14:textId="77777777" w:rsidR="00CC7392" w:rsidRDefault="00FD01DC" w:rsidP="00CC7392">
      <w:pPr>
        <w:pStyle w:val="Courier14"/>
        <w:jc w:val="right"/>
        <w:rPr>
          <w:rFonts w:ascii="Times New Roman" w:hAnsi="Times New Roman"/>
          <w:bCs/>
          <w:iCs/>
          <w:sz w:val="26"/>
          <w:szCs w:val="26"/>
        </w:rPr>
      </w:pPr>
      <w:r>
        <w:rPr>
          <w:rFonts w:ascii="Times New Roman" w:hAnsi="Times New Roman"/>
          <w:bCs/>
          <w:iCs/>
          <w:sz w:val="26"/>
          <w:szCs w:val="26"/>
        </w:rPr>
        <w:t xml:space="preserve"> т</w:t>
      </w:r>
      <w:r w:rsidR="00CC7392">
        <w:rPr>
          <w:rFonts w:ascii="Times New Roman" w:hAnsi="Times New Roman"/>
          <w:bCs/>
          <w:iCs/>
          <w:sz w:val="26"/>
          <w:szCs w:val="26"/>
        </w:rPr>
        <w:t>ыс. рублей</w:t>
      </w:r>
    </w:p>
    <w:tbl>
      <w:tblPr>
        <w:tblW w:w="10005" w:type="dxa"/>
        <w:tblInd w:w="113" w:type="dxa"/>
        <w:tblLook w:val="04A0" w:firstRow="1" w:lastRow="0" w:firstColumn="1" w:lastColumn="0" w:noHBand="0" w:noVBand="1"/>
      </w:tblPr>
      <w:tblGrid>
        <w:gridCol w:w="3256"/>
        <w:gridCol w:w="1083"/>
        <w:gridCol w:w="1165"/>
        <w:gridCol w:w="1134"/>
        <w:gridCol w:w="1159"/>
        <w:gridCol w:w="833"/>
        <w:gridCol w:w="1375"/>
      </w:tblGrid>
      <w:tr w:rsidR="0042496E" w:rsidRPr="0042496E" w14:paraId="54456E5A" w14:textId="77777777" w:rsidTr="0042496E">
        <w:trPr>
          <w:trHeight w:val="288"/>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5885ACB6" w14:textId="77777777" w:rsidR="0042496E" w:rsidRPr="0042496E" w:rsidRDefault="0042496E" w:rsidP="0042496E">
            <w:pPr>
              <w:suppressAutoHyphens w:val="0"/>
              <w:jc w:val="center"/>
              <w:rPr>
                <w:sz w:val="20"/>
                <w:szCs w:val="20"/>
                <w:lang w:eastAsia="ru-RU"/>
              </w:rPr>
            </w:pPr>
            <w:r w:rsidRPr="0042496E">
              <w:rPr>
                <w:sz w:val="20"/>
                <w:szCs w:val="20"/>
                <w:lang w:eastAsia="ru-RU"/>
              </w:rPr>
              <w:t>Наименование</w:t>
            </w:r>
          </w:p>
        </w:tc>
        <w:tc>
          <w:tcPr>
            <w:tcW w:w="1083" w:type="dxa"/>
            <w:vMerge w:val="restart"/>
            <w:tcBorders>
              <w:top w:val="single" w:sz="4" w:space="0" w:color="auto"/>
              <w:left w:val="single" w:sz="4" w:space="0" w:color="auto"/>
              <w:bottom w:val="single" w:sz="4" w:space="0" w:color="000000"/>
              <w:right w:val="single" w:sz="4" w:space="0" w:color="auto"/>
            </w:tcBorders>
            <w:vAlign w:val="center"/>
            <w:hideMark/>
          </w:tcPr>
          <w:p w14:paraId="1B3F9BBC" w14:textId="77777777" w:rsidR="0042496E" w:rsidRPr="0042496E" w:rsidRDefault="0042496E" w:rsidP="0042496E">
            <w:pPr>
              <w:suppressAutoHyphens w:val="0"/>
              <w:jc w:val="center"/>
              <w:rPr>
                <w:sz w:val="20"/>
                <w:szCs w:val="20"/>
                <w:lang w:eastAsia="ru-RU"/>
              </w:rPr>
            </w:pPr>
            <w:r w:rsidRPr="0042496E">
              <w:rPr>
                <w:sz w:val="20"/>
                <w:szCs w:val="20"/>
                <w:lang w:eastAsia="ru-RU"/>
              </w:rPr>
              <w:t>Раздел подраздел</w:t>
            </w:r>
          </w:p>
        </w:tc>
        <w:tc>
          <w:tcPr>
            <w:tcW w:w="1165" w:type="dxa"/>
            <w:vMerge w:val="restart"/>
            <w:tcBorders>
              <w:top w:val="single" w:sz="4" w:space="0" w:color="auto"/>
              <w:left w:val="single" w:sz="4" w:space="0" w:color="auto"/>
              <w:bottom w:val="single" w:sz="4" w:space="0" w:color="000000"/>
              <w:right w:val="single" w:sz="4" w:space="0" w:color="auto"/>
            </w:tcBorders>
            <w:vAlign w:val="center"/>
            <w:hideMark/>
          </w:tcPr>
          <w:p w14:paraId="72463810" w14:textId="77777777" w:rsidR="0042496E" w:rsidRPr="0042496E" w:rsidRDefault="0042496E" w:rsidP="0042496E">
            <w:pPr>
              <w:suppressAutoHyphens w:val="0"/>
              <w:jc w:val="center"/>
              <w:rPr>
                <w:sz w:val="20"/>
                <w:szCs w:val="20"/>
                <w:lang w:eastAsia="ru-RU"/>
              </w:rPr>
            </w:pPr>
            <w:r w:rsidRPr="0042496E">
              <w:rPr>
                <w:sz w:val="20"/>
                <w:szCs w:val="20"/>
                <w:lang w:eastAsia="ru-RU"/>
              </w:rPr>
              <w:t>Исполнено 2024 год</w:t>
            </w:r>
          </w:p>
        </w:tc>
        <w:tc>
          <w:tcPr>
            <w:tcW w:w="3126" w:type="dxa"/>
            <w:gridSpan w:val="3"/>
            <w:tcBorders>
              <w:top w:val="single" w:sz="4" w:space="0" w:color="auto"/>
              <w:left w:val="nil"/>
              <w:bottom w:val="single" w:sz="4" w:space="0" w:color="auto"/>
              <w:right w:val="single" w:sz="4" w:space="0" w:color="auto"/>
            </w:tcBorders>
            <w:vAlign w:val="center"/>
            <w:hideMark/>
          </w:tcPr>
          <w:p w14:paraId="0AE1A392" w14:textId="77777777" w:rsidR="0042496E" w:rsidRPr="0042496E" w:rsidRDefault="0042496E" w:rsidP="0042496E">
            <w:pPr>
              <w:suppressAutoHyphens w:val="0"/>
              <w:jc w:val="center"/>
              <w:rPr>
                <w:sz w:val="20"/>
                <w:szCs w:val="20"/>
                <w:lang w:eastAsia="ru-RU"/>
              </w:rPr>
            </w:pPr>
            <w:r w:rsidRPr="0042496E">
              <w:rPr>
                <w:sz w:val="20"/>
                <w:szCs w:val="20"/>
                <w:lang w:eastAsia="ru-RU"/>
              </w:rPr>
              <w:t>Бюджет на 2025 год</w:t>
            </w:r>
          </w:p>
        </w:tc>
        <w:tc>
          <w:tcPr>
            <w:tcW w:w="1375" w:type="dxa"/>
            <w:tcBorders>
              <w:top w:val="single" w:sz="4" w:space="0" w:color="auto"/>
              <w:left w:val="nil"/>
              <w:bottom w:val="single" w:sz="4" w:space="0" w:color="auto"/>
              <w:right w:val="single" w:sz="4" w:space="0" w:color="auto"/>
            </w:tcBorders>
            <w:vAlign w:val="center"/>
            <w:hideMark/>
          </w:tcPr>
          <w:p w14:paraId="0D4CBEEE" w14:textId="77777777" w:rsidR="0042496E" w:rsidRPr="0042496E" w:rsidRDefault="0042496E" w:rsidP="0042496E">
            <w:pPr>
              <w:suppressAutoHyphens w:val="0"/>
              <w:jc w:val="center"/>
              <w:rPr>
                <w:sz w:val="20"/>
                <w:szCs w:val="20"/>
                <w:lang w:eastAsia="ru-RU"/>
              </w:rPr>
            </w:pPr>
            <w:r w:rsidRPr="0042496E">
              <w:rPr>
                <w:sz w:val="20"/>
                <w:szCs w:val="20"/>
                <w:lang w:eastAsia="ru-RU"/>
              </w:rPr>
              <w:t>К уровню 2024 года</w:t>
            </w:r>
          </w:p>
        </w:tc>
      </w:tr>
      <w:tr w:rsidR="0042496E" w:rsidRPr="0042496E" w14:paraId="02E1E444" w14:textId="77777777" w:rsidTr="0042496E">
        <w:trPr>
          <w:trHeight w:val="330"/>
        </w:trPr>
        <w:tc>
          <w:tcPr>
            <w:tcW w:w="3256" w:type="dxa"/>
            <w:vMerge/>
            <w:tcBorders>
              <w:top w:val="single" w:sz="4" w:space="0" w:color="auto"/>
              <w:left w:val="single" w:sz="4" w:space="0" w:color="auto"/>
              <w:bottom w:val="single" w:sz="4" w:space="0" w:color="auto"/>
              <w:right w:val="single" w:sz="4" w:space="0" w:color="auto"/>
            </w:tcBorders>
            <w:vAlign w:val="center"/>
            <w:hideMark/>
          </w:tcPr>
          <w:p w14:paraId="06A74DE3" w14:textId="77777777" w:rsidR="0042496E" w:rsidRPr="0042496E" w:rsidRDefault="0042496E" w:rsidP="0042496E">
            <w:pPr>
              <w:suppressAutoHyphens w:val="0"/>
              <w:rPr>
                <w:sz w:val="20"/>
                <w:szCs w:val="20"/>
                <w:lang w:eastAsia="ru-RU"/>
              </w:rPr>
            </w:pPr>
          </w:p>
        </w:tc>
        <w:tc>
          <w:tcPr>
            <w:tcW w:w="1083" w:type="dxa"/>
            <w:vMerge/>
            <w:tcBorders>
              <w:top w:val="single" w:sz="4" w:space="0" w:color="auto"/>
              <w:left w:val="single" w:sz="4" w:space="0" w:color="auto"/>
              <w:bottom w:val="single" w:sz="4" w:space="0" w:color="000000"/>
              <w:right w:val="single" w:sz="4" w:space="0" w:color="auto"/>
            </w:tcBorders>
            <w:vAlign w:val="center"/>
            <w:hideMark/>
          </w:tcPr>
          <w:p w14:paraId="5B63B31D" w14:textId="77777777" w:rsidR="0042496E" w:rsidRPr="0042496E" w:rsidRDefault="0042496E" w:rsidP="0042496E">
            <w:pPr>
              <w:suppressAutoHyphens w:val="0"/>
              <w:rPr>
                <w:sz w:val="20"/>
                <w:szCs w:val="20"/>
                <w:lang w:eastAsia="ru-RU"/>
              </w:rPr>
            </w:pPr>
          </w:p>
        </w:tc>
        <w:tc>
          <w:tcPr>
            <w:tcW w:w="1165" w:type="dxa"/>
            <w:vMerge/>
            <w:tcBorders>
              <w:top w:val="single" w:sz="4" w:space="0" w:color="auto"/>
              <w:left w:val="single" w:sz="4" w:space="0" w:color="auto"/>
              <w:bottom w:val="single" w:sz="4" w:space="0" w:color="000000"/>
              <w:right w:val="single" w:sz="4" w:space="0" w:color="auto"/>
            </w:tcBorders>
            <w:vAlign w:val="center"/>
            <w:hideMark/>
          </w:tcPr>
          <w:p w14:paraId="1ADB3B7A" w14:textId="77777777" w:rsidR="0042496E" w:rsidRPr="0042496E" w:rsidRDefault="0042496E" w:rsidP="0042496E">
            <w:pPr>
              <w:suppressAutoHyphens w:val="0"/>
              <w:rPr>
                <w:sz w:val="20"/>
                <w:szCs w:val="20"/>
                <w:lang w:eastAsia="ru-RU"/>
              </w:rPr>
            </w:pPr>
          </w:p>
        </w:tc>
        <w:tc>
          <w:tcPr>
            <w:tcW w:w="1134" w:type="dxa"/>
            <w:tcBorders>
              <w:top w:val="nil"/>
              <w:left w:val="nil"/>
              <w:bottom w:val="single" w:sz="4" w:space="0" w:color="auto"/>
              <w:right w:val="single" w:sz="4" w:space="0" w:color="auto"/>
            </w:tcBorders>
            <w:vAlign w:val="center"/>
            <w:hideMark/>
          </w:tcPr>
          <w:p w14:paraId="678565EC" w14:textId="77777777" w:rsidR="0042496E" w:rsidRPr="0042496E" w:rsidRDefault="0042496E" w:rsidP="0042496E">
            <w:pPr>
              <w:suppressAutoHyphens w:val="0"/>
              <w:jc w:val="center"/>
              <w:rPr>
                <w:sz w:val="20"/>
                <w:szCs w:val="20"/>
                <w:lang w:eastAsia="ru-RU"/>
              </w:rPr>
            </w:pPr>
            <w:r w:rsidRPr="0042496E">
              <w:rPr>
                <w:sz w:val="20"/>
                <w:szCs w:val="20"/>
                <w:lang w:eastAsia="ru-RU"/>
              </w:rPr>
              <w:t>План</w:t>
            </w:r>
          </w:p>
        </w:tc>
        <w:tc>
          <w:tcPr>
            <w:tcW w:w="1159" w:type="dxa"/>
            <w:tcBorders>
              <w:top w:val="nil"/>
              <w:left w:val="nil"/>
              <w:bottom w:val="single" w:sz="4" w:space="0" w:color="auto"/>
              <w:right w:val="single" w:sz="4" w:space="0" w:color="auto"/>
            </w:tcBorders>
            <w:vAlign w:val="center"/>
            <w:hideMark/>
          </w:tcPr>
          <w:p w14:paraId="03A40E31" w14:textId="77777777" w:rsidR="0042496E" w:rsidRPr="0042496E" w:rsidRDefault="0042496E" w:rsidP="0042496E">
            <w:pPr>
              <w:suppressAutoHyphens w:val="0"/>
              <w:jc w:val="center"/>
              <w:rPr>
                <w:sz w:val="20"/>
                <w:szCs w:val="20"/>
                <w:lang w:eastAsia="ru-RU"/>
              </w:rPr>
            </w:pPr>
            <w:r w:rsidRPr="0042496E">
              <w:rPr>
                <w:sz w:val="20"/>
                <w:szCs w:val="20"/>
                <w:lang w:eastAsia="ru-RU"/>
              </w:rPr>
              <w:t>Исполнено</w:t>
            </w:r>
          </w:p>
        </w:tc>
        <w:tc>
          <w:tcPr>
            <w:tcW w:w="833" w:type="dxa"/>
            <w:tcBorders>
              <w:top w:val="nil"/>
              <w:left w:val="nil"/>
              <w:bottom w:val="single" w:sz="4" w:space="0" w:color="auto"/>
              <w:right w:val="single" w:sz="4" w:space="0" w:color="auto"/>
            </w:tcBorders>
            <w:vAlign w:val="center"/>
            <w:hideMark/>
          </w:tcPr>
          <w:p w14:paraId="47C12027" w14:textId="77777777" w:rsidR="0042496E" w:rsidRPr="0042496E" w:rsidRDefault="0042496E" w:rsidP="0042496E">
            <w:pPr>
              <w:suppressAutoHyphens w:val="0"/>
              <w:jc w:val="center"/>
              <w:rPr>
                <w:sz w:val="20"/>
                <w:szCs w:val="20"/>
                <w:lang w:eastAsia="ru-RU"/>
              </w:rPr>
            </w:pPr>
            <w:r w:rsidRPr="0042496E">
              <w:rPr>
                <w:sz w:val="20"/>
                <w:szCs w:val="20"/>
                <w:lang w:eastAsia="ru-RU"/>
              </w:rPr>
              <w:t>%</w:t>
            </w:r>
          </w:p>
        </w:tc>
        <w:tc>
          <w:tcPr>
            <w:tcW w:w="1375" w:type="dxa"/>
            <w:tcBorders>
              <w:top w:val="nil"/>
              <w:left w:val="nil"/>
              <w:bottom w:val="single" w:sz="4" w:space="0" w:color="auto"/>
              <w:right w:val="single" w:sz="4" w:space="0" w:color="auto"/>
            </w:tcBorders>
            <w:vAlign w:val="center"/>
            <w:hideMark/>
          </w:tcPr>
          <w:p w14:paraId="56FB5467" w14:textId="77777777" w:rsidR="0042496E" w:rsidRPr="0042496E" w:rsidRDefault="0042496E" w:rsidP="0042496E">
            <w:pPr>
              <w:suppressAutoHyphens w:val="0"/>
              <w:jc w:val="center"/>
              <w:rPr>
                <w:sz w:val="20"/>
                <w:szCs w:val="20"/>
                <w:lang w:eastAsia="ru-RU"/>
              </w:rPr>
            </w:pPr>
            <w:r w:rsidRPr="0042496E">
              <w:rPr>
                <w:sz w:val="20"/>
                <w:szCs w:val="20"/>
                <w:lang w:eastAsia="ru-RU"/>
              </w:rPr>
              <w:t>%</w:t>
            </w:r>
          </w:p>
        </w:tc>
      </w:tr>
      <w:tr w:rsidR="0042496E" w:rsidRPr="0042496E" w14:paraId="347A09E2" w14:textId="77777777" w:rsidTr="0042496E">
        <w:trPr>
          <w:trHeight w:val="186"/>
        </w:trPr>
        <w:tc>
          <w:tcPr>
            <w:tcW w:w="3256" w:type="dxa"/>
            <w:tcBorders>
              <w:top w:val="nil"/>
              <w:left w:val="single" w:sz="4" w:space="0" w:color="auto"/>
              <w:bottom w:val="single" w:sz="4" w:space="0" w:color="auto"/>
              <w:right w:val="single" w:sz="4" w:space="0" w:color="auto"/>
            </w:tcBorders>
            <w:vAlign w:val="bottom"/>
            <w:hideMark/>
          </w:tcPr>
          <w:p w14:paraId="2EFEA6F2" w14:textId="77777777" w:rsidR="0042496E" w:rsidRPr="0042496E" w:rsidRDefault="0042496E" w:rsidP="0042496E">
            <w:pPr>
              <w:suppressAutoHyphens w:val="0"/>
              <w:rPr>
                <w:b/>
                <w:bCs/>
                <w:sz w:val="20"/>
                <w:szCs w:val="20"/>
                <w:lang w:eastAsia="ru-RU"/>
              </w:rPr>
            </w:pPr>
            <w:r w:rsidRPr="0042496E">
              <w:rPr>
                <w:b/>
                <w:bCs/>
                <w:sz w:val="20"/>
                <w:szCs w:val="20"/>
                <w:lang w:eastAsia="ru-RU"/>
              </w:rPr>
              <w:t>Расходы, всего</w:t>
            </w:r>
          </w:p>
        </w:tc>
        <w:tc>
          <w:tcPr>
            <w:tcW w:w="1083" w:type="dxa"/>
            <w:tcBorders>
              <w:top w:val="nil"/>
              <w:left w:val="nil"/>
              <w:bottom w:val="single" w:sz="4" w:space="0" w:color="auto"/>
              <w:right w:val="single" w:sz="4" w:space="0" w:color="auto"/>
            </w:tcBorders>
            <w:vAlign w:val="bottom"/>
            <w:hideMark/>
          </w:tcPr>
          <w:p w14:paraId="7A576C20" w14:textId="77777777" w:rsidR="0042496E" w:rsidRPr="0042496E" w:rsidRDefault="0042496E" w:rsidP="0042496E">
            <w:pPr>
              <w:suppressAutoHyphens w:val="0"/>
              <w:rPr>
                <w:b/>
                <w:bCs/>
                <w:sz w:val="20"/>
                <w:szCs w:val="20"/>
                <w:lang w:eastAsia="ru-RU"/>
              </w:rPr>
            </w:pPr>
            <w:r w:rsidRPr="0042496E">
              <w:rPr>
                <w:b/>
                <w:bCs/>
                <w:sz w:val="20"/>
                <w:szCs w:val="20"/>
                <w:lang w:eastAsia="ru-RU"/>
              </w:rPr>
              <w:t> </w:t>
            </w:r>
          </w:p>
        </w:tc>
        <w:tc>
          <w:tcPr>
            <w:tcW w:w="1165" w:type="dxa"/>
            <w:tcBorders>
              <w:top w:val="nil"/>
              <w:left w:val="nil"/>
              <w:bottom w:val="single" w:sz="4" w:space="0" w:color="auto"/>
              <w:right w:val="single" w:sz="4" w:space="0" w:color="auto"/>
            </w:tcBorders>
            <w:vAlign w:val="bottom"/>
            <w:hideMark/>
          </w:tcPr>
          <w:p w14:paraId="06DC1325" w14:textId="77777777" w:rsidR="0042496E" w:rsidRPr="0042496E" w:rsidRDefault="0042496E" w:rsidP="0042496E">
            <w:pPr>
              <w:suppressAutoHyphens w:val="0"/>
              <w:jc w:val="center"/>
              <w:rPr>
                <w:b/>
                <w:bCs/>
                <w:color w:val="000000"/>
                <w:sz w:val="20"/>
                <w:szCs w:val="20"/>
                <w:lang w:eastAsia="ru-RU"/>
              </w:rPr>
            </w:pPr>
            <w:r w:rsidRPr="0042496E">
              <w:rPr>
                <w:b/>
                <w:bCs/>
                <w:color w:val="000000"/>
                <w:sz w:val="20"/>
                <w:szCs w:val="20"/>
                <w:lang w:eastAsia="ru-RU"/>
              </w:rPr>
              <w:t>426 700,2</w:t>
            </w:r>
          </w:p>
        </w:tc>
        <w:tc>
          <w:tcPr>
            <w:tcW w:w="1134" w:type="dxa"/>
            <w:tcBorders>
              <w:top w:val="nil"/>
              <w:left w:val="nil"/>
              <w:bottom w:val="single" w:sz="4" w:space="0" w:color="auto"/>
              <w:right w:val="single" w:sz="4" w:space="0" w:color="auto"/>
            </w:tcBorders>
            <w:vAlign w:val="bottom"/>
            <w:hideMark/>
          </w:tcPr>
          <w:p w14:paraId="43D72E4F" w14:textId="77777777" w:rsidR="0042496E" w:rsidRPr="0042496E" w:rsidRDefault="0042496E" w:rsidP="0042496E">
            <w:pPr>
              <w:suppressAutoHyphens w:val="0"/>
              <w:jc w:val="center"/>
              <w:rPr>
                <w:b/>
                <w:bCs/>
                <w:color w:val="000000"/>
                <w:sz w:val="20"/>
                <w:szCs w:val="20"/>
                <w:lang w:eastAsia="ru-RU"/>
              </w:rPr>
            </w:pPr>
            <w:r w:rsidRPr="0042496E">
              <w:rPr>
                <w:b/>
                <w:bCs/>
                <w:color w:val="000000"/>
                <w:sz w:val="20"/>
                <w:szCs w:val="20"/>
                <w:lang w:eastAsia="ru-RU"/>
              </w:rPr>
              <w:t>991 334,9</w:t>
            </w:r>
          </w:p>
        </w:tc>
        <w:tc>
          <w:tcPr>
            <w:tcW w:w="1159" w:type="dxa"/>
            <w:tcBorders>
              <w:top w:val="nil"/>
              <w:left w:val="nil"/>
              <w:bottom w:val="single" w:sz="4" w:space="0" w:color="auto"/>
              <w:right w:val="single" w:sz="4" w:space="0" w:color="auto"/>
            </w:tcBorders>
            <w:vAlign w:val="bottom"/>
            <w:hideMark/>
          </w:tcPr>
          <w:p w14:paraId="31186B8F" w14:textId="77777777" w:rsidR="0042496E" w:rsidRPr="0042496E" w:rsidRDefault="0042496E" w:rsidP="0042496E">
            <w:pPr>
              <w:suppressAutoHyphens w:val="0"/>
              <w:jc w:val="center"/>
              <w:rPr>
                <w:b/>
                <w:bCs/>
                <w:color w:val="000000"/>
                <w:sz w:val="20"/>
                <w:szCs w:val="20"/>
                <w:lang w:eastAsia="ru-RU"/>
              </w:rPr>
            </w:pPr>
            <w:r w:rsidRPr="0042496E">
              <w:rPr>
                <w:b/>
                <w:bCs/>
                <w:color w:val="000000"/>
                <w:sz w:val="20"/>
                <w:szCs w:val="20"/>
                <w:lang w:eastAsia="ru-RU"/>
              </w:rPr>
              <w:t>952 735,7</w:t>
            </w:r>
          </w:p>
        </w:tc>
        <w:tc>
          <w:tcPr>
            <w:tcW w:w="833" w:type="dxa"/>
            <w:tcBorders>
              <w:top w:val="nil"/>
              <w:left w:val="nil"/>
              <w:bottom w:val="single" w:sz="4" w:space="0" w:color="auto"/>
              <w:right w:val="single" w:sz="4" w:space="0" w:color="auto"/>
            </w:tcBorders>
            <w:vAlign w:val="bottom"/>
            <w:hideMark/>
          </w:tcPr>
          <w:p w14:paraId="10E32525" w14:textId="77777777" w:rsidR="0042496E" w:rsidRPr="0042496E" w:rsidRDefault="0042496E" w:rsidP="0042496E">
            <w:pPr>
              <w:suppressAutoHyphens w:val="0"/>
              <w:jc w:val="center"/>
              <w:rPr>
                <w:b/>
                <w:bCs/>
                <w:color w:val="000000"/>
                <w:sz w:val="20"/>
                <w:szCs w:val="20"/>
                <w:lang w:eastAsia="ru-RU"/>
              </w:rPr>
            </w:pPr>
            <w:r w:rsidRPr="0042496E">
              <w:rPr>
                <w:b/>
                <w:bCs/>
                <w:color w:val="000000"/>
                <w:sz w:val="20"/>
                <w:szCs w:val="20"/>
                <w:lang w:eastAsia="ru-RU"/>
              </w:rPr>
              <w:t>96,1%</w:t>
            </w:r>
          </w:p>
        </w:tc>
        <w:tc>
          <w:tcPr>
            <w:tcW w:w="1375" w:type="dxa"/>
            <w:tcBorders>
              <w:top w:val="nil"/>
              <w:left w:val="nil"/>
              <w:bottom w:val="single" w:sz="4" w:space="0" w:color="auto"/>
              <w:right w:val="single" w:sz="4" w:space="0" w:color="auto"/>
            </w:tcBorders>
            <w:vAlign w:val="bottom"/>
            <w:hideMark/>
          </w:tcPr>
          <w:p w14:paraId="7514A7E6" w14:textId="77777777" w:rsidR="0042496E" w:rsidRPr="0042496E" w:rsidRDefault="0042496E" w:rsidP="0042496E">
            <w:pPr>
              <w:suppressAutoHyphens w:val="0"/>
              <w:jc w:val="center"/>
              <w:rPr>
                <w:b/>
                <w:bCs/>
                <w:color w:val="000000"/>
                <w:sz w:val="20"/>
                <w:szCs w:val="20"/>
                <w:lang w:eastAsia="ru-RU"/>
              </w:rPr>
            </w:pPr>
            <w:r w:rsidRPr="0042496E">
              <w:rPr>
                <w:b/>
                <w:bCs/>
                <w:color w:val="000000"/>
                <w:sz w:val="20"/>
                <w:szCs w:val="20"/>
                <w:lang w:eastAsia="ru-RU"/>
              </w:rPr>
              <w:t>223,3%</w:t>
            </w:r>
          </w:p>
        </w:tc>
      </w:tr>
      <w:tr w:rsidR="0042496E" w:rsidRPr="0042496E" w14:paraId="48D6CFD8" w14:textId="77777777" w:rsidTr="0042496E">
        <w:trPr>
          <w:trHeight w:val="232"/>
        </w:trPr>
        <w:tc>
          <w:tcPr>
            <w:tcW w:w="3256" w:type="dxa"/>
            <w:tcBorders>
              <w:top w:val="nil"/>
              <w:left w:val="single" w:sz="4" w:space="0" w:color="auto"/>
              <w:bottom w:val="nil"/>
              <w:right w:val="single" w:sz="4" w:space="0" w:color="auto"/>
            </w:tcBorders>
            <w:hideMark/>
          </w:tcPr>
          <w:p w14:paraId="48D9E929" w14:textId="77777777" w:rsidR="0042496E" w:rsidRPr="0042496E" w:rsidRDefault="0042496E" w:rsidP="0042496E">
            <w:pPr>
              <w:suppressAutoHyphens w:val="0"/>
              <w:rPr>
                <w:sz w:val="20"/>
                <w:szCs w:val="20"/>
                <w:lang w:eastAsia="ru-RU"/>
              </w:rPr>
            </w:pPr>
            <w:r w:rsidRPr="0042496E">
              <w:rPr>
                <w:sz w:val="20"/>
                <w:szCs w:val="20"/>
                <w:lang w:eastAsia="ru-RU"/>
              </w:rPr>
              <w:t>из них:</w:t>
            </w:r>
          </w:p>
        </w:tc>
        <w:tc>
          <w:tcPr>
            <w:tcW w:w="1083" w:type="dxa"/>
            <w:tcBorders>
              <w:top w:val="nil"/>
              <w:left w:val="nil"/>
              <w:bottom w:val="nil"/>
              <w:right w:val="single" w:sz="4" w:space="0" w:color="auto"/>
            </w:tcBorders>
            <w:hideMark/>
          </w:tcPr>
          <w:p w14:paraId="6AD29D5D" w14:textId="77777777" w:rsidR="0042496E" w:rsidRPr="0042496E" w:rsidRDefault="0042496E" w:rsidP="0042496E">
            <w:pPr>
              <w:suppressAutoHyphens w:val="0"/>
              <w:rPr>
                <w:sz w:val="20"/>
                <w:szCs w:val="20"/>
                <w:lang w:eastAsia="ru-RU"/>
              </w:rPr>
            </w:pPr>
            <w:r w:rsidRPr="0042496E">
              <w:rPr>
                <w:sz w:val="20"/>
                <w:szCs w:val="20"/>
                <w:lang w:eastAsia="ru-RU"/>
              </w:rPr>
              <w:t> </w:t>
            </w:r>
          </w:p>
        </w:tc>
        <w:tc>
          <w:tcPr>
            <w:tcW w:w="1165" w:type="dxa"/>
            <w:tcBorders>
              <w:top w:val="nil"/>
              <w:left w:val="nil"/>
              <w:bottom w:val="nil"/>
              <w:right w:val="single" w:sz="4" w:space="0" w:color="auto"/>
            </w:tcBorders>
            <w:vAlign w:val="bottom"/>
            <w:hideMark/>
          </w:tcPr>
          <w:p w14:paraId="2CEBDFF7"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134" w:type="dxa"/>
            <w:tcBorders>
              <w:top w:val="nil"/>
              <w:left w:val="nil"/>
              <w:bottom w:val="nil"/>
              <w:right w:val="single" w:sz="4" w:space="0" w:color="auto"/>
            </w:tcBorders>
            <w:vAlign w:val="bottom"/>
            <w:hideMark/>
          </w:tcPr>
          <w:p w14:paraId="6FFBBED9"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159" w:type="dxa"/>
            <w:tcBorders>
              <w:top w:val="nil"/>
              <w:left w:val="nil"/>
              <w:bottom w:val="nil"/>
              <w:right w:val="single" w:sz="4" w:space="0" w:color="auto"/>
            </w:tcBorders>
            <w:vAlign w:val="bottom"/>
            <w:hideMark/>
          </w:tcPr>
          <w:p w14:paraId="27D58CE9"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833" w:type="dxa"/>
            <w:tcBorders>
              <w:top w:val="nil"/>
              <w:left w:val="nil"/>
              <w:bottom w:val="nil"/>
              <w:right w:val="single" w:sz="4" w:space="0" w:color="auto"/>
            </w:tcBorders>
            <w:vAlign w:val="bottom"/>
            <w:hideMark/>
          </w:tcPr>
          <w:p w14:paraId="468B86B5"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375" w:type="dxa"/>
            <w:tcBorders>
              <w:top w:val="nil"/>
              <w:left w:val="nil"/>
              <w:bottom w:val="nil"/>
              <w:right w:val="single" w:sz="4" w:space="0" w:color="auto"/>
            </w:tcBorders>
            <w:vAlign w:val="bottom"/>
            <w:hideMark/>
          </w:tcPr>
          <w:p w14:paraId="71BBB334"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r>
      <w:tr w:rsidR="0042496E" w:rsidRPr="0042496E" w14:paraId="6AE0CBD1" w14:textId="77777777" w:rsidTr="0042496E">
        <w:trPr>
          <w:trHeight w:val="80"/>
        </w:trPr>
        <w:tc>
          <w:tcPr>
            <w:tcW w:w="3256" w:type="dxa"/>
            <w:tcBorders>
              <w:top w:val="nil"/>
              <w:left w:val="single" w:sz="4" w:space="0" w:color="auto"/>
              <w:bottom w:val="single" w:sz="4" w:space="0" w:color="auto"/>
              <w:right w:val="single" w:sz="4" w:space="0" w:color="auto"/>
            </w:tcBorders>
            <w:hideMark/>
          </w:tcPr>
          <w:p w14:paraId="73F07858" w14:textId="77777777" w:rsidR="0042496E" w:rsidRPr="0042496E" w:rsidRDefault="0042496E" w:rsidP="0042496E">
            <w:pPr>
              <w:suppressAutoHyphens w:val="0"/>
              <w:rPr>
                <w:i/>
                <w:iCs/>
                <w:sz w:val="20"/>
                <w:szCs w:val="20"/>
                <w:lang w:eastAsia="ru-RU"/>
              </w:rPr>
            </w:pPr>
            <w:r w:rsidRPr="0042496E">
              <w:rPr>
                <w:i/>
                <w:iCs/>
                <w:sz w:val="20"/>
                <w:szCs w:val="20"/>
                <w:lang w:eastAsia="ru-RU"/>
              </w:rPr>
              <w:t>Жилищное хозяйство</w:t>
            </w:r>
          </w:p>
        </w:tc>
        <w:tc>
          <w:tcPr>
            <w:tcW w:w="1083" w:type="dxa"/>
            <w:tcBorders>
              <w:top w:val="nil"/>
              <w:left w:val="nil"/>
              <w:bottom w:val="single" w:sz="4" w:space="0" w:color="auto"/>
              <w:right w:val="single" w:sz="4" w:space="0" w:color="auto"/>
            </w:tcBorders>
            <w:vAlign w:val="bottom"/>
            <w:hideMark/>
          </w:tcPr>
          <w:p w14:paraId="6B45B0DE"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0501</w:t>
            </w:r>
          </w:p>
        </w:tc>
        <w:tc>
          <w:tcPr>
            <w:tcW w:w="1165" w:type="dxa"/>
            <w:tcBorders>
              <w:top w:val="nil"/>
              <w:left w:val="nil"/>
              <w:bottom w:val="single" w:sz="4" w:space="0" w:color="auto"/>
              <w:right w:val="single" w:sz="4" w:space="0" w:color="auto"/>
            </w:tcBorders>
            <w:vAlign w:val="bottom"/>
            <w:hideMark/>
          </w:tcPr>
          <w:p w14:paraId="6B9F19E0"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55 959,0</w:t>
            </w:r>
          </w:p>
        </w:tc>
        <w:tc>
          <w:tcPr>
            <w:tcW w:w="1134" w:type="dxa"/>
            <w:tcBorders>
              <w:top w:val="nil"/>
              <w:left w:val="nil"/>
              <w:bottom w:val="single" w:sz="4" w:space="0" w:color="auto"/>
              <w:right w:val="single" w:sz="4" w:space="0" w:color="auto"/>
            </w:tcBorders>
            <w:vAlign w:val="bottom"/>
            <w:hideMark/>
          </w:tcPr>
          <w:p w14:paraId="51B08F80"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204 638,6</w:t>
            </w:r>
          </w:p>
        </w:tc>
        <w:tc>
          <w:tcPr>
            <w:tcW w:w="1159" w:type="dxa"/>
            <w:tcBorders>
              <w:top w:val="nil"/>
              <w:left w:val="nil"/>
              <w:bottom w:val="single" w:sz="4" w:space="0" w:color="auto"/>
              <w:right w:val="single" w:sz="4" w:space="0" w:color="auto"/>
            </w:tcBorders>
            <w:vAlign w:val="bottom"/>
            <w:hideMark/>
          </w:tcPr>
          <w:p w14:paraId="7D7DF557"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203 869,9</w:t>
            </w:r>
          </w:p>
        </w:tc>
        <w:tc>
          <w:tcPr>
            <w:tcW w:w="833" w:type="dxa"/>
            <w:tcBorders>
              <w:top w:val="nil"/>
              <w:left w:val="nil"/>
              <w:bottom w:val="single" w:sz="4" w:space="0" w:color="auto"/>
              <w:right w:val="single" w:sz="4" w:space="0" w:color="auto"/>
            </w:tcBorders>
            <w:vAlign w:val="bottom"/>
            <w:hideMark/>
          </w:tcPr>
          <w:p w14:paraId="643A149F"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99,6%</w:t>
            </w:r>
          </w:p>
        </w:tc>
        <w:tc>
          <w:tcPr>
            <w:tcW w:w="1375" w:type="dxa"/>
            <w:tcBorders>
              <w:top w:val="nil"/>
              <w:left w:val="nil"/>
              <w:bottom w:val="single" w:sz="4" w:space="0" w:color="auto"/>
              <w:right w:val="single" w:sz="4" w:space="0" w:color="auto"/>
            </w:tcBorders>
            <w:vAlign w:val="bottom"/>
            <w:hideMark/>
          </w:tcPr>
          <w:p w14:paraId="23360815"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364,3%</w:t>
            </w:r>
          </w:p>
        </w:tc>
      </w:tr>
      <w:tr w:rsidR="0042496E" w:rsidRPr="0042496E" w14:paraId="46B1FB85" w14:textId="77777777" w:rsidTr="0042496E">
        <w:trPr>
          <w:trHeight w:val="70"/>
        </w:trPr>
        <w:tc>
          <w:tcPr>
            <w:tcW w:w="3256" w:type="dxa"/>
            <w:tcBorders>
              <w:top w:val="nil"/>
              <w:left w:val="single" w:sz="4" w:space="0" w:color="auto"/>
              <w:bottom w:val="single" w:sz="4" w:space="0" w:color="auto"/>
              <w:right w:val="single" w:sz="4" w:space="0" w:color="auto"/>
            </w:tcBorders>
            <w:hideMark/>
          </w:tcPr>
          <w:p w14:paraId="4CF807FD" w14:textId="77777777" w:rsidR="0042496E" w:rsidRPr="0042496E" w:rsidRDefault="0042496E" w:rsidP="0042496E">
            <w:pPr>
              <w:suppressAutoHyphens w:val="0"/>
              <w:rPr>
                <w:i/>
                <w:iCs/>
                <w:color w:val="000000"/>
                <w:sz w:val="20"/>
                <w:szCs w:val="20"/>
                <w:lang w:eastAsia="ru-RU"/>
              </w:rPr>
            </w:pPr>
            <w:r w:rsidRPr="0042496E">
              <w:rPr>
                <w:i/>
                <w:iCs/>
                <w:color w:val="000000"/>
                <w:sz w:val="20"/>
                <w:szCs w:val="20"/>
                <w:lang w:eastAsia="ru-RU"/>
              </w:rPr>
              <w:t>Коммунальное хозяйство</w:t>
            </w:r>
          </w:p>
        </w:tc>
        <w:tc>
          <w:tcPr>
            <w:tcW w:w="1083" w:type="dxa"/>
            <w:tcBorders>
              <w:top w:val="nil"/>
              <w:left w:val="nil"/>
              <w:bottom w:val="single" w:sz="4" w:space="0" w:color="auto"/>
              <w:right w:val="single" w:sz="4" w:space="0" w:color="auto"/>
            </w:tcBorders>
            <w:vAlign w:val="bottom"/>
            <w:hideMark/>
          </w:tcPr>
          <w:p w14:paraId="62574083"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0502</w:t>
            </w:r>
          </w:p>
        </w:tc>
        <w:tc>
          <w:tcPr>
            <w:tcW w:w="1165" w:type="dxa"/>
            <w:tcBorders>
              <w:top w:val="nil"/>
              <w:left w:val="nil"/>
              <w:bottom w:val="single" w:sz="4" w:space="0" w:color="auto"/>
              <w:right w:val="single" w:sz="4" w:space="0" w:color="auto"/>
            </w:tcBorders>
            <w:vAlign w:val="bottom"/>
            <w:hideMark/>
          </w:tcPr>
          <w:p w14:paraId="4852C5FE"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156 866,6</w:t>
            </w:r>
          </w:p>
        </w:tc>
        <w:tc>
          <w:tcPr>
            <w:tcW w:w="1134" w:type="dxa"/>
            <w:tcBorders>
              <w:top w:val="nil"/>
              <w:left w:val="nil"/>
              <w:bottom w:val="single" w:sz="4" w:space="0" w:color="auto"/>
              <w:right w:val="single" w:sz="4" w:space="0" w:color="auto"/>
            </w:tcBorders>
            <w:vAlign w:val="bottom"/>
            <w:hideMark/>
          </w:tcPr>
          <w:p w14:paraId="2A828A66"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415 452,1</w:t>
            </w:r>
          </w:p>
        </w:tc>
        <w:tc>
          <w:tcPr>
            <w:tcW w:w="1159" w:type="dxa"/>
            <w:tcBorders>
              <w:top w:val="nil"/>
              <w:left w:val="nil"/>
              <w:bottom w:val="single" w:sz="4" w:space="0" w:color="auto"/>
              <w:right w:val="single" w:sz="4" w:space="0" w:color="auto"/>
            </w:tcBorders>
            <w:vAlign w:val="bottom"/>
            <w:hideMark/>
          </w:tcPr>
          <w:p w14:paraId="6D043ED2"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389 627,9</w:t>
            </w:r>
          </w:p>
        </w:tc>
        <w:tc>
          <w:tcPr>
            <w:tcW w:w="833" w:type="dxa"/>
            <w:tcBorders>
              <w:top w:val="nil"/>
              <w:left w:val="nil"/>
              <w:bottom w:val="single" w:sz="4" w:space="0" w:color="auto"/>
              <w:right w:val="single" w:sz="4" w:space="0" w:color="auto"/>
            </w:tcBorders>
            <w:vAlign w:val="bottom"/>
            <w:hideMark/>
          </w:tcPr>
          <w:p w14:paraId="56EB0156"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93,8%</w:t>
            </w:r>
          </w:p>
        </w:tc>
        <w:tc>
          <w:tcPr>
            <w:tcW w:w="1375" w:type="dxa"/>
            <w:tcBorders>
              <w:top w:val="nil"/>
              <w:left w:val="nil"/>
              <w:bottom w:val="single" w:sz="4" w:space="0" w:color="auto"/>
              <w:right w:val="single" w:sz="4" w:space="0" w:color="auto"/>
            </w:tcBorders>
            <w:vAlign w:val="bottom"/>
            <w:hideMark/>
          </w:tcPr>
          <w:p w14:paraId="109F349C"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248,4%</w:t>
            </w:r>
          </w:p>
        </w:tc>
      </w:tr>
      <w:tr w:rsidR="0042496E" w:rsidRPr="0042496E" w14:paraId="2647954C" w14:textId="77777777" w:rsidTr="0042496E">
        <w:trPr>
          <w:trHeight w:val="70"/>
        </w:trPr>
        <w:tc>
          <w:tcPr>
            <w:tcW w:w="3256" w:type="dxa"/>
            <w:tcBorders>
              <w:top w:val="nil"/>
              <w:left w:val="single" w:sz="4" w:space="0" w:color="auto"/>
              <w:bottom w:val="single" w:sz="4" w:space="0" w:color="auto"/>
              <w:right w:val="single" w:sz="4" w:space="0" w:color="auto"/>
            </w:tcBorders>
            <w:hideMark/>
          </w:tcPr>
          <w:p w14:paraId="350AF5A8" w14:textId="77777777" w:rsidR="0042496E" w:rsidRPr="0042496E" w:rsidRDefault="0042496E" w:rsidP="0042496E">
            <w:pPr>
              <w:suppressAutoHyphens w:val="0"/>
              <w:rPr>
                <w:i/>
                <w:iCs/>
                <w:color w:val="000000"/>
                <w:sz w:val="20"/>
                <w:szCs w:val="20"/>
                <w:lang w:eastAsia="ru-RU"/>
              </w:rPr>
            </w:pPr>
            <w:r w:rsidRPr="0042496E">
              <w:rPr>
                <w:i/>
                <w:iCs/>
                <w:color w:val="000000"/>
                <w:sz w:val="20"/>
                <w:szCs w:val="20"/>
                <w:lang w:eastAsia="ru-RU"/>
              </w:rPr>
              <w:t>Благоустройство</w:t>
            </w:r>
          </w:p>
        </w:tc>
        <w:tc>
          <w:tcPr>
            <w:tcW w:w="1083" w:type="dxa"/>
            <w:tcBorders>
              <w:top w:val="nil"/>
              <w:left w:val="nil"/>
              <w:bottom w:val="single" w:sz="4" w:space="0" w:color="auto"/>
              <w:right w:val="single" w:sz="4" w:space="0" w:color="auto"/>
            </w:tcBorders>
            <w:vAlign w:val="bottom"/>
            <w:hideMark/>
          </w:tcPr>
          <w:p w14:paraId="007F0DCB"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0503</w:t>
            </w:r>
          </w:p>
        </w:tc>
        <w:tc>
          <w:tcPr>
            <w:tcW w:w="1165" w:type="dxa"/>
            <w:tcBorders>
              <w:top w:val="nil"/>
              <w:left w:val="nil"/>
              <w:bottom w:val="single" w:sz="4" w:space="0" w:color="auto"/>
              <w:right w:val="single" w:sz="4" w:space="0" w:color="auto"/>
            </w:tcBorders>
            <w:vAlign w:val="bottom"/>
            <w:hideMark/>
          </w:tcPr>
          <w:p w14:paraId="2540DD78"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187 683,7</w:t>
            </w:r>
          </w:p>
        </w:tc>
        <w:tc>
          <w:tcPr>
            <w:tcW w:w="1134" w:type="dxa"/>
            <w:tcBorders>
              <w:top w:val="nil"/>
              <w:left w:val="nil"/>
              <w:bottom w:val="single" w:sz="4" w:space="0" w:color="auto"/>
              <w:right w:val="single" w:sz="4" w:space="0" w:color="auto"/>
            </w:tcBorders>
            <w:vAlign w:val="bottom"/>
            <w:hideMark/>
          </w:tcPr>
          <w:p w14:paraId="447D0B54"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203 348,1</w:t>
            </w:r>
          </w:p>
        </w:tc>
        <w:tc>
          <w:tcPr>
            <w:tcW w:w="1159" w:type="dxa"/>
            <w:tcBorders>
              <w:top w:val="nil"/>
              <w:left w:val="nil"/>
              <w:bottom w:val="single" w:sz="4" w:space="0" w:color="auto"/>
              <w:right w:val="single" w:sz="4" w:space="0" w:color="auto"/>
            </w:tcBorders>
            <w:vAlign w:val="bottom"/>
            <w:hideMark/>
          </w:tcPr>
          <w:p w14:paraId="0C28667B"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197 947,6</w:t>
            </w:r>
          </w:p>
        </w:tc>
        <w:tc>
          <w:tcPr>
            <w:tcW w:w="833" w:type="dxa"/>
            <w:tcBorders>
              <w:top w:val="nil"/>
              <w:left w:val="nil"/>
              <w:bottom w:val="single" w:sz="4" w:space="0" w:color="auto"/>
              <w:right w:val="single" w:sz="4" w:space="0" w:color="auto"/>
            </w:tcBorders>
            <w:vAlign w:val="bottom"/>
            <w:hideMark/>
          </w:tcPr>
          <w:p w14:paraId="04F02719"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97,3%</w:t>
            </w:r>
          </w:p>
        </w:tc>
        <w:tc>
          <w:tcPr>
            <w:tcW w:w="1375" w:type="dxa"/>
            <w:tcBorders>
              <w:top w:val="nil"/>
              <w:left w:val="nil"/>
              <w:bottom w:val="single" w:sz="4" w:space="0" w:color="auto"/>
              <w:right w:val="single" w:sz="4" w:space="0" w:color="auto"/>
            </w:tcBorders>
            <w:vAlign w:val="bottom"/>
            <w:hideMark/>
          </w:tcPr>
          <w:p w14:paraId="0C189638"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105,5%</w:t>
            </w:r>
          </w:p>
        </w:tc>
      </w:tr>
      <w:tr w:rsidR="0042496E" w:rsidRPr="0042496E" w14:paraId="40F0E4E9" w14:textId="77777777" w:rsidTr="0042496E">
        <w:trPr>
          <w:trHeight w:val="660"/>
        </w:trPr>
        <w:tc>
          <w:tcPr>
            <w:tcW w:w="3256" w:type="dxa"/>
            <w:tcBorders>
              <w:top w:val="nil"/>
              <w:left w:val="single" w:sz="4" w:space="0" w:color="auto"/>
              <w:bottom w:val="nil"/>
              <w:right w:val="single" w:sz="4" w:space="0" w:color="auto"/>
            </w:tcBorders>
            <w:hideMark/>
          </w:tcPr>
          <w:p w14:paraId="23374BDE" w14:textId="2CA0449C" w:rsidR="0042496E" w:rsidRPr="0042496E" w:rsidRDefault="0042496E" w:rsidP="0042496E">
            <w:pPr>
              <w:suppressAutoHyphens w:val="0"/>
              <w:rPr>
                <w:i/>
                <w:iCs/>
                <w:color w:val="000000"/>
                <w:sz w:val="20"/>
                <w:szCs w:val="20"/>
                <w:lang w:eastAsia="ru-RU"/>
              </w:rPr>
            </w:pPr>
            <w:r w:rsidRPr="0042496E">
              <w:rPr>
                <w:i/>
                <w:iCs/>
                <w:color w:val="000000"/>
                <w:sz w:val="20"/>
                <w:szCs w:val="20"/>
                <w:lang w:eastAsia="ru-RU"/>
              </w:rPr>
              <w:t>Другие вопросы в области жилищно</w:t>
            </w:r>
            <w:r>
              <w:rPr>
                <w:i/>
                <w:iCs/>
                <w:color w:val="000000"/>
                <w:sz w:val="20"/>
                <w:szCs w:val="20"/>
                <w:lang w:eastAsia="ru-RU"/>
              </w:rPr>
              <w:t>-</w:t>
            </w:r>
            <w:r w:rsidRPr="0042496E">
              <w:rPr>
                <w:i/>
                <w:iCs/>
                <w:color w:val="000000"/>
                <w:sz w:val="20"/>
                <w:szCs w:val="20"/>
                <w:lang w:eastAsia="ru-RU"/>
              </w:rPr>
              <w:t xml:space="preserve"> коммунального хозяйства</w:t>
            </w:r>
          </w:p>
        </w:tc>
        <w:tc>
          <w:tcPr>
            <w:tcW w:w="1083" w:type="dxa"/>
            <w:tcBorders>
              <w:top w:val="nil"/>
              <w:left w:val="nil"/>
              <w:bottom w:val="single" w:sz="4" w:space="0" w:color="auto"/>
              <w:right w:val="single" w:sz="4" w:space="0" w:color="auto"/>
            </w:tcBorders>
            <w:vAlign w:val="bottom"/>
            <w:hideMark/>
          </w:tcPr>
          <w:p w14:paraId="1B665386"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0505</w:t>
            </w:r>
          </w:p>
        </w:tc>
        <w:tc>
          <w:tcPr>
            <w:tcW w:w="1165" w:type="dxa"/>
            <w:tcBorders>
              <w:top w:val="nil"/>
              <w:left w:val="nil"/>
              <w:bottom w:val="single" w:sz="4" w:space="0" w:color="auto"/>
              <w:right w:val="single" w:sz="4" w:space="0" w:color="auto"/>
            </w:tcBorders>
            <w:vAlign w:val="bottom"/>
            <w:hideMark/>
          </w:tcPr>
          <w:p w14:paraId="3F9F0748"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26 190,9</w:t>
            </w:r>
          </w:p>
        </w:tc>
        <w:tc>
          <w:tcPr>
            <w:tcW w:w="1134" w:type="dxa"/>
            <w:tcBorders>
              <w:top w:val="nil"/>
              <w:left w:val="nil"/>
              <w:bottom w:val="single" w:sz="4" w:space="0" w:color="auto"/>
              <w:right w:val="single" w:sz="4" w:space="0" w:color="auto"/>
            </w:tcBorders>
            <w:vAlign w:val="bottom"/>
            <w:hideMark/>
          </w:tcPr>
          <w:p w14:paraId="52E7398F"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167 896,1</w:t>
            </w:r>
          </w:p>
        </w:tc>
        <w:tc>
          <w:tcPr>
            <w:tcW w:w="1159" w:type="dxa"/>
            <w:tcBorders>
              <w:top w:val="nil"/>
              <w:left w:val="nil"/>
              <w:bottom w:val="single" w:sz="4" w:space="0" w:color="auto"/>
              <w:right w:val="single" w:sz="4" w:space="0" w:color="auto"/>
            </w:tcBorders>
            <w:vAlign w:val="bottom"/>
            <w:hideMark/>
          </w:tcPr>
          <w:p w14:paraId="0B980C14"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161 290,3</w:t>
            </w:r>
          </w:p>
        </w:tc>
        <w:tc>
          <w:tcPr>
            <w:tcW w:w="833" w:type="dxa"/>
            <w:tcBorders>
              <w:top w:val="nil"/>
              <w:left w:val="nil"/>
              <w:bottom w:val="single" w:sz="4" w:space="0" w:color="auto"/>
              <w:right w:val="single" w:sz="4" w:space="0" w:color="auto"/>
            </w:tcBorders>
            <w:vAlign w:val="bottom"/>
            <w:hideMark/>
          </w:tcPr>
          <w:p w14:paraId="631408AC"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96,1%</w:t>
            </w:r>
          </w:p>
        </w:tc>
        <w:tc>
          <w:tcPr>
            <w:tcW w:w="1375" w:type="dxa"/>
            <w:tcBorders>
              <w:top w:val="nil"/>
              <w:left w:val="nil"/>
              <w:bottom w:val="single" w:sz="4" w:space="0" w:color="auto"/>
              <w:right w:val="single" w:sz="4" w:space="0" w:color="auto"/>
            </w:tcBorders>
            <w:vAlign w:val="bottom"/>
            <w:hideMark/>
          </w:tcPr>
          <w:p w14:paraId="129D8B2C" w14:textId="77777777" w:rsidR="0042496E" w:rsidRPr="0042496E" w:rsidRDefault="0042496E" w:rsidP="0042496E">
            <w:pPr>
              <w:suppressAutoHyphens w:val="0"/>
              <w:jc w:val="center"/>
              <w:rPr>
                <w:i/>
                <w:iCs/>
                <w:color w:val="000000"/>
                <w:sz w:val="20"/>
                <w:szCs w:val="20"/>
                <w:lang w:eastAsia="ru-RU"/>
              </w:rPr>
            </w:pPr>
            <w:r w:rsidRPr="0042496E">
              <w:rPr>
                <w:i/>
                <w:iCs/>
                <w:color w:val="000000"/>
                <w:sz w:val="20"/>
                <w:szCs w:val="20"/>
                <w:lang w:eastAsia="ru-RU"/>
              </w:rPr>
              <w:t>615,8%</w:t>
            </w:r>
          </w:p>
        </w:tc>
      </w:tr>
      <w:tr w:rsidR="0042496E" w:rsidRPr="0042496E" w14:paraId="46390D15" w14:textId="77777777" w:rsidTr="0042496E">
        <w:trPr>
          <w:trHeight w:val="70"/>
        </w:trPr>
        <w:tc>
          <w:tcPr>
            <w:tcW w:w="3256" w:type="dxa"/>
            <w:tcBorders>
              <w:top w:val="single" w:sz="4" w:space="0" w:color="auto"/>
              <w:left w:val="single" w:sz="4" w:space="0" w:color="auto"/>
              <w:bottom w:val="nil"/>
              <w:right w:val="single" w:sz="4" w:space="0" w:color="auto"/>
            </w:tcBorders>
            <w:hideMark/>
          </w:tcPr>
          <w:p w14:paraId="748A94E2"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из них:</w:t>
            </w:r>
          </w:p>
        </w:tc>
        <w:tc>
          <w:tcPr>
            <w:tcW w:w="1083" w:type="dxa"/>
            <w:tcBorders>
              <w:top w:val="nil"/>
              <w:left w:val="nil"/>
              <w:bottom w:val="nil"/>
              <w:right w:val="single" w:sz="4" w:space="0" w:color="auto"/>
            </w:tcBorders>
            <w:vAlign w:val="bottom"/>
            <w:hideMark/>
          </w:tcPr>
          <w:p w14:paraId="037EA4EE"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165" w:type="dxa"/>
            <w:tcBorders>
              <w:top w:val="nil"/>
              <w:left w:val="nil"/>
              <w:bottom w:val="nil"/>
              <w:right w:val="single" w:sz="4" w:space="0" w:color="auto"/>
            </w:tcBorders>
            <w:noWrap/>
            <w:vAlign w:val="bottom"/>
            <w:hideMark/>
          </w:tcPr>
          <w:p w14:paraId="2C89F7A2"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 </w:t>
            </w:r>
          </w:p>
        </w:tc>
        <w:tc>
          <w:tcPr>
            <w:tcW w:w="1134" w:type="dxa"/>
            <w:tcBorders>
              <w:top w:val="nil"/>
              <w:left w:val="nil"/>
              <w:bottom w:val="nil"/>
              <w:right w:val="single" w:sz="4" w:space="0" w:color="auto"/>
            </w:tcBorders>
            <w:noWrap/>
            <w:vAlign w:val="bottom"/>
            <w:hideMark/>
          </w:tcPr>
          <w:p w14:paraId="43EDCC08"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 </w:t>
            </w:r>
          </w:p>
        </w:tc>
        <w:tc>
          <w:tcPr>
            <w:tcW w:w="1159" w:type="dxa"/>
            <w:tcBorders>
              <w:top w:val="nil"/>
              <w:left w:val="nil"/>
              <w:bottom w:val="nil"/>
              <w:right w:val="single" w:sz="4" w:space="0" w:color="auto"/>
            </w:tcBorders>
            <w:noWrap/>
            <w:vAlign w:val="bottom"/>
            <w:hideMark/>
          </w:tcPr>
          <w:p w14:paraId="14B92201"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 </w:t>
            </w:r>
          </w:p>
        </w:tc>
        <w:tc>
          <w:tcPr>
            <w:tcW w:w="833" w:type="dxa"/>
            <w:tcBorders>
              <w:top w:val="nil"/>
              <w:left w:val="nil"/>
              <w:bottom w:val="nil"/>
              <w:right w:val="single" w:sz="4" w:space="0" w:color="auto"/>
            </w:tcBorders>
            <w:vAlign w:val="bottom"/>
            <w:hideMark/>
          </w:tcPr>
          <w:p w14:paraId="1D5A44B3"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375" w:type="dxa"/>
            <w:tcBorders>
              <w:top w:val="nil"/>
              <w:left w:val="nil"/>
              <w:bottom w:val="nil"/>
              <w:right w:val="single" w:sz="4" w:space="0" w:color="auto"/>
            </w:tcBorders>
            <w:vAlign w:val="bottom"/>
            <w:hideMark/>
          </w:tcPr>
          <w:p w14:paraId="2B0A53AE"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r>
      <w:tr w:rsidR="0042496E" w:rsidRPr="0042496E" w14:paraId="72A0DD79" w14:textId="77777777" w:rsidTr="0042496E">
        <w:trPr>
          <w:trHeight w:val="735"/>
        </w:trPr>
        <w:tc>
          <w:tcPr>
            <w:tcW w:w="3256" w:type="dxa"/>
            <w:tcBorders>
              <w:top w:val="nil"/>
              <w:left w:val="single" w:sz="4" w:space="0" w:color="auto"/>
              <w:bottom w:val="single" w:sz="4" w:space="0" w:color="auto"/>
              <w:right w:val="single" w:sz="4" w:space="0" w:color="auto"/>
            </w:tcBorders>
            <w:hideMark/>
          </w:tcPr>
          <w:p w14:paraId="15B7B46D"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содержание дежурно-диспетчерской службы жилищно-коммунального хозяйства</w:t>
            </w:r>
          </w:p>
        </w:tc>
        <w:tc>
          <w:tcPr>
            <w:tcW w:w="1083" w:type="dxa"/>
            <w:tcBorders>
              <w:top w:val="nil"/>
              <w:left w:val="nil"/>
              <w:bottom w:val="single" w:sz="4" w:space="0" w:color="auto"/>
              <w:right w:val="single" w:sz="4" w:space="0" w:color="auto"/>
            </w:tcBorders>
            <w:vAlign w:val="bottom"/>
            <w:hideMark/>
          </w:tcPr>
          <w:p w14:paraId="43916C40"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0505</w:t>
            </w:r>
          </w:p>
        </w:tc>
        <w:tc>
          <w:tcPr>
            <w:tcW w:w="1165" w:type="dxa"/>
            <w:tcBorders>
              <w:top w:val="nil"/>
              <w:left w:val="nil"/>
              <w:bottom w:val="single" w:sz="4" w:space="0" w:color="auto"/>
              <w:right w:val="single" w:sz="4" w:space="0" w:color="auto"/>
            </w:tcBorders>
            <w:noWrap/>
            <w:vAlign w:val="bottom"/>
            <w:hideMark/>
          </w:tcPr>
          <w:p w14:paraId="3CF2A4FF"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177,1</w:t>
            </w:r>
          </w:p>
        </w:tc>
        <w:tc>
          <w:tcPr>
            <w:tcW w:w="1134" w:type="dxa"/>
            <w:tcBorders>
              <w:top w:val="nil"/>
              <w:left w:val="nil"/>
              <w:bottom w:val="single" w:sz="4" w:space="0" w:color="auto"/>
              <w:right w:val="single" w:sz="4" w:space="0" w:color="auto"/>
            </w:tcBorders>
            <w:noWrap/>
            <w:vAlign w:val="bottom"/>
            <w:hideMark/>
          </w:tcPr>
          <w:p w14:paraId="43B0AAFF"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233,0</w:t>
            </w:r>
          </w:p>
        </w:tc>
        <w:tc>
          <w:tcPr>
            <w:tcW w:w="1159" w:type="dxa"/>
            <w:tcBorders>
              <w:top w:val="nil"/>
              <w:left w:val="nil"/>
              <w:bottom w:val="single" w:sz="4" w:space="0" w:color="auto"/>
              <w:right w:val="single" w:sz="4" w:space="0" w:color="auto"/>
            </w:tcBorders>
            <w:noWrap/>
            <w:vAlign w:val="bottom"/>
            <w:hideMark/>
          </w:tcPr>
          <w:p w14:paraId="6B9CC2BD"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233,0</w:t>
            </w:r>
          </w:p>
        </w:tc>
        <w:tc>
          <w:tcPr>
            <w:tcW w:w="833" w:type="dxa"/>
            <w:tcBorders>
              <w:top w:val="nil"/>
              <w:left w:val="nil"/>
              <w:bottom w:val="single" w:sz="4" w:space="0" w:color="auto"/>
              <w:right w:val="single" w:sz="4" w:space="0" w:color="auto"/>
            </w:tcBorders>
            <w:vAlign w:val="bottom"/>
            <w:hideMark/>
          </w:tcPr>
          <w:p w14:paraId="77E7BF26"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100,0%</w:t>
            </w:r>
          </w:p>
        </w:tc>
        <w:tc>
          <w:tcPr>
            <w:tcW w:w="1375" w:type="dxa"/>
            <w:tcBorders>
              <w:top w:val="nil"/>
              <w:left w:val="nil"/>
              <w:bottom w:val="single" w:sz="4" w:space="0" w:color="auto"/>
              <w:right w:val="single" w:sz="4" w:space="0" w:color="auto"/>
            </w:tcBorders>
            <w:vAlign w:val="bottom"/>
            <w:hideMark/>
          </w:tcPr>
          <w:p w14:paraId="109D03A0"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131,6%</w:t>
            </w:r>
          </w:p>
        </w:tc>
      </w:tr>
      <w:tr w:rsidR="0042496E" w:rsidRPr="0042496E" w14:paraId="3935DE77" w14:textId="77777777" w:rsidTr="0042496E">
        <w:trPr>
          <w:trHeight w:val="255"/>
        </w:trPr>
        <w:tc>
          <w:tcPr>
            <w:tcW w:w="3256" w:type="dxa"/>
            <w:tcBorders>
              <w:top w:val="nil"/>
              <w:left w:val="single" w:sz="4" w:space="0" w:color="auto"/>
              <w:bottom w:val="single" w:sz="4" w:space="0" w:color="auto"/>
              <w:right w:val="single" w:sz="4" w:space="0" w:color="auto"/>
            </w:tcBorders>
            <w:hideMark/>
          </w:tcPr>
          <w:p w14:paraId="205D6EAF" w14:textId="77777777" w:rsidR="0042496E" w:rsidRPr="0042496E" w:rsidRDefault="0042496E" w:rsidP="0042496E">
            <w:pPr>
              <w:suppressAutoHyphens w:val="0"/>
              <w:rPr>
                <w:color w:val="000000"/>
                <w:sz w:val="20"/>
                <w:szCs w:val="20"/>
                <w:lang w:eastAsia="ru-RU"/>
              </w:rPr>
            </w:pPr>
            <w:r w:rsidRPr="0042496E">
              <w:rPr>
                <w:color w:val="000000"/>
                <w:sz w:val="20"/>
                <w:szCs w:val="20"/>
                <w:lang w:eastAsia="ru-RU"/>
              </w:rPr>
              <w:t>расходы за счет муниципальных программ</w:t>
            </w:r>
          </w:p>
        </w:tc>
        <w:tc>
          <w:tcPr>
            <w:tcW w:w="1083" w:type="dxa"/>
            <w:tcBorders>
              <w:top w:val="nil"/>
              <w:left w:val="nil"/>
              <w:bottom w:val="single" w:sz="4" w:space="0" w:color="auto"/>
              <w:right w:val="single" w:sz="4" w:space="0" w:color="auto"/>
            </w:tcBorders>
            <w:vAlign w:val="bottom"/>
            <w:hideMark/>
          </w:tcPr>
          <w:p w14:paraId="3B6BEFA3"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 </w:t>
            </w:r>
          </w:p>
        </w:tc>
        <w:tc>
          <w:tcPr>
            <w:tcW w:w="1165" w:type="dxa"/>
            <w:tcBorders>
              <w:top w:val="nil"/>
              <w:left w:val="nil"/>
              <w:bottom w:val="single" w:sz="4" w:space="0" w:color="auto"/>
              <w:right w:val="single" w:sz="4" w:space="0" w:color="auto"/>
            </w:tcBorders>
            <w:noWrap/>
            <w:vAlign w:val="bottom"/>
            <w:hideMark/>
          </w:tcPr>
          <w:p w14:paraId="36D525AB"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426 700,2</w:t>
            </w:r>
          </w:p>
        </w:tc>
        <w:tc>
          <w:tcPr>
            <w:tcW w:w="1134" w:type="dxa"/>
            <w:tcBorders>
              <w:top w:val="nil"/>
              <w:left w:val="nil"/>
              <w:bottom w:val="single" w:sz="4" w:space="0" w:color="auto"/>
              <w:right w:val="single" w:sz="4" w:space="0" w:color="auto"/>
            </w:tcBorders>
            <w:noWrap/>
            <w:vAlign w:val="bottom"/>
            <w:hideMark/>
          </w:tcPr>
          <w:p w14:paraId="2A12E8B7"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985 605,4</w:t>
            </w:r>
          </w:p>
        </w:tc>
        <w:tc>
          <w:tcPr>
            <w:tcW w:w="1159" w:type="dxa"/>
            <w:tcBorders>
              <w:top w:val="nil"/>
              <w:left w:val="nil"/>
              <w:bottom w:val="single" w:sz="4" w:space="0" w:color="auto"/>
              <w:right w:val="single" w:sz="4" w:space="0" w:color="auto"/>
            </w:tcBorders>
            <w:noWrap/>
            <w:vAlign w:val="bottom"/>
            <w:hideMark/>
          </w:tcPr>
          <w:p w14:paraId="327674EC" w14:textId="77777777" w:rsidR="0042496E" w:rsidRPr="0042496E" w:rsidRDefault="0042496E" w:rsidP="0042496E">
            <w:pPr>
              <w:suppressAutoHyphens w:val="0"/>
              <w:jc w:val="right"/>
              <w:rPr>
                <w:color w:val="000000"/>
                <w:sz w:val="20"/>
                <w:szCs w:val="20"/>
                <w:lang w:eastAsia="ru-RU"/>
              </w:rPr>
            </w:pPr>
            <w:r w:rsidRPr="0042496E">
              <w:rPr>
                <w:color w:val="000000"/>
                <w:sz w:val="20"/>
                <w:szCs w:val="20"/>
                <w:lang w:eastAsia="ru-RU"/>
              </w:rPr>
              <w:t>947 006,2</w:t>
            </w:r>
          </w:p>
        </w:tc>
        <w:tc>
          <w:tcPr>
            <w:tcW w:w="833" w:type="dxa"/>
            <w:tcBorders>
              <w:top w:val="nil"/>
              <w:left w:val="nil"/>
              <w:bottom w:val="single" w:sz="4" w:space="0" w:color="auto"/>
              <w:right w:val="single" w:sz="4" w:space="0" w:color="auto"/>
            </w:tcBorders>
            <w:vAlign w:val="bottom"/>
            <w:hideMark/>
          </w:tcPr>
          <w:p w14:paraId="05703D4E"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96,1%</w:t>
            </w:r>
          </w:p>
        </w:tc>
        <w:tc>
          <w:tcPr>
            <w:tcW w:w="1375" w:type="dxa"/>
            <w:tcBorders>
              <w:top w:val="nil"/>
              <w:left w:val="nil"/>
              <w:bottom w:val="single" w:sz="4" w:space="0" w:color="auto"/>
              <w:right w:val="single" w:sz="4" w:space="0" w:color="auto"/>
            </w:tcBorders>
            <w:vAlign w:val="bottom"/>
            <w:hideMark/>
          </w:tcPr>
          <w:p w14:paraId="3DEC9C53" w14:textId="77777777" w:rsidR="0042496E" w:rsidRPr="0042496E" w:rsidRDefault="0042496E" w:rsidP="0042496E">
            <w:pPr>
              <w:suppressAutoHyphens w:val="0"/>
              <w:jc w:val="center"/>
              <w:rPr>
                <w:color w:val="000000"/>
                <w:sz w:val="20"/>
                <w:szCs w:val="20"/>
                <w:lang w:eastAsia="ru-RU"/>
              </w:rPr>
            </w:pPr>
            <w:r w:rsidRPr="0042496E">
              <w:rPr>
                <w:color w:val="000000"/>
                <w:sz w:val="20"/>
                <w:szCs w:val="20"/>
                <w:lang w:eastAsia="ru-RU"/>
              </w:rPr>
              <w:t>221,9%</w:t>
            </w:r>
          </w:p>
        </w:tc>
      </w:tr>
    </w:tbl>
    <w:p w14:paraId="032333F8" w14:textId="77777777" w:rsidR="0042496E" w:rsidRDefault="0042496E" w:rsidP="00CC7392">
      <w:pPr>
        <w:pStyle w:val="Courier14"/>
        <w:jc w:val="right"/>
        <w:rPr>
          <w:rFonts w:ascii="Times New Roman" w:hAnsi="Times New Roman"/>
          <w:bCs/>
          <w:iCs/>
          <w:sz w:val="26"/>
          <w:szCs w:val="26"/>
        </w:rPr>
      </w:pPr>
    </w:p>
    <w:p w14:paraId="7A99F2EE" w14:textId="77777777" w:rsidR="001E67DF" w:rsidRDefault="001E67DF" w:rsidP="00CC7392">
      <w:pPr>
        <w:pStyle w:val="Courier14"/>
        <w:jc w:val="right"/>
        <w:rPr>
          <w:rFonts w:ascii="Times New Roman" w:hAnsi="Times New Roman"/>
          <w:bCs/>
          <w:iCs/>
          <w:sz w:val="26"/>
          <w:szCs w:val="26"/>
        </w:rPr>
      </w:pPr>
    </w:p>
    <w:p w14:paraId="7F099855" w14:textId="77777777" w:rsidR="00CC7392" w:rsidRPr="00D0612C" w:rsidRDefault="00CC7392" w:rsidP="00CC7392">
      <w:pPr>
        <w:ind w:firstLine="709"/>
        <w:jc w:val="center"/>
        <w:rPr>
          <w:b/>
          <w:i/>
          <w:sz w:val="26"/>
          <w:szCs w:val="26"/>
        </w:rPr>
      </w:pPr>
      <w:r w:rsidRPr="00D0612C">
        <w:rPr>
          <w:b/>
          <w:i/>
          <w:sz w:val="26"/>
          <w:szCs w:val="26"/>
        </w:rPr>
        <w:t>Подраздел 0501 "Жилищное хозяйство"</w:t>
      </w:r>
    </w:p>
    <w:p w14:paraId="2E25E918" w14:textId="77777777" w:rsidR="001E67DF" w:rsidRDefault="001E67DF" w:rsidP="00CC7392">
      <w:pPr>
        <w:pStyle w:val="Courier14"/>
        <w:ind w:firstLine="709"/>
        <w:rPr>
          <w:rFonts w:ascii="Times New Roman" w:hAnsi="Times New Roman" w:cs="Times New Roman"/>
          <w:sz w:val="26"/>
          <w:szCs w:val="26"/>
        </w:rPr>
      </w:pPr>
    </w:p>
    <w:p w14:paraId="62DDE019" w14:textId="77777777" w:rsidR="00812232" w:rsidRPr="00812232" w:rsidRDefault="00CC7392" w:rsidP="00812232">
      <w:pPr>
        <w:ind w:firstLine="709"/>
        <w:jc w:val="both"/>
        <w:rPr>
          <w:sz w:val="26"/>
          <w:szCs w:val="26"/>
        </w:rPr>
      </w:pPr>
      <w:r w:rsidRPr="00812232">
        <w:rPr>
          <w:sz w:val="26"/>
          <w:szCs w:val="26"/>
        </w:rPr>
        <w:t xml:space="preserve">По данному разделу расходы исполнены </w:t>
      </w:r>
      <w:r w:rsidR="00812232" w:rsidRPr="00812232">
        <w:rPr>
          <w:sz w:val="26"/>
          <w:szCs w:val="26"/>
        </w:rPr>
        <w:t xml:space="preserve">на 203 869,8 тыс. рублей или на 99,6% к уточненному плану 2025 года 204 638,5 тыс. рублей. </w:t>
      </w:r>
    </w:p>
    <w:p w14:paraId="74EB1CE2" w14:textId="77777777" w:rsidR="00812232" w:rsidRPr="00812232" w:rsidRDefault="00812232" w:rsidP="00812232">
      <w:pPr>
        <w:ind w:firstLine="709"/>
        <w:jc w:val="both"/>
        <w:rPr>
          <w:sz w:val="26"/>
          <w:szCs w:val="26"/>
        </w:rPr>
      </w:pPr>
      <w:r w:rsidRPr="00812232">
        <w:rPr>
          <w:sz w:val="26"/>
          <w:szCs w:val="26"/>
        </w:rPr>
        <w:t>По сравнению с 2024 годом (55 959,0 тыс. рублей) расходы по подразделу возросли почти в 3,6 раза.</w:t>
      </w:r>
    </w:p>
    <w:p w14:paraId="7AC00954" w14:textId="77777777" w:rsidR="00812232" w:rsidRPr="00812232" w:rsidRDefault="00812232" w:rsidP="00812232">
      <w:pPr>
        <w:ind w:firstLine="709"/>
        <w:jc w:val="both"/>
        <w:rPr>
          <w:sz w:val="26"/>
          <w:szCs w:val="26"/>
        </w:rPr>
      </w:pPr>
      <w:r w:rsidRPr="00812232">
        <w:rPr>
          <w:sz w:val="26"/>
          <w:szCs w:val="26"/>
        </w:rPr>
        <w:t>Расходы по подразделу направлены на:</w:t>
      </w:r>
    </w:p>
    <w:p w14:paraId="3432C5D7" w14:textId="77777777" w:rsidR="00812232" w:rsidRPr="00812232" w:rsidRDefault="00812232" w:rsidP="00812232">
      <w:pPr>
        <w:numPr>
          <w:ilvl w:val="0"/>
          <w:numId w:val="60"/>
        </w:numPr>
        <w:suppressAutoHyphens w:val="0"/>
        <w:ind w:left="0" w:firstLine="709"/>
        <w:jc w:val="both"/>
        <w:rPr>
          <w:sz w:val="26"/>
          <w:szCs w:val="26"/>
        </w:rPr>
      </w:pPr>
      <w:r w:rsidRPr="00812232">
        <w:rPr>
          <w:sz w:val="26"/>
          <w:szCs w:val="26"/>
        </w:rPr>
        <w:t>Расходы на реализацию мероприятий подпрограммы "Переселение граждан из аварийного жилищного фонда Володарского муниципального округа" расходы исполнены в сумме 181 513,6 тыс. рублей, что составляет 100 % от уточненного плана на 2025 год в сумме 181 513,6 тыс. рублей. По сравнению с 2024 годом (14 056,1 тыс. рублей) расходы по подразделу сократились на 81,2%.</w:t>
      </w:r>
    </w:p>
    <w:p w14:paraId="1ADC995B" w14:textId="77777777" w:rsidR="00812232" w:rsidRPr="00812232" w:rsidRDefault="00812232" w:rsidP="00812232">
      <w:pPr>
        <w:ind w:firstLine="709"/>
        <w:jc w:val="both"/>
        <w:rPr>
          <w:sz w:val="26"/>
          <w:szCs w:val="26"/>
        </w:rPr>
      </w:pPr>
      <w:r w:rsidRPr="00812232">
        <w:rPr>
          <w:sz w:val="26"/>
          <w:szCs w:val="26"/>
        </w:rPr>
        <w:t>Мероприятия подпрограммы были направлены на:</w:t>
      </w:r>
    </w:p>
    <w:p w14:paraId="1BF40024" w14:textId="77777777" w:rsidR="00812232" w:rsidRPr="00812232" w:rsidRDefault="00812232" w:rsidP="00812232">
      <w:pPr>
        <w:numPr>
          <w:ilvl w:val="0"/>
          <w:numId w:val="61"/>
        </w:numPr>
        <w:suppressAutoHyphens w:val="0"/>
        <w:ind w:left="0" w:firstLine="709"/>
        <w:jc w:val="both"/>
        <w:rPr>
          <w:sz w:val="26"/>
          <w:szCs w:val="26"/>
        </w:rPr>
      </w:pPr>
      <w:r w:rsidRPr="00812232">
        <w:rPr>
          <w:sz w:val="26"/>
          <w:szCs w:val="26"/>
        </w:rPr>
        <w:t xml:space="preserve">выполнение работ по сносу аварийных объектов капитального строительства, расположенных по адресам: Нижегородская область, Володарский район, г. Володарск исполнены в сумме 7 510,0 тыс. рублей, что составляет 100% от </w:t>
      </w:r>
      <w:r w:rsidRPr="00812232">
        <w:rPr>
          <w:sz w:val="26"/>
          <w:szCs w:val="26"/>
        </w:rPr>
        <w:lastRenderedPageBreak/>
        <w:t>уточненного плана на 2025 год 7 510,0 тыс. рублей, в том числе за счет субсидии из областного бюджета в сумме 6008,0 тыс. рублей, что соответствует плану на 2025 год. По сравнению с 2024 годом (13 019,5 тыс. рублей) расходы по подразделу сократились на 42,3%.</w:t>
      </w:r>
    </w:p>
    <w:p w14:paraId="7AB634E0" w14:textId="77777777" w:rsidR="00812232" w:rsidRPr="00812232" w:rsidRDefault="00812232" w:rsidP="00812232">
      <w:pPr>
        <w:ind w:firstLine="709"/>
        <w:jc w:val="both"/>
        <w:rPr>
          <w:sz w:val="26"/>
          <w:szCs w:val="26"/>
        </w:rPr>
      </w:pPr>
      <w:r w:rsidRPr="00812232">
        <w:rPr>
          <w:sz w:val="26"/>
          <w:szCs w:val="26"/>
        </w:rPr>
        <w:t>За отчётный период произведен снос 8 домов, по следующим адресам:</w:t>
      </w:r>
    </w:p>
    <w:p w14:paraId="3B176060" w14:textId="77777777" w:rsidR="00812232" w:rsidRPr="00812232" w:rsidRDefault="00812232" w:rsidP="00812232">
      <w:pPr>
        <w:numPr>
          <w:ilvl w:val="0"/>
          <w:numId w:val="88"/>
        </w:numPr>
        <w:tabs>
          <w:tab w:val="left" w:pos="993"/>
        </w:tabs>
        <w:suppressAutoHyphens w:val="0"/>
        <w:ind w:left="0" w:firstLine="709"/>
        <w:jc w:val="both"/>
        <w:rPr>
          <w:sz w:val="26"/>
          <w:szCs w:val="26"/>
        </w:rPr>
      </w:pPr>
      <w:r w:rsidRPr="00812232">
        <w:rPr>
          <w:sz w:val="26"/>
          <w:szCs w:val="26"/>
        </w:rPr>
        <w:t>г. Володарск, ул. Островского, д. 4</w:t>
      </w:r>
    </w:p>
    <w:p w14:paraId="0AD9050A"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Станционная, д. 10</w:t>
      </w:r>
    </w:p>
    <w:p w14:paraId="42A31305"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104</w:t>
      </w:r>
    </w:p>
    <w:p w14:paraId="051D7E1D"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61</w:t>
      </w:r>
    </w:p>
    <w:p w14:paraId="577BC319"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70</w:t>
      </w:r>
    </w:p>
    <w:p w14:paraId="41F8887F"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71</w:t>
      </w:r>
    </w:p>
    <w:p w14:paraId="769957FC"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72</w:t>
      </w:r>
    </w:p>
    <w:p w14:paraId="73D1554E" w14:textId="77777777" w:rsidR="00812232" w:rsidRPr="00812232" w:rsidRDefault="00812232" w:rsidP="00812232">
      <w:pPr>
        <w:numPr>
          <w:ilvl w:val="0"/>
          <w:numId w:val="88"/>
        </w:numPr>
        <w:tabs>
          <w:tab w:val="left" w:pos="993"/>
        </w:tabs>
        <w:suppressAutoHyphens w:val="0"/>
        <w:ind w:left="0" w:firstLine="709"/>
        <w:jc w:val="both"/>
        <w:rPr>
          <w:sz w:val="26"/>
          <w:szCs w:val="26"/>
        </w:rPr>
      </w:pPr>
      <w:proofErr w:type="spellStart"/>
      <w:r w:rsidRPr="00812232">
        <w:rPr>
          <w:sz w:val="26"/>
          <w:szCs w:val="26"/>
        </w:rPr>
        <w:t>р.п</w:t>
      </w:r>
      <w:proofErr w:type="spellEnd"/>
      <w:r w:rsidRPr="00812232">
        <w:rPr>
          <w:sz w:val="26"/>
          <w:szCs w:val="26"/>
        </w:rPr>
        <w:t>. Решетиха, ул. Старый Рабочий поселок, д. 73</w:t>
      </w:r>
    </w:p>
    <w:p w14:paraId="40C28DCB" w14:textId="77777777" w:rsidR="00812232" w:rsidRPr="00812232" w:rsidRDefault="00812232" w:rsidP="00812232">
      <w:pPr>
        <w:ind w:firstLine="709"/>
        <w:jc w:val="both"/>
        <w:rPr>
          <w:sz w:val="26"/>
          <w:szCs w:val="26"/>
          <w:highlight w:val="yellow"/>
        </w:rPr>
      </w:pPr>
    </w:p>
    <w:p w14:paraId="02C6735A" w14:textId="77777777" w:rsidR="00812232" w:rsidRPr="00812232" w:rsidRDefault="00812232" w:rsidP="00812232">
      <w:pPr>
        <w:numPr>
          <w:ilvl w:val="0"/>
          <w:numId w:val="61"/>
        </w:numPr>
        <w:suppressAutoHyphens w:val="0"/>
        <w:ind w:left="0" w:firstLine="709"/>
        <w:jc w:val="both"/>
        <w:rPr>
          <w:sz w:val="26"/>
          <w:szCs w:val="26"/>
        </w:rPr>
      </w:pPr>
      <w:r w:rsidRPr="00812232">
        <w:rPr>
          <w:sz w:val="26"/>
          <w:szCs w:val="26"/>
        </w:rPr>
        <w:t>на реализацию национального проекта «Инфраструктура для жизни», средства были направлены:</w:t>
      </w:r>
    </w:p>
    <w:p w14:paraId="1243E591" w14:textId="77777777" w:rsidR="00812232" w:rsidRPr="00812232" w:rsidRDefault="00812232" w:rsidP="00812232">
      <w:pPr>
        <w:numPr>
          <w:ilvl w:val="0"/>
          <w:numId w:val="89"/>
        </w:numPr>
        <w:tabs>
          <w:tab w:val="left" w:pos="993"/>
        </w:tabs>
        <w:suppressAutoHyphens w:val="0"/>
        <w:ind w:left="0" w:firstLine="851"/>
        <w:jc w:val="both"/>
        <w:rPr>
          <w:sz w:val="26"/>
          <w:szCs w:val="26"/>
        </w:rPr>
      </w:pPr>
      <w:r w:rsidRPr="00812232">
        <w:rPr>
          <w:sz w:val="26"/>
          <w:szCs w:val="26"/>
        </w:rPr>
        <w:t>возврат стоимости жилого помещения, приобретённого в рамках реализации 4 этапа переселения граждан из аварийного фонда за счет средств местного бюджета расходы исполнены в сумме 2 386,1 тыс. рублей, что составляет 100% от уточненного плана.</w:t>
      </w:r>
    </w:p>
    <w:p w14:paraId="51CAA30D" w14:textId="77777777" w:rsidR="00812232" w:rsidRPr="00812232" w:rsidRDefault="00812232" w:rsidP="00812232">
      <w:pPr>
        <w:numPr>
          <w:ilvl w:val="0"/>
          <w:numId w:val="89"/>
        </w:numPr>
        <w:tabs>
          <w:tab w:val="left" w:pos="993"/>
        </w:tabs>
        <w:suppressAutoHyphens w:val="0"/>
        <w:ind w:left="0" w:firstLine="851"/>
        <w:jc w:val="both"/>
        <w:rPr>
          <w:sz w:val="26"/>
          <w:szCs w:val="26"/>
        </w:rPr>
      </w:pPr>
      <w:r w:rsidRPr="00812232">
        <w:rPr>
          <w:sz w:val="26"/>
          <w:szCs w:val="26"/>
        </w:rPr>
        <w:t xml:space="preserve"> приобретение квартир для расселения аварийных домов (</w:t>
      </w:r>
      <w:proofErr w:type="spellStart"/>
      <w:r w:rsidRPr="00812232">
        <w:rPr>
          <w:sz w:val="26"/>
          <w:szCs w:val="26"/>
        </w:rPr>
        <w:t>р.п</w:t>
      </w:r>
      <w:proofErr w:type="spellEnd"/>
      <w:r w:rsidRPr="00812232">
        <w:rPr>
          <w:sz w:val="26"/>
          <w:szCs w:val="26"/>
        </w:rPr>
        <w:t xml:space="preserve">. Центральный, с. Красная Горка, г. Володарск) 1 </w:t>
      </w:r>
      <w:proofErr w:type="gramStart"/>
      <w:r w:rsidRPr="00812232">
        <w:rPr>
          <w:sz w:val="26"/>
          <w:szCs w:val="26"/>
        </w:rPr>
        <w:t>этап  расходы</w:t>
      </w:r>
      <w:proofErr w:type="gramEnd"/>
      <w:r w:rsidRPr="00812232">
        <w:rPr>
          <w:sz w:val="26"/>
          <w:szCs w:val="26"/>
        </w:rPr>
        <w:t xml:space="preserve"> исполнены в сумме 171 617,5 тыс. рублей, что составляет 100% от уточненного плана 171 617,5 тыс. рублей, в том числе за счет субсидии областного бюджета исполнение составило 166 759,5 тыс. рублей, что соответствует плану на 2025 год.</w:t>
      </w:r>
    </w:p>
    <w:p w14:paraId="65DDFD1E" w14:textId="77777777" w:rsidR="00812232" w:rsidRPr="00812232" w:rsidRDefault="00812232" w:rsidP="00812232">
      <w:pPr>
        <w:ind w:firstLine="709"/>
        <w:jc w:val="both"/>
        <w:rPr>
          <w:sz w:val="26"/>
          <w:szCs w:val="26"/>
        </w:rPr>
      </w:pPr>
      <w:r w:rsidRPr="00812232">
        <w:rPr>
          <w:sz w:val="26"/>
          <w:szCs w:val="26"/>
        </w:rPr>
        <w:t xml:space="preserve">За отчетный период проведены авансовые платежи по приобретению 74 квартир в строящемся доме. </w:t>
      </w:r>
    </w:p>
    <w:p w14:paraId="1044481C" w14:textId="77777777" w:rsidR="00812232" w:rsidRPr="00812232" w:rsidRDefault="00812232" w:rsidP="00812232">
      <w:pPr>
        <w:numPr>
          <w:ilvl w:val="0"/>
          <w:numId w:val="60"/>
        </w:numPr>
        <w:suppressAutoHyphens w:val="0"/>
        <w:ind w:left="0" w:firstLine="709"/>
        <w:jc w:val="both"/>
        <w:rPr>
          <w:sz w:val="26"/>
          <w:szCs w:val="26"/>
        </w:rPr>
      </w:pPr>
      <w:r w:rsidRPr="00812232">
        <w:rPr>
          <w:sz w:val="26"/>
          <w:szCs w:val="26"/>
        </w:rPr>
        <w:t>Расходы на реализацию мероприятий муниципальной программы "Управление муниципальным имуществом Володарского муниципального округа Нижегородской области" расходы исполнены в сумме 1 831,2 тыс. рублей, что составляет 99,8 % от уточненного плана на 2025 год в сумме 1 834,2 тыс. рублей. По сравнению с 2024 годом (7 522,5 тыс. рублей) расходы по подразделу сократились на 75,6%.</w:t>
      </w:r>
    </w:p>
    <w:p w14:paraId="268F1657" w14:textId="77777777" w:rsidR="00812232" w:rsidRPr="00812232" w:rsidRDefault="00812232" w:rsidP="00812232">
      <w:pPr>
        <w:ind w:firstLine="709"/>
        <w:jc w:val="both"/>
        <w:rPr>
          <w:sz w:val="26"/>
          <w:szCs w:val="26"/>
        </w:rPr>
      </w:pPr>
      <w:r w:rsidRPr="00812232">
        <w:rPr>
          <w:sz w:val="26"/>
          <w:szCs w:val="26"/>
        </w:rPr>
        <w:t>Мероприятия муниципальной программы были направлены на:</w:t>
      </w:r>
    </w:p>
    <w:p w14:paraId="5A58DBF9"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проведение технического обследования многоквартирных жилых домов на предмет признания их аварийными и подлежащими сносу в сумме 110,0 тыс. рублей, что соответствует плану на 2025 год;</w:t>
      </w:r>
    </w:p>
    <w:p w14:paraId="1DFBCD87"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получение сведений из архива технической документации жилого помещения расходы исполнены в сумме 11,0 тыс. рублей;</w:t>
      </w:r>
    </w:p>
    <w:p w14:paraId="6008875D"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проведение технической инвентаризации и изготовление паспорта жилых помещений в сумме 6,3 тыс. рублей, что соответствует плану на 2025 год;</w:t>
      </w:r>
    </w:p>
    <w:p w14:paraId="423DD406"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 xml:space="preserve">выполнение инженерных изысканий с оценкой карстовой опасности для объекта: "Многоквартирный жилой дом, расположенный по адресу: Нижегородская область, Володарский муниципальный округ, </w:t>
      </w:r>
      <w:proofErr w:type="spellStart"/>
      <w:r w:rsidRPr="00812232">
        <w:rPr>
          <w:sz w:val="26"/>
          <w:szCs w:val="26"/>
        </w:rPr>
        <w:t>р.п</w:t>
      </w:r>
      <w:proofErr w:type="spellEnd"/>
      <w:r w:rsidRPr="00812232">
        <w:rPr>
          <w:sz w:val="26"/>
          <w:szCs w:val="26"/>
        </w:rPr>
        <w:t>. Центральный, ул. Мирошниченко, д.15А" в сумме 179,7 тыс. рублей, что соответствует плану на 2025 год;</w:t>
      </w:r>
    </w:p>
    <w:p w14:paraId="58FBD0D5"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 xml:space="preserve">приобретение 30% </w:t>
      </w:r>
      <w:proofErr w:type="gramStart"/>
      <w:r w:rsidRPr="00812232">
        <w:rPr>
          <w:sz w:val="26"/>
          <w:szCs w:val="26"/>
        </w:rPr>
        <w:t>доли  общества</w:t>
      </w:r>
      <w:proofErr w:type="gramEnd"/>
      <w:r w:rsidRPr="00812232">
        <w:rPr>
          <w:sz w:val="26"/>
          <w:szCs w:val="26"/>
        </w:rPr>
        <w:t xml:space="preserve"> с ограниченной ответственностью «Управляющая компания Володарского муниципального округа» исполнены в сумме 0,0 тыс. рублей, при уточненном плане на 2025 год 3,0 тыс. рублей.</w:t>
      </w:r>
    </w:p>
    <w:p w14:paraId="4F874F5F" w14:textId="77777777" w:rsidR="00812232" w:rsidRPr="00812232" w:rsidRDefault="00812232" w:rsidP="00812232">
      <w:pPr>
        <w:ind w:firstLine="709"/>
        <w:jc w:val="both"/>
        <w:rPr>
          <w:sz w:val="26"/>
          <w:szCs w:val="26"/>
        </w:rPr>
      </w:pPr>
      <w:r w:rsidRPr="00812232">
        <w:rPr>
          <w:sz w:val="26"/>
          <w:szCs w:val="26"/>
        </w:rPr>
        <w:t>Неисполнение сложилось по Администрации Володарского муниципального округа.</w:t>
      </w:r>
    </w:p>
    <w:p w14:paraId="14FCE11B" w14:textId="77777777" w:rsidR="00812232" w:rsidRPr="00812232" w:rsidRDefault="00812232" w:rsidP="00812232">
      <w:pPr>
        <w:ind w:firstLine="709"/>
        <w:jc w:val="both"/>
        <w:rPr>
          <w:sz w:val="26"/>
          <w:szCs w:val="26"/>
        </w:rPr>
      </w:pPr>
      <w:r w:rsidRPr="00812232">
        <w:rPr>
          <w:sz w:val="26"/>
          <w:szCs w:val="26"/>
        </w:rPr>
        <w:lastRenderedPageBreak/>
        <w:t>Причинами неполного освоения средств стали:</w:t>
      </w:r>
    </w:p>
    <w:p w14:paraId="44548A5F" w14:textId="77777777" w:rsidR="00812232" w:rsidRPr="00812232" w:rsidRDefault="00812232" w:rsidP="00812232">
      <w:pPr>
        <w:numPr>
          <w:ilvl w:val="0"/>
          <w:numId w:val="29"/>
        </w:numPr>
        <w:tabs>
          <w:tab w:val="left" w:pos="142"/>
        </w:tabs>
        <w:suppressAutoHyphens w:val="0"/>
        <w:ind w:left="0" w:firstLine="851"/>
        <w:jc w:val="both"/>
        <w:rPr>
          <w:sz w:val="26"/>
          <w:szCs w:val="26"/>
        </w:rPr>
      </w:pPr>
      <w:r w:rsidRPr="00812232">
        <w:rPr>
          <w:sz w:val="26"/>
          <w:szCs w:val="26"/>
        </w:rPr>
        <w:t>не регистрация новой управляющей компании налоговой инспекцией.</w:t>
      </w:r>
    </w:p>
    <w:p w14:paraId="7A4D35E0" w14:textId="77777777" w:rsidR="00812232" w:rsidRPr="00812232" w:rsidRDefault="00812232" w:rsidP="00812232">
      <w:pPr>
        <w:numPr>
          <w:ilvl w:val="0"/>
          <w:numId w:val="62"/>
        </w:numPr>
        <w:suppressAutoHyphens w:val="0"/>
        <w:ind w:left="0" w:firstLine="709"/>
        <w:jc w:val="both"/>
        <w:rPr>
          <w:sz w:val="26"/>
          <w:szCs w:val="26"/>
        </w:rPr>
      </w:pPr>
      <w:r w:rsidRPr="00812232">
        <w:rPr>
          <w:sz w:val="26"/>
          <w:szCs w:val="26"/>
        </w:rPr>
        <w:t>Оплату взысканий средств бюджета за долги по муниципальному жилищному фонду в рамках исполнительного производства в сумме 1 524,2 тыс. рублей, что соответствует плану на 2025 год.</w:t>
      </w:r>
    </w:p>
    <w:p w14:paraId="7F18CAA2" w14:textId="77777777" w:rsidR="00812232" w:rsidRPr="00812232" w:rsidRDefault="00812232" w:rsidP="00812232">
      <w:pPr>
        <w:numPr>
          <w:ilvl w:val="0"/>
          <w:numId w:val="60"/>
        </w:numPr>
        <w:suppressAutoHyphens w:val="0"/>
        <w:ind w:left="0" w:firstLine="709"/>
        <w:jc w:val="both"/>
        <w:rPr>
          <w:sz w:val="26"/>
          <w:szCs w:val="26"/>
        </w:rPr>
      </w:pPr>
      <w:r w:rsidRPr="00812232">
        <w:rPr>
          <w:sz w:val="26"/>
          <w:szCs w:val="26"/>
        </w:rPr>
        <w:t>Расходы на реализацию мероприятий муниципальной программы "Обеспечение населения Володарского муниципального округа качественными услугами в сфере жилищно-коммунального хозяйства" расходы исполнены в сумме 14 895,6 тыс. рублей, что составляет 95,1 % от уточненного плана на 2025 год в сумме 15 661,3 тыс. рублей. По сравнению с 2024 годом (21 125,5 тыс. рублей) расходы по подразделу сократились на 29,5%.</w:t>
      </w:r>
    </w:p>
    <w:p w14:paraId="75229738" w14:textId="77777777" w:rsidR="00812232" w:rsidRPr="00812232" w:rsidRDefault="00812232" w:rsidP="00812232">
      <w:pPr>
        <w:ind w:firstLine="709"/>
        <w:jc w:val="both"/>
        <w:rPr>
          <w:sz w:val="26"/>
          <w:szCs w:val="26"/>
        </w:rPr>
      </w:pPr>
      <w:r w:rsidRPr="00812232">
        <w:rPr>
          <w:sz w:val="26"/>
          <w:szCs w:val="26"/>
        </w:rPr>
        <w:t>Мероприятия муниципальной программы были направлены на:</w:t>
      </w:r>
    </w:p>
    <w:p w14:paraId="4B102E9D"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 xml:space="preserve">на оплату взносов на проведение мероприятий по капитальному ремонту общего имущества многоквартирных </w:t>
      </w:r>
      <w:proofErr w:type="gramStart"/>
      <w:r w:rsidRPr="00812232">
        <w:rPr>
          <w:sz w:val="26"/>
          <w:szCs w:val="26"/>
        </w:rPr>
        <w:t>домов  муниципального</w:t>
      </w:r>
      <w:proofErr w:type="gramEnd"/>
      <w:r w:rsidRPr="00812232">
        <w:rPr>
          <w:sz w:val="26"/>
          <w:szCs w:val="26"/>
        </w:rPr>
        <w:t xml:space="preserve"> жилищного фонда исполнены в сумме 9 904,6 тыс. рублей при уточненном плане на 2025 год 9 909,9 тыс. рублей или на 99,9%.  По сравнению с 2024 годом (10 737,8 тыс. рублей) расходы сократились на 7,8%.</w:t>
      </w:r>
    </w:p>
    <w:p w14:paraId="46D90CD5"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предоставление субсидии на финансовое обеспечение затрат в связи с выполнением работ (оказанием услуг) по ремонту общего имущества (элементов общего имущества) многоквартирных домов, не относящихся к капитальному ремонту, в целях предупреждения возникновения и развития чрезвычайных ситуаций, а также в связи с выполнением работ (оказанием услуг) по капитальному ремонту общего имущества (элементов общего имущества) многоквартирных домов на территории Володарского муниципального округа Нижегородской области в сумме 2 113,0 тыс. рублей, что соответствует плану на 2025 год. По сравнению с 2024 годом (2 752,2 тыс. рублей) расходы сократились на 23,2%.</w:t>
      </w:r>
    </w:p>
    <w:p w14:paraId="0FCE3261" w14:textId="77777777" w:rsidR="00812232" w:rsidRPr="00812232" w:rsidRDefault="00812232" w:rsidP="00812232">
      <w:pPr>
        <w:ind w:firstLine="709"/>
        <w:jc w:val="both"/>
        <w:rPr>
          <w:sz w:val="26"/>
          <w:szCs w:val="26"/>
        </w:rPr>
      </w:pPr>
      <w:r w:rsidRPr="00812232">
        <w:rPr>
          <w:sz w:val="26"/>
          <w:szCs w:val="26"/>
        </w:rPr>
        <w:t>За отчетный период была предоставлена субсидия ООО «УК Актив» за выполнение работ по ремонту кровли в многоквартирном дома (по адресу:</w:t>
      </w:r>
    </w:p>
    <w:p w14:paraId="746F7566" w14:textId="77777777" w:rsidR="00812232" w:rsidRPr="00812232" w:rsidRDefault="00812232" w:rsidP="00812232">
      <w:pPr>
        <w:ind w:firstLine="709"/>
        <w:jc w:val="both"/>
        <w:rPr>
          <w:sz w:val="26"/>
          <w:szCs w:val="26"/>
        </w:rPr>
      </w:pPr>
      <w:r w:rsidRPr="00812232">
        <w:rPr>
          <w:sz w:val="26"/>
          <w:szCs w:val="26"/>
        </w:rPr>
        <w:t xml:space="preserve">Нижегородская обл., Володарский муниципальный округ, </w:t>
      </w:r>
      <w:proofErr w:type="spellStart"/>
      <w:r w:rsidRPr="00812232">
        <w:rPr>
          <w:sz w:val="26"/>
          <w:szCs w:val="26"/>
        </w:rPr>
        <w:t>р.п.Решетиха</w:t>
      </w:r>
      <w:proofErr w:type="spellEnd"/>
      <w:r w:rsidRPr="00812232">
        <w:rPr>
          <w:sz w:val="26"/>
          <w:szCs w:val="26"/>
        </w:rPr>
        <w:t xml:space="preserve">, пр-т </w:t>
      </w:r>
      <w:proofErr w:type="gramStart"/>
      <w:r w:rsidRPr="00812232">
        <w:rPr>
          <w:sz w:val="26"/>
          <w:szCs w:val="26"/>
        </w:rPr>
        <w:t>Кирова,д.</w:t>
      </w:r>
      <w:proofErr w:type="gramEnd"/>
      <w:r w:rsidRPr="00812232">
        <w:rPr>
          <w:sz w:val="26"/>
          <w:szCs w:val="26"/>
        </w:rPr>
        <w:t>8А,).</w:t>
      </w:r>
    </w:p>
    <w:p w14:paraId="72F7B2CD"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на оплату исполнительного листа и судебной экспертизы в сумме 35,2 тыс. рублей, что соответствует плану на 2025 год;</w:t>
      </w:r>
    </w:p>
    <w:tbl>
      <w:tblPr>
        <w:tblW w:w="7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6"/>
        <w:gridCol w:w="1340"/>
      </w:tblGrid>
      <w:tr w:rsidR="00812232" w:rsidRPr="003A4E8A" w14:paraId="4BAF6313" w14:textId="77777777" w:rsidTr="00881EE7">
        <w:trPr>
          <w:trHeight w:val="60"/>
          <w:jc w:val="center"/>
        </w:trPr>
        <w:tc>
          <w:tcPr>
            <w:tcW w:w="6536" w:type="dxa"/>
            <w:vAlign w:val="center"/>
            <w:hideMark/>
          </w:tcPr>
          <w:p w14:paraId="23936048" w14:textId="77777777" w:rsidR="00812232" w:rsidRPr="003A4E8A" w:rsidRDefault="00812232" w:rsidP="00881EE7">
            <w:pPr>
              <w:jc w:val="center"/>
              <w:rPr>
                <w:b/>
                <w:bCs/>
                <w:sz w:val="18"/>
                <w:szCs w:val="18"/>
              </w:rPr>
            </w:pPr>
            <w:r w:rsidRPr="003A4E8A">
              <w:rPr>
                <w:b/>
                <w:bCs/>
                <w:sz w:val="18"/>
                <w:szCs w:val="18"/>
              </w:rPr>
              <w:t>Примечание</w:t>
            </w:r>
          </w:p>
        </w:tc>
        <w:tc>
          <w:tcPr>
            <w:tcW w:w="1340" w:type="dxa"/>
            <w:vAlign w:val="center"/>
            <w:hideMark/>
          </w:tcPr>
          <w:p w14:paraId="67E15CBB" w14:textId="77777777" w:rsidR="00812232" w:rsidRPr="003A4E8A" w:rsidRDefault="00812232" w:rsidP="00881EE7">
            <w:pPr>
              <w:jc w:val="center"/>
              <w:rPr>
                <w:b/>
                <w:bCs/>
                <w:sz w:val="18"/>
                <w:szCs w:val="18"/>
              </w:rPr>
            </w:pPr>
            <w:r w:rsidRPr="003A4E8A">
              <w:rPr>
                <w:b/>
                <w:bCs/>
                <w:sz w:val="18"/>
                <w:szCs w:val="18"/>
              </w:rPr>
              <w:t xml:space="preserve">Сумма </w:t>
            </w:r>
          </w:p>
        </w:tc>
      </w:tr>
      <w:tr w:rsidR="00812232" w:rsidRPr="003A4E8A" w14:paraId="01B3D588" w14:textId="77777777" w:rsidTr="00881EE7">
        <w:trPr>
          <w:trHeight w:val="60"/>
          <w:jc w:val="center"/>
        </w:trPr>
        <w:tc>
          <w:tcPr>
            <w:tcW w:w="6536" w:type="dxa"/>
            <w:vAlign w:val="center"/>
            <w:hideMark/>
          </w:tcPr>
          <w:p w14:paraId="2278B462" w14:textId="77777777" w:rsidR="00812232" w:rsidRPr="003A4E8A" w:rsidRDefault="00812232" w:rsidP="00881EE7">
            <w:pPr>
              <w:rPr>
                <w:sz w:val="18"/>
                <w:szCs w:val="18"/>
              </w:rPr>
            </w:pPr>
            <w:r w:rsidRPr="003A4E8A">
              <w:rPr>
                <w:sz w:val="18"/>
                <w:szCs w:val="18"/>
              </w:rPr>
              <w:t>Задолженность за газ (Володарск, М</w:t>
            </w:r>
            <w:r>
              <w:rPr>
                <w:sz w:val="18"/>
                <w:szCs w:val="18"/>
              </w:rPr>
              <w:t>ичурина,25-48) - 25217,54 и гос</w:t>
            </w:r>
            <w:r w:rsidRPr="003A4E8A">
              <w:rPr>
                <w:sz w:val="18"/>
                <w:szCs w:val="18"/>
              </w:rPr>
              <w:t xml:space="preserve">пошлина - </w:t>
            </w:r>
            <w:r>
              <w:rPr>
                <w:sz w:val="18"/>
                <w:szCs w:val="18"/>
              </w:rPr>
              <w:t xml:space="preserve">10000,00 по решение </w:t>
            </w:r>
            <w:r w:rsidRPr="003A4E8A">
              <w:rPr>
                <w:sz w:val="18"/>
                <w:szCs w:val="18"/>
              </w:rPr>
              <w:t>Арбитр</w:t>
            </w:r>
            <w:r>
              <w:rPr>
                <w:sz w:val="18"/>
                <w:szCs w:val="18"/>
              </w:rPr>
              <w:t xml:space="preserve">ажного </w:t>
            </w:r>
            <w:r w:rsidRPr="003A4E8A">
              <w:rPr>
                <w:sz w:val="18"/>
                <w:szCs w:val="18"/>
              </w:rPr>
              <w:t>суда по делу А43-34319/2024 от 03.12.24г.</w:t>
            </w:r>
          </w:p>
        </w:tc>
        <w:tc>
          <w:tcPr>
            <w:tcW w:w="1340" w:type="dxa"/>
            <w:vAlign w:val="center"/>
            <w:hideMark/>
          </w:tcPr>
          <w:p w14:paraId="0BACDD56" w14:textId="77777777" w:rsidR="00812232" w:rsidRPr="003A4E8A" w:rsidRDefault="00812232" w:rsidP="00881EE7">
            <w:pPr>
              <w:jc w:val="right"/>
              <w:rPr>
                <w:rFonts w:ascii="MS Sans Serif" w:hAnsi="MS Sans Serif" w:cs="Arial"/>
                <w:sz w:val="17"/>
                <w:szCs w:val="17"/>
              </w:rPr>
            </w:pPr>
            <w:r w:rsidRPr="003A4E8A">
              <w:rPr>
                <w:rFonts w:ascii="MS Sans Serif" w:hAnsi="MS Sans Serif" w:cs="Arial"/>
                <w:sz w:val="17"/>
                <w:szCs w:val="17"/>
              </w:rPr>
              <w:t>35 217,54</w:t>
            </w:r>
          </w:p>
        </w:tc>
      </w:tr>
      <w:tr w:rsidR="00812232" w:rsidRPr="003A4E8A" w14:paraId="2995D59F" w14:textId="77777777" w:rsidTr="00881EE7">
        <w:trPr>
          <w:trHeight w:val="255"/>
          <w:jc w:val="center"/>
        </w:trPr>
        <w:tc>
          <w:tcPr>
            <w:tcW w:w="6536" w:type="dxa"/>
            <w:vAlign w:val="center"/>
            <w:hideMark/>
          </w:tcPr>
          <w:p w14:paraId="6B13791A" w14:textId="77777777" w:rsidR="00812232" w:rsidRPr="003A4E8A" w:rsidRDefault="00812232" w:rsidP="00881EE7">
            <w:pPr>
              <w:jc w:val="center"/>
              <w:rPr>
                <w:b/>
                <w:bCs/>
                <w:sz w:val="18"/>
                <w:szCs w:val="18"/>
              </w:rPr>
            </w:pPr>
            <w:r w:rsidRPr="003A4E8A">
              <w:rPr>
                <w:b/>
                <w:bCs/>
                <w:sz w:val="18"/>
                <w:szCs w:val="18"/>
              </w:rPr>
              <w:t> </w:t>
            </w:r>
          </w:p>
        </w:tc>
        <w:tc>
          <w:tcPr>
            <w:tcW w:w="1340" w:type="dxa"/>
            <w:vAlign w:val="center"/>
            <w:hideMark/>
          </w:tcPr>
          <w:p w14:paraId="6519CB36" w14:textId="77777777" w:rsidR="00812232" w:rsidRPr="003A4E8A" w:rsidRDefault="00812232" w:rsidP="00881EE7">
            <w:pPr>
              <w:jc w:val="right"/>
              <w:rPr>
                <w:rFonts w:ascii="MS Sans Serif" w:hAnsi="MS Sans Serif" w:cs="Arial"/>
                <w:b/>
                <w:bCs/>
                <w:sz w:val="17"/>
                <w:szCs w:val="17"/>
              </w:rPr>
            </w:pPr>
            <w:r w:rsidRPr="003A4E8A">
              <w:rPr>
                <w:rFonts w:ascii="MS Sans Serif" w:hAnsi="MS Sans Serif" w:cs="Arial"/>
                <w:b/>
                <w:bCs/>
                <w:sz w:val="17"/>
                <w:szCs w:val="17"/>
              </w:rPr>
              <w:t>35 217,54</w:t>
            </w:r>
          </w:p>
        </w:tc>
      </w:tr>
    </w:tbl>
    <w:p w14:paraId="74310A07"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 xml:space="preserve">на ведение расчетов по начислению платы за найм, размещение информации в ГИС ЖКХ </w:t>
      </w:r>
      <w:proofErr w:type="gramStart"/>
      <w:r w:rsidRPr="00812232">
        <w:rPr>
          <w:sz w:val="26"/>
          <w:szCs w:val="26"/>
        </w:rPr>
        <w:t>в  сумме</w:t>
      </w:r>
      <w:proofErr w:type="gramEnd"/>
      <w:r w:rsidRPr="00812232">
        <w:rPr>
          <w:sz w:val="26"/>
          <w:szCs w:val="26"/>
        </w:rPr>
        <w:t xml:space="preserve"> 704,4 тыс. рублей, что составляет 79,0% от уточненного плана на 2025 год в сумме 891,2 тыс. рублей. По сравнению с 2024 годом (669,2 тыс. рублей) расходы увеличились на 5,3%.;</w:t>
      </w:r>
    </w:p>
    <w:p w14:paraId="185AA382" w14:textId="77777777" w:rsidR="00812232" w:rsidRPr="00812232" w:rsidRDefault="00812232" w:rsidP="00812232">
      <w:pPr>
        <w:ind w:firstLine="709"/>
        <w:jc w:val="both"/>
        <w:rPr>
          <w:sz w:val="26"/>
          <w:szCs w:val="26"/>
        </w:rPr>
      </w:pPr>
      <w:r w:rsidRPr="00812232">
        <w:rPr>
          <w:sz w:val="26"/>
          <w:szCs w:val="26"/>
        </w:rPr>
        <w:t>Неисполнение сложилось по Администрации Володарского муниципального округа.</w:t>
      </w:r>
    </w:p>
    <w:p w14:paraId="683F7A88" w14:textId="77777777" w:rsidR="00812232" w:rsidRPr="00812232" w:rsidRDefault="00812232" w:rsidP="00812232">
      <w:pPr>
        <w:ind w:firstLine="709"/>
        <w:jc w:val="both"/>
        <w:rPr>
          <w:sz w:val="26"/>
          <w:szCs w:val="26"/>
        </w:rPr>
      </w:pPr>
      <w:r w:rsidRPr="00812232">
        <w:rPr>
          <w:sz w:val="26"/>
          <w:szCs w:val="26"/>
        </w:rPr>
        <w:t>Причинами неполного освоения средств стали:</w:t>
      </w:r>
    </w:p>
    <w:p w14:paraId="664C981C" w14:textId="77777777" w:rsidR="00812232" w:rsidRPr="00812232" w:rsidRDefault="00812232" w:rsidP="00812232">
      <w:pPr>
        <w:numPr>
          <w:ilvl w:val="0"/>
          <w:numId w:val="29"/>
        </w:numPr>
        <w:tabs>
          <w:tab w:val="left" w:pos="142"/>
        </w:tabs>
        <w:suppressAutoHyphens w:val="0"/>
        <w:ind w:left="0" w:firstLine="851"/>
        <w:jc w:val="both"/>
        <w:rPr>
          <w:sz w:val="26"/>
          <w:szCs w:val="26"/>
        </w:rPr>
      </w:pPr>
      <w:r w:rsidRPr="00812232">
        <w:rPr>
          <w:sz w:val="26"/>
          <w:szCs w:val="26"/>
        </w:rPr>
        <w:t>не выставление подрядчиком актов выполненных работ за оказанные услуги за 2025 год, контракты заключены под сумму плановых назначений.</w:t>
      </w:r>
    </w:p>
    <w:p w14:paraId="237448CF"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на оплату коммунальных услуг (отопление, горячая вода, холодная вода) муниципального жилищного фонда расходы исполнены в сумме 71,1 тыс. рублей, что составляет 15% от уточненного плана на 2025 год в сумме 475,5 тыс. рублей. По сравнению с 2024 годом (819,4 тыс. рублей) исполнение расходов сократилось на 91,3%;</w:t>
      </w:r>
    </w:p>
    <w:p w14:paraId="3F19F07C" w14:textId="77777777" w:rsidR="00812232" w:rsidRPr="00812232" w:rsidRDefault="00812232" w:rsidP="00812232">
      <w:pPr>
        <w:ind w:firstLine="709"/>
        <w:jc w:val="both"/>
        <w:rPr>
          <w:sz w:val="26"/>
          <w:szCs w:val="26"/>
        </w:rPr>
      </w:pPr>
      <w:r w:rsidRPr="00812232">
        <w:rPr>
          <w:sz w:val="26"/>
          <w:szCs w:val="26"/>
        </w:rPr>
        <w:t xml:space="preserve">Неисполнение сложилось по Администрации Володарского муниципального </w:t>
      </w:r>
      <w:r w:rsidRPr="00812232">
        <w:rPr>
          <w:sz w:val="26"/>
          <w:szCs w:val="26"/>
        </w:rPr>
        <w:lastRenderedPageBreak/>
        <w:t>округа.</w:t>
      </w:r>
    </w:p>
    <w:p w14:paraId="612BA33B" w14:textId="77777777" w:rsidR="00812232" w:rsidRPr="00812232" w:rsidRDefault="00812232" w:rsidP="00812232">
      <w:pPr>
        <w:ind w:firstLine="709"/>
        <w:jc w:val="both"/>
        <w:rPr>
          <w:sz w:val="26"/>
          <w:szCs w:val="26"/>
        </w:rPr>
      </w:pPr>
      <w:r w:rsidRPr="00812232">
        <w:rPr>
          <w:sz w:val="26"/>
          <w:szCs w:val="26"/>
        </w:rPr>
        <w:t>Причинами неполного освоения средств стали:</w:t>
      </w:r>
    </w:p>
    <w:p w14:paraId="6221F4A2" w14:textId="77777777" w:rsidR="00812232" w:rsidRPr="00812232" w:rsidRDefault="00812232" w:rsidP="00812232">
      <w:pPr>
        <w:numPr>
          <w:ilvl w:val="0"/>
          <w:numId w:val="29"/>
        </w:numPr>
        <w:tabs>
          <w:tab w:val="left" w:pos="142"/>
        </w:tabs>
        <w:suppressAutoHyphens w:val="0"/>
        <w:ind w:left="0" w:firstLine="851"/>
        <w:jc w:val="both"/>
        <w:rPr>
          <w:sz w:val="26"/>
          <w:szCs w:val="26"/>
        </w:rPr>
      </w:pPr>
      <w:r w:rsidRPr="00812232">
        <w:rPr>
          <w:sz w:val="26"/>
          <w:szCs w:val="26"/>
        </w:rPr>
        <w:t>не выставление подрядчиком актов выполненных работ за оказанные услуги 2025 год, контракты заключены под сумму плановых назначений.</w:t>
      </w:r>
    </w:p>
    <w:p w14:paraId="4BB2E1C3"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на оплату услуг за содержание общедомового имущества по муниципальному жилищному фонду расходы исполнены в сумме 686,0 тыс. рублей, при плане 855,1 тыс. рублей или на 80,2%. По сравнению с 2024 годом (3 008,2 тыс. рублей) исполнение расходов сократилось на 77,2%;</w:t>
      </w:r>
    </w:p>
    <w:p w14:paraId="288BD9CC" w14:textId="77777777" w:rsidR="00812232" w:rsidRPr="00812232" w:rsidRDefault="00812232" w:rsidP="00812232">
      <w:pPr>
        <w:ind w:firstLine="709"/>
        <w:jc w:val="both"/>
        <w:rPr>
          <w:sz w:val="26"/>
          <w:szCs w:val="26"/>
        </w:rPr>
      </w:pPr>
      <w:r w:rsidRPr="00812232">
        <w:rPr>
          <w:sz w:val="26"/>
          <w:szCs w:val="26"/>
        </w:rPr>
        <w:t>Неисполнение сложилось по Администрации Володарского муниципального округа.</w:t>
      </w:r>
    </w:p>
    <w:p w14:paraId="182F266D" w14:textId="77777777" w:rsidR="00812232" w:rsidRPr="00812232" w:rsidRDefault="00812232" w:rsidP="00812232">
      <w:pPr>
        <w:ind w:firstLine="709"/>
        <w:jc w:val="both"/>
        <w:rPr>
          <w:sz w:val="26"/>
          <w:szCs w:val="26"/>
        </w:rPr>
      </w:pPr>
      <w:r w:rsidRPr="00812232">
        <w:rPr>
          <w:sz w:val="26"/>
          <w:szCs w:val="26"/>
        </w:rPr>
        <w:t>Причинами неполного освоения средств стали:</w:t>
      </w:r>
    </w:p>
    <w:p w14:paraId="63E1E9BB" w14:textId="77777777" w:rsidR="00812232" w:rsidRPr="00812232" w:rsidRDefault="00812232" w:rsidP="00812232">
      <w:pPr>
        <w:numPr>
          <w:ilvl w:val="0"/>
          <w:numId w:val="29"/>
        </w:numPr>
        <w:tabs>
          <w:tab w:val="left" w:pos="142"/>
        </w:tabs>
        <w:suppressAutoHyphens w:val="0"/>
        <w:ind w:left="0" w:firstLine="851"/>
        <w:jc w:val="both"/>
        <w:rPr>
          <w:sz w:val="26"/>
          <w:szCs w:val="26"/>
        </w:rPr>
      </w:pPr>
      <w:r w:rsidRPr="00812232">
        <w:rPr>
          <w:sz w:val="26"/>
          <w:szCs w:val="26"/>
        </w:rPr>
        <w:t>не выставление подрядчиком актов выполненных работ за оказанные услуги за декабрь 2025 год, контракты заключены под сумму плановых назначений.</w:t>
      </w:r>
    </w:p>
    <w:p w14:paraId="6CD0855F"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на приобретение материалов для ремонта муниципального жилищного фонда расходы исполнены в сумме 35,6 тыс. рублей, при плане 35,6 тыс. рублей или на 100%;</w:t>
      </w:r>
    </w:p>
    <w:p w14:paraId="16997092" w14:textId="77777777" w:rsidR="00812232" w:rsidRPr="00812232" w:rsidRDefault="00812232" w:rsidP="00812232">
      <w:pPr>
        <w:numPr>
          <w:ilvl w:val="0"/>
          <w:numId w:val="63"/>
        </w:numPr>
        <w:suppressAutoHyphens w:val="0"/>
        <w:ind w:left="0" w:firstLine="709"/>
        <w:jc w:val="both"/>
        <w:rPr>
          <w:sz w:val="26"/>
          <w:szCs w:val="26"/>
        </w:rPr>
      </w:pPr>
      <w:r w:rsidRPr="00812232">
        <w:rPr>
          <w:sz w:val="26"/>
          <w:szCs w:val="26"/>
        </w:rPr>
        <w:t>на выполнение работ по ремонту муниципального жилищного фонда расходы исполнены в сумме 1 345,7 тыс. рублей, при плане 1 345,7 тыс. рублей или на 100%. По сравнению с 2024 годом (2 947,6 тыс. рублей) исполнение расходов уменьшилось на 54,3%;</w:t>
      </w:r>
    </w:p>
    <w:p w14:paraId="1780499D" w14:textId="77777777" w:rsidR="00812232" w:rsidRPr="00812232" w:rsidRDefault="00812232" w:rsidP="00812232">
      <w:pPr>
        <w:ind w:firstLine="709"/>
        <w:jc w:val="both"/>
        <w:rPr>
          <w:sz w:val="26"/>
          <w:szCs w:val="26"/>
        </w:rPr>
      </w:pPr>
      <w:r w:rsidRPr="00812232">
        <w:rPr>
          <w:sz w:val="26"/>
          <w:szCs w:val="26"/>
        </w:rPr>
        <w:t>За отчетный период было отремонтировано 2 жилых помещения муниципального жилфонда:</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3"/>
        <w:gridCol w:w="1340"/>
        <w:gridCol w:w="1340"/>
      </w:tblGrid>
      <w:tr w:rsidR="00812232" w:rsidRPr="009B2795" w14:paraId="60D68F8E" w14:textId="77777777" w:rsidTr="00881EE7">
        <w:trPr>
          <w:trHeight w:val="420"/>
          <w:tblHeader/>
          <w:jc w:val="center"/>
        </w:trPr>
        <w:tc>
          <w:tcPr>
            <w:tcW w:w="7103" w:type="dxa"/>
            <w:vAlign w:val="center"/>
            <w:hideMark/>
          </w:tcPr>
          <w:p w14:paraId="2F94C4D5" w14:textId="77777777" w:rsidR="00812232" w:rsidRPr="009B2795" w:rsidRDefault="00812232" w:rsidP="00881EE7">
            <w:pPr>
              <w:jc w:val="center"/>
              <w:rPr>
                <w:rFonts w:ascii="MS Sans Serif" w:hAnsi="MS Sans Serif" w:cs="Arial"/>
                <w:b/>
                <w:bCs/>
                <w:sz w:val="17"/>
                <w:szCs w:val="17"/>
              </w:rPr>
            </w:pPr>
            <w:r w:rsidRPr="009B2795">
              <w:rPr>
                <w:rFonts w:ascii="MS Sans Serif" w:hAnsi="MS Sans Serif" w:cs="Arial"/>
                <w:b/>
                <w:bCs/>
                <w:sz w:val="17"/>
                <w:szCs w:val="17"/>
              </w:rPr>
              <w:t>Направление расходов</w:t>
            </w:r>
          </w:p>
        </w:tc>
        <w:tc>
          <w:tcPr>
            <w:tcW w:w="1340" w:type="dxa"/>
            <w:vAlign w:val="center"/>
            <w:hideMark/>
          </w:tcPr>
          <w:p w14:paraId="794FED14" w14:textId="77777777" w:rsidR="00812232" w:rsidRPr="009B2795" w:rsidRDefault="00812232" w:rsidP="00881EE7">
            <w:pPr>
              <w:jc w:val="center"/>
              <w:rPr>
                <w:rFonts w:ascii="MS Sans Serif" w:hAnsi="MS Sans Serif" w:cs="Arial"/>
                <w:b/>
                <w:bCs/>
                <w:sz w:val="17"/>
                <w:szCs w:val="17"/>
              </w:rPr>
            </w:pPr>
            <w:r w:rsidRPr="009B2795">
              <w:rPr>
                <w:rFonts w:ascii="MS Sans Serif" w:hAnsi="MS Sans Serif" w:cs="Arial"/>
                <w:b/>
                <w:bCs/>
                <w:sz w:val="17"/>
                <w:szCs w:val="17"/>
              </w:rPr>
              <w:t xml:space="preserve">План </w:t>
            </w:r>
          </w:p>
        </w:tc>
        <w:tc>
          <w:tcPr>
            <w:tcW w:w="1340" w:type="dxa"/>
            <w:vAlign w:val="center"/>
            <w:hideMark/>
          </w:tcPr>
          <w:p w14:paraId="0A46FFF8" w14:textId="77777777" w:rsidR="00812232" w:rsidRPr="009B2795" w:rsidRDefault="00812232" w:rsidP="00881EE7">
            <w:pPr>
              <w:jc w:val="center"/>
              <w:rPr>
                <w:rFonts w:ascii="MS Sans Serif" w:hAnsi="MS Sans Serif" w:cs="Arial"/>
                <w:b/>
                <w:bCs/>
                <w:sz w:val="17"/>
                <w:szCs w:val="17"/>
              </w:rPr>
            </w:pPr>
            <w:r w:rsidRPr="009B2795">
              <w:rPr>
                <w:rFonts w:ascii="MS Sans Serif" w:hAnsi="MS Sans Serif" w:cs="Arial"/>
                <w:b/>
                <w:bCs/>
                <w:sz w:val="17"/>
                <w:szCs w:val="17"/>
              </w:rPr>
              <w:t>Исполнено</w:t>
            </w:r>
          </w:p>
        </w:tc>
      </w:tr>
      <w:tr w:rsidR="00812232" w:rsidRPr="009B2795" w14:paraId="361645B1" w14:textId="77777777" w:rsidTr="00881EE7">
        <w:trPr>
          <w:trHeight w:val="60"/>
          <w:jc w:val="center"/>
        </w:trPr>
        <w:tc>
          <w:tcPr>
            <w:tcW w:w="7103" w:type="dxa"/>
            <w:vAlign w:val="center"/>
            <w:hideMark/>
          </w:tcPr>
          <w:p w14:paraId="224E18D9" w14:textId="77777777" w:rsidR="00812232" w:rsidRPr="009B2795" w:rsidRDefault="00812232" w:rsidP="00881EE7">
            <w:pPr>
              <w:rPr>
                <w:rFonts w:ascii="MS Sans Serif" w:hAnsi="MS Sans Serif" w:cs="Arial"/>
                <w:sz w:val="17"/>
                <w:szCs w:val="17"/>
              </w:rPr>
            </w:pPr>
            <w:r w:rsidRPr="009B2795">
              <w:rPr>
                <w:rFonts w:ascii="MS Sans Serif" w:hAnsi="MS Sans Serif" w:cs="Arial"/>
                <w:sz w:val="17"/>
                <w:szCs w:val="17"/>
              </w:rPr>
              <w:t xml:space="preserve">Выполнение работ по ремонту жилого помещения, расположенного по адресу: Нижегородская область, Володарский район, </w:t>
            </w:r>
            <w:proofErr w:type="spellStart"/>
            <w:r w:rsidRPr="009B2795">
              <w:rPr>
                <w:rFonts w:ascii="MS Sans Serif" w:hAnsi="MS Sans Serif" w:cs="Arial"/>
                <w:sz w:val="17"/>
                <w:szCs w:val="17"/>
              </w:rPr>
              <w:t>г.Володарск</w:t>
            </w:r>
            <w:proofErr w:type="spellEnd"/>
            <w:r w:rsidRPr="009B2795">
              <w:rPr>
                <w:rFonts w:ascii="MS Sans Serif" w:hAnsi="MS Sans Serif" w:cs="Arial"/>
                <w:sz w:val="17"/>
                <w:szCs w:val="17"/>
              </w:rPr>
              <w:t xml:space="preserve">, </w:t>
            </w:r>
            <w:proofErr w:type="spellStart"/>
            <w:r w:rsidRPr="009B2795">
              <w:rPr>
                <w:rFonts w:ascii="MS Sans Serif" w:hAnsi="MS Sans Serif" w:cs="Arial"/>
                <w:sz w:val="17"/>
                <w:szCs w:val="17"/>
              </w:rPr>
              <w:t>ул.Мичурина</w:t>
            </w:r>
            <w:proofErr w:type="spellEnd"/>
            <w:r w:rsidRPr="009B2795">
              <w:rPr>
                <w:rFonts w:ascii="MS Sans Serif" w:hAnsi="MS Sans Serif" w:cs="Arial"/>
                <w:sz w:val="17"/>
                <w:szCs w:val="17"/>
              </w:rPr>
              <w:t>, д.16, кв.29</w:t>
            </w:r>
          </w:p>
        </w:tc>
        <w:tc>
          <w:tcPr>
            <w:tcW w:w="1340" w:type="dxa"/>
            <w:vAlign w:val="center"/>
            <w:hideMark/>
          </w:tcPr>
          <w:p w14:paraId="291C03A4" w14:textId="77777777" w:rsidR="00812232" w:rsidRPr="009B2795" w:rsidRDefault="00812232" w:rsidP="00881EE7">
            <w:pPr>
              <w:jc w:val="right"/>
              <w:rPr>
                <w:rFonts w:ascii="MS Sans Serif" w:hAnsi="MS Sans Serif" w:cs="Arial"/>
                <w:sz w:val="17"/>
                <w:szCs w:val="17"/>
              </w:rPr>
            </w:pPr>
            <w:r w:rsidRPr="009B2795">
              <w:rPr>
                <w:rFonts w:ascii="MS Sans Serif" w:hAnsi="MS Sans Serif" w:cs="Arial"/>
                <w:sz w:val="17"/>
                <w:szCs w:val="17"/>
              </w:rPr>
              <w:t>991 666,32</w:t>
            </w:r>
          </w:p>
        </w:tc>
        <w:tc>
          <w:tcPr>
            <w:tcW w:w="1340" w:type="dxa"/>
            <w:vAlign w:val="center"/>
            <w:hideMark/>
          </w:tcPr>
          <w:p w14:paraId="32C47702" w14:textId="77777777" w:rsidR="00812232" w:rsidRPr="009B2795" w:rsidRDefault="00812232" w:rsidP="00881EE7">
            <w:pPr>
              <w:jc w:val="right"/>
              <w:rPr>
                <w:rFonts w:ascii="MS Sans Serif" w:hAnsi="MS Sans Serif" w:cs="Arial"/>
                <w:sz w:val="17"/>
                <w:szCs w:val="17"/>
              </w:rPr>
            </w:pPr>
            <w:r w:rsidRPr="009B2795">
              <w:rPr>
                <w:rFonts w:ascii="MS Sans Serif" w:hAnsi="MS Sans Serif" w:cs="Arial"/>
                <w:sz w:val="17"/>
                <w:szCs w:val="17"/>
              </w:rPr>
              <w:t>991 666,32</w:t>
            </w:r>
          </w:p>
        </w:tc>
      </w:tr>
      <w:tr w:rsidR="00812232" w:rsidRPr="009B2795" w14:paraId="3AC257D0" w14:textId="77777777" w:rsidTr="00881EE7">
        <w:trPr>
          <w:trHeight w:val="60"/>
          <w:jc w:val="center"/>
        </w:trPr>
        <w:tc>
          <w:tcPr>
            <w:tcW w:w="7103" w:type="dxa"/>
            <w:vAlign w:val="center"/>
            <w:hideMark/>
          </w:tcPr>
          <w:p w14:paraId="0F7C7976" w14:textId="77777777" w:rsidR="00812232" w:rsidRPr="009B2795" w:rsidRDefault="00812232" w:rsidP="00881EE7">
            <w:pPr>
              <w:rPr>
                <w:rFonts w:ascii="MS Sans Serif" w:hAnsi="MS Sans Serif" w:cs="Arial"/>
                <w:sz w:val="17"/>
                <w:szCs w:val="17"/>
              </w:rPr>
            </w:pPr>
            <w:r w:rsidRPr="009B2795">
              <w:rPr>
                <w:rFonts w:ascii="MS Sans Serif" w:hAnsi="MS Sans Serif" w:cs="Arial"/>
                <w:sz w:val="17"/>
                <w:szCs w:val="17"/>
              </w:rPr>
              <w:t xml:space="preserve">Выполнение работ по ремонту жилого помещения, расположенного по адресу: Нижегородская область, Володарский муниципальный округ, </w:t>
            </w:r>
            <w:proofErr w:type="spellStart"/>
            <w:r w:rsidRPr="009B2795">
              <w:rPr>
                <w:rFonts w:ascii="MS Sans Serif" w:hAnsi="MS Sans Serif" w:cs="Arial"/>
                <w:sz w:val="17"/>
                <w:szCs w:val="17"/>
              </w:rPr>
              <w:t>р.п</w:t>
            </w:r>
            <w:proofErr w:type="spellEnd"/>
            <w:r w:rsidRPr="009B2795">
              <w:rPr>
                <w:rFonts w:ascii="MS Sans Serif" w:hAnsi="MS Sans Serif" w:cs="Arial"/>
                <w:sz w:val="17"/>
                <w:szCs w:val="17"/>
              </w:rPr>
              <w:t>. Смолино, ул. Энтузиастов, д.17, кв. 61</w:t>
            </w:r>
          </w:p>
        </w:tc>
        <w:tc>
          <w:tcPr>
            <w:tcW w:w="1340" w:type="dxa"/>
            <w:vAlign w:val="center"/>
            <w:hideMark/>
          </w:tcPr>
          <w:p w14:paraId="354C5565" w14:textId="77777777" w:rsidR="00812232" w:rsidRPr="009B2795" w:rsidRDefault="00812232" w:rsidP="00881EE7">
            <w:pPr>
              <w:jc w:val="right"/>
              <w:rPr>
                <w:rFonts w:ascii="MS Sans Serif" w:hAnsi="MS Sans Serif" w:cs="Arial"/>
                <w:sz w:val="17"/>
                <w:szCs w:val="17"/>
              </w:rPr>
            </w:pPr>
            <w:r w:rsidRPr="009B2795">
              <w:rPr>
                <w:rFonts w:ascii="MS Sans Serif" w:hAnsi="MS Sans Serif" w:cs="Arial"/>
                <w:sz w:val="17"/>
                <w:szCs w:val="17"/>
              </w:rPr>
              <w:t>354 044,57</w:t>
            </w:r>
          </w:p>
        </w:tc>
        <w:tc>
          <w:tcPr>
            <w:tcW w:w="1340" w:type="dxa"/>
            <w:vAlign w:val="center"/>
            <w:hideMark/>
          </w:tcPr>
          <w:p w14:paraId="4C74E001" w14:textId="77777777" w:rsidR="00812232" w:rsidRPr="009B2795" w:rsidRDefault="00812232" w:rsidP="00881EE7">
            <w:pPr>
              <w:jc w:val="right"/>
              <w:rPr>
                <w:rFonts w:ascii="MS Sans Serif" w:hAnsi="MS Sans Serif" w:cs="Arial"/>
                <w:sz w:val="17"/>
                <w:szCs w:val="17"/>
              </w:rPr>
            </w:pPr>
            <w:r w:rsidRPr="009B2795">
              <w:rPr>
                <w:rFonts w:ascii="MS Sans Serif" w:hAnsi="MS Sans Serif" w:cs="Arial"/>
                <w:sz w:val="17"/>
                <w:szCs w:val="17"/>
              </w:rPr>
              <w:t>354 044,57</w:t>
            </w:r>
          </w:p>
        </w:tc>
      </w:tr>
      <w:tr w:rsidR="00812232" w:rsidRPr="009B2795" w14:paraId="67DB8BD2" w14:textId="77777777" w:rsidTr="00881EE7">
        <w:trPr>
          <w:trHeight w:val="255"/>
          <w:jc w:val="center"/>
        </w:trPr>
        <w:tc>
          <w:tcPr>
            <w:tcW w:w="7103" w:type="dxa"/>
            <w:vAlign w:val="center"/>
            <w:hideMark/>
          </w:tcPr>
          <w:p w14:paraId="4CAF8B0C" w14:textId="77777777" w:rsidR="00812232" w:rsidRPr="009B2795" w:rsidRDefault="00812232" w:rsidP="00881EE7">
            <w:pPr>
              <w:jc w:val="center"/>
              <w:rPr>
                <w:rFonts w:ascii="MS Sans Serif" w:hAnsi="MS Sans Serif" w:cs="Arial"/>
                <w:b/>
                <w:bCs/>
                <w:sz w:val="17"/>
                <w:szCs w:val="17"/>
              </w:rPr>
            </w:pPr>
            <w:r w:rsidRPr="009B2795">
              <w:rPr>
                <w:rFonts w:ascii="MS Sans Serif" w:hAnsi="MS Sans Serif" w:cs="Arial"/>
                <w:b/>
                <w:bCs/>
                <w:sz w:val="17"/>
                <w:szCs w:val="17"/>
              </w:rPr>
              <w:t>Итого:</w:t>
            </w:r>
          </w:p>
        </w:tc>
        <w:tc>
          <w:tcPr>
            <w:tcW w:w="1340" w:type="dxa"/>
            <w:vAlign w:val="center"/>
            <w:hideMark/>
          </w:tcPr>
          <w:p w14:paraId="057625F4" w14:textId="77777777" w:rsidR="00812232" w:rsidRPr="009B2795" w:rsidRDefault="00812232" w:rsidP="00881EE7">
            <w:pPr>
              <w:jc w:val="right"/>
              <w:rPr>
                <w:rFonts w:ascii="MS Sans Serif" w:hAnsi="MS Sans Serif" w:cs="Arial"/>
                <w:b/>
                <w:bCs/>
                <w:sz w:val="17"/>
                <w:szCs w:val="17"/>
              </w:rPr>
            </w:pPr>
            <w:r w:rsidRPr="009B2795">
              <w:rPr>
                <w:rFonts w:ascii="MS Sans Serif" w:hAnsi="MS Sans Serif" w:cs="Arial"/>
                <w:b/>
                <w:bCs/>
                <w:sz w:val="17"/>
                <w:szCs w:val="17"/>
              </w:rPr>
              <w:t>1 345 710,89</w:t>
            </w:r>
          </w:p>
        </w:tc>
        <w:tc>
          <w:tcPr>
            <w:tcW w:w="1340" w:type="dxa"/>
            <w:vAlign w:val="center"/>
            <w:hideMark/>
          </w:tcPr>
          <w:p w14:paraId="209AA5E8" w14:textId="77777777" w:rsidR="00812232" w:rsidRPr="009B2795" w:rsidRDefault="00812232" w:rsidP="00881EE7">
            <w:pPr>
              <w:jc w:val="right"/>
              <w:rPr>
                <w:rFonts w:ascii="MS Sans Serif" w:hAnsi="MS Sans Serif" w:cs="Arial"/>
                <w:b/>
                <w:bCs/>
                <w:sz w:val="17"/>
                <w:szCs w:val="17"/>
              </w:rPr>
            </w:pPr>
            <w:r w:rsidRPr="009B2795">
              <w:rPr>
                <w:rFonts w:ascii="MS Sans Serif" w:hAnsi="MS Sans Serif" w:cs="Arial"/>
                <w:b/>
                <w:bCs/>
                <w:sz w:val="17"/>
                <w:szCs w:val="17"/>
              </w:rPr>
              <w:t>1 345 710,89</w:t>
            </w:r>
          </w:p>
        </w:tc>
      </w:tr>
    </w:tbl>
    <w:p w14:paraId="6C8FEF9F" w14:textId="77777777" w:rsidR="00812232" w:rsidRPr="00812232" w:rsidRDefault="00812232" w:rsidP="00812232">
      <w:pPr>
        <w:numPr>
          <w:ilvl w:val="0"/>
          <w:numId w:val="60"/>
        </w:numPr>
        <w:suppressAutoHyphens w:val="0"/>
        <w:ind w:left="0" w:firstLine="709"/>
        <w:jc w:val="both"/>
        <w:rPr>
          <w:sz w:val="26"/>
          <w:szCs w:val="26"/>
        </w:rPr>
      </w:pPr>
      <w:r w:rsidRPr="00812232">
        <w:rPr>
          <w:sz w:val="26"/>
          <w:szCs w:val="26"/>
        </w:rPr>
        <w:t xml:space="preserve"> Расходы за счет средств резервного фонда Правительства Нижегородской области исполнены в сумме 5 579,4 тыс. рублей, что составляет 100 % от уточненного плана на 2025 год в сумме 5 579,4 тыс. рублей.</w:t>
      </w:r>
    </w:p>
    <w:p w14:paraId="68E89C06" w14:textId="77777777" w:rsidR="00812232" w:rsidRPr="00812232" w:rsidRDefault="00812232" w:rsidP="00812232">
      <w:pPr>
        <w:ind w:firstLine="709"/>
        <w:jc w:val="both"/>
        <w:rPr>
          <w:sz w:val="26"/>
          <w:szCs w:val="26"/>
        </w:rPr>
      </w:pPr>
      <w:r w:rsidRPr="00812232">
        <w:rPr>
          <w:sz w:val="26"/>
          <w:szCs w:val="26"/>
        </w:rPr>
        <w:t xml:space="preserve">За отчетный период проведен ремонт крыши многоквартирного жилого дома, расположенного по адресу: Нижегородская область, Володарский район, </w:t>
      </w:r>
      <w:proofErr w:type="spellStart"/>
      <w:r w:rsidRPr="00812232">
        <w:rPr>
          <w:sz w:val="26"/>
          <w:szCs w:val="26"/>
        </w:rPr>
        <w:t>р.п</w:t>
      </w:r>
      <w:proofErr w:type="spellEnd"/>
      <w:r w:rsidRPr="00812232">
        <w:rPr>
          <w:sz w:val="26"/>
          <w:szCs w:val="26"/>
        </w:rPr>
        <w:t>. Решетиха ул. Санаторная, д.10, пострадавшей после атаки БПЛА.</w:t>
      </w:r>
    </w:p>
    <w:p w14:paraId="50141D66" w14:textId="3EB6765C" w:rsidR="00CC7392" w:rsidRPr="00812232" w:rsidRDefault="00812232" w:rsidP="00812232">
      <w:pPr>
        <w:numPr>
          <w:ilvl w:val="0"/>
          <w:numId w:val="60"/>
        </w:numPr>
        <w:suppressAutoHyphens w:val="0"/>
        <w:ind w:left="0" w:firstLine="709"/>
        <w:jc w:val="both"/>
        <w:rPr>
          <w:sz w:val="26"/>
          <w:szCs w:val="26"/>
        </w:rPr>
      </w:pPr>
      <w:r w:rsidRPr="00812232">
        <w:rPr>
          <w:sz w:val="26"/>
          <w:szCs w:val="26"/>
        </w:rPr>
        <w:t>Расходы на оплату исполнительного сбора по ИП 52217/23/52064-ИП по Пост.07.02.</w:t>
      </w:r>
      <w:proofErr w:type="gramStart"/>
      <w:r w:rsidRPr="00812232">
        <w:rPr>
          <w:sz w:val="26"/>
          <w:szCs w:val="26"/>
        </w:rPr>
        <w:t>2024  по</w:t>
      </w:r>
      <w:proofErr w:type="gramEnd"/>
      <w:r w:rsidRPr="00812232">
        <w:rPr>
          <w:sz w:val="26"/>
          <w:szCs w:val="26"/>
        </w:rPr>
        <w:t xml:space="preserve"> исполнительному листу ФС 037323080 по делу 2-1980/2022 исполнены в сумме 50,0 тыс. рублей, что составляет 100 % от уточненного плана на 2025 год в сумме 50,0 тыс. рублей</w:t>
      </w:r>
    </w:p>
    <w:p w14:paraId="3D14229D" w14:textId="77777777" w:rsidR="00812232" w:rsidRDefault="00812232" w:rsidP="00CC7392">
      <w:pPr>
        <w:ind w:firstLine="709"/>
        <w:jc w:val="both"/>
        <w:rPr>
          <w:sz w:val="26"/>
          <w:szCs w:val="26"/>
        </w:rPr>
      </w:pPr>
    </w:p>
    <w:p w14:paraId="2EB8B7CF" w14:textId="586BDD42" w:rsidR="00CC7392" w:rsidRPr="0029550B" w:rsidRDefault="00CC7392" w:rsidP="00CC7392">
      <w:pPr>
        <w:ind w:firstLine="709"/>
        <w:jc w:val="both"/>
        <w:rPr>
          <w:sz w:val="26"/>
          <w:szCs w:val="26"/>
        </w:rPr>
      </w:pPr>
      <w:r w:rsidRPr="0029550B">
        <w:rPr>
          <w:sz w:val="26"/>
          <w:szCs w:val="26"/>
        </w:rPr>
        <w:t>Итого по разделу:</w:t>
      </w:r>
    </w:p>
    <w:p w14:paraId="1252594B" w14:textId="1FC2C8ED" w:rsidR="00CC7392" w:rsidRDefault="00CC7392" w:rsidP="00BB5154">
      <w:pPr>
        <w:numPr>
          <w:ilvl w:val="0"/>
          <w:numId w:val="4"/>
        </w:numPr>
        <w:suppressAutoHyphens w:val="0"/>
        <w:ind w:left="0" w:firstLine="709"/>
        <w:jc w:val="both"/>
        <w:rPr>
          <w:sz w:val="27"/>
          <w:szCs w:val="27"/>
        </w:rPr>
      </w:pPr>
      <w:r w:rsidRPr="005B26B5">
        <w:rPr>
          <w:sz w:val="27"/>
          <w:szCs w:val="27"/>
        </w:rPr>
        <w:t xml:space="preserve">расходы на реализацию мероприятий муниципальной программы </w:t>
      </w:r>
      <w:r w:rsidR="005B26B5" w:rsidRPr="005B26B5">
        <w:rPr>
          <w:sz w:val="27"/>
          <w:szCs w:val="27"/>
        </w:rPr>
        <w:t>"Управление муниципальным имуществом Володарского муниципального округа Нижегородской области</w:t>
      </w:r>
      <w:proofErr w:type="gramStart"/>
      <w:r w:rsidR="005B26B5" w:rsidRPr="005B26B5">
        <w:rPr>
          <w:sz w:val="27"/>
          <w:szCs w:val="27"/>
        </w:rPr>
        <w:t>"</w:t>
      </w:r>
      <w:r w:rsidRPr="005B26B5">
        <w:rPr>
          <w:sz w:val="27"/>
          <w:szCs w:val="27"/>
        </w:rPr>
        <w:t xml:space="preserve">  составили</w:t>
      </w:r>
      <w:proofErr w:type="gramEnd"/>
      <w:r w:rsidRPr="005B26B5">
        <w:rPr>
          <w:sz w:val="27"/>
          <w:szCs w:val="27"/>
        </w:rPr>
        <w:t xml:space="preserve">  </w:t>
      </w:r>
      <w:r w:rsidR="00812232">
        <w:rPr>
          <w:sz w:val="27"/>
          <w:szCs w:val="27"/>
        </w:rPr>
        <w:t>1 831,2</w:t>
      </w:r>
      <w:r w:rsidRPr="005B26B5">
        <w:rPr>
          <w:sz w:val="27"/>
          <w:szCs w:val="27"/>
        </w:rPr>
        <w:t xml:space="preserve"> тыс. рублей;</w:t>
      </w:r>
      <w:bookmarkStart w:id="55" w:name="OLE_LINK133"/>
      <w:bookmarkStart w:id="56" w:name="OLE_LINK134"/>
    </w:p>
    <w:p w14:paraId="17478B54" w14:textId="33ED18F2" w:rsidR="005B26B5" w:rsidRPr="005B26B5" w:rsidRDefault="005B26B5" w:rsidP="00BB5154">
      <w:pPr>
        <w:numPr>
          <w:ilvl w:val="0"/>
          <w:numId w:val="4"/>
        </w:numPr>
        <w:suppressAutoHyphens w:val="0"/>
        <w:ind w:left="0" w:firstLine="709"/>
        <w:jc w:val="both"/>
        <w:rPr>
          <w:sz w:val="26"/>
          <w:szCs w:val="26"/>
        </w:rPr>
      </w:pPr>
      <w:r w:rsidRPr="005B26B5">
        <w:rPr>
          <w:sz w:val="26"/>
          <w:szCs w:val="26"/>
        </w:rPr>
        <w:t xml:space="preserve">расходы на реализацию мероприятий муниципальной программы </w:t>
      </w:r>
      <w:r w:rsidRPr="0004047D">
        <w:rPr>
          <w:sz w:val="26"/>
          <w:szCs w:val="26"/>
        </w:rPr>
        <w:t>"</w:t>
      </w:r>
      <w:r w:rsidRPr="005B26B5">
        <w:rPr>
          <w:sz w:val="26"/>
          <w:szCs w:val="26"/>
        </w:rPr>
        <w:t>Обеспечение населения Володарского муниципального округа качественными услугами в сфере жилищно-коммунального хозяйства</w:t>
      </w:r>
      <w:proofErr w:type="gramStart"/>
      <w:r w:rsidRPr="005B26B5">
        <w:rPr>
          <w:sz w:val="26"/>
          <w:szCs w:val="26"/>
        </w:rPr>
        <w:t>"  составили</w:t>
      </w:r>
      <w:proofErr w:type="gramEnd"/>
      <w:r w:rsidRPr="005B26B5">
        <w:rPr>
          <w:sz w:val="26"/>
          <w:szCs w:val="26"/>
        </w:rPr>
        <w:t xml:space="preserve">  </w:t>
      </w:r>
      <w:r w:rsidR="00812232">
        <w:rPr>
          <w:sz w:val="26"/>
          <w:szCs w:val="26"/>
        </w:rPr>
        <w:t>14 895,6</w:t>
      </w:r>
      <w:r w:rsidRPr="005B26B5">
        <w:rPr>
          <w:sz w:val="26"/>
          <w:szCs w:val="26"/>
        </w:rPr>
        <w:t xml:space="preserve"> тыс. рублей;</w:t>
      </w:r>
    </w:p>
    <w:p w14:paraId="39082DE7" w14:textId="77777777" w:rsidR="00812232" w:rsidRDefault="00CC7392" w:rsidP="00812232">
      <w:pPr>
        <w:numPr>
          <w:ilvl w:val="0"/>
          <w:numId w:val="4"/>
        </w:numPr>
        <w:suppressAutoHyphens w:val="0"/>
        <w:ind w:left="0" w:firstLine="709"/>
        <w:jc w:val="both"/>
        <w:rPr>
          <w:sz w:val="26"/>
          <w:szCs w:val="26"/>
        </w:rPr>
      </w:pPr>
      <w:r w:rsidRPr="005B26B5">
        <w:rPr>
          <w:sz w:val="26"/>
          <w:szCs w:val="26"/>
        </w:rPr>
        <w:t xml:space="preserve">расходы на реализацию мероприятий муниципальной программы " </w:t>
      </w:r>
      <w:r w:rsidR="005B26B5" w:rsidRPr="005B26B5">
        <w:rPr>
          <w:sz w:val="26"/>
          <w:szCs w:val="26"/>
        </w:rPr>
        <w:t xml:space="preserve">"Развитие жилищного строительства и государственная поддержка граждан по обеспечению жильем на территории Володарского муниципального округа </w:t>
      </w:r>
      <w:r w:rsidR="005B26B5" w:rsidRPr="005B26B5">
        <w:rPr>
          <w:sz w:val="26"/>
          <w:szCs w:val="26"/>
        </w:rPr>
        <w:lastRenderedPageBreak/>
        <w:t>Нижегородской области</w:t>
      </w:r>
      <w:proofErr w:type="gramStart"/>
      <w:r w:rsidR="005B26B5" w:rsidRPr="005B26B5">
        <w:rPr>
          <w:sz w:val="26"/>
          <w:szCs w:val="26"/>
        </w:rPr>
        <w:t>"</w:t>
      </w:r>
      <w:r w:rsidRPr="005B26B5">
        <w:rPr>
          <w:sz w:val="26"/>
          <w:szCs w:val="26"/>
        </w:rPr>
        <w:t xml:space="preserve">  составили</w:t>
      </w:r>
      <w:proofErr w:type="gramEnd"/>
      <w:r w:rsidRPr="005B26B5">
        <w:rPr>
          <w:sz w:val="26"/>
          <w:szCs w:val="26"/>
        </w:rPr>
        <w:t xml:space="preserve"> </w:t>
      </w:r>
      <w:r w:rsidR="00812232">
        <w:rPr>
          <w:sz w:val="26"/>
          <w:szCs w:val="26"/>
        </w:rPr>
        <w:t>181 513,6</w:t>
      </w:r>
      <w:r w:rsidRPr="005B26B5">
        <w:rPr>
          <w:sz w:val="26"/>
          <w:szCs w:val="26"/>
        </w:rPr>
        <w:t xml:space="preserve"> тыс. рублей</w:t>
      </w:r>
      <w:bookmarkEnd w:id="55"/>
      <w:bookmarkEnd w:id="56"/>
      <w:r w:rsidRPr="005B26B5">
        <w:rPr>
          <w:sz w:val="26"/>
          <w:szCs w:val="26"/>
        </w:rPr>
        <w:t>;</w:t>
      </w:r>
      <w:r w:rsidR="00812232" w:rsidRPr="00812232">
        <w:rPr>
          <w:sz w:val="26"/>
          <w:szCs w:val="26"/>
        </w:rPr>
        <w:t xml:space="preserve"> </w:t>
      </w:r>
    </w:p>
    <w:p w14:paraId="06C42101" w14:textId="5214F669" w:rsidR="00812232" w:rsidRPr="00071102" w:rsidRDefault="00812232" w:rsidP="00812232">
      <w:pPr>
        <w:numPr>
          <w:ilvl w:val="0"/>
          <w:numId w:val="4"/>
        </w:numPr>
        <w:suppressAutoHyphens w:val="0"/>
        <w:ind w:left="0" w:firstLine="709"/>
        <w:jc w:val="both"/>
        <w:rPr>
          <w:sz w:val="26"/>
          <w:szCs w:val="26"/>
        </w:rPr>
      </w:pPr>
      <w:r w:rsidRPr="00071102">
        <w:rPr>
          <w:sz w:val="26"/>
          <w:szCs w:val="26"/>
        </w:rPr>
        <w:t xml:space="preserve">непрограммные расходы </w:t>
      </w:r>
      <w:r>
        <w:rPr>
          <w:sz w:val="26"/>
          <w:szCs w:val="26"/>
        </w:rPr>
        <w:t>5 629,4</w:t>
      </w:r>
      <w:r w:rsidRPr="00071102">
        <w:rPr>
          <w:sz w:val="26"/>
          <w:szCs w:val="26"/>
        </w:rPr>
        <w:t xml:space="preserve"> тыс. рублей.</w:t>
      </w:r>
    </w:p>
    <w:p w14:paraId="0367F9EA" w14:textId="77777777" w:rsidR="005B26B5" w:rsidRDefault="005B26B5" w:rsidP="00CC7392">
      <w:pPr>
        <w:suppressAutoHyphens w:val="0"/>
        <w:ind w:left="709"/>
        <w:jc w:val="both"/>
        <w:rPr>
          <w:sz w:val="27"/>
          <w:szCs w:val="27"/>
        </w:rPr>
      </w:pPr>
    </w:p>
    <w:p w14:paraId="46EB2CBF" w14:textId="77777777" w:rsidR="00CC7392" w:rsidRPr="00D0612C" w:rsidRDefault="00CC7392" w:rsidP="00CC7392">
      <w:pPr>
        <w:ind w:firstLine="709"/>
        <w:jc w:val="center"/>
        <w:rPr>
          <w:b/>
          <w:i/>
          <w:sz w:val="26"/>
          <w:szCs w:val="26"/>
        </w:rPr>
      </w:pPr>
      <w:r w:rsidRPr="00D0612C">
        <w:rPr>
          <w:b/>
          <w:i/>
          <w:sz w:val="26"/>
          <w:szCs w:val="26"/>
        </w:rPr>
        <w:t>Подраздел 0502 "Коммунальное хозяйство"</w:t>
      </w:r>
    </w:p>
    <w:p w14:paraId="472071B4" w14:textId="77777777" w:rsidR="00CC7392" w:rsidRDefault="00CC7392" w:rsidP="00CC7392">
      <w:pPr>
        <w:pStyle w:val="Courier14"/>
        <w:ind w:firstLine="709"/>
        <w:rPr>
          <w:rFonts w:ascii="Times New Roman" w:hAnsi="Times New Roman" w:cs="Times New Roman"/>
          <w:sz w:val="26"/>
          <w:szCs w:val="26"/>
        </w:rPr>
      </w:pPr>
    </w:p>
    <w:p w14:paraId="791DBC20" w14:textId="77777777" w:rsidR="004B2B19" w:rsidRPr="00B46B9B" w:rsidRDefault="00CC7392" w:rsidP="004B2B19">
      <w:pPr>
        <w:tabs>
          <w:tab w:val="left" w:pos="915"/>
        </w:tabs>
        <w:ind w:firstLine="709"/>
        <w:jc w:val="both"/>
        <w:rPr>
          <w:sz w:val="26"/>
          <w:szCs w:val="26"/>
        </w:rPr>
      </w:pPr>
      <w:r w:rsidRPr="00B46B9B">
        <w:rPr>
          <w:sz w:val="26"/>
          <w:szCs w:val="26"/>
        </w:rPr>
        <w:t xml:space="preserve">По данному разделу расходы исполнены </w:t>
      </w:r>
      <w:r w:rsidR="004B2B19" w:rsidRPr="00B46B9B">
        <w:rPr>
          <w:b/>
          <w:bCs/>
          <w:i/>
          <w:iCs/>
          <w:sz w:val="26"/>
          <w:szCs w:val="26"/>
        </w:rPr>
        <w:t>на 389 627,9 тыс. рублей</w:t>
      </w:r>
      <w:r w:rsidR="004B2B19" w:rsidRPr="00B46B9B">
        <w:rPr>
          <w:sz w:val="26"/>
          <w:szCs w:val="26"/>
        </w:rPr>
        <w:t xml:space="preserve"> или на 93,8% от уточненного плана на 2025 год в сумме 415 452,1 тыс. рублей. </w:t>
      </w:r>
    </w:p>
    <w:p w14:paraId="04C705A0" w14:textId="77777777" w:rsidR="004B2B19" w:rsidRPr="00B46B9B" w:rsidRDefault="004B2B19" w:rsidP="004B2B19">
      <w:pPr>
        <w:tabs>
          <w:tab w:val="left" w:pos="915"/>
        </w:tabs>
        <w:ind w:firstLine="709"/>
        <w:jc w:val="both"/>
        <w:rPr>
          <w:sz w:val="26"/>
          <w:szCs w:val="26"/>
        </w:rPr>
      </w:pPr>
      <w:r w:rsidRPr="00B46B9B">
        <w:rPr>
          <w:sz w:val="26"/>
          <w:szCs w:val="26"/>
        </w:rPr>
        <w:t>По сравнению с 2024 годом (156 866,6 тыс. рублей) исполнение расходов увеличились почти 2,5 раза.</w:t>
      </w:r>
    </w:p>
    <w:p w14:paraId="622F711D" w14:textId="77777777" w:rsidR="004B2B19" w:rsidRPr="00B46B9B" w:rsidRDefault="004B2B19" w:rsidP="004B2B19">
      <w:pPr>
        <w:tabs>
          <w:tab w:val="left" w:pos="915"/>
        </w:tabs>
        <w:ind w:firstLine="709"/>
        <w:jc w:val="both"/>
        <w:rPr>
          <w:sz w:val="26"/>
          <w:szCs w:val="26"/>
        </w:rPr>
      </w:pPr>
      <w:r w:rsidRPr="00B46B9B">
        <w:rPr>
          <w:sz w:val="26"/>
          <w:szCs w:val="26"/>
        </w:rPr>
        <w:t>Расходы по подразделу направлены на:</w:t>
      </w:r>
    </w:p>
    <w:p w14:paraId="511342E5" w14:textId="77777777" w:rsidR="004B2B19" w:rsidRPr="00B46B9B" w:rsidRDefault="004B2B19" w:rsidP="004B2B19">
      <w:pPr>
        <w:numPr>
          <w:ilvl w:val="0"/>
          <w:numId w:val="30"/>
        </w:numPr>
        <w:suppressAutoHyphens w:val="0"/>
        <w:ind w:left="0" w:firstLine="709"/>
        <w:jc w:val="both"/>
        <w:rPr>
          <w:sz w:val="26"/>
          <w:szCs w:val="26"/>
        </w:rPr>
      </w:pPr>
      <w:r w:rsidRPr="00B46B9B">
        <w:rPr>
          <w:sz w:val="26"/>
          <w:szCs w:val="26"/>
        </w:rPr>
        <w:t>Реализацию мероприятий муниципальной программы "Обеспечение населения Володарского муниципального округа качественными услугами в сфере жилищно-коммунального хозяйства" исполнены в сумме 303 891,6 тыс. рублей или на 92,3 % от уточненного плана на 2025 год в сумме 329 109,1 тыс. рублей.  По сравнению с 2024 годом (124 046,4 тыс. рублей) расходы возросли в 2,4 раза.</w:t>
      </w:r>
    </w:p>
    <w:p w14:paraId="6AFA3177" w14:textId="77777777" w:rsidR="004B2B19" w:rsidRPr="00B46B9B" w:rsidRDefault="004B2B19" w:rsidP="004B2B19">
      <w:pPr>
        <w:ind w:left="709"/>
        <w:jc w:val="both"/>
        <w:rPr>
          <w:sz w:val="26"/>
          <w:szCs w:val="26"/>
        </w:rPr>
      </w:pPr>
      <w:r w:rsidRPr="00B46B9B">
        <w:rPr>
          <w:sz w:val="26"/>
          <w:szCs w:val="26"/>
        </w:rPr>
        <w:t xml:space="preserve">Расходы были </w:t>
      </w:r>
      <w:proofErr w:type="gramStart"/>
      <w:r w:rsidRPr="00B46B9B">
        <w:rPr>
          <w:sz w:val="26"/>
          <w:szCs w:val="26"/>
        </w:rPr>
        <w:t>направлены  на</w:t>
      </w:r>
      <w:proofErr w:type="gramEnd"/>
      <w:r w:rsidRPr="00B46B9B">
        <w:rPr>
          <w:sz w:val="26"/>
          <w:szCs w:val="26"/>
        </w:rPr>
        <w:t xml:space="preserve"> реализацию следующих мероприятий:</w:t>
      </w:r>
    </w:p>
    <w:p w14:paraId="1B48A01D"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за счет средств из резервного фонда правительства Нижегородской области составили 46 722,9 тыс. рублей, что соответствует 100% от уточненного плана на 2025 год в сумме 46 722,9 тыс. рублей.</w:t>
      </w:r>
    </w:p>
    <w:p w14:paraId="4C333201" w14:textId="77777777" w:rsidR="004B2B19" w:rsidRPr="00B46B9B" w:rsidRDefault="004B2B19" w:rsidP="004B2B19">
      <w:pPr>
        <w:ind w:firstLine="709"/>
        <w:jc w:val="both"/>
        <w:rPr>
          <w:sz w:val="26"/>
          <w:szCs w:val="26"/>
        </w:rPr>
      </w:pPr>
      <w:r w:rsidRPr="00B46B9B">
        <w:rPr>
          <w:sz w:val="26"/>
          <w:szCs w:val="26"/>
        </w:rPr>
        <w:t>Средства направлены на следующие расходы в соответствии с целевым назначением:</w:t>
      </w:r>
    </w:p>
    <w:p w14:paraId="6312366A" w14:textId="77777777" w:rsidR="004B2B19" w:rsidRPr="00B46B9B" w:rsidRDefault="004B2B19" w:rsidP="004B2B19">
      <w:pPr>
        <w:numPr>
          <w:ilvl w:val="0"/>
          <w:numId w:val="32"/>
        </w:numPr>
        <w:suppressAutoHyphens w:val="0"/>
        <w:ind w:left="0" w:firstLine="709"/>
        <w:jc w:val="both"/>
        <w:rPr>
          <w:sz w:val="26"/>
          <w:szCs w:val="26"/>
        </w:rPr>
      </w:pPr>
      <w:r w:rsidRPr="00B46B9B">
        <w:rPr>
          <w:sz w:val="26"/>
          <w:szCs w:val="26"/>
        </w:rPr>
        <w:t>на предоставление субсидий на возмещение затрат и погашение кредиторской задолженности в сумме 46 722,9 тыс. рублей при плане 46 722,9 тыс. рублей или на 100%.</w:t>
      </w:r>
    </w:p>
    <w:p w14:paraId="4CBE697B" w14:textId="77777777" w:rsidR="004B2B19" w:rsidRPr="00B46B9B" w:rsidRDefault="004B2B19" w:rsidP="004B2B19">
      <w:pPr>
        <w:ind w:firstLine="709"/>
        <w:jc w:val="both"/>
        <w:rPr>
          <w:sz w:val="26"/>
          <w:szCs w:val="26"/>
        </w:rPr>
      </w:pPr>
      <w:r w:rsidRPr="00B46B9B">
        <w:rPr>
          <w:sz w:val="26"/>
          <w:szCs w:val="26"/>
        </w:rPr>
        <w:t>Субсидии направлены на:</w:t>
      </w:r>
    </w:p>
    <w:tbl>
      <w:tblPr>
        <w:tblW w:w="10350" w:type="dxa"/>
        <w:jc w:val="center"/>
        <w:tblLayout w:type="fixed"/>
        <w:tblLook w:val="04A0" w:firstRow="1" w:lastRow="0" w:firstColumn="1" w:lastColumn="0" w:noHBand="0" w:noVBand="1"/>
      </w:tblPr>
      <w:tblGrid>
        <w:gridCol w:w="7656"/>
        <w:gridCol w:w="1276"/>
        <w:gridCol w:w="1418"/>
      </w:tblGrid>
      <w:tr w:rsidR="004B2B19" w:rsidRPr="009219D4" w14:paraId="689FD0E5" w14:textId="77777777" w:rsidTr="00881EE7">
        <w:trPr>
          <w:trHeight w:val="60"/>
          <w:tblHeader/>
          <w:jc w:val="center"/>
        </w:trPr>
        <w:tc>
          <w:tcPr>
            <w:tcW w:w="7656" w:type="dxa"/>
            <w:tcBorders>
              <w:top w:val="single" w:sz="4" w:space="0" w:color="auto"/>
              <w:left w:val="single" w:sz="4" w:space="0" w:color="auto"/>
              <w:bottom w:val="single" w:sz="4" w:space="0" w:color="auto"/>
              <w:right w:val="single" w:sz="4" w:space="0" w:color="auto"/>
            </w:tcBorders>
            <w:vAlign w:val="center"/>
            <w:hideMark/>
          </w:tcPr>
          <w:p w14:paraId="3FE17FE1" w14:textId="77777777" w:rsidR="004B2B19" w:rsidRPr="009219D4" w:rsidRDefault="004B2B19" w:rsidP="00881EE7">
            <w:pPr>
              <w:jc w:val="center"/>
              <w:rPr>
                <w:b/>
                <w:bCs/>
                <w:color w:val="000000"/>
                <w:sz w:val="18"/>
                <w:szCs w:val="18"/>
              </w:rPr>
            </w:pPr>
            <w:r w:rsidRPr="009219D4">
              <w:rPr>
                <w:b/>
                <w:bCs/>
                <w:color w:val="000000"/>
                <w:sz w:val="18"/>
                <w:szCs w:val="18"/>
              </w:rPr>
              <w:t>Дата, номер распоряжения, направление расходования</w:t>
            </w:r>
          </w:p>
        </w:tc>
        <w:tc>
          <w:tcPr>
            <w:tcW w:w="1276" w:type="dxa"/>
            <w:tcBorders>
              <w:top w:val="single" w:sz="4" w:space="0" w:color="auto"/>
              <w:left w:val="nil"/>
              <w:bottom w:val="single" w:sz="4" w:space="0" w:color="auto"/>
              <w:right w:val="single" w:sz="4" w:space="0" w:color="auto"/>
            </w:tcBorders>
            <w:vAlign w:val="center"/>
            <w:hideMark/>
          </w:tcPr>
          <w:p w14:paraId="48F3BFAB" w14:textId="77777777" w:rsidR="004B2B19" w:rsidRPr="009219D4" w:rsidRDefault="004B2B19" w:rsidP="00881EE7">
            <w:pPr>
              <w:jc w:val="center"/>
              <w:rPr>
                <w:b/>
                <w:bCs/>
                <w:color w:val="000000"/>
                <w:sz w:val="18"/>
                <w:szCs w:val="18"/>
              </w:rPr>
            </w:pPr>
            <w:r w:rsidRPr="009219D4">
              <w:rPr>
                <w:b/>
                <w:bCs/>
                <w:color w:val="000000"/>
                <w:sz w:val="18"/>
                <w:szCs w:val="18"/>
              </w:rPr>
              <w:t xml:space="preserve">План </w:t>
            </w:r>
          </w:p>
        </w:tc>
        <w:tc>
          <w:tcPr>
            <w:tcW w:w="1418" w:type="dxa"/>
            <w:tcBorders>
              <w:top w:val="single" w:sz="4" w:space="0" w:color="auto"/>
              <w:left w:val="nil"/>
              <w:bottom w:val="single" w:sz="4" w:space="0" w:color="auto"/>
              <w:right w:val="single" w:sz="4" w:space="0" w:color="auto"/>
            </w:tcBorders>
            <w:vAlign w:val="center"/>
            <w:hideMark/>
          </w:tcPr>
          <w:p w14:paraId="4A0CD04C" w14:textId="77777777" w:rsidR="004B2B19" w:rsidRPr="009219D4" w:rsidRDefault="004B2B19" w:rsidP="00881EE7">
            <w:pPr>
              <w:jc w:val="center"/>
              <w:rPr>
                <w:b/>
                <w:bCs/>
                <w:color w:val="000000"/>
                <w:sz w:val="18"/>
                <w:szCs w:val="18"/>
              </w:rPr>
            </w:pPr>
            <w:r w:rsidRPr="009219D4">
              <w:rPr>
                <w:b/>
                <w:bCs/>
                <w:color w:val="000000"/>
                <w:sz w:val="18"/>
                <w:szCs w:val="18"/>
              </w:rPr>
              <w:t>Исполнено</w:t>
            </w:r>
          </w:p>
        </w:tc>
      </w:tr>
      <w:tr w:rsidR="004B2B19" w:rsidRPr="009219D4" w14:paraId="373B018F" w14:textId="77777777" w:rsidTr="00881EE7">
        <w:trPr>
          <w:trHeight w:val="60"/>
          <w:jc w:val="center"/>
        </w:trPr>
        <w:tc>
          <w:tcPr>
            <w:tcW w:w="7656" w:type="dxa"/>
            <w:tcBorders>
              <w:top w:val="nil"/>
              <w:left w:val="single" w:sz="4" w:space="0" w:color="auto"/>
              <w:bottom w:val="single" w:sz="4" w:space="0" w:color="auto"/>
              <w:right w:val="single" w:sz="4" w:space="0" w:color="auto"/>
            </w:tcBorders>
            <w:shd w:val="clear" w:color="000000" w:fill="FFFFFF"/>
            <w:hideMark/>
          </w:tcPr>
          <w:p w14:paraId="561DC080" w14:textId="77777777" w:rsidR="004B2B19" w:rsidRPr="009219D4" w:rsidRDefault="004B2B19" w:rsidP="00881EE7">
            <w:pPr>
              <w:jc w:val="both"/>
              <w:rPr>
                <w:color w:val="000000"/>
                <w:sz w:val="18"/>
                <w:szCs w:val="18"/>
              </w:rPr>
            </w:pPr>
            <w:r w:rsidRPr="009219D4">
              <w:rPr>
                <w:color w:val="000000"/>
                <w:sz w:val="18"/>
                <w:szCs w:val="18"/>
              </w:rPr>
              <w:t xml:space="preserve">Распоряжение Правительства Нижегородской области № 609-р от 17.07.2025 г. "О выделении денежных средств из резервного фонда" на погашение задолженности МУП ЖКХ «Жилсервис» за потребленный природный газ и электроэнергию, </w:t>
            </w:r>
            <w:r w:rsidRPr="009219D4">
              <w:rPr>
                <w:b/>
                <w:bCs/>
                <w:color w:val="000000"/>
                <w:sz w:val="18"/>
                <w:szCs w:val="18"/>
              </w:rPr>
              <w:t xml:space="preserve">предоставление субсидии МУП ЖКХ Жилсервис на погашение кредиторской </w:t>
            </w:r>
            <w:proofErr w:type="gramStart"/>
            <w:r w:rsidRPr="009219D4">
              <w:rPr>
                <w:b/>
                <w:bCs/>
                <w:color w:val="000000"/>
                <w:sz w:val="18"/>
                <w:szCs w:val="18"/>
              </w:rPr>
              <w:t>задолженности  за</w:t>
            </w:r>
            <w:proofErr w:type="gramEnd"/>
            <w:r w:rsidRPr="009219D4">
              <w:rPr>
                <w:b/>
                <w:bCs/>
                <w:color w:val="000000"/>
                <w:sz w:val="18"/>
                <w:szCs w:val="18"/>
              </w:rPr>
              <w:t xml:space="preserve"> поставленный природный газ и электроэнергию</w:t>
            </w:r>
          </w:p>
        </w:tc>
        <w:tc>
          <w:tcPr>
            <w:tcW w:w="1276" w:type="dxa"/>
            <w:tcBorders>
              <w:top w:val="nil"/>
              <w:left w:val="nil"/>
              <w:bottom w:val="single" w:sz="4" w:space="0" w:color="auto"/>
              <w:right w:val="single" w:sz="4" w:space="0" w:color="auto"/>
            </w:tcBorders>
            <w:vAlign w:val="center"/>
            <w:hideMark/>
          </w:tcPr>
          <w:p w14:paraId="4E6ECA23" w14:textId="77777777" w:rsidR="004B2B19" w:rsidRPr="009219D4" w:rsidRDefault="004B2B19" w:rsidP="00881EE7">
            <w:pPr>
              <w:jc w:val="center"/>
              <w:rPr>
                <w:sz w:val="18"/>
                <w:szCs w:val="18"/>
              </w:rPr>
            </w:pPr>
            <w:r w:rsidRPr="009219D4">
              <w:rPr>
                <w:sz w:val="18"/>
                <w:szCs w:val="18"/>
              </w:rPr>
              <w:t>34 522 900,00</w:t>
            </w:r>
          </w:p>
        </w:tc>
        <w:tc>
          <w:tcPr>
            <w:tcW w:w="1418" w:type="dxa"/>
            <w:tcBorders>
              <w:top w:val="nil"/>
              <w:left w:val="nil"/>
              <w:bottom w:val="single" w:sz="4" w:space="0" w:color="auto"/>
              <w:right w:val="single" w:sz="4" w:space="0" w:color="auto"/>
            </w:tcBorders>
            <w:vAlign w:val="center"/>
            <w:hideMark/>
          </w:tcPr>
          <w:p w14:paraId="0B4D802D" w14:textId="77777777" w:rsidR="004B2B19" w:rsidRPr="009219D4" w:rsidRDefault="004B2B19" w:rsidP="00881EE7">
            <w:pPr>
              <w:jc w:val="center"/>
              <w:rPr>
                <w:sz w:val="18"/>
                <w:szCs w:val="18"/>
              </w:rPr>
            </w:pPr>
            <w:r w:rsidRPr="009219D4">
              <w:rPr>
                <w:sz w:val="18"/>
                <w:szCs w:val="18"/>
              </w:rPr>
              <w:t>34 522 900,00</w:t>
            </w:r>
          </w:p>
        </w:tc>
      </w:tr>
      <w:tr w:rsidR="004B2B19" w:rsidRPr="009219D4" w14:paraId="4A932C52" w14:textId="77777777" w:rsidTr="00881EE7">
        <w:trPr>
          <w:trHeight w:val="1197"/>
          <w:jc w:val="center"/>
        </w:trPr>
        <w:tc>
          <w:tcPr>
            <w:tcW w:w="7656" w:type="dxa"/>
            <w:tcBorders>
              <w:top w:val="nil"/>
              <w:left w:val="single" w:sz="4" w:space="0" w:color="auto"/>
              <w:bottom w:val="single" w:sz="4" w:space="0" w:color="auto"/>
              <w:right w:val="single" w:sz="4" w:space="0" w:color="auto"/>
            </w:tcBorders>
            <w:shd w:val="clear" w:color="000000" w:fill="FFFFFF"/>
            <w:hideMark/>
          </w:tcPr>
          <w:p w14:paraId="6DB7A22A" w14:textId="77777777" w:rsidR="004B2B19" w:rsidRPr="009219D4" w:rsidRDefault="004B2B19" w:rsidP="00881EE7">
            <w:pPr>
              <w:rPr>
                <w:color w:val="000000"/>
                <w:sz w:val="18"/>
                <w:szCs w:val="18"/>
              </w:rPr>
            </w:pPr>
            <w:r w:rsidRPr="009219D4">
              <w:rPr>
                <w:color w:val="000000"/>
                <w:sz w:val="18"/>
                <w:szCs w:val="18"/>
              </w:rPr>
              <w:t xml:space="preserve">Распоряжение Правительства Нижегородской области № 1017-р от 14.11.2025 </w:t>
            </w:r>
            <w:proofErr w:type="spellStart"/>
            <w:r w:rsidRPr="009219D4">
              <w:rPr>
                <w:color w:val="000000"/>
                <w:sz w:val="18"/>
                <w:szCs w:val="18"/>
              </w:rPr>
              <w:t>г."О</w:t>
            </w:r>
            <w:proofErr w:type="spellEnd"/>
            <w:r w:rsidRPr="009219D4">
              <w:rPr>
                <w:color w:val="000000"/>
                <w:sz w:val="18"/>
                <w:szCs w:val="18"/>
              </w:rPr>
              <w:t xml:space="preserve"> выделении денежных средств из резервного фонда" на компенсацию расходов организаций, осуществляющих регулируемые виды деятельности в сфере теплоснабжения, водоснабжения и водоотведения на погашение задолженности за топливно-энергетические ресурсы (природный газ),</w:t>
            </w:r>
            <w:r w:rsidRPr="009219D4">
              <w:rPr>
                <w:b/>
                <w:bCs/>
                <w:color w:val="000000"/>
                <w:sz w:val="18"/>
                <w:szCs w:val="18"/>
              </w:rPr>
              <w:t xml:space="preserve"> предоставление субсидии МУП ЖКХ Жилсервис на погашение кредиторской задолженности  за поставленный природный газ </w:t>
            </w:r>
          </w:p>
        </w:tc>
        <w:tc>
          <w:tcPr>
            <w:tcW w:w="1276" w:type="dxa"/>
            <w:tcBorders>
              <w:top w:val="nil"/>
              <w:left w:val="nil"/>
              <w:bottom w:val="single" w:sz="4" w:space="0" w:color="auto"/>
              <w:right w:val="single" w:sz="4" w:space="0" w:color="auto"/>
            </w:tcBorders>
            <w:vAlign w:val="center"/>
            <w:hideMark/>
          </w:tcPr>
          <w:p w14:paraId="38D50F95" w14:textId="77777777" w:rsidR="004B2B19" w:rsidRPr="009219D4" w:rsidRDefault="004B2B19" w:rsidP="00881EE7">
            <w:pPr>
              <w:jc w:val="center"/>
              <w:rPr>
                <w:sz w:val="18"/>
                <w:szCs w:val="18"/>
              </w:rPr>
            </w:pPr>
            <w:r w:rsidRPr="009219D4">
              <w:rPr>
                <w:sz w:val="18"/>
                <w:szCs w:val="18"/>
              </w:rPr>
              <w:t>12 200 000,00</w:t>
            </w:r>
          </w:p>
        </w:tc>
        <w:tc>
          <w:tcPr>
            <w:tcW w:w="1418" w:type="dxa"/>
            <w:tcBorders>
              <w:top w:val="nil"/>
              <w:left w:val="nil"/>
              <w:bottom w:val="single" w:sz="4" w:space="0" w:color="auto"/>
              <w:right w:val="single" w:sz="4" w:space="0" w:color="auto"/>
            </w:tcBorders>
            <w:vAlign w:val="center"/>
            <w:hideMark/>
          </w:tcPr>
          <w:p w14:paraId="60C39760" w14:textId="77777777" w:rsidR="004B2B19" w:rsidRPr="009219D4" w:rsidRDefault="004B2B19" w:rsidP="00881EE7">
            <w:pPr>
              <w:jc w:val="center"/>
              <w:rPr>
                <w:sz w:val="18"/>
                <w:szCs w:val="18"/>
              </w:rPr>
            </w:pPr>
            <w:r w:rsidRPr="009219D4">
              <w:rPr>
                <w:sz w:val="18"/>
                <w:szCs w:val="18"/>
              </w:rPr>
              <w:t>12 200 000,00</w:t>
            </w:r>
          </w:p>
        </w:tc>
      </w:tr>
      <w:tr w:rsidR="004B2B19" w:rsidRPr="009219D4" w14:paraId="4A1CA693" w14:textId="77777777" w:rsidTr="00881EE7">
        <w:trPr>
          <w:trHeight w:val="60"/>
          <w:jc w:val="center"/>
        </w:trPr>
        <w:tc>
          <w:tcPr>
            <w:tcW w:w="7656" w:type="dxa"/>
            <w:tcBorders>
              <w:top w:val="nil"/>
              <w:left w:val="single" w:sz="4" w:space="0" w:color="auto"/>
              <w:bottom w:val="single" w:sz="4" w:space="0" w:color="auto"/>
              <w:right w:val="single" w:sz="4" w:space="0" w:color="auto"/>
            </w:tcBorders>
            <w:vAlign w:val="bottom"/>
            <w:hideMark/>
          </w:tcPr>
          <w:p w14:paraId="0B181597" w14:textId="77777777" w:rsidR="004B2B19" w:rsidRPr="009219D4" w:rsidRDefault="004B2B19" w:rsidP="00881EE7">
            <w:pPr>
              <w:rPr>
                <w:b/>
                <w:bCs/>
                <w:color w:val="000000"/>
                <w:sz w:val="18"/>
                <w:szCs w:val="18"/>
              </w:rPr>
            </w:pPr>
            <w:r w:rsidRPr="009219D4">
              <w:rPr>
                <w:b/>
                <w:bCs/>
                <w:color w:val="000000"/>
                <w:sz w:val="18"/>
                <w:szCs w:val="18"/>
              </w:rPr>
              <w:t>ИТОГО</w:t>
            </w:r>
          </w:p>
        </w:tc>
        <w:tc>
          <w:tcPr>
            <w:tcW w:w="1276" w:type="dxa"/>
            <w:tcBorders>
              <w:top w:val="nil"/>
              <w:left w:val="nil"/>
              <w:bottom w:val="single" w:sz="4" w:space="0" w:color="auto"/>
              <w:right w:val="single" w:sz="4" w:space="0" w:color="auto"/>
            </w:tcBorders>
            <w:vAlign w:val="bottom"/>
            <w:hideMark/>
          </w:tcPr>
          <w:p w14:paraId="3601067E" w14:textId="77777777" w:rsidR="004B2B19" w:rsidRPr="009219D4" w:rsidRDefault="004B2B19" w:rsidP="00881EE7">
            <w:pPr>
              <w:jc w:val="center"/>
              <w:rPr>
                <w:b/>
                <w:bCs/>
                <w:color w:val="000000"/>
                <w:sz w:val="18"/>
                <w:szCs w:val="18"/>
              </w:rPr>
            </w:pPr>
            <w:r w:rsidRPr="009219D4">
              <w:rPr>
                <w:b/>
                <w:bCs/>
                <w:color w:val="000000"/>
                <w:sz w:val="18"/>
                <w:szCs w:val="18"/>
              </w:rPr>
              <w:t>46 722 900,00</w:t>
            </w:r>
          </w:p>
        </w:tc>
        <w:tc>
          <w:tcPr>
            <w:tcW w:w="1418" w:type="dxa"/>
            <w:tcBorders>
              <w:top w:val="nil"/>
              <w:left w:val="nil"/>
              <w:bottom w:val="single" w:sz="4" w:space="0" w:color="auto"/>
              <w:right w:val="single" w:sz="4" w:space="0" w:color="auto"/>
            </w:tcBorders>
            <w:vAlign w:val="bottom"/>
            <w:hideMark/>
          </w:tcPr>
          <w:p w14:paraId="6062D1EF" w14:textId="77777777" w:rsidR="004B2B19" w:rsidRPr="009219D4" w:rsidRDefault="004B2B19" w:rsidP="00881EE7">
            <w:pPr>
              <w:jc w:val="center"/>
              <w:rPr>
                <w:b/>
                <w:bCs/>
                <w:color w:val="000000"/>
                <w:sz w:val="18"/>
                <w:szCs w:val="18"/>
              </w:rPr>
            </w:pPr>
            <w:r w:rsidRPr="009219D4">
              <w:rPr>
                <w:b/>
                <w:bCs/>
                <w:color w:val="000000"/>
                <w:sz w:val="18"/>
                <w:szCs w:val="18"/>
              </w:rPr>
              <w:t>46 722 900,00</w:t>
            </w:r>
          </w:p>
        </w:tc>
      </w:tr>
    </w:tbl>
    <w:p w14:paraId="482F2CB2"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предоставление субсидии на финансовое обеспечение (возмещение) затрат расходы исполнены в сумме 11 053,1 тыс. рублей, что составляет 100% от уточненного плана на 2025 год. По сравнению с 2024 годом (5 861,2 тыс. рублей) исполнение расходов увеличилось на 88,6%.</w:t>
      </w:r>
    </w:p>
    <w:p w14:paraId="54D27397" w14:textId="77777777" w:rsidR="004B2B19" w:rsidRPr="00B46B9B" w:rsidRDefault="004B2B19" w:rsidP="004B2B19">
      <w:pPr>
        <w:ind w:left="567"/>
        <w:jc w:val="both"/>
        <w:rPr>
          <w:sz w:val="26"/>
          <w:szCs w:val="26"/>
        </w:rPr>
      </w:pPr>
      <w:r w:rsidRPr="00B46B9B">
        <w:rPr>
          <w:sz w:val="26"/>
          <w:szCs w:val="26"/>
        </w:rPr>
        <w:t>Из бюджета округа были предоставлены следующие субсидии:</w:t>
      </w:r>
    </w:p>
    <w:p w14:paraId="28A95A46"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на возмещение затрат, связанных с выполнением аварийно-восстановительных работ на бесхозяйных сетях холодного водоснабжения и водоотведения, находящихся на территории Володарского муниципального округа Нижегородской области в сумме 8 433,4 тыс. рублей, что соответствует плану на 2024 год;</w:t>
      </w:r>
    </w:p>
    <w:p w14:paraId="03F8F0EC" w14:textId="77777777" w:rsidR="004B2B19" w:rsidRPr="00B46B9B" w:rsidRDefault="004B2B19" w:rsidP="004B2B19">
      <w:pPr>
        <w:ind w:left="709"/>
        <w:jc w:val="both"/>
        <w:rPr>
          <w:sz w:val="26"/>
          <w:szCs w:val="26"/>
        </w:rPr>
      </w:pPr>
      <w:r w:rsidRPr="00B46B9B">
        <w:rPr>
          <w:sz w:val="26"/>
          <w:szCs w:val="26"/>
        </w:rPr>
        <w:t>За отчетный период субсидии были предоставлены:</w:t>
      </w:r>
    </w:p>
    <w:tbl>
      <w:tblPr>
        <w:tblW w:w="10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0"/>
        <w:gridCol w:w="7034"/>
        <w:gridCol w:w="1254"/>
      </w:tblGrid>
      <w:tr w:rsidR="004B2B19" w:rsidRPr="007534FF" w14:paraId="6A4E4679" w14:textId="77777777" w:rsidTr="00881EE7">
        <w:trPr>
          <w:trHeight w:val="118"/>
          <w:tblHeader/>
          <w:jc w:val="center"/>
        </w:trPr>
        <w:tc>
          <w:tcPr>
            <w:tcW w:w="2620" w:type="dxa"/>
            <w:vAlign w:val="center"/>
          </w:tcPr>
          <w:p w14:paraId="003F37C6" w14:textId="77777777" w:rsidR="004B2B19" w:rsidRPr="007534FF" w:rsidRDefault="004B2B19" w:rsidP="00881EE7">
            <w:pPr>
              <w:snapToGrid w:val="0"/>
              <w:jc w:val="center"/>
              <w:rPr>
                <w:b/>
                <w:sz w:val="17"/>
                <w:szCs w:val="17"/>
              </w:rPr>
            </w:pPr>
            <w:r w:rsidRPr="007534FF">
              <w:rPr>
                <w:b/>
                <w:sz w:val="17"/>
                <w:szCs w:val="17"/>
              </w:rPr>
              <w:t>Наименование юридического лица</w:t>
            </w:r>
          </w:p>
        </w:tc>
        <w:tc>
          <w:tcPr>
            <w:tcW w:w="7034" w:type="dxa"/>
            <w:vAlign w:val="center"/>
          </w:tcPr>
          <w:p w14:paraId="144B5696" w14:textId="77777777" w:rsidR="004B2B19" w:rsidRPr="007534FF" w:rsidRDefault="004B2B19" w:rsidP="00881EE7">
            <w:pPr>
              <w:snapToGrid w:val="0"/>
              <w:jc w:val="center"/>
              <w:rPr>
                <w:b/>
                <w:sz w:val="17"/>
                <w:szCs w:val="17"/>
              </w:rPr>
            </w:pPr>
            <w:r w:rsidRPr="007534FF">
              <w:rPr>
                <w:b/>
                <w:sz w:val="17"/>
                <w:szCs w:val="17"/>
              </w:rPr>
              <w:t>Цель предоставления</w:t>
            </w:r>
          </w:p>
        </w:tc>
        <w:tc>
          <w:tcPr>
            <w:tcW w:w="1254" w:type="dxa"/>
            <w:vAlign w:val="center"/>
          </w:tcPr>
          <w:p w14:paraId="2945800D" w14:textId="77777777" w:rsidR="004B2B19" w:rsidRPr="007534FF" w:rsidRDefault="004B2B19" w:rsidP="00881EE7">
            <w:pPr>
              <w:snapToGrid w:val="0"/>
              <w:jc w:val="center"/>
              <w:rPr>
                <w:b/>
                <w:sz w:val="17"/>
                <w:szCs w:val="17"/>
              </w:rPr>
            </w:pPr>
            <w:r w:rsidRPr="007534FF">
              <w:rPr>
                <w:b/>
                <w:sz w:val="17"/>
                <w:szCs w:val="17"/>
              </w:rPr>
              <w:t>Сумма</w:t>
            </w:r>
          </w:p>
        </w:tc>
      </w:tr>
      <w:tr w:rsidR="004B2B19" w:rsidRPr="007534FF" w14:paraId="0B557995" w14:textId="77777777" w:rsidTr="00881EE7">
        <w:trPr>
          <w:jc w:val="center"/>
        </w:trPr>
        <w:tc>
          <w:tcPr>
            <w:tcW w:w="2620" w:type="dxa"/>
          </w:tcPr>
          <w:p w14:paraId="57F27482" w14:textId="77777777" w:rsidR="004B2B19" w:rsidRPr="007534FF" w:rsidRDefault="004B2B19" w:rsidP="00881EE7">
            <w:pPr>
              <w:rPr>
                <w:sz w:val="17"/>
                <w:szCs w:val="17"/>
              </w:rPr>
            </w:pPr>
            <w:r w:rsidRPr="007534FF">
              <w:rPr>
                <w:sz w:val="17"/>
                <w:szCs w:val="17"/>
              </w:rPr>
              <w:t>Общество с ограниченной ответственностью «Володарская управляющая компания № 1"</w:t>
            </w:r>
          </w:p>
        </w:tc>
        <w:tc>
          <w:tcPr>
            <w:tcW w:w="7034" w:type="dxa"/>
          </w:tcPr>
          <w:p w14:paraId="0B6C964B" w14:textId="77777777" w:rsidR="004B2B19" w:rsidRPr="007534FF" w:rsidRDefault="004B2B19" w:rsidP="00881EE7">
            <w:pPr>
              <w:rPr>
                <w:sz w:val="17"/>
                <w:szCs w:val="17"/>
              </w:rPr>
            </w:pPr>
            <w:r w:rsidRPr="007534FF">
              <w:rPr>
                <w:sz w:val="17"/>
                <w:szCs w:val="17"/>
              </w:rPr>
              <w:t xml:space="preserve">Выполнение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w:t>
            </w:r>
            <w:proofErr w:type="spellStart"/>
            <w:r w:rsidRPr="007534FF">
              <w:rPr>
                <w:sz w:val="17"/>
                <w:szCs w:val="17"/>
              </w:rPr>
              <w:t>п.Ильина</w:t>
            </w:r>
            <w:proofErr w:type="spellEnd"/>
            <w:r w:rsidRPr="007534FF">
              <w:rPr>
                <w:sz w:val="17"/>
                <w:szCs w:val="17"/>
              </w:rPr>
              <w:t xml:space="preserve"> Гора, </w:t>
            </w:r>
            <w:proofErr w:type="spellStart"/>
            <w:r w:rsidRPr="007534FF">
              <w:rPr>
                <w:sz w:val="17"/>
                <w:szCs w:val="17"/>
              </w:rPr>
              <w:t>ул.Совхозная</w:t>
            </w:r>
            <w:proofErr w:type="spellEnd"/>
            <w:r w:rsidRPr="007534FF">
              <w:rPr>
                <w:sz w:val="17"/>
                <w:szCs w:val="17"/>
              </w:rPr>
              <w:t xml:space="preserve"> возле домов № 3 и № 4  </w:t>
            </w:r>
          </w:p>
        </w:tc>
        <w:tc>
          <w:tcPr>
            <w:tcW w:w="1254" w:type="dxa"/>
            <w:vAlign w:val="center"/>
          </w:tcPr>
          <w:p w14:paraId="5FCE6069" w14:textId="77777777" w:rsidR="004B2B19" w:rsidRPr="007534FF" w:rsidRDefault="004B2B19" w:rsidP="00881EE7">
            <w:pPr>
              <w:jc w:val="right"/>
              <w:outlineLvl w:val="6"/>
              <w:rPr>
                <w:sz w:val="17"/>
                <w:szCs w:val="17"/>
              </w:rPr>
            </w:pPr>
            <w:r w:rsidRPr="007534FF">
              <w:rPr>
                <w:sz w:val="17"/>
                <w:szCs w:val="17"/>
              </w:rPr>
              <w:t>820,000</w:t>
            </w:r>
          </w:p>
        </w:tc>
      </w:tr>
      <w:tr w:rsidR="004B2B19" w:rsidRPr="007534FF" w14:paraId="5E93CACF" w14:textId="77777777" w:rsidTr="00881EE7">
        <w:trPr>
          <w:jc w:val="center"/>
        </w:trPr>
        <w:tc>
          <w:tcPr>
            <w:tcW w:w="2620" w:type="dxa"/>
          </w:tcPr>
          <w:p w14:paraId="69261002" w14:textId="77777777" w:rsidR="004B2B19" w:rsidRPr="007534FF" w:rsidRDefault="004B2B19" w:rsidP="00881EE7">
            <w:pPr>
              <w:outlineLvl w:val="0"/>
              <w:rPr>
                <w:rFonts w:ascii="Arial CYR" w:hAnsi="Arial CYR" w:cs="Arial CYR"/>
                <w:sz w:val="16"/>
                <w:szCs w:val="16"/>
              </w:rPr>
            </w:pPr>
            <w:r w:rsidRPr="007534FF">
              <w:rPr>
                <w:rFonts w:ascii="Arial CYR" w:hAnsi="Arial CYR" w:cs="Arial CYR"/>
                <w:sz w:val="16"/>
                <w:szCs w:val="16"/>
              </w:rPr>
              <w:lastRenderedPageBreak/>
              <w:t>ООО "АДМИРАЛ СТРОЙ НН"</w:t>
            </w:r>
          </w:p>
          <w:p w14:paraId="7441167B" w14:textId="77777777" w:rsidR="004B2B19" w:rsidRPr="007534FF" w:rsidRDefault="004B2B19" w:rsidP="00881EE7">
            <w:pPr>
              <w:rPr>
                <w:rFonts w:ascii="Arial" w:hAnsi="Arial" w:cs="Arial"/>
                <w:sz w:val="16"/>
                <w:szCs w:val="16"/>
              </w:rPr>
            </w:pPr>
          </w:p>
        </w:tc>
        <w:tc>
          <w:tcPr>
            <w:tcW w:w="7034" w:type="dxa"/>
          </w:tcPr>
          <w:p w14:paraId="00087342" w14:textId="77777777" w:rsidR="004B2B19" w:rsidRPr="007534FF" w:rsidRDefault="004B2B19" w:rsidP="00881EE7">
            <w:pPr>
              <w:rPr>
                <w:sz w:val="17"/>
                <w:szCs w:val="17"/>
              </w:rPr>
            </w:pPr>
            <w:r w:rsidRPr="007534FF">
              <w:rPr>
                <w:sz w:val="17"/>
                <w:szCs w:val="17"/>
              </w:rPr>
              <w:t xml:space="preserve">Выполнением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w:t>
            </w:r>
            <w:proofErr w:type="spellStart"/>
            <w:r w:rsidRPr="007534FF">
              <w:rPr>
                <w:sz w:val="17"/>
                <w:szCs w:val="17"/>
              </w:rPr>
              <w:t>г.Володарск</w:t>
            </w:r>
            <w:proofErr w:type="spellEnd"/>
            <w:r w:rsidRPr="007534FF">
              <w:rPr>
                <w:sz w:val="17"/>
                <w:szCs w:val="17"/>
              </w:rPr>
              <w:t xml:space="preserve">, </w:t>
            </w:r>
            <w:proofErr w:type="spellStart"/>
            <w:r w:rsidRPr="007534FF">
              <w:rPr>
                <w:sz w:val="17"/>
                <w:szCs w:val="17"/>
              </w:rPr>
              <w:t>ул.Авиаторов</w:t>
            </w:r>
            <w:proofErr w:type="spellEnd"/>
            <w:r w:rsidRPr="007534FF">
              <w:rPr>
                <w:sz w:val="17"/>
                <w:szCs w:val="17"/>
              </w:rPr>
              <w:t xml:space="preserve"> через поле в сторону </w:t>
            </w:r>
            <w:proofErr w:type="spellStart"/>
            <w:r w:rsidRPr="007534FF">
              <w:rPr>
                <w:sz w:val="17"/>
                <w:szCs w:val="17"/>
              </w:rPr>
              <w:t>ул.Анисовая</w:t>
            </w:r>
            <w:proofErr w:type="spellEnd"/>
          </w:p>
        </w:tc>
        <w:tc>
          <w:tcPr>
            <w:tcW w:w="1254" w:type="dxa"/>
            <w:vAlign w:val="center"/>
          </w:tcPr>
          <w:p w14:paraId="5F3A6724" w14:textId="77777777" w:rsidR="004B2B19" w:rsidRPr="007534FF" w:rsidRDefault="004B2B19" w:rsidP="00881EE7">
            <w:pPr>
              <w:jc w:val="right"/>
              <w:outlineLvl w:val="6"/>
              <w:rPr>
                <w:sz w:val="17"/>
                <w:szCs w:val="17"/>
              </w:rPr>
            </w:pPr>
            <w:r w:rsidRPr="007534FF">
              <w:rPr>
                <w:sz w:val="17"/>
                <w:szCs w:val="17"/>
              </w:rPr>
              <w:t>4 502,86825</w:t>
            </w:r>
          </w:p>
        </w:tc>
      </w:tr>
      <w:tr w:rsidR="004B2B19" w:rsidRPr="007534FF" w14:paraId="3131EC72" w14:textId="77777777" w:rsidTr="00881EE7">
        <w:trPr>
          <w:jc w:val="center"/>
        </w:trPr>
        <w:tc>
          <w:tcPr>
            <w:tcW w:w="2620" w:type="dxa"/>
            <w:vMerge w:val="restart"/>
          </w:tcPr>
          <w:p w14:paraId="66D862E7" w14:textId="77777777" w:rsidR="004B2B19" w:rsidRPr="007534FF" w:rsidRDefault="004B2B19" w:rsidP="00881EE7">
            <w:pPr>
              <w:rPr>
                <w:sz w:val="17"/>
                <w:szCs w:val="17"/>
              </w:rPr>
            </w:pPr>
            <w:r w:rsidRPr="007534FF">
              <w:rPr>
                <w:sz w:val="17"/>
                <w:szCs w:val="17"/>
              </w:rPr>
              <w:t>ЗАО "ПРОЗРАЧНЫЕ КЛЮЧИ"</w:t>
            </w:r>
          </w:p>
        </w:tc>
        <w:tc>
          <w:tcPr>
            <w:tcW w:w="7034" w:type="dxa"/>
          </w:tcPr>
          <w:p w14:paraId="165733DA" w14:textId="77777777" w:rsidR="004B2B19" w:rsidRPr="007534FF" w:rsidRDefault="004B2B19" w:rsidP="00881EE7">
            <w:pPr>
              <w:pStyle w:val="ConsPlusNormal"/>
              <w:ind w:firstLine="0"/>
              <w:jc w:val="both"/>
              <w:rPr>
                <w:rFonts w:ascii="Times New Roman" w:hAnsi="Times New Roman" w:cs="Times New Roman"/>
                <w:sz w:val="18"/>
                <w:szCs w:val="18"/>
              </w:rPr>
            </w:pPr>
            <w:r w:rsidRPr="007534FF">
              <w:rPr>
                <w:rFonts w:ascii="Times New Roman" w:hAnsi="Times New Roman" w:cs="Times New Roman"/>
                <w:sz w:val="18"/>
                <w:szCs w:val="18"/>
              </w:rPr>
              <w:t>Выполнение аварийно-восстановительных работ на бесхозяйных сетях холодного водоснабжения и водоотведения по адресу: Нижегородская обл., Володарский муниципальный округ, г. Володарск, ул. Мичурина (КНС № 2)</w:t>
            </w:r>
          </w:p>
        </w:tc>
        <w:tc>
          <w:tcPr>
            <w:tcW w:w="1254" w:type="dxa"/>
            <w:vMerge w:val="restart"/>
            <w:vAlign w:val="center"/>
          </w:tcPr>
          <w:p w14:paraId="2A6CF64F" w14:textId="77777777" w:rsidR="004B2B19" w:rsidRPr="007534FF" w:rsidRDefault="004B2B19" w:rsidP="00881EE7">
            <w:pPr>
              <w:jc w:val="right"/>
              <w:outlineLvl w:val="6"/>
              <w:rPr>
                <w:sz w:val="17"/>
                <w:szCs w:val="17"/>
              </w:rPr>
            </w:pPr>
            <w:r w:rsidRPr="007534FF">
              <w:rPr>
                <w:sz w:val="17"/>
                <w:szCs w:val="17"/>
              </w:rPr>
              <w:t>276,775</w:t>
            </w:r>
          </w:p>
        </w:tc>
      </w:tr>
      <w:tr w:rsidR="004B2B19" w:rsidRPr="007534FF" w14:paraId="2C6CEA8C" w14:textId="77777777" w:rsidTr="00881EE7">
        <w:trPr>
          <w:jc w:val="center"/>
        </w:trPr>
        <w:tc>
          <w:tcPr>
            <w:tcW w:w="2620" w:type="dxa"/>
            <w:vMerge/>
          </w:tcPr>
          <w:p w14:paraId="6348B0A5" w14:textId="77777777" w:rsidR="004B2B19" w:rsidRPr="007534FF" w:rsidRDefault="004B2B19" w:rsidP="00881EE7">
            <w:pPr>
              <w:rPr>
                <w:sz w:val="17"/>
                <w:szCs w:val="17"/>
              </w:rPr>
            </w:pPr>
          </w:p>
        </w:tc>
        <w:tc>
          <w:tcPr>
            <w:tcW w:w="7034" w:type="dxa"/>
          </w:tcPr>
          <w:p w14:paraId="76ADA4F8" w14:textId="77777777" w:rsidR="004B2B19" w:rsidRPr="007534FF" w:rsidRDefault="004B2B19" w:rsidP="00881EE7">
            <w:pPr>
              <w:pStyle w:val="ConsPlusNormal"/>
              <w:ind w:firstLine="0"/>
              <w:jc w:val="both"/>
              <w:rPr>
                <w:rFonts w:ascii="Times New Roman" w:hAnsi="Times New Roman" w:cs="Times New Roman"/>
                <w:sz w:val="18"/>
                <w:szCs w:val="18"/>
              </w:rPr>
            </w:pPr>
            <w:r w:rsidRPr="007534FF">
              <w:rPr>
                <w:rFonts w:ascii="Times New Roman" w:hAnsi="Times New Roman" w:cs="Times New Roman"/>
                <w:sz w:val="18"/>
                <w:szCs w:val="18"/>
              </w:rPr>
              <w:t>Выполнение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п. Ильино, ул. Совхозная, д. 30</w:t>
            </w:r>
          </w:p>
        </w:tc>
        <w:tc>
          <w:tcPr>
            <w:tcW w:w="1254" w:type="dxa"/>
            <w:vMerge/>
            <w:vAlign w:val="center"/>
          </w:tcPr>
          <w:p w14:paraId="7E9EC809" w14:textId="77777777" w:rsidR="004B2B19" w:rsidRPr="007534FF" w:rsidRDefault="004B2B19" w:rsidP="00881EE7">
            <w:pPr>
              <w:jc w:val="right"/>
              <w:outlineLvl w:val="6"/>
              <w:rPr>
                <w:sz w:val="17"/>
                <w:szCs w:val="17"/>
              </w:rPr>
            </w:pPr>
          </w:p>
        </w:tc>
      </w:tr>
      <w:tr w:rsidR="004B2B19" w:rsidRPr="007534FF" w14:paraId="1B9512C7" w14:textId="77777777" w:rsidTr="00881EE7">
        <w:trPr>
          <w:jc w:val="center"/>
        </w:trPr>
        <w:tc>
          <w:tcPr>
            <w:tcW w:w="2620" w:type="dxa"/>
            <w:vMerge/>
          </w:tcPr>
          <w:p w14:paraId="696EB846" w14:textId="77777777" w:rsidR="004B2B19" w:rsidRPr="007534FF" w:rsidRDefault="004B2B19" w:rsidP="00881EE7">
            <w:pPr>
              <w:rPr>
                <w:sz w:val="17"/>
                <w:szCs w:val="17"/>
              </w:rPr>
            </w:pPr>
          </w:p>
        </w:tc>
        <w:tc>
          <w:tcPr>
            <w:tcW w:w="7034" w:type="dxa"/>
          </w:tcPr>
          <w:p w14:paraId="57A05734" w14:textId="77777777" w:rsidR="004B2B19" w:rsidRPr="007534FF" w:rsidRDefault="004B2B19" w:rsidP="00881EE7">
            <w:pPr>
              <w:pStyle w:val="ConsPlusNormal"/>
              <w:ind w:firstLine="0"/>
              <w:jc w:val="both"/>
              <w:rPr>
                <w:rFonts w:ascii="Times New Roman" w:hAnsi="Times New Roman" w:cs="Times New Roman"/>
                <w:sz w:val="18"/>
                <w:szCs w:val="18"/>
              </w:rPr>
            </w:pPr>
            <w:r w:rsidRPr="007534FF">
              <w:rPr>
                <w:rFonts w:ascii="Times New Roman" w:hAnsi="Times New Roman" w:cs="Times New Roman"/>
                <w:sz w:val="18"/>
                <w:szCs w:val="18"/>
              </w:rPr>
              <w:t xml:space="preserve">Выполнение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w:t>
            </w:r>
            <w:proofErr w:type="spellStart"/>
            <w:r w:rsidRPr="007534FF">
              <w:rPr>
                <w:rFonts w:ascii="Times New Roman" w:hAnsi="Times New Roman" w:cs="Times New Roman"/>
                <w:sz w:val="18"/>
                <w:szCs w:val="18"/>
              </w:rPr>
              <w:t>р.п</w:t>
            </w:r>
            <w:proofErr w:type="spellEnd"/>
            <w:r w:rsidRPr="007534FF">
              <w:rPr>
                <w:rFonts w:ascii="Times New Roman" w:hAnsi="Times New Roman" w:cs="Times New Roman"/>
                <w:sz w:val="18"/>
                <w:szCs w:val="18"/>
              </w:rPr>
              <w:t>. Центральный, ул. 60 лет Октября, д. 1-7</w:t>
            </w:r>
          </w:p>
        </w:tc>
        <w:tc>
          <w:tcPr>
            <w:tcW w:w="1254" w:type="dxa"/>
            <w:vMerge/>
            <w:vAlign w:val="center"/>
          </w:tcPr>
          <w:p w14:paraId="3D3E56CF" w14:textId="77777777" w:rsidR="004B2B19" w:rsidRPr="007534FF" w:rsidRDefault="004B2B19" w:rsidP="00881EE7">
            <w:pPr>
              <w:jc w:val="right"/>
              <w:outlineLvl w:val="6"/>
              <w:rPr>
                <w:sz w:val="17"/>
                <w:szCs w:val="17"/>
              </w:rPr>
            </w:pPr>
          </w:p>
        </w:tc>
      </w:tr>
      <w:tr w:rsidR="004B2B19" w:rsidRPr="007534FF" w14:paraId="2DECC863" w14:textId="77777777" w:rsidTr="00881EE7">
        <w:trPr>
          <w:jc w:val="center"/>
        </w:trPr>
        <w:tc>
          <w:tcPr>
            <w:tcW w:w="2620" w:type="dxa"/>
            <w:vMerge w:val="restart"/>
            <w:vAlign w:val="center"/>
          </w:tcPr>
          <w:p w14:paraId="40FE0C06" w14:textId="77777777" w:rsidR="004B2B19" w:rsidRPr="007534FF" w:rsidRDefault="004B2B19" w:rsidP="00881EE7">
            <w:pPr>
              <w:outlineLvl w:val="0"/>
              <w:rPr>
                <w:sz w:val="17"/>
                <w:szCs w:val="17"/>
              </w:rPr>
            </w:pPr>
            <w:r w:rsidRPr="007534FF">
              <w:rPr>
                <w:sz w:val="17"/>
                <w:szCs w:val="17"/>
              </w:rPr>
              <w:t>ООО "УК Актив"</w:t>
            </w:r>
          </w:p>
        </w:tc>
        <w:tc>
          <w:tcPr>
            <w:tcW w:w="7034" w:type="dxa"/>
            <w:vAlign w:val="center"/>
          </w:tcPr>
          <w:p w14:paraId="6D2010B4" w14:textId="77777777" w:rsidR="004B2B19" w:rsidRPr="007534FF" w:rsidRDefault="004B2B19" w:rsidP="00881EE7">
            <w:pPr>
              <w:rPr>
                <w:sz w:val="17"/>
                <w:szCs w:val="17"/>
              </w:rPr>
            </w:pPr>
            <w:r w:rsidRPr="007534FF">
              <w:rPr>
                <w:sz w:val="17"/>
                <w:szCs w:val="17"/>
              </w:rPr>
              <w:t xml:space="preserve">Выполнение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w:t>
            </w:r>
            <w:proofErr w:type="spellStart"/>
            <w:r w:rsidRPr="007534FF">
              <w:rPr>
                <w:sz w:val="17"/>
                <w:szCs w:val="17"/>
              </w:rPr>
              <w:t>п.Ильино</w:t>
            </w:r>
            <w:proofErr w:type="spellEnd"/>
            <w:r w:rsidRPr="007534FF">
              <w:rPr>
                <w:sz w:val="17"/>
                <w:szCs w:val="17"/>
              </w:rPr>
              <w:t xml:space="preserve">, </w:t>
            </w:r>
            <w:proofErr w:type="spellStart"/>
            <w:r w:rsidRPr="007534FF">
              <w:rPr>
                <w:sz w:val="17"/>
                <w:szCs w:val="17"/>
              </w:rPr>
              <w:t>ул.Луговая</w:t>
            </w:r>
            <w:proofErr w:type="spellEnd"/>
            <w:r w:rsidRPr="007534FF">
              <w:rPr>
                <w:sz w:val="17"/>
                <w:szCs w:val="17"/>
              </w:rPr>
              <w:t>, д.1А,2А,3</w:t>
            </w:r>
            <w:proofErr w:type="gramStart"/>
            <w:r w:rsidRPr="007534FF">
              <w:rPr>
                <w:sz w:val="17"/>
                <w:szCs w:val="17"/>
              </w:rPr>
              <w:t>А  в</w:t>
            </w:r>
            <w:proofErr w:type="gramEnd"/>
            <w:r w:rsidRPr="007534FF">
              <w:rPr>
                <w:sz w:val="17"/>
                <w:szCs w:val="17"/>
              </w:rPr>
              <w:t xml:space="preserve"> сумме 1 630 681,87</w:t>
            </w:r>
          </w:p>
        </w:tc>
        <w:tc>
          <w:tcPr>
            <w:tcW w:w="1254" w:type="dxa"/>
            <w:vMerge w:val="restart"/>
            <w:vAlign w:val="center"/>
          </w:tcPr>
          <w:p w14:paraId="022DB105" w14:textId="77777777" w:rsidR="004B2B19" w:rsidRPr="007534FF" w:rsidRDefault="004B2B19" w:rsidP="00881EE7">
            <w:pPr>
              <w:jc w:val="right"/>
              <w:outlineLvl w:val="6"/>
              <w:rPr>
                <w:sz w:val="17"/>
                <w:szCs w:val="17"/>
              </w:rPr>
            </w:pPr>
            <w:r w:rsidRPr="007534FF">
              <w:rPr>
                <w:sz w:val="17"/>
                <w:szCs w:val="17"/>
              </w:rPr>
              <w:t>2 833,74691</w:t>
            </w:r>
          </w:p>
        </w:tc>
      </w:tr>
      <w:tr w:rsidR="004B2B19" w:rsidRPr="007534FF" w14:paraId="21275137" w14:textId="77777777" w:rsidTr="00881EE7">
        <w:trPr>
          <w:jc w:val="center"/>
        </w:trPr>
        <w:tc>
          <w:tcPr>
            <w:tcW w:w="2620" w:type="dxa"/>
            <w:vMerge/>
            <w:vAlign w:val="center"/>
          </w:tcPr>
          <w:p w14:paraId="6FD040F3" w14:textId="77777777" w:rsidR="004B2B19" w:rsidRPr="007534FF" w:rsidRDefault="004B2B19" w:rsidP="00881EE7">
            <w:pPr>
              <w:outlineLvl w:val="0"/>
              <w:rPr>
                <w:sz w:val="17"/>
                <w:szCs w:val="17"/>
              </w:rPr>
            </w:pPr>
          </w:p>
        </w:tc>
        <w:tc>
          <w:tcPr>
            <w:tcW w:w="7034" w:type="dxa"/>
            <w:vAlign w:val="center"/>
          </w:tcPr>
          <w:p w14:paraId="2358A9F5" w14:textId="77777777" w:rsidR="004B2B19" w:rsidRPr="007534FF" w:rsidRDefault="004B2B19" w:rsidP="00881EE7">
            <w:pPr>
              <w:rPr>
                <w:sz w:val="17"/>
                <w:szCs w:val="17"/>
              </w:rPr>
            </w:pPr>
            <w:r w:rsidRPr="007534FF">
              <w:rPr>
                <w:sz w:val="17"/>
                <w:szCs w:val="17"/>
              </w:rPr>
              <w:t xml:space="preserve">Выполнение аварийно-восстановительных работ на бесхозяйных сетях холодного водоснабжения и водоотведения, расположенных по адресу Нижегородская обл., Володарский муниципальный округ, </w:t>
            </w:r>
            <w:proofErr w:type="spellStart"/>
            <w:r w:rsidRPr="007534FF">
              <w:rPr>
                <w:sz w:val="17"/>
                <w:szCs w:val="17"/>
              </w:rPr>
              <w:t>п.Ильино</w:t>
            </w:r>
            <w:proofErr w:type="spellEnd"/>
            <w:r w:rsidRPr="007534FF">
              <w:rPr>
                <w:sz w:val="17"/>
                <w:szCs w:val="17"/>
              </w:rPr>
              <w:t xml:space="preserve">, </w:t>
            </w:r>
            <w:proofErr w:type="spellStart"/>
            <w:r w:rsidRPr="007534FF">
              <w:rPr>
                <w:sz w:val="17"/>
                <w:szCs w:val="17"/>
              </w:rPr>
              <w:t>ул.Луговая</w:t>
            </w:r>
            <w:proofErr w:type="spellEnd"/>
            <w:r w:rsidRPr="007534FF">
              <w:rPr>
                <w:sz w:val="17"/>
                <w:szCs w:val="17"/>
              </w:rPr>
              <w:t>, д.1А,2А,3</w:t>
            </w:r>
            <w:proofErr w:type="gramStart"/>
            <w:r w:rsidRPr="007534FF">
              <w:rPr>
                <w:sz w:val="17"/>
                <w:szCs w:val="17"/>
              </w:rPr>
              <w:t>А  в</w:t>
            </w:r>
            <w:proofErr w:type="gramEnd"/>
            <w:r w:rsidRPr="007534FF">
              <w:rPr>
                <w:sz w:val="17"/>
                <w:szCs w:val="17"/>
              </w:rPr>
              <w:t xml:space="preserve"> сумме 189 199 рублей 89 копеек.</w:t>
            </w:r>
          </w:p>
        </w:tc>
        <w:tc>
          <w:tcPr>
            <w:tcW w:w="1254" w:type="dxa"/>
            <w:vMerge/>
            <w:vAlign w:val="center"/>
          </w:tcPr>
          <w:p w14:paraId="1B7CE343" w14:textId="77777777" w:rsidR="004B2B19" w:rsidRPr="007534FF" w:rsidRDefault="004B2B19" w:rsidP="00881EE7">
            <w:pPr>
              <w:jc w:val="right"/>
              <w:outlineLvl w:val="6"/>
              <w:rPr>
                <w:sz w:val="17"/>
                <w:szCs w:val="17"/>
              </w:rPr>
            </w:pPr>
          </w:p>
        </w:tc>
      </w:tr>
      <w:tr w:rsidR="004B2B19" w:rsidRPr="007534FF" w14:paraId="62555D2D" w14:textId="77777777" w:rsidTr="00881EE7">
        <w:trPr>
          <w:jc w:val="center"/>
        </w:trPr>
        <w:tc>
          <w:tcPr>
            <w:tcW w:w="2620" w:type="dxa"/>
            <w:vMerge/>
            <w:vAlign w:val="center"/>
          </w:tcPr>
          <w:p w14:paraId="7C637694" w14:textId="77777777" w:rsidR="004B2B19" w:rsidRPr="007534FF" w:rsidRDefault="004B2B19" w:rsidP="00881EE7">
            <w:pPr>
              <w:outlineLvl w:val="0"/>
              <w:rPr>
                <w:sz w:val="17"/>
                <w:szCs w:val="17"/>
              </w:rPr>
            </w:pPr>
          </w:p>
        </w:tc>
        <w:tc>
          <w:tcPr>
            <w:tcW w:w="7034" w:type="dxa"/>
            <w:vAlign w:val="center"/>
          </w:tcPr>
          <w:p w14:paraId="0EC91689" w14:textId="77777777" w:rsidR="004B2B19" w:rsidRPr="007534FF" w:rsidRDefault="004B2B19" w:rsidP="00881EE7">
            <w:pPr>
              <w:rPr>
                <w:sz w:val="17"/>
                <w:szCs w:val="17"/>
              </w:rPr>
            </w:pPr>
            <w:r w:rsidRPr="007534FF">
              <w:rPr>
                <w:sz w:val="17"/>
                <w:szCs w:val="17"/>
              </w:rPr>
              <w:t xml:space="preserve">Выполнение аварийно-восстановительных работ на бесхозяйных сетях холодного водоснабжения и водоотведения (очистка колодцев и канализационного коллектора) расположенных по адресу Нижегородская обл., Володарский муниципальный округ, </w:t>
            </w:r>
            <w:proofErr w:type="spellStart"/>
            <w:r w:rsidRPr="007534FF">
              <w:rPr>
                <w:sz w:val="17"/>
                <w:szCs w:val="17"/>
              </w:rPr>
              <w:t>п.Ильино</w:t>
            </w:r>
            <w:proofErr w:type="spellEnd"/>
            <w:r w:rsidRPr="007534FF">
              <w:rPr>
                <w:sz w:val="17"/>
                <w:szCs w:val="17"/>
              </w:rPr>
              <w:t xml:space="preserve">, </w:t>
            </w:r>
            <w:proofErr w:type="spellStart"/>
            <w:r w:rsidRPr="007534FF">
              <w:rPr>
                <w:sz w:val="17"/>
                <w:szCs w:val="17"/>
              </w:rPr>
              <w:t>ул.Луговая</w:t>
            </w:r>
            <w:proofErr w:type="spellEnd"/>
            <w:r w:rsidRPr="007534FF">
              <w:rPr>
                <w:sz w:val="17"/>
                <w:szCs w:val="17"/>
              </w:rPr>
              <w:t>, д.1А,2А,3</w:t>
            </w:r>
            <w:proofErr w:type="gramStart"/>
            <w:r w:rsidRPr="007534FF">
              <w:rPr>
                <w:sz w:val="17"/>
                <w:szCs w:val="17"/>
              </w:rPr>
              <w:t>А  в</w:t>
            </w:r>
            <w:proofErr w:type="gramEnd"/>
            <w:r w:rsidRPr="007534FF">
              <w:rPr>
                <w:sz w:val="17"/>
                <w:szCs w:val="17"/>
              </w:rPr>
              <w:t xml:space="preserve"> сумме 1 013 865 рублей 15 копеек.</w:t>
            </w:r>
          </w:p>
        </w:tc>
        <w:tc>
          <w:tcPr>
            <w:tcW w:w="1254" w:type="dxa"/>
            <w:vMerge/>
            <w:vAlign w:val="center"/>
          </w:tcPr>
          <w:p w14:paraId="53724888" w14:textId="77777777" w:rsidR="004B2B19" w:rsidRPr="007534FF" w:rsidRDefault="004B2B19" w:rsidP="00881EE7">
            <w:pPr>
              <w:jc w:val="right"/>
              <w:outlineLvl w:val="6"/>
              <w:rPr>
                <w:sz w:val="17"/>
                <w:szCs w:val="17"/>
              </w:rPr>
            </w:pPr>
          </w:p>
        </w:tc>
      </w:tr>
      <w:tr w:rsidR="004B2B19" w:rsidRPr="007534FF" w14:paraId="19748952" w14:textId="77777777" w:rsidTr="00881EE7">
        <w:trPr>
          <w:jc w:val="center"/>
        </w:trPr>
        <w:tc>
          <w:tcPr>
            <w:tcW w:w="2620" w:type="dxa"/>
          </w:tcPr>
          <w:p w14:paraId="7FE46408" w14:textId="77777777" w:rsidR="004B2B19" w:rsidRPr="007534FF" w:rsidRDefault="004B2B19" w:rsidP="00881EE7">
            <w:pPr>
              <w:snapToGrid w:val="0"/>
              <w:rPr>
                <w:b/>
                <w:sz w:val="17"/>
                <w:szCs w:val="17"/>
              </w:rPr>
            </w:pPr>
            <w:r w:rsidRPr="007534FF">
              <w:rPr>
                <w:b/>
                <w:sz w:val="17"/>
                <w:szCs w:val="17"/>
              </w:rPr>
              <w:t>ИТОГО</w:t>
            </w:r>
          </w:p>
        </w:tc>
        <w:tc>
          <w:tcPr>
            <w:tcW w:w="7034" w:type="dxa"/>
          </w:tcPr>
          <w:p w14:paraId="77DE7B31" w14:textId="77777777" w:rsidR="004B2B19" w:rsidRPr="007534FF" w:rsidRDefault="004B2B19" w:rsidP="00881EE7">
            <w:pPr>
              <w:snapToGrid w:val="0"/>
              <w:jc w:val="center"/>
              <w:rPr>
                <w:b/>
                <w:sz w:val="17"/>
                <w:szCs w:val="17"/>
              </w:rPr>
            </w:pPr>
          </w:p>
        </w:tc>
        <w:tc>
          <w:tcPr>
            <w:tcW w:w="1254" w:type="dxa"/>
            <w:vAlign w:val="bottom"/>
          </w:tcPr>
          <w:p w14:paraId="2D290368" w14:textId="77777777" w:rsidR="004B2B19" w:rsidRPr="007534FF" w:rsidRDefault="004B2B19" w:rsidP="00881EE7">
            <w:pPr>
              <w:jc w:val="right"/>
              <w:rPr>
                <w:b/>
                <w:sz w:val="17"/>
                <w:szCs w:val="17"/>
              </w:rPr>
            </w:pPr>
            <w:r w:rsidRPr="007534FF">
              <w:rPr>
                <w:b/>
                <w:sz w:val="17"/>
                <w:szCs w:val="17"/>
              </w:rPr>
              <w:t>8 433,39016</w:t>
            </w:r>
          </w:p>
        </w:tc>
      </w:tr>
    </w:tbl>
    <w:p w14:paraId="26C4CEC8" w14:textId="77777777" w:rsidR="004B2B19" w:rsidRPr="006921CC" w:rsidRDefault="004B2B19" w:rsidP="004B2B19">
      <w:pPr>
        <w:ind w:left="709"/>
        <w:jc w:val="both"/>
        <w:rPr>
          <w:sz w:val="28"/>
          <w:szCs w:val="28"/>
          <w:highlight w:val="yellow"/>
        </w:rPr>
      </w:pPr>
    </w:p>
    <w:p w14:paraId="673D86C7"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на возмещение недополученных доходов организациям, предоставляющим населению услуги по вывозу, приему и очистке сточных вод, жидких бытовых отходов в сумме 301,3 тыс. рублей;</w:t>
      </w:r>
    </w:p>
    <w:p w14:paraId="3E685C01" w14:textId="77777777" w:rsidR="004B2B19" w:rsidRPr="00B46B9B" w:rsidRDefault="004B2B19" w:rsidP="004B2B19">
      <w:pPr>
        <w:ind w:left="709"/>
        <w:jc w:val="both"/>
        <w:rPr>
          <w:sz w:val="26"/>
          <w:szCs w:val="26"/>
        </w:rPr>
      </w:pPr>
      <w:r w:rsidRPr="00B46B9B">
        <w:rPr>
          <w:sz w:val="26"/>
          <w:szCs w:val="26"/>
        </w:rPr>
        <w:t>За отчетный период субсидии были предоставлены:</w:t>
      </w:r>
    </w:p>
    <w:tbl>
      <w:tblPr>
        <w:tblW w:w="10207" w:type="dxa"/>
        <w:tblInd w:w="-176" w:type="dxa"/>
        <w:tblLook w:val="04A0" w:firstRow="1" w:lastRow="0" w:firstColumn="1" w:lastColumn="0" w:noHBand="0" w:noVBand="1"/>
      </w:tblPr>
      <w:tblGrid>
        <w:gridCol w:w="2269"/>
        <w:gridCol w:w="5953"/>
        <w:gridCol w:w="1985"/>
      </w:tblGrid>
      <w:tr w:rsidR="004B2B19" w:rsidRPr="0080627B" w14:paraId="3ABE9AAE" w14:textId="77777777" w:rsidTr="00881EE7">
        <w:trPr>
          <w:trHeight w:val="128"/>
          <w:tblHeader/>
        </w:trPr>
        <w:tc>
          <w:tcPr>
            <w:tcW w:w="2269" w:type="dxa"/>
            <w:tcBorders>
              <w:top w:val="single" w:sz="4" w:space="0" w:color="auto"/>
              <w:left w:val="single" w:sz="4" w:space="0" w:color="auto"/>
              <w:bottom w:val="single" w:sz="4" w:space="0" w:color="auto"/>
              <w:right w:val="single" w:sz="4" w:space="0" w:color="auto"/>
            </w:tcBorders>
            <w:vAlign w:val="center"/>
            <w:hideMark/>
          </w:tcPr>
          <w:p w14:paraId="449E78CA" w14:textId="77777777" w:rsidR="004B2B19" w:rsidRPr="0080627B" w:rsidRDefault="004B2B19" w:rsidP="00881EE7">
            <w:pPr>
              <w:jc w:val="center"/>
              <w:rPr>
                <w:b/>
                <w:bCs/>
                <w:color w:val="000000"/>
                <w:sz w:val="18"/>
                <w:szCs w:val="18"/>
              </w:rPr>
            </w:pPr>
            <w:r w:rsidRPr="0080627B">
              <w:rPr>
                <w:b/>
                <w:bCs/>
                <w:color w:val="000000"/>
                <w:sz w:val="18"/>
                <w:szCs w:val="18"/>
              </w:rPr>
              <w:t>Наименование организации</w:t>
            </w:r>
          </w:p>
        </w:tc>
        <w:tc>
          <w:tcPr>
            <w:tcW w:w="5953" w:type="dxa"/>
            <w:tcBorders>
              <w:top w:val="single" w:sz="4" w:space="0" w:color="auto"/>
              <w:left w:val="nil"/>
              <w:bottom w:val="single" w:sz="4" w:space="0" w:color="auto"/>
              <w:right w:val="single" w:sz="4" w:space="0" w:color="auto"/>
            </w:tcBorders>
            <w:vAlign w:val="center"/>
            <w:hideMark/>
          </w:tcPr>
          <w:p w14:paraId="0E8CC2D7" w14:textId="77777777" w:rsidR="004B2B19" w:rsidRPr="0080627B" w:rsidRDefault="004B2B19" w:rsidP="00881EE7">
            <w:pPr>
              <w:jc w:val="center"/>
              <w:rPr>
                <w:b/>
                <w:bCs/>
                <w:color w:val="000000"/>
                <w:sz w:val="18"/>
                <w:szCs w:val="18"/>
              </w:rPr>
            </w:pPr>
            <w:r w:rsidRPr="0080627B">
              <w:rPr>
                <w:b/>
                <w:bCs/>
                <w:color w:val="000000"/>
                <w:sz w:val="18"/>
                <w:szCs w:val="18"/>
              </w:rPr>
              <w:t>Цель возмещения</w:t>
            </w:r>
          </w:p>
        </w:tc>
        <w:tc>
          <w:tcPr>
            <w:tcW w:w="1985" w:type="dxa"/>
            <w:tcBorders>
              <w:top w:val="single" w:sz="4" w:space="0" w:color="auto"/>
              <w:left w:val="nil"/>
              <w:bottom w:val="single" w:sz="4" w:space="0" w:color="auto"/>
              <w:right w:val="single" w:sz="4" w:space="0" w:color="auto"/>
            </w:tcBorders>
            <w:vAlign w:val="center"/>
            <w:hideMark/>
          </w:tcPr>
          <w:p w14:paraId="491B6355" w14:textId="77777777" w:rsidR="004B2B19" w:rsidRPr="0080627B" w:rsidRDefault="004B2B19" w:rsidP="00881EE7">
            <w:pPr>
              <w:jc w:val="center"/>
              <w:rPr>
                <w:b/>
                <w:bCs/>
                <w:color w:val="000000"/>
                <w:sz w:val="18"/>
                <w:szCs w:val="18"/>
              </w:rPr>
            </w:pPr>
            <w:r w:rsidRPr="0080627B">
              <w:rPr>
                <w:b/>
                <w:bCs/>
                <w:color w:val="000000"/>
                <w:sz w:val="18"/>
                <w:szCs w:val="18"/>
              </w:rPr>
              <w:t>Сумма</w:t>
            </w:r>
          </w:p>
        </w:tc>
      </w:tr>
      <w:tr w:rsidR="004B2B19" w:rsidRPr="0080627B" w14:paraId="0E9C94D5" w14:textId="77777777" w:rsidTr="00881EE7">
        <w:trPr>
          <w:trHeight w:val="627"/>
        </w:trPr>
        <w:tc>
          <w:tcPr>
            <w:tcW w:w="2269" w:type="dxa"/>
            <w:tcBorders>
              <w:top w:val="nil"/>
              <w:left w:val="single" w:sz="4" w:space="0" w:color="auto"/>
              <w:bottom w:val="single" w:sz="4" w:space="0" w:color="auto"/>
              <w:right w:val="single" w:sz="4" w:space="0" w:color="auto"/>
            </w:tcBorders>
            <w:shd w:val="clear" w:color="000000" w:fill="FFFFFF"/>
            <w:vAlign w:val="bottom"/>
          </w:tcPr>
          <w:p w14:paraId="3D40E725" w14:textId="77777777" w:rsidR="004B2B19" w:rsidRPr="0080627B" w:rsidRDefault="004B2B19" w:rsidP="00881EE7">
            <w:pPr>
              <w:jc w:val="both"/>
              <w:rPr>
                <w:color w:val="000000"/>
                <w:sz w:val="18"/>
                <w:szCs w:val="18"/>
              </w:rPr>
            </w:pPr>
            <w:r w:rsidRPr="0080627B">
              <w:rPr>
                <w:color w:val="000000"/>
                <w:sz w:val="18"/>
                <w:szCs w:val="18"/>
              </w:rPr>
              <w:t>Общество с ограниченной ответственностью "Володарская управляющая компания № 1"</w:t>
            </w:r>
          </w:p>
        </w:tc>
        <w:tc>
          <w:tcPr>
            <w:tcW w:w="5953" w:type="dxa"/>
            <w:tcBorders>
              <w:top w:val="nil"/>
              <w:left w:val="nil"/>
              <w:bottom w:val="single" w:sz="4" w:space="0" w:color="auto"/>
              <w:right w:val="single" w:sz="4" w:space="0" w:color="auto"/>
            </w:tcBorders>
            <w:shd w:val="clear" w:color="000000" w:fill="FFFFFF"/>
          </w:tcPr>
          <w:p w14:paraId="7DF0396D" w14:textId="77777777" w:rsidR="004B2B19" w:rsidRPr="0080627B" w:rsidRDefault="004B2B19" w:rsidP="00881EE7">
            <w:pPr>
              <w:rPr>
                <w:sz w:val="18"/>
                <w:szCs w:val="18"/>
              </w:rPr>
            </w:pPr>
            <w:r w:rsidRPr="0080627B">
              <w:rPr>
                <w:sz w:val="18"/>
                <w:szCs w:val="18"/>
              </w:rPr>
              <w:t>на возмещение недополученных доходов предоставляющим населению услуги по вывозу, приему и очистке сточных вод, жидких бытовых отходов, на территории Володарского муниципального округа Нижегородской области</w:t>
            </w:r>
          </w:p>
        </w:tc>
        <w:tc>
          <w:tcPr>
            <w:tcW w:w="1985" w:type="dxa"/>
            <w:tcBorders>
              <w:top w:val="nil"/>
              <w:left w:val="nil"/>
              <w:bottom w:val="single" w:sz="4" w:space="0" w:color="auto"/>
              <w:right w:val="single" w:sz="4" w:space="0" w:color="auto"/>
            </w:tcBorders>
            <w:shd w:val="clear" w:color="000000" w:fill="FFFFFF"/>
            <w:vAlign w:val="center"/>
          </w:tcPr>
          <w:p w14:paraId="03D7F347" w14:textId="77777777" w:rsidR="004B2B19" w:rsidRPr="0080627B" w:rsidRDefault="004B2B19" w:rsidP="00881EE7">
            <w:pPr>
              <w:jc w:val="right"/>
              <w:outlineLvl w:val="6"/>
              <w:rPr>
                <w:sz w:val="18"/>
                <w:szCs w:val="18"/>
              </w:rPr>
            </w:pPr>
            <w:r w:rsidRPr="0080627B">
              <w:rPr>
                <w:sz w:val="18"/>
                <w:szCs w:val="18"/>
              </w:rPr>
              <w:t>304,29408</w:t>
            </w:r>
          </w:p>
        </w:tc>
      </w:tr>
      <w:tr w:rsidR="004B2B19" w:rsidRPr="0080627B" w14:paraId="0A31C167" w14:textId="77777777" w:rsidTr="00881EE7">
        <w:trPr>
          <w:trHeight w:val="60"/>
        </w:trPr>
        <w:tc>
          <w:tcPr>
            <w:tcW w:w="8222" w:type="dxa"/>
            <w:gridSpan w:val="2"/>
            <w:tcBorders>
              <w:top w:val="nil"/>
              <w:left w:val="single" w:sz="4" w:space="0" w:color="auto"/>
              <w:bottom w:val="single" w:sz="4" w:space="0" w:color="auto"/>
              <w:right w:val="single" w:sz="4" w:space="0" w:color="auto"/>
            </w:tcBorders>
            <w:vAlign w:val="bottom"/>
            <w:hideMark/>
          </w:tcPr>
          <w:p w14:paraId="28065F09" w14:textId="77777777" w:rsidR="004B2B19" w:rsidRPr="0080627B" w:rsidRDefault="004B2B19" w:rsidP="00881EE7">
            <w:pPr>
              <w:rPr>
                <w:b/>
                <w:color w:val="000000"/>
                <w:sz w:val="18"/>
                <w:szCs w:val="18"/>
              </w:rPr>
            </w:pPr>
            <w:r w:rsidRPr="0080627B">
              <w:rPr>
                <w:b/>
                <w:bCs/>
                <w:color w:val="000000"/>
                <w:sz w:val="18"/>
                <w:szCs w:val="18"/>
              </w:rPr>
              <w:t>ИТОГО</w:t>
            </w:r>
          </w:p>
        </w:tc>
        <w:tc>
          <w:tcPr>
            <w:tcW w:w="1985" w:type="dxa"/>
            <w:tcBorders>
              <w:top w:val="nil"/>
              <w:left w:val="nil"/>
              <w:bottom w:val="single" w:sz="4" w:space="0" w:color="auto"/>
              <w:right w:val="single" w:sz="4" w:space="0" w:color="auto"/>
            </w:tcBorders>
            <w:vAlign w:val="center"/>
            <w:hideMark/>
          </w:tcPr>
          <w:p w14:paraId="1778A3D4" w14:textId="77777777" w:rsidR="004B2B19" w:rsidRPr="0080627B" w:rsidRDefault="004B2B19" w:rsidP="00881EE7">
            <w:pPr>
              <w:jc w:val="right"/>
              <w:outlineLvl w:val="6"/>
              <w:rPr>
                <w:b/>
                <w:sz w:val="18"/>
                <w:szCs w:val="18"/>
              </w:rPr>
            </w:pPr>
            <w:r w:rsidRPr="0080627B">
              <w:rPr>
                <w:b/>
                <w:sz w:val="18"/>
                <w:szCs w:val="18"/>
              </w:rPr>
              <w:t>304,29408</w:t>
            </w:r>
          </w:p>
        </w:tc>
      </w:tr>
    </w:tbl>
    <w:p w14:paraId="31D5478A" w14:textId="77777777" w:rsidR="004B2B19" w:rsidRDefault="004B2B19" w:rsidP="004B2B19">
      <w:pPr>
        <w:ind w:left="567"/>
        <w:jc w:val="both"/>
        <w:rPr>
          <w:sz w:val="28"/>
          <w:szCs w:val="28"/>
          <w:highlight w:val="yellow"/>
        </w:rPr>
      </w:pPr>
    </w:p>
    <w:p w14:paraId="5E2638AC"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 xml:space="preserve">на возмещение затрат, связанных с выполнением </w:t>
      </w:r>
      <w:proofErr w:type="spellStart"/>
      <w:r w:rsidRPr="00B46B9B">
        <w:rPr>
          <w:sz w:val="26"/>
          <w:szCs w:val="26"/>
        </w:rPr>
        <w:t>аварийно</w:t>
      </w:r>
      <w:proofErr w:type="spellEnd"/>
      <w:r w:rsidRPr="00B46B9B">
        <w:rPr>
          <w:sz w:val="26"/>
          <w:szCs w:val="26"/>
        </w:rPr>
        <w:t xml:space="preserve"> -восстановительных работ на бесхозяйных сетях горячего водоснабжения и теплоснабжения, находящихся на территории Володарского муниципального округа Нижегородской области в сумме 2 315,4 тыс. рублей;</w:t>
      </w:r>
    </w:p>
    <w:p w14:paraId="7B58F985" w14:textId="77777777" w:rsidR="004B2B19" w:rsidRPr="00B46B9B" w:rsidRDefault="004B2B19" w:rsidP="004B2B19">
      <w:pPr>
        <w:ind w:left="709"/>
        <w:jc w:val="both"/>
        <w:rPr>
          <w:sz w:val="26"/>
          <w:szCs w:val="26"/>
        </w:rPr>
      </w:pPr>
      <w:r w:rsidRPr="00B46B9B">
        <w:rPr>
          <w:sz w:val="26"/>
          <w:szCs w:val="26"/>
        </w:rPr>
        <w:t>За отчетный период субсидии были предоставлены:</w:t>
      </w:r>
    </w:p>
    <w:tbl>
      <w:tblPr>
        <w:tblW w:w="10207" w:type="dxa"/>
        <w:tblInd w:w="-176" w:type="dxa"/>
        <w:tblLook w:val="04A0" w:firstRow="1" w:lastRow="0" w:firstColumn="1" w:lastColumn="0" w:noHBand="0" w:noVBand="1"/>
      </w:tblPr>
      <w:tblGrid>
        <w:gridCol w:w="2269"/>
        <w:gridCol w:w="5953"/>
        <w:gridCol w:w="1985"/>
      </w:tblGrid>
      <w:tr w:rsidR="004B2B19" w:rsidRPr="0080627B" w14:paraId="625AB925" w14:textId="77777777" w:rsidTr="00881EE7">
        <w:trPr>
          <w:trHeight w:val="128"/>
          <w:tblHeader/>
        </w:trPr>
        <w:tc>
          <w:tcPr>
            <w:tcW w:w="2269" w:type="dxa"/>
            <w:tcBorders>
              <w:top w:val="single" w:sz="4" w:space="0" w:color="auto"/>
              <w:left w:val="single" w:sz="4" w:space="0" w:color="auto"/>
              <w:bottom w:val="single" w:sz="4" w:space="0" w:color="auto"/>
              <w:right w:val="single" w:sz="4" w:space="0" w:color="auto"/>
            </w:tcBorders>
            <w:vAlign w:val="center"/>
            <w:hideMark/>
          </w:tcPr>
          <w:p w14:paraId="1F6957C2" w14:textId="77777777" w:rsidR="004B2B19" w:rsidRPr="0080627B" w:rsidRDefault="004B2B19" w:rsidP="00881EE7">
            <w:pPr>
              <w:jc w:val="center"/>
              <w:rPr>
                <w:b/>
                <w:bCs/>
                <w:color w:val="000000"/>
                <w:sz w:val="18"/>
                <w:szCs w:val="18"/>
              </w:rPr>
            </w:pPr>
            <w:r w:rsidRPr="0080627B">
              <w:rPr>
                <w:b/>
                <w:bCs/>
                <w:color w:val="000000"/>
                <w:sz w:val="18"/>
                <w:szCs w:val="18"/>
              </w:rPr>
              <w:t>Наименование организации</w:t>
            </w:r>
          </w:p>
        </w:tc>
        <w:tc>
          <w:tcPr>
            <w:tcW w:w="5953" w:type="dxa"/>
            <w:tcBorders>
              <w:top w:val="single" w:sz="4" w:space="0" w:color="auto"/>
              <w:left w:val="nil"/>
              <w:bottom w:val="single" w:sz="4" w:space="0" w:color="auto"/>
              <w:right w:val="single" w:sz="4" w:space="0" w:color="auto"/>
            </w:tcBorders>
            <w:vAlign w:val="center"/>
            <w:hideMark/>
          </w:tcPr>
          <w:p w14:paraId="27586B72" w14:textId="77777777" w:rsidR="004B2B19" w:rsidRPr="0080627B" w:rsidRDefault="004B2B19" w:rsidP="00881EE7">
            <w:pPr>
              <w:jc w:val="center"/>
              <w:rPr>
                <w:b/>
                <w:bCs/>
                <w:color w:val="000000"/>
                <w:sz w:val="18"/>
                <w:szCs w:val="18"/>
              </w:rPr>
            </w:pPr>
            <w:r w:rsidRPr="0080627B">
              <w:rPr>
                <w:b/>
                <w:bCs/>
                <w:color w:val="000000"/>
                <w:sz w:val="18"/>
                <w:szCs w:val="18"/>
              </w:rPr>
              <w:t>Цель возмещения</w:t>
            </w:r>
          </w:p>
        </w:tc>
        <w:tc>
          <w:tcPr>
            <w:tcW w:w="1985" w:type="dxa"/>
            <w:tcBorders>
              <w:top w:val="single" w:sz="4" w:space="0" w:color="auto"/>
              <w:left w:val="nil"/>
              <w:bottom w:val="single" w:sz="4" w:space="0" w:color="auto"/>
              <w:right w:val="single" w:sz="4" w:space="0" w:color="auto"/>
            </w:tcBorders>
            <w:vAlign w:val="center"/>
            <w:hideMark/>
          </w:tcPr>
          <w:p w14:paraId="061EB036" w14:textId="77777777" w:rsidR="004B2B19" w:rsidRPr="0080627B" w:rsidRDefault="004B2B19" w:rsidP="00881EE7">
            <w:pPr>
              <w:jc w:val="center"/>
              <w:rPr>
                <w:b/>
                <w:bCs/>
                <w:color w:val="000000"/>
                <w:sz w:val="18"/>
                <w:szCs w:val="18"/>
              </w:rPr>
            </w:pPr>
            <w:r w:rsidRPr="0080627B">
              <w:rPr>
                <w:b/>
                <w:bCs/>
                <w:color w:val="000000"/>
                <w:sz w:val="18"/>
                <w:szCs w:val="18"/>
              </w:rPr>
              <w:t>Сумма</w:t>
            </w:r>
          </w:p>
        </w:tc>
      </w:tr>
      <w:tr w:rsidR="004B2B19" w:rsidRPr="0080627B" w14:paraId="7057D5B2" w14:textId="77777777" w:rsidTr="00881EE7">
        <w:trPr>
          <w:trHeight w:val="627"/>
        </w:trPr>
        <w:tc>
          <w:tcPr>
            <w:tcW w:w="2269" w:type="dxa"/>
            <w:tcBorders>
              <w:top w:val="nil"/>
              <w:left w:val="single" w:sz="4" w:space="0" w:color="auto"/>
              <w:bottom w:val="single" w:sz="4" w:space="0" w:color="auto"/>
              <w:right w:val="single" w:sz="4" w:space="0" w:color="auto"/>
            </w:tcBorders>
            <w:shd w:val="clear" w:color="000000" w:fill="FFFFFF"/>
            <w:vAlign w:val="center"/>
          </w:tcPr>
          <w:p w14:paraId="4D7D9CC1" w14:textId="77777777" w:rsidR="004B2B19" w:rsidRPr="0080627B" w:rsidRDefault="004B2B19" w:rsidP="00881EE7">
            <w:pPr>
              <w:outlineLvl w:val="6"/>
              <w:rPr>
                <w:sz w:val="16"/>
                <w:szCs w:val="16"/>
              </w:rPr>
            </w:pPr>
            <w:r w:rsidRPr="0080627B">
              <w:rPr>
                <w:sz w:val="16"/>
                <w:szCs w:val="16"/>
              </w:rPr>
              <w:t>АО «НОКК»</w:t>
            </w:r>
          </w:p>
        </w:tc>
        <w:tc>
          <w:tcPr>
            <w:tcW w:w="5953" w:type="dxa"/>
            <w:tcBorders>
              <w:top w:val="nil"/>
              <w:left w:val="nil"/>
              <w:bottom w:val="single" w:sz="4" w:space="0" w:color="auto"/>
              <w:right w:val="single" w:sz="4" w:space="0" w:color="auto"/>
            </w:tcBorders>
            <w:shd w:val="clear" w:color="000000" w:fill="FFFFFF"/>
          </w:tcPr>
          <w:p w14:paraId="66F3698F" w14:textId="77777777" w:rsidR="004B2B19" w:rsidRPr="0080627B" w:rsidRDefault="004B2B19" w:rsidP="00881EE7">
            <w:pPr>
              <w:rPr>
                <w:sz w:val="16"/>
                <w:szCs w:val="16"/>
              </w:rPr>
            </w:pPr>
            <w:r w:rsidRPr="0080627B">
              <w:rPr>
                <w:sz w:val="16"/>
                <w:szCs w:val="16"/>
              </w:rPr>
              <w:t xml:space="preserve">на возмещение затрат, связанных с выполнением </w:t>
            </w:r>
            <w:proofErr w:type="spellStart"/>
            <w:r w:rsidRPr="0080627B">
              <w:rPr>
                <w:sz w:val="16"/>
                <w:szCs w:val="16"/>
              </w:rPr>
              <w:t>аварийно</w:t>
            </w:r>
            <w:proofErr w:type="spellEnd"/>
            <w:r w:rsidRPr="0080627B">
              <w:rPr>
                <w:sz w:val="16"/>
                <w:szCs w:val="16"/>
              </w:rPr>
              <w:t xml:space="preserve"> -восстановительных работ на бесхозяйных сетях горячего водоснабжения и теплоснабжения, находящихся на территории Володарского муниципального округа Нижегородской области</w:t>
            </w:r>
          </w:p>
        </w:tc>
        <w:tc>
          <w:tcPr>
            <w:tcW w:w="1985" w:type="dxa"/>
            <w:tcBorders>
              <w:top w:val="nil"/>
              <w:left w:val="nil"/>
              <w:bottom w:val="single" w:sz="4" w:space="0" w:color="auto"/>
              <w:right w:val="single" w:sz="4" w:space="0" w:color="auto"/>
            </w:tcBorders>
            <w:shd w:val="clear" w:color="000000" w:fill="FFFFFF"/>
            <w:vAlign w:val="center"/>
          </w:tcPr>
          <w:p w14:paraId="23257DCD" w14:textId="77777777" w:rsidR="004B2B19" w:rsidRPr="0080627B" w:rsidRDefault="004B2B19" w:rsidP="00881EE7">
            <w:pPr>
              <w:jc w:val="right"/>
              <w:outlineLvl w:val="0"/>
              <w:rPr>
                <w:sz w:val="16"/>
                <w:szCs w:val="16"/>
              </w:rPr>
            </w:pPr>
            <w:r w:rsidRPr="0080627B">
              <w:rPr>
                <w:sz w:val="16"/>
                <w:szCs w:val="16"/>
              </w:rPr>
              <w:t>2 315,36650</w:t>
            </w:r>
          </w:p>
        </w:tc>
      </w:tr>
      <w:tr w:rsidR="004B2B19" w:rsidRPr="0080627B" w14:paraId="2F865E73" w14:textId="77777777" w:rsidTr="00881EE7">
        <w:trPr>
          <w:trHeight w:val="60"/>
        </w:trPr>
        <w:tc>
          <w:tcPr>
            <w:tcW w:w="8222" w:type="dxa"/>
            <w:gridSpan w:val="2"/>
            <w:tcBorders>
              <w:top w:val="nil"/>
              <w:left w:val="single" w:sz="4" w:space="0" w:color="auto"/>
              <w:bottom w:val="single" w:sz="4" w:space="0" w:color="auto"/>
              <w:right w:val="single" w:sz="4" w:space="0" w:color="auto"/>
            </w:tcBorders>
            <w:vAlign w:val="bottom"/>
            <w:hideMark/>
          </w:tcPr>
          <w:p w14:paraId="74ADFEA7" w14:textId="77777777" w:rsidR="004B2B19" w:rsidRPr="0080627B" w:rsidRDefault="004B2B19" w:rsidP="00881EE7">
            <w:pPr>
              <w:rPr>
                <w:b/>
                <w:color w:val="000000"/>
                <w:sz w:val="18"/>
                <w:szCs w:val="18"/>
              </w:rPr>
            </w:pPr>
            <w:r w:rsidRPr="0080627B">
              <w:rPr>
                <w:b/>
                <w:bCs/>
                <w:color w:val="000000"/>
                <w:sz w:val="18"/>
                <w:szCs w:val="18"/>
              </w:rPr>
              <w:t>ИТОГО</w:t>
            </w:r>
          </w:p>
        </w:tc>
        <w:tc>
          <w:tcPr>
            <w:tcW w:w="1985" w:type="dxa"/>
            <w:tcBorders>
              <w:top w:val="nil"/>
              <w:left w:val="nil"/>
              <w:bottom w:val="single" w:sz="4" w:space="0" w:color="auto"/>
              <w:right w:val="single" w:sz="4" w:space="0" w:color="auto"/>
            </w:tcBorders>
            <w:vAlign w:val="center"/>
            <w:hideMark/>
          </w:tcPr>
          <w:p w14:paraId="520F4993" w14:textId="77777777" w:rsidR="004B2B19" w:rsidRPr="0080627B" w:rsidRDefault="004B2B19" w:rsidP="00881EE7">
            <w:pPr>
              <w:jc w:val="right"/>
              <w:outlineLvl w:val="6"/>
              <w:rPr>
                <w:b/>
                <w:sz w:val="18"/>
                <w:szCs w:val="18"/>
              </w:rPr>
            </w:pPr>
            <w:r>
              <w:rPr>
                <w:b/>
                <w:sz w:val="18"/>
                <w:szCs w:val="18"/>
              </w:rPr>
              <w:t>2 315,36650</w:t>
            </w:r>
          </w:p>
        </w:tc>
      </w:tr>
    </w:tbl>
    <w:p w14:paraId="50E237A5" w14:textId="77777777" w:rsidR="004B2B19" w:rsidRPr="006921CC" w:rsidRDefault="004B2B19" w:rsidP="004B2B19">
      <w:pPr>
        <w:ind w:left="567"/>
        <w:jc w:val="both"/>
        <w:rPr>
          <w:sz w:val="28"/>
          <w:szCs w:val="28"/>
          <w:highlight w:val="yellow"/>
        </w:rPr>
      </w:pPr>
    </w:p>
    <w:p w14:paraId="117D94ED"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реализацию мероприятий по модернизации объектов теплоснабжения в сумме 219 942,9 тыс. рублей, что составляет 92,2% от уточненного плана на 2025 год в сумме 238 660,4 тыс. рублей. По сравнению с 2024 годом (73 353,7 тыс. рублей) исполнение расходов возросло почти в 3 раза.</w:t>
      </w:r>
    </w:p>
    <w:p w14:paraId="19C715BA" w14:textId="77777777" w:rsidR="004B2B19" w:rsidRPr="00B46B9B" w:rsidRDefault="004B2B19" w:rsidP="004B2B19">
      <w:pPr>
        <w:ind w:firstLine="567"/>
        <w:jc w:val="both"/>
        <w:rPr>
          <w:sz w:val="26"/>
          <w:szCs w:val="26"/>
        </w:rPr>
      </w:pPr>
      <w:proofErr w:type="gramStart"/>
      <w:r w:rsidRPr="00B46B9B">
        <w:rPr>
          <w:sz w:val="26"/>
          <w:szCs w:val="26"/>
        </w:rPr>
        <w:t>За  отёчный</w:t>
      </w:r>
      <w:proofErr w:type="gramEnd"/>
      <w:r w:rsidRPr="00B46B9B">
        <w:rPr>
          <w:sz w:val="26"/>
          <w:szCs w:val="26"/>
        </w:rPr>
        <w:t xml:space="preserve"> период были выполнены работы:</w:t>
      </w:r>
    </w:p>
    <w:p w14:paraId="05993AF1"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 xml:space="preserve">на реализацию мероприятий по модернизации, реконструкции, строительству и капитальному ремонту объектов коммунальной инфраструктуры в сумме 219 942,9 тыс. рублей, что составляет 92,2% от уточненного плана на 2025 год в сумме 238 660,4 тыс. рублей, в том числе за счет средств областного бюджета расходы </w:t>
      </w:r>
      <w:r w:rsidRPr="00B46B9B">
        <w:rPr>
          <w:sz w:val="26"/>
          <w:szCs w:val="26"/>
        </w:rPr>
        <w:lastRenderedPageBreak/>
        <w:t>исполнены в сумме 216 857,4 тыс. рублей, что составляет 92,3% от уточненного плана на 2025 год в сумме 235 041,2 тыс. рублей.</w:t>
      </w:r>
    </w:p>
    <w:p w14:paraId="6276F622" w14:textId="77777777" w:rsidR="004B2B19" w:rsidRPr="00B46B9B" w:rsidRDefault="004B2B19" w:rsidP="004B2B19">
      <w:pPr>
        <w:ind w:firstLine="709"/>
        <w:jc w:val="both"/>
        <w:rPr>
          <w:sz w:val="26"/>
          <w:szCs w:val="26"/>
        </w:rPr>
      </w:pPr>
      <w:r w:rsidRPr="00B46B9B">
        <w:rPr>
          <w:sz w:val="26"/>
          <w:szCs w:val="26"/>
        </w:rPr>
        <w:t>Неисполнение сложилось по Администрации Володарского муниципального округа.</w:t>
      </w:r>
    </w:p>
    <w:p w14:paraId="08CD543E" w14:textId="77777777" w:rsidR="004B2B19" w:rsidRPr="00B46B9B" w:rsidRDefault="004B2B19" w:rsidP="004B2B19">
      <w:pPr>
        <w:ind w:firstLine="709"/>
        <w:jc w:val="both"/>
        <w:rPr>
          <w:sz w:val="26"/>
          <w:szCs w:val="26"/>
        </w:rPr>
      </w:pPr>
      <w:r w:rsidRPr="00B46B9B">
        <w:rPr>
          <w:sz w:val="26"/>
          <w:szCs w:val="26"/>
        </w:rPr>
        <w:t>Причинами неполного освоения средств стали:</w:t>
      </w:r>
    </w:p>
    <w:p w14:paraId="4825727D" w14:textId="77777777" w:rsidR="004B2B19" w:rsidRPr="00B46B9B" w:rsidRDefault="004B2B19" w:rsidP="004B2B19">
      <w:pPr>
        <w:numPr>
          <w:ilvl w:val="0"/>
          <w:numId w:val="64"/>
        </w:numPr>
        <w:tabs>
          <w:tab w:val="left" w:pos="142"/>
        </w:tabs>
        <w:suppressAutoHyphens w:val="0"/>
        <w:ind w:left="0" w:firstLine="709"/>
        <w:jc w:val="both"/>
        <w:rPr>
          <w:sz w:val="26"/>
          <w:szCs w:val="26"/>
        </w:rPr>
      </w:pPr>
      <w:r w:rsidRPr="00B46B9B">
        <w:rPr>
          <w:sz w:val="26"/>
          <w:szCs w:val="26"/>
        </w:rPr>
        <w:t>не выставление подрядчиком актов выполненных работ, контракты заключены под сумму плановых назначений.</w:t>
      </w:r>
    </w:p>
    <w:p w14:paraId="5FA60671" w14:textId="77777777" w:rsidR="004B2B19" w:rsidRPr="00B46B9B" w:rsidRDefault="004B2B19" w:rsidP="004B2B19">
      <w:pPr>
        <w:ind w:firstLine="709"/>
        <w:jc w:val="both"/>
        <w:rPr>
          <w:sz w:val="26"/>
          <w:szCs w:val="26"/>
        </w:rPr>
      </w:pPr>
      <w:r w:rsidRPr="00B46B9B">
        <w:rPr>
          <w:sz w:val="26"/>
          <w:szCs w:val="26"/>
        </w:rPr>
        <w:t>В рамках программы закончена реализация следующих проектов:</w:t>
      </w:r>
    </w:p>
    <w:tbl>
      <w:tblPr>
        <w:tblW w:w="9796" w:type="dxa"/>
        <w:tblInd w:w="93" w:type="dxa"/>
        <w:tblLook w:val="04A0" w:firstRow="1" w:lastRow="0" w:firstColumn="1" w:lastColumn="0" w:noHBand="0" w:noVBand="1"/>
      </w:tblPr>
      <w:tblGrid>
        <w:gridCol w:w="5544"/>
        <w:gridCol w:w="1417"/>
        <w:gridCol w:w="1418"/>
        <w:gridCol w:w="1417"/>
      </w:tblGrid>
      <w:tr w:rsidR="004B2B19" w:rsidRPr="00660F3F" w14:paraId="239BC42B" w14:textId="77777777" w:rsidTr="00881EE7">
        <w:trPr>
          <w:trHeight w:val="224"/>
          <w:tblHeader/>
        </w:trPr>
        <w:tc>
          <w:tcPr>
            <w:tcW w:w="5544" w:type="dxa"/>
            <w:tcBorders>
              <w:top w:val="single" w:sz="4" w:space="0" w:color="auto"/>
              <w:left w:val="single" w:sz="4" w:space="0" w:color="auto"/>
              <w:bottom w:val="single" w:sz="4" w:space="0" w:color="auto"/>
              <w:right w:val="single" w:sz="4" w:space="0" w:color="auto"/>
            </w:tcBorders>
            <w:vAlign w:val="center"/>
            <w:hideMark/>
          </w:tcPr>
          <w:p w14:paraId="7F51FF81" w14:textId="77777777" w:rsidR="004B2B19" w:rsidRPr="00660F3F" w:rsidRDefault="004B2B19" w:rsidP="00881EE7">
            <w:pPr>
              <w:jc w:val="center"/>
              <w:rPr>
                <w:b/>
                <w:bCs/>
                <w:sz w:val="18"/>
                <w:szCs w:val="18"/>
              </w:rPr>
            </w:pPr>
            <w:r w:rsidRPr="00660F3F">
              <w:rPr>
                <w:b/>
                <w:bCs/>
                <w:sz w:val="18"/>
                <w:szCs w:val="18"/>
              </w:rPr>
              <w:t>Наименование объекта</w:t>
            </w:r>
          </w:p>
        </w:tc>
        <w:tc>
          <w:tcPr>
            <w:tcW w:w="1417" w:type="dxa"/>
            <w:tcBorders>
              <w:top w:val="single" w:sz="4" w:space="0" w:color="auto"/>
              <w:left w:val="nil"/>
              <w:bottom w:val="single" w:sz="4" w:space="0" w:color="auto"/>
              <w:right w:val="single" w:sz="4" w:space="0" w:color="auto"/>
            </w:tcBorders>
            <w:vAlign w:val="center"/>
            <w:hideMark/>
          </w:tcPr>
          <w:p w14:paraId="07C3EBA2" w14:textId="77777777" w:rsidR="004B2B19" w:rsidRPr="00660F3F" w:rsidRDefault="004B2B19" w:rsidP="00881EE7">
            <w:pPr>
              <w:jc w:val="center"/>
              <w:rPr>
                <w:b/>
                <w:bCs/>
                <w:sz w:val="18"/>
                <w:szCs w:val="18"/>
              </w:rPr>
            </w:pPr>
            <w:r w:rsidRPr="00660F3F">
              <w:rPr>
                <w:b/>
                <w:bCs/>
                <w:sz w:val="18"/>
                <w:szCs w:val="18"/>
              </w:rPr>
              <w:t>План</w:t>
            </w:r>
          </w:p>
        </w:tc>
        <w:tc>
          <w:tcPr>
            <w:tcW w:w="1418" w:type="dxa"/>
            <w:tcBorders>
              <w:top w:val="single" w:sz="4" w:space="0" w:color="auto"/>
              <w:left w:val="nil"/>
              <w:bottom w:val="single" w:sz="4" w:space="0" w:color="auto"/>
              <w:right w:val="single" w:sz="4" w:space="0" w:color="auto"/>
            </w:tcBorders>
            <w:vAlign w:val="center"/>
            <w:hideMark/>
          </w:tcPr>
          <w:p w14:paraId="02334B65" w14:textId="77777777" w:rsidR="004B2B19" w:rsidRPr="00660F3F" w:rsidRDefault="004B2B19" w:rsidP="00881EE7">
            <w:pPr>
              <w:jc w:val="center"/>
              <w:rPr>
                <w:b/>
                <w:bCs/>
                <w:sz w:val="18"/>
                <w:szCs w:val="18"/>
              </w:rPr>
            </w:pPr>
            <w:r w:rsidRPr="00660F3F">
              <w:rPr>
                <w:b/>
                <w:bCs/>
                <w:sz w:val="18"/>
                <w:szCs w:val="18"/>
              </w:rPr>
              <w:t>Исполнено</w:t>
            </w:r>
          </w:p>
        </w:tc>
        <w:tc>
          <w:tcPr>
            <w:tcW w:w="1417" w:type="dxa"/>
            <w:tcBorders>
              <w:top w:val="single" w:sz="4" w:space="0" w:color="auto"/>
              <w:left w:val="nil"/>
              <w:bottom w:val="single" w:sz="4" w:space="0" w:color="auto"/>
              <w:right w:val="single" w:sz="4" w:space="0" w:color="auto"/>
            </w:tcBorders>
            <w:vAlign w:val="center"/>
            <w:hideMark/>
          </w:tcPr>
          <w:p w14:paraId="04E0153F" w14:textId="77777777" w:rsidR="004B2B19" w:rsidRPr="00660F3F" w:rsidRDefault="004B2B19" w:rsidP="00881EE7">
            <w:pPr>
              <w:jc w:val="center"/>
              <w:rPr>
                <w:b/>
                <w:bCs/>
                <w:sz w:val="18"/>
                <w:szCs w:val="18"/>
              </w:rPr>
            </w:pPr>
            <w:r w:rsidRPr="00660F3F">
              <w:rPr>
                <w:b/>
                <w:bCs/>
                <w:sz w:val="18"/>
                <w:szCs w:val="18"/>
              </w:rPr>
              <w:t>% исполнения</w:t>
            </w:r>
          </w:p>
        </w:tc>
      </w:tr>
      <w:tr w:rsidR="004B2B19" w:rsidRPr="00660F3F" w14:paraId="57CCEEEB" w14:textId="77777777" w:rsidTr="00881EE7">
        <w:trPr>
          <w:trHeight w:val="127"/>
        </w:trPr>
        <w:tc>
          <w:tcPr>
            <w:tcW w:w="5544" w:type="dxa"/>
            <w:tcBorders>
              <w:top w:val="nil"/>
              <w:left w:val="single" w:sz="4" w:space="0" w:color="auto"/>
              <w:bottom w:val="single" w:sz="4" w:space="0" w:color="auto"/>
              <w:right w:val="single" w:sz="4" w:space="0" w:color="auto"/>
            </w:tcBorders>
            <w:vAlign w:val="center"/>
            <w:hideMark/>
          </w:tcPr>
          <w:p w14:paraId="29C16B86" w14:textId="77777777" w:rsidR="004B2B19" w:rsidRPr="00660F3F" w:rsidRDefault="004B2B19" w:rsidP="00881EE7">
            <w:pPr>
              <w:rPr>
                <w:b/>
                <w:bCs/>
                <w:sz w:val="18"/>
                <w:szCs w:val="18"/>
              </w:rPr>
            </w:pPr>
            <w:r w:rsidRPr="00660F3F">
              <w:rPr>
                <w:b/>
                <w:bCs/>
                <w:sz w:val="18"/>
                <w:szCs w:val="18"/>
              </w:rPr>
              <w:t xml:space="preserve">Реконструкция тепловых сетей в </w:t>
            </w:r>
            <w:proofErr w:type="spellStart"/>
            <w:r w:rsidRPr="00660F3F">
              <w:rPr>
                <w:b/>
                <w:bCs/>
                <w:sz w:val="18"/>
                <w:szCs w:val="18"/>
              </w:rPr>
              <w:t>р.п.Ильиногорск</w:t>
            </w:r>
            <w:proofErr w:type="spellEnd"/>
            <w:r w:rsidRPr="00660F3F">
              <w:rPr>
                <w:b/>
                <w:bCs/>
                <w:sz w:val="18"/>
                <w:szCs w:val="18"/>
              </w:rPr>
              <w:t xml:space="preserve"> у дома №7 по </w:t>
            </w:r>
            <w:proofErr w:type="spellStart"/>
            <w:r w:rsidRPr="00660F3F">
              <w:rPr>
                <w:b/>
                <w:bCs/>
                <w:sz w:val="18"/>
                <w:szCs w:val="18"/>
              </w:rPr>
              <w:t>ул.Угарова</w:t>
            </w:r>
            <w:proofErr w:type="spellEnd"/>
          </w:p>
        </w:tc>
        <w:tc>
          <w:tcPr>
            <w:tcW w:w="1417" w:type="dxa"/>
            <w:tcBorders>
              <w:top w:val="nil"/>
              <w:left w:val="nil"/>
              <w:bottom w:val="single" w:sz="4" w:space="0" w:color="auto"/>
              <w:right w:val="single" w:sz="4" w:space="0" w:color="auto"/>
            </w:tcBorders>
            <w:vAlign w:val="center"/>
            <w:hideMark/>
          </w:tcPr>
          <w:p w14:paraId="7C46A9F6" w14:textId="77777777" w:rsidR="004B2B19" w:rsidRPr="00660F3F" w:rsidRDefault="004B2B19" w:rsidP="00881EE7">
            <w:pPr>
              <w:jc w:val="right"/>
              <w:rPr>
                <w:b/>
                <w:bCs/>
                <w:sz w:val="18"/>
                <w:szCs w:val="18"/>
              </w:rPr>
            </w:pPr>
            <w:r w:rsidRPr="00660F3F">
              <w:rPr>
                <w:b/>
                <w:bCs/>
                <w:sz w:val="18"/>
                <w:szCs w:val="18"/>
              </w:rPr>
              <w:t>46 332 445,21</w:t>
            </w:r>
          </w:p>
        </w:tc>
        <w:tc>
          <w:tcPr>
            <w:tcW w:w="1418" w:type="dxa"/>
            <w:tcBorders>
              <w:top w:val="nil"/>
              <w:left w:val="nil"/>
              <w:bottom w:val="single" w:sz="4" w:space="0" w:color="auto"/>
              <w:right w:val="single" w:sz="4" w:space="0" w:color="auto"/>
            </w:tcBorders>
            <w:vAlign w:val="center"/>
            <w:hideMark/>
          </w:tcPr>
          <w:p w14:paraId="3DF3465B" w14:textId="77777777" w:rsidR="004B2B19" w:rsidRPr="00660F3F" w:rsidRDefault="004B2B19" w:rsidP="00881EE7">
            <w:pPr>
              <w:jc w:val="right"/>
              <w:rPr>
                <w:b/>
                <w:bCs/>
                <w:sz w:val="18"/>
                <w:szCs w:val="18"/>
              </w:rPr>
            </w:pPr>
            <w:r w:rsidRPr="00660F3F">
              <w:rPr>
                <w:b/>
                <w:bCs/>
                <w:sz w:val="18"/>
                <w:szCs w:val="18"/>
              </w:rPr>
              <w:t>46 332 445,21</w:t>
            </w:r>
          </w:p>
        </w:tc>
        <w:tc>
          <w:tcPr>
            <w:tcW w:w="1417" w:type="dxa"/>
            <w:tcBorders>
              <w:top w:val="nil"/>
              <w:left w:val="nil"/>
              <w:bottom w:val="single" w:sz="4" w:space="0" w:color="auto"/>
              <w:right w:val="single" w:sz="4" w:space="0" w:color="auto"/>
            </w:tcBorders>
            <w:vAlign w:val="center"/>
            <w:hideMark/>
          </w:tcPr>
          <w:p w14:paraId="38DED638" w14:textId="77777777" w:rsidR="004B2B19" w:rsidRPr="00660F3F" w:rsidRDefault="004B2B19" w:rsidP="00881EE7">
            <w:pPr>
              <w:jc w:val="right"/>
              <w:rPr>
                <w:b/>
                <w:bCs/>
                <w:sz w:val="18"/>
                <w:szCs w:val="18"/>
              </w:rPr>
            </w:pPr>
            <w:r w:rsidRPr="00660F3F">
              <w:rPr>
                <w:b/>
                <w:bCs/>
                <w:sz w:val="18"/>
                <w:szCs w:val="18"/>
              </w:rPr>
              <w:t>100,0%</w:t>
            </w:r>
          </w:p>
        </w:tc>
      </w:tr>
      <w:tr w:rsidR="004B2B19" w:rsidRPr="00660F3F" w14:paraId="77948E05" w14:textId="77777777" w:rsidTr="00881EE7">
        <w:trPr>
          <w:trHeight w:val="148"/>
        </w:trPr>
        <w:tc>
          <w:tcPr>
            <w:tcW w:w="5544" w:type="dxa"/>
            <w:tcBorders>
              <w:top w:val="nil"/>
              <w:left w:val="single" w:sz="4" w:space="0" w:color="auto"/>
              <w:bottom w:val="single" w:sz="4" w:space="0" w:color="auto"/>
              <w:right w:val="single" w:sz="4" w:space="0" w:color="auto"/>
            </w:tcBorders>
            <w:vAlign w:val="center"/>
            <w:hideMark/>
          </w:tcPr>
          <w:p w14:paraId="6BF69FA2"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6F570A20" w14:textId="77777777" w:rsidR="004B2B19" w:rsidRPr="00660F3F" w:rsidRDefault="004B2B19" w:rsidP="00881EE7">
            <w:pPr>
              <w:jc w:val="right"/>
              <w:outlineLvl w:val="0"/>
              <w:rPr>
                <w:sz w:val="18"/>
                <w:szCs w:val="18"/>
              </w:rPr>
            </w:pPr>
            <w:r w:rsidRPr="00660F3F">
              <w:rPr>
                <w:sz w:val="18"/>
                <w:szCs w:val="18"/>
              </w:rPr>
              <w:t>423 421,75</w:t>
            </w:r>
          </w:p>
        </w:tc>
        <w:tc>
          <w:tcPr>
            <w:tcW w:w="1418" w:type="dxa"/>
            <w:tcBorders>
              <w:top w:val="nil"/>
              <w:left w:val="nil"/>
              <w:bottom w:val="single" w:sz="4" w:space="0" w:color="auto"/>
              <w:right w:val="single" w:sz="4" w:space="0" w:color="auto"/>
            </w:tcBorders>
            <w:vAlign w:val="center"/>
            <w:hideMark/>
          </w:tcPr>
          <w:p w14:paraId="792C6CA0" w14:textId="77777777" w:rsidR="004B2B19" w:rsidRPr="00660F3F" w:rsidRDefault="004B2B19" w:rsidP="00881EE7">
            <w:pPr>
              <w:jc w:val="right"/>
              <w:outlineLvl w:val="0"/>
              <w:rPr>
                <w:sz w:val="18"/>
                <w:szCs w:val="18"/>
              </w:rPr>
            </w:pPr>
            <w:r w:rsidRPr="00660F3F">
              <w:rPr>
                <w:sz w:val="18"/>
                <w:szCs w:val="18"/>
              </w:rPr>
              <w:t>423 421,75</w:t>
            </w:r>
          </w:p>
        </w:tc>
        <w:tc>
          <w:tcPr>
            <w:tcW w:w="1417" w:type="dxa"/>
            <w:tcBorders>
              <w:top w:val="nil"/>
              <w:left w:val="nil"/>
              <w:bottom w:val="single" w:sz="4" w:space="0" w:color="auto"/>
              <w:right w:val="single" w:sz="4" w:space="0" w:color="auto"/>
            </w:tcBorders>
            <w:vAlign w:val="center"/>
            <w:hideMark/>
          </w:tcPr>
          <w:p w14:paraId="385031D5"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7798303B"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19194743" w14:textId="77777777" w:rsidR="004B2B19" w:rsidRPr="00660F3F" w:rsidRDefault="004B2B19" w:rsidP="00881EE7">
            <w:pPr>
              <w:outlineLvl w:val="0"/>
              <w:rPr>
                <w:sz w:val="18"/>
                <w:szCs w:val="18"/>
              </w:rPr>
            </w:pPr>
            <w:r w:rsidRPr="00660F3F">
              <w:rPr>
                <w:sz w:val="18"/>
                <w:szCs w:val="18"/>
              </w:rPr>
              <w:t>Фонд развития территорий</w:t>
            </w:r>
          </w:p>
        </w:tc>
        <w:tc>
          <w:tcPr>
            <w:tcW w:w="1417" w:type="dxa"/>
            <w:tcBorders>
              <w:top w:val="nil"/>
              <w:left w:val="nil"/>
              <w:bottom w:val="single" w:sz="4" w:space="0" w:color="auto"/>
              <w:right w:val="single" w:sz="4" w:space="0" w:color="auto"/>
            </w:tcBorders>
            <w:vAlign w:val="center"/>
            <w:hideMark/>
          </w:tcPr>
          <w:p w14:paraId="79CF891D" w14:textId="77777777" w:rsidR="004B2B19" w:rsidRPr="00660F3F" w:rsidRDefault="004B2B19" w:rsidP="00881EE7">
            <w:pPr>
              <w:jc w:val="right"/>
              <w:outlineLvl w:val="0"/>
              <w:rPr>
                <w:sz w:val="18"/>
                <w:szCs w:val="18"/>
              </w:rPr>
            </w:pPr>
            <w:r w:rsidRPr="00660F3F">
              <w:rPr>
                <w:sz w:val="18"/>
                <w:szCs w:val="18"/>
              </w:rPr>
              <w:t>29 180 424,99</w:t>
            </w:r>
          </w:p>
        </w:tc>
        <w:tc>
          <w:tcPr>
            <w:tcW w:w="1418" w:type="dxa"/>
            <w:tcBorders>
              <w:top w:val="nil"/>
              <w:left w:val="nil"/>
              <w:bottom w:val="single" w:sz="4" w:space="0" w:color="auto"/>
              <w:right w:val="single" w:sz="4" w:space="0" w:color="auto"/>
            </w:tcBorders>
            <w:vAlign w:val="center"/>
            <w:hideMark/>
          </w:tcPr>
          <w:p w14:paraId="29CC0B15" w14:textId="77777777" w:rsidR="004B2B19" w:rsidRPr="00660F3F" w:rsidRDefault="004B2B19" w:rsidP="00881EE7">
            <w:pPr>
              <w:jc w:val="right"/>
              <w:outlineLvl w:val="0"/>
              <w:rPr>
                <w:sz w:val="18"/>
                <w:szCs w:val="18"/>
              </w:rPr>
            </w:pPr>
            <w:r w:rsidRPr="00660F3F">
              <w:rPr>
                <w:sz w:val="18"/>
                <w:szCs w:val="18"/>
              </w:rPr>
              <w:t>29 180 424,99</w:t>
            </w:r>
          </w:p>
        </w:tc>
        <w:tc>
          <w:tcPr>
            <w:tcW w:w="1417" w:type="dxa"/>
            <w:tcBorders>
              <w:top w:val="nil"/>
              <w:left w:val="nil"/>
              <w:bottom w:val="single" w:sz="4" w:space="0" w:color="auto"/>
              <w:right w:val="single" w:sz="4" w:space="0" w:color="auto"/>
            </w:tcBorders>
            <w:vAlign w:val="center"/>
            <w:hideMark/>
          </w:tcPr>
          <w:p w14:paraId="13D1EDB0"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5F928F91"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247F4996"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4236C699" w14:textId="77777777" w:rsidR="004B2B19" w:rsidRPr="00660F3F" w:rsidRDefault="004B2B19" w:rsidP="00881EE7">
            <w:pPr>
              <w:jc w:val="right"/>
              <w:outlineLvl w:val="0"/>
              <w:rPr>
                <w:sz w:val="18"/>
                <w:szCs w:val="18"/>
              </w:rPr>
            </w:pPr>
            <w:r w:rsidRPr="00660F3F">
              <w:rPr>
                <w:sz w:val="18"/>
                <w:szCs w:val="18"/>
              </w:rPr>
              <w:t>16 728 598,47</w:t>
            </w:r>
          </w:p>
        </w:tc>
        <w:tc>
          <w:tcPr>
            <w:tcW w:w="1418" w:type="dxa"/>
            <w:tcBorders>
              <w:top w:val="nil"/>
              <w:left w:val="nil"/>
              <w:bottom w:val="single" w:sz="4" w:space="0" w:color="auto"/>
              <w:right w:val="single" w:sz="4" w:space="0" w:color="auto"/>
            </w:tcBorders>
            <w:vAlign w:val="center"/>
            <w:hideMark/>
          </w:tcPr>
          <w:p w14:paraId="4A6DC3E2" w14:textId="77777777" w:rsidR="004B2B19" w:rsidRPr="00660F3F" w:rsidRDefault="004B2B19" w:rsidP="00881EE7">
            <w:pPr>
              <w:jc w:val="right"/>
              <w:outlineLvl w:val="0"/>
              <w:rPr>
                <w:sz w:val="18"/>
                <w:szCs w:val="18"/>
              </w:rPr>
            </w:pPr>
            <w:r w:rsidRPr="00660F3F">
              <w:rPr>
                <w:sz w:val="18"/>
                <w:szCs w:val="18"/>
              </w:rPr>
              <w:t>16 728 598,47</w:t>
            </w:r>
          </w:p>
        </w:tc>
        <w:tc>
          <w:tcPr>
            <w:tcW w:w="1417" w:type="dxa"/>
            <w:tcBorders>
              <w:top w:val="nil"/>
              <w:left w:val="nil"/>
              <w:bottom w:val="single" w:sz="4" w:space="0" w:color="auto"/>
              <w:right w:val="single" w:sz="4" w:space="0" w:color="auto"/>
            </w:tcBorders>
            <w:vAlign w:val="center"/>
            <w:hideMark/>
          </w:tcPr>
          <w:p w14:paraId="700088F2"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75FF7029" w14:textId="77777777" w:rsidTr="00881EE7">
        <w:trPr>
          <w:trHeight w:val="102"/>
        </w:trPr>
        <w:tc>
          <w:tcPr>
            <w:tcW w:w="5544" w:type="dxa"/>
            <w:tcBorders>
              <w:top w:val="nil"/>
              <w:left w:val="single" w:sz="4" w:space="0" w:color="auto"/>
              <w:bottom w:val="single" w:sz="4" w:space="0" w:color="auto"/>
              <w:right w:val="single" w:sz="4" w:space="0" w:color="auto"/>
            </w:tcBorders>
            <w:vAlign w:val="center"/>
            <w:hideMark/>
          </w:tcPr>
          <w:p w14:paraId="149A9DFF" w14:textId="77777777" w:rsidR="004B2B19" w:rsidRPr="00660F3F" w:rsidRDefault="004B2B19" w:rsidP="00881EE7">
            <w:pPr>
              <w:rPr>
                <w:b/>
                <w:bCs/>
                <w:sz w:val="18"/>
                <w:szCs w:val="18"/>
              </w:rPr>
            </w:pPr>
            <w:r w:rsidRPr="00660F3F">
              <w:rPr>
                <w:b/>
                <w:bCs/>
                <w:sz w:val="18"/>
                <w:szCs w:val="18"/>
              </w:rPr>
              <w:t>Реконструкция системы теплоснабжения со строительством блочно-модульной котельной в р. п. Смолино Володарского района Нижегородской области</w:t>
            </w:r>
          </w:p>
        </w:tc>
        <w:tc>
          <w:tcPr>
            <w:tcW w:w="1417" w:type="dxa"/>
            <w:tcBorders>
              <w:top w:val="nil"/>
              <w:left w:val="nil"/>
              <w:bottom w:val="single" w:sz="4" w:space="0" w:color="auto"/>
              <w:right w:val="single" w:sz="4" w:space="0" w:color="auto"/>
            </w:tcBorders>
            <w:vAlign w:val="center"/>
            <w:hideMark/>
          </w:tcPr>
          <w:p w14:paraId="0AABFDD5" w14:textId="77777777" w:rsidR="004B2B19" w:rsidRPr="00660F3F" w:rsidRDefault="004B2B19" w:rsidP="00881EE7">
            <w:pPr>
              <w:jc w:val="right"/>
              <w:rPr>
                <w:b/>
                <w:bCs/>
                <w:sz w:val="18"/>
                <w:szCs w:val="18"/>
              </w:rPr>
            </w:pPr>
            <w:r w:rsidRPr="00660F3F">
              <w:rPr>
                <w:b/>
                <w:bCs/>
                <w:sz w:val="18"/>
                <w:szCs w:val="18"/>
              </w:rPr>
              <w:t>62 645 085,00</w:t>
            </w:r>
          </w:p>
        </w:tc>
        <w:tc>
          <w:tcPr>
            <w:tcW w:w="1418" w:type="dxa"/>
            <w:tcBorders>
              <w:top w:val="nil"/>
              <w:left w:val="nil"/>
              <w:bottom w:val="single" w:sz="4" w:space="0" w:color="auto"/>
              <w:right w:val="single" w:sz="4" w:space="0" w:color="auto"/>
            </w:tcBorders>
            <w:vAlign w:val="center"/>
            <w:hideMark/>
          </w:tcPr>
          <w:p w14:paraId="03357EB8" w14:textId="77777777" w:rsidR="004B2B19" w:rsidRPr="00660F3F" w:rsidRDefault="004B2B19" w:rsidP="00881EE7">
            <w:pPr>
              <w:jc w:val="right"/>
              <w:rPr>
                <w:b/>
                <w:bCs/>
                <w:sz w:val="18"/>
                <w:szCs w:val="18"/>
              </w:rPr>
            </w:pPr>
            <w:r w:rsidRPr="00660F3F">
              <w:rPr>
                <w:b/>
                <w:bCs/>
                <w:sz w:val="18"/>
                <w:szCs w:val="18"/>
              </w:rPr>
              <w:t>58 691 632,81</w:t>
            </w:r>
          </w:p>
        </w:tc>
        <w:tc>
          <w:tcPr>
            <w:tcW w:w="1417" w:type="dxa"/>
            <w:tcBorders>
              <w:top w:val="nil"/>
              <w:left w:val="nil"/>
              <w:bottom w:val="single" w:sz="4" w:space="0" w:color="auto"/>
              <w:right w:val="single" w:sz="4" w:space="0" w:color="auto"/>
            </w:tcBorders>
            <w:vAlign w:val="center"/>
            <w:hideMark/>
          </w:tcPr>
          <w:p w14:paraId="364AFE02" w14:textId="77777777" w:rsidR="004B2B19" w:rsidRPr="00660F3F" w:rsidRDefault="004B2B19" w:rsidP="00881EE7">
            <w:pPr>
              <w:jc w:val="right"/>
              <w:rPr>
                <w:b/>
                <w:bCs/>
                <w:sz w:val="18"/>
                <w:szCs w:val="18"/>
              </w:rPr>
            </w:pPr>
            <w:r w:rsidRPr="00660F3F">
              <w:rPr>
                <w:b/>
                <w:bCs/>
                <w:sz w:val="18"/>
                <w:szCs w:val="18"/>
              </w:rPr>
              <w:t>93,7%</w:t>
            </w:r>
          </w:p>
        </w:tc>
      </w:tr>
      <w:tr w:rsidR="004B2B19" w:rsidRPr="00660F3F" w14:paraId="5377153C" w14:textId="77777777" w:rsidTr="00881EE7">
        <w:trPr>
          <w:trHeight w:val="60"/>
        </w:trPr>
        <w:tc>
          <w:tcPr>
            <w:tcW w:w="5544" w:type="dxa"/>
            <w:tcBorders>
              <w:top w:val="nil"/>
              <w:left w:val="single" w:sz="4" w:space="0" w:color="auto"/>
              <w:bottom w:val="single" w:sz="4" w:space="0" w:color="auto"/>
              <w:right w:val="single" w:sz="4" w:space="0" w:color="auto"/>
            </w:tcBorders>
            <w:vAlign w:val="center"/>
            <w:hideMark/>
          </w:tcPr>
          <w:p w14:paraId="637ED924"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145D2AD9" w14:textId="77777777" w:rsidR="004B2B19" w:rsidRPr="00660F3F" w:rsidRDefault="004B2B19" w:rsidP="00881EE7">
            <w:pPr>
              <w:jc w:val="right"/>
              <w:outlineLvl w:val="0"/>
              <w:rPr>
                <w:sz w:val="18"/>
                <w:szCs w:val="18"/>
              </w:rPr>
            </w:pPr>
            <w:r w:rsidRPr="00660F3F">
              <w:rPr>
                <w:sz w:val="18"/>
                <w:szCs w:val="18"/>
              </w:rPr>
              <w:t>944 825,52</w:t>
            </w:r>
          </w:p>
        </w:tc>
        <w:tc>
          <w:tcPr>
            <w:tcW w:w="1418" w:type="dxa"/>
            <w:tcBorders>
              <w:top w:val="nil"/>
              <w:left w:val="nil"/>
              <w:bottom w:val="single" w:sz="4" w:space="0" w:color="auto"/>
              <w:right w:val="single" w:sz="4" w:space="0" w:color="auto"/>
            </w:tcBorders>
            <w:vAlign w:val="center"/>
            <w:hideMark/>
          </w:tcPr>
          <w:p w14:paraId="55418878" w14:textId="77777777" w:rsidR="004B2B19" w:rsidRPr="00660F3F" w:rsidRDefault="004B2B19" w:rsidP="00881EE7">
            <w:pPr>
              <w:jc w:val="right"/>
              <w:outlineLvl w:val="0"/>
              <w:rPr>
                <w:sz w:val="18"/>
                <w:szCs w:val="18"/>
              </w:rPr>
            </w:pPr>
            <w:r w:rsidRPr="00660F3F">
              <w:rPr>
                <w:sz w:val="18"/>
                <w:szCs w:val="18"/>
              </w:rPr>
              <w:t>906 592,12</w:t>
            </w:r>
          </w:p>
        </w:tc>
        <w:tc>
          <w:tcPr>
            <w:tcW w:w="1417" w:type="dxa"/>
            <w:tcBorders>
              <w:top w:val="nil"/>
              <w:left w:val="nil"/>
              <w:bottom w:val="single" w:sz="4" w:space="0" w:color="auto"/>
              <w:right w:val="single" w:sz="4" w:space="0" w:color="auto"/>
            </w:tcBorders>
            <w:vAlign w:val="center"/>
            <w:hideMark/>
          </w:tcPr>
          <w:p w14:paraId="4E1D41EE" w14:textId="77777777" w:rsidR="004B2B19" w:rsidRPr="00660F3F" w:rsidRDefault="004B2B19" w:rsidP="00881EE7">
            <w:pPr>
              <w:jc w:val="right"/>
              <w:outlineLvl w:val="0"/>
              <w:rPr>
                <w:sz w:val="18"/>
                <w:szCs w:val="18"/>
              </w:rPr>
            </w:pPr>
            <w:r w:rsidRPr="00660F3F">
              <w:rPr>
                <w:sz w:val="18"/>
                <w:szCs w:val="18"/>
              </w:rPr>
              <w:t>96,0%</w:t>
            </w:r>
          </w:p>
        </w:tc>
      </w:tr>
      <w:tr w:rsidR="004B2B19" w:rsidRPr="00660F3F" w14:paraId="4620415A"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1A768D78" w14:textId="77777777" w:rsidR="004B2B19" w:rsidRPr="00660F3F" w:rsidRDefault="004B2B19" w:rsidP="00881EE7">
            <w:pPr>
              <w:outlineLvl w:val="0"/>
              <w:rPr>
                <w:sz w:val="18"/>
                <w:szCs w:val="18"/>
              </w:rPr>
            </w:pPr>
            <w:bookmarkStart w:id="57" w:name="RANGE!A20"/>
            <w:r w:rsidRPr="00660F3F">
              <w:rPr>
                <w:sz w:val="18"/>
                <w:szCs w:val="18"/>
              </w:rPr>
              <w:t>Фонд развития территорий</w:t>
            </w:r>
            <w:bookmarkEnd w:id="57"/>
          </w:p>
        </w:tc>
        <w:tc>
          <w:tcPr>
            <w:tcW w:w="1417" w:type="dxa"/>
            <w:tcBorders>
              <w:top w:val="nil"/>
              <w:left w:val="nil"/>
              <w:bottom w:val="single" w:sz="4" w:space="0" w:color="auto"/>
              <w:right w:val="single" w:sz="4" w:space="0" w:color="auto"/>
            </w:tcBorders>
            <w:vAlign w:val="center"/>
            <w:hideMark/>
          </w:tcPr>
          <w:p w14:paraId="511DF2EF" w14:textId="77777777" w:rsidR="004B2B19" w:rsidRPr="00660F3F" w:rsidRDefault="004B2B19" w:rsidP="00881EE7">
            <w:pPr>
              <w:jc w:val="right"/>
              <w:outlineLvl w:val="0"/>
              <w:rPr>
                <w:sz w:val="18"/>
                <w:szCs w:val="18"/>
              </w:rPr>
            </w:pPr>
            <w:r w:rsidRPr="00660F3F">
              <w:rPr>
                <w:sz w:val="18"/>
                <w:szCs w:val="18"/>
              </w:rPr>
              <w:t>38 771 323,67</w:t>
            </w:r>
          </w:p>
        </w:tc>
        <w:tc>
          <w:tcPr>
            <w:tcW w:w="1418" w:type="dxa"/>
            <w:tcBorders>
              <w:top w:val="nil"/>
              <w:left w:val="nil"/>
              <w:bottom w:val="single" w:sz="4" w:space="0" w:color="auto"/>
              <w:right w:val="single" w:sz="4" w:space="0" w:color="auto"/>
            </w:tcBorders>
            <w:vAlign w:val="center"/>
            <w:hideMark/>
          </w:tcPr>
          <w:p w14:paraId="04FD9976" w14:textId="77777777" w:rsidR="004B2B19" w:rsidRPr="00660F3F" w:rsidRDefault="004B2B19" w:rsidP="00881EE7">
            <w:pPr>
              <w:jc w:val="right"/>
              <w:outlineLvl w:val="0"/>
              <w:rPr>
                <w:sz w:val="18"/>
                <w:szCs w:val="18"/>
              </w:rPr>
            </w:pPr>
            <w:r w:rsidRPr="00660F3F">
              <w:rPr>
                <w:sz w:val="18"/>
                <w:szCs w:val="18"/>
              </w:rPr>
              <w:t>36 722 227,56</w:t>
            </w:r>
          </w:p>
        </w:tc>
        <w:tc>
          <w:tcPr>
            <w:tcW w:w="1417" w:type="dxa"/>
            <w:tcBorders>
              <w:top w:val="nil"/>
              <w:left w:val="nil"/>
              <w:bottom w:val="single" w:sz="4" w:space="0" w:color="auto"/>
              <w:right w:val="single" w:sz="4" w:space="0" w:color="auto"/>
            </w:tcBorders>
            <w:vAlign w:val="center"/>
            <w:hideMark/>
          </w:tcPr>
          <w:p w14:paraId="0FF50728" w14:textId="77777777" w:rsidR="004B2B19" w:rsidRPr="00660F3F" w:rsidRDefault="004B2B19" w:rsidP="00881EE7">
            <w:pPr>
              <w:jc w:val="right"/>
              <w:outlineLvl w:val="0"/>
              <w:rPr>
                <w:sz w:val="18"/>
                <w:szCs w:val="18"/>
              </w:rPr>
            </w:pPr>
            <w:bookmarkStart w:id="58" w:name="RANGE!F20"/>
            <w:r w:rsidRPr="00660F3F">
              <w:rPr>
                <w:sz w:val="18"/>
                <w:szCs w:val="18"/>
              </w:rPr>
              <w:t>94,7%</w:t>
            </w:r>
            <w:bookmarkEnd w:id="58"/>
          </w:p>
        </w:tc>
      </w:tr>
      <w:tr w:rsidR="004B2B19" w:rsidRPr="00660F3F" w14:paraId="5689106E"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5E77FFE5"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3CA0EB1A" w14:textId="77777777" w:rsidR="004B2B19" w:rsidRPr="00660F3F" w:rsidRDefault="004B2B19" w:rsidP="00881EE7">
            <w:pPr>
              <w:jc w:val="right"/>
              <w:outlineLvl w:val="0"/>
              <w:rPr>
                <w:sz w:val="18"/>
                <w:szCs w:val="18"/>
              </w:rPr>
            </w:pPr>
            <w:r w:rsidRPr="00660F3F">
              <w:rPr>
                <w:sz w:val="18"/>
                <w:szCs w:val="18"/>
              </w:rPr>
              <w:t>22 928 935,81</w:t>
            </w:r>
          </w:p>
        </w:tc>
        <w:tc>
          <w:tcPr>
            <w:tcW w:w="1418" w:type="dxa"/>
            <w:tcBorders>
              <w:top w:val="nil"/>
              <w:left w:val="nil"/>
              <w:bottom w:val="single" w:sz="4" w:space="0" w:color="auto"/>
              <w:right w:val="single" w:sz="4" w:space="0" w:color="auto"/>
            </w:tcBorders>
            <w:vAlign w:val="center"/>
            <w:hideMark/>
          </w:tcPr>
          <w:p w14:paraId="04682867" w14:textId="77777777" w:rsidR="004B2B19" w:rsidRPr="00660F3F" w:rsidRDefault="004B2B19" w:rsidP="00881EE7">
            <w:pPr>
              <w:jc w:val="right"/>
              <w:outlineLvl w:val="0"/>
              <w:rPr>
                <w:sz w:val="18"/>
                <w:szCs w:val="18"/>
              </w:rPr>
            </w:pPr>
            <w:r w:rsidRPr="00660F3F">
              <w:rPr>
                <w:sz w:val="18"/>
                <w:szCs w:val="18"/>
              </w:rPr>
              <w:t>21 062 813,13</w:t>
            </w:r>
          </w:p>
        </w:tc>
        <w:tc>
          <w:tcPr>
            <w:tcW w:w="1417" w:type="dxa"/>
            <w:tcBorders>
              <w:top w:val="nil"/>
              <w:left w:val="nil"/>
              <w:bottom w:val="single" w:sz="4" w:space="0" w:color="auto"/>
              <w:right w:val="single" w:sz="4" w:space="0" w:color="auto"/>
            </w:tcBorders>
            <w:vAlign w:val="center"/>
            <w:hideMark/>
          </w:tcPr>
          <w:p w14:paraId="2AE2B6BC" w14:textId="77777777" w:rsidR="004B2B19" w:rsidRPr="00660F3F" w:rsidRDefault="004B2B19" w:rsidP="00881EE7">
            <w:pPr>
              <w:jc w:val="right"/>
              <w:outlineLvl w:val="0"/>
              <w:rPr>
                <w:sz w:val="18"/>
                <w:szCs w:val="18"/>
              </w:rPr>
            </w:pPr>
            <w:r w:rsidRPr="00660F3F">
              <w:rPr>
                <w:sz w:val="18"/>
                <w:szCs w:val="18"/>
              </w:rPr>
              <w:t>91,9%</w:t>
            </w:r>
          </w:p>
        </w:tc>
      </w:tr>
      <w:tr w:rsidR="004B2B19" w:rsidRPr="00660F3F" w14:paraId="42976103" w14:textId="77777777" w:rsidTr="00881EE7">
        <w:trPr>
          <w:trHeight w:val="60"/>
        </w:trPr>
        <w:tc>
          <w:tcPr>
            <w:tcW w:w="5544" w:type="dxa"/>
            <w:tcBorders>
              <w:top w:val="nil"/>
              <w:left w:val="single" w:sz="4" w:space="0" w:color="auto"/>
              <w:bottom w:val="single" w:sz="4" w:space="0" w:color="auto"/>
              <w:right w:val="single" w:sz="4" w:space="0" w:color="auto"/>
            </w:tcBorders>
            <w:vAlign w:val="center"/>
            <w:hideMark/>
          </w:tcPr>
          <w:p w14:paraId="63482666" w14:textId="77777777" w:rsidR="004B2B19" w:rsidRPr="00660F3F" w:rsidRDefault="004B2B19" w:rsidP="00881EE7">
            <w:pPr>
              <w:rPr>
                <w:b/>
                <w:bCs/>
                <w:sz w:val="18"/>
                <w:szCs w:val="18"/>
              </w:rPr>
            </w:pPr>
            <w:r w:rsidRPr="00660F3F">
              <w:rPr>
                <w:b/>
                <w:bCs/>
                <w:sz w:val="18"/>
                <w:szCs w:val="18"/>
              </w:rPr>
              <w:t>Реконструкция системы теплоснабжения со строительством блочно-модульной котельной в р. п. Центральный ул. 60 лет октября Володарского района Нижегородской области</w:t>
            </w:r>
          </w:p>
        </w:tc>
        <w:tc>
          <w:tcPr>
            <w:tcW w:w="1417" w:type="dxa"/>
            <w:tcBorders>
              <w:top w:val="nil"/>
              <w:left w:val="nil"/>
              <w:bottom w:val="single" w:sz="4" w:space="0" w:color="auto"/>
              <w:right w:val="single" w:sz="4" w:space="0" w:color="auto"/>
            </w:tcBorders>
            <w:vAlign w:val="center"/>
            <w:hideMark/>
          </w:tcPr>
          <w:p w14:paraId="61F5FA1C" w14:textId="77777777" w:rsidR="004B2B19" w:rsidRPr="00660F3F" w:rsidRDefault="004B2B19" w:rsidP="00881EE7">
            <w:pPr>
              <w:jc w:val="right"/>
              <w:rPr>
                <w:b/>
                <w:bCs/>
                <w:sz w:val="18"/>
                <w:szCs w:val="18"/>
              </w:rPr>
            </w:pPr>
            <w:r w:rsidRPr="00660F3F">
              <w:rPr>
                <w:b/>
                <w:bCs/>
                <w:sz w:val="18"/>
                <w:szCs w:val="18"/>
              </w:rPr>
              <w:t>37 528 032,25</w:t>
            </w:r>
          </w:p>
        </w:tc>
        <w:tc>
          <w:tcPr>
            <w:tcW w:w="1418" w:type="dxa"/>
            <w:tcBorders>
              <w:top w:val="nil"/>
              <w:left w:val="nil"/>
              <w:bottom w:val="single" w:sz="4" w:space="0" w:color="auto"/>
              <w:right w:val="single" w:sz="4" w:space="0" w:color="auto"/>
            </w:tcBorders>
            <w:vAlign w:val="center"/>
            <w:hideMark/>
          </w:tcPr>
          <w:p w14:paraId="3488E2F5" w14:textId="77777777" w:rsidR="004B2B19" w:rsidRPr="00660F3F" w:rsidRDefault="004B2B19" w:rsidP="00881EE7">
            <w:pPr>
              <w:jc w:val="right"/>
              <w:rPr>
                <w:b/>
                <w:bCs/>
                <w:sz w:val="18"/>
                <w:szCs w:val="18"/>
              </w:rPr>
            </w:pPr>
            <w:r w:rsidRPr="00660F3F">
              <w:rPr>
                <w:b/>
                <w:bCs/>
                <w:sz w:val="18"/>
                <w:szCs w:val="18"/>
              </w:rPr>
              <w:t>34 258 428,21</w:t>
            </w:r>
          </w:p>
        </w:tc>
        <w:tc>
          <w:tcPr>
            <w:tcW w:w="1417" w:type="dxa"/>
            <w:tcBorders>
              <w:top w:val="nil"/>
              <w:left w:val="nil"/>
              <w:bottom w:val="single" w:sz="4" w:space="0" w:color="auto"/>
              <w:right w:val="single" w:sz="4" w:space="0" w:color="auto"/>
            </w:tcBorders>
            <w:vAlign w:val="center"/>
            <w:hideMark/>
          </w:tcPr>
          <w:p w14:paraId="0277A23B" w14:textId="77777777" w:rsidR="004B2B19" w:rsidRPr="00660F3F" w:rsidRDefault="004B2B19" w:rsidP="00881EE7">
            <w:pPr>
              <w:jc w:val="right"/>
              <w:rPr>
                <w:b/>
                <w:bCs/>
                <w:sz w:val="18"/>
                <w:szCs w:val="18"/>
              </w:rPr>
            </w:pPr>
            <w:r w:rsidRPr="00660F3F">
              <w:rPr>
                <w:b/>
                <w:bCs/>
                <w:sz w:val="18"/>
                <w:szCs w:val="18"/>
              </w:rPr>
              <w:t>91,3%</w:t>
            </w:r>
          </w:p>
        </w:tc>
      </w:tr>
      <w:tr w:rsidR="004B2B19" w:rsidRPr="00660F3F" w14:paraId="30BC13D4"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4471970B"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54BC6181" w14:textId="77777777" w:rsidR="004B2B19" w:rsidRPr="00660F3F" w:rsidRDefault="004B2B19" w:rsidP="00881EE7">
            <w:pPr>
              <w:jc w:val="right"/>
              <w:outlineLvl w:val="0"/>
              <w:rPr>
                <w:sz w:val="18"/>
                <w:szCs w:val="18"/>
              </w:rPr>
            </w:pPr>
            <w:r w:rsidRPr="00660F3F">
              <w:rPr>
                <w:sz w:val="18"/>
                <w:szCs w:val="18"/>
              </w:rPr>
              <w:t>435 482,07</w:t>
            </w:r>
          </w:p>
        </w:tc>
        <w:tc>
          <w:tcPr>
            <w:tcW w:w="1418" w:type="dxa"/>
            <w:tcBorders>
              <w:top w:val="nil"/>
              <w:left w:val="nil"/>
              <w:bottom w:val="single" w:sz="4" w:space="0" w:color="auto"/>
              <w:right w:val="single" w:sz="4" w:space="0" w:color="auto"/>
            </w:tcBorders>
            <w:vAlign w:val="center"/>
            <w:hideMark/>
          </w:tcPr>
          <w:p w14:paraId="59F569E7" w14:textId="77777777" w:rsidR="004B2B19" w:rsidRPr="00660F3F" w:rsidRDefault="004B2B19" w:rsidP="00881EE7">
            <w:pPr>
              <w:jc w:val="right"/>
              <w:outlineLvl w:val="0"/>
              <w:rPr>
                <w:sz w:val="18"/>
                <w:szCs w:val="18"/>
              </w:rPr>
            </w:pPr>
            <w:r w:rsidRPr="00660F3F">
              <w:rPr>
                <w:sz w:val="18"/>
                <w:szCs w:val="18"/>
              </w:rPr>
              <w:t>270 108,26</w:t>
            </w:r>
          </w:p>
        </w:tc>
        <w:tc>
          <w:tcPr>
            <w:tcW w:w="1417" w:type="dxa"/>
            <w:tcBorders>
              <w:top w:val="nil"/>
              <w:left w:val="nil"/>
              <w:bottom w:val="single" w:sz="4" w:space="0" w:color="auto"/>
              <w:right w:val="single" w:sz="4" w:space="0" w:color="auto"/>
            </w:tcBorders>
            <w:vAlign w:val="center"/>
            <w:hideMark/>
          </w:tcPr>
          <w:p w14:paraId="36ECAD2B" w14:textId="77777777" w:rsidR="004B2B19" w:rsidRPr="00660F3F" w:rsidRDefault="004B2B19" w:rsidP="00881EE7">
            <w:pPr>
              <w:jc w:val="right"/>
              <w:outlineLvl w:val="0"/>
              <w:rPr>
                <w:sz w:val="18"/>
                <w:szCs w:val="18"/>
              </w:rPr>
            </w:pPr>
            <w:r w:rsidRPr="00660F3F">
              <w:rPr>
                <w:sz w:val="18"/>
                <w:szCs w:val="18"/>
              </w:rPr>
              <w:t>62,0%</w:t>
            </w:r>
          </w:p>
        </w:tc>
      </w:tr>
      <w:tr w:rsidR="004B2B19" w:rsidRPr="00660F3F" w14:paraId="1BD65918"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3A517140" w14:textId="77777777" w:rsidR="004B2B19" w:rsidRPr="00660F3F" w:rsidRDefault="004B2B19" w:rsidP="00881EE7">
            <w:pPr>
              <w:outlineLvl w:val="0"/>
              <w:rPr>
                <w:sz w:val="18"/>
                <w:szCs w:val="18"/>
              </w:rPr>
            </w:pPr>
            <w:r w:rsidRPr="00660F3F">
              <w:rPr>
                <w:sz w:val="18"/>
                <w:szCs w:val="18"/>
              </w:rPr>
              <w:t>Фонд развития территорий</w:t>
            </w:r>
          </w:p>
        </w:tc>
        <w:tc>
          <w:tcPr>
            <w:tcW w:w="1417" w:type="dxa"/>
            <w:tcBorders>
              <w:top w:val="nil"/>
              <w:left w:val="nil"/>
              <w:bottom w:val="single" w:sz="4" w:space="0" w:color="auto"/>
              <w:right w:val="single" w:sz="4" w:space="0" w:color="auto"/>
            </w:tcBorders>
            <w:vAlign w:val="center"/>
            <w:hideMark/>
          </w:tcPr>
          <w:p w14:paraId="617277CB" w14:textId="77777777" w:rsidR="004B2B19" w:rsidRPr="00660F3F" w:rsidRDefault="004B2B19" w:rsidP="00881EE7">
            <w:pPr>
              <w:jc w:val="right"/>
              <w:outlineLvl w:val="0"/>
              <w:rPr>
                <w:sz w:val="18"/>
                <w:szCs w:val="18"/>
              </w:rPr>
            </w:pPr>
            <w:r w:rsidRPr="00660F3F">
              <w:rPr>
                <w:sz w:val="18"/>
                <w:szCs w:val="18"/>
              </w:rPr>
              <w:t>23 576 592,54</w:t>
            </w:r>
          </w:p>
        </w:tc>
        <w:tc>
          <w:tcPr>
            <w:tcW w:w="1418" w:type="dxa"/>
            <w:tcBorders>
              <w:top w:val="nil"/>
              <w:left w:val="nil"/>
              <w:bottom w:val="single" w:sz="4" w:space="0" w:color="auto"/>
              <w:right w:val="single" w:sz="4" w:space="0" w:color="auto"/>
            </w:tcBorders>
            <w:vAlign w:val="center"/>
            <w:hideMark/>
          </w:tcPr>
          <w:p w14:paraId="7F6A94E3" w14:textId="77777777" w:rsidR="004B2B19" w:rsidRPr="00660F3F" w:rsidRDefault="004B2B19" w:rsidP="00881EE7">
            <w:pPr>
              <w:jc w:val="right"/>
              <w:outlineLvl w:val="0"/>
              <w:rPr>
                <w:sz w:val="18"/>
                <w:szCs w:val="18"/>
              </w:rPr>
            </w:pPr>
            <w:r w:rsidRPr="00660F3F">
              <w:rPr>
                <w:sz w:val="18"/>
                <w:szCs w:val="18"/>
              </w:rPr>
              <w:t>21 603 448,02</w:t>
            </w:r>
          </w:p>
        </w:tc>
        <w:tc>
          <w:tcPr>
            <w:tcW w:w="1417" w:type="dxa"/>
            <w:tcBorders>
              <w:top w:val="nil"/>
              <w:left w:val="nil"/>
              <w:bottom w:val="single" w:sz="4" w:space="0" w:color="auto"/>
              <w:right w:val="single" w:sz="4" w:space="0" w:color="auto"/>
            </w:tcBorders>
            <w:vAlign w:val="center"/>
            <w:hideMark/>
          </w:tcPr>
          <w:p w14:paraId="36DEC91E" w14:textId="77777777" w:rsidR="004B2B19" w:rsidRPr="00660F3F" w:rsidRDefault="004B2B19" w:rsidP="00881EE7">
            <w:pPr>
              <w:jc w:val="right"/>
              <w:outlineLvl w:val="0"/>
              <w:rPr>
                <w:sz w:val="18"/>
                <w:szCs w:val="18"/>
              </w:rPr>
            </w:pPr>
            <w:r w:rsidRPr="00660F3F">
              <w:rPr>
                <w:sz w:val="18"/>
                <w:szCs w:val="18"/>
              </w:rPr>
              <w:t>91,6%</w:t>
            </w:r>
          </w:p>
        </w:tc>
      </w:tr>
      <w:tr w:rsidR="004B2B19" w:rsidRPr="00660F3F" w14:paraId="3A5954C7"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0924B55B"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604E0A0C" w14:textId="77777777" w:rsidR="004B2B19" w:rsidRPr="00660F3F" w:rsidRDefault="004B2B19" w:rsidP="00881EE7">
            <w:pPr>
              <w:jc w:val="right"/>
              <w:outlineLvl w:val="0"/>
              <w:rPr>
                <w:sz w:val="18"/>
                <w:szCs w:val="18"/>
              </w:rPr>
            </w:pPr>
            <w:r w:rsidRPr="00660F3F">
              <w:rPr>
                <w:sz w:val="18"/>
                <w:szCs w:val="18"/>
              </w:rPr>
              <w:t>13 515 957,64</w:t>
            </w:r>
          </w:p>
        </w:tc>
        <w:tc>
          <w:tcPr>
            <w:tcW w:w="1418" w:type="dxa"/>
            <w:tcBorders>
              <w:top w:val="nil"/>
              <w:left w:val="nil"/>
              <w:bottom w:val="single" w:sz="4" w:space="0" w:color="auto"/>
              <w:right w:val="single" w:sz="4" w:space="0" w:color="auto"/>
            </w:tcBorders>
            <w:vAlign w:val="center"/>
            <w:hideMark/>
          </w:tcPr>
          <w:p w14:paraId="2CE44BB9" w14:textId="77777777" w:rsidR="004B2B19" w:rsidRPr="00660F3F" w:rsidRDefault="004B2B19" w:rsidP="00881EE7">
            <w:pPr>
              <w:jc w:val="right"/>
              <w:outlineLvl w:val="0"/>
              <w:rPr>
                <w:sz w:val="18"/>
                <w:szCs w:val="18"/>
              </w:rPr>
            </w:pPr>
            <w:r w:rsidRPr="00660F3F">
              <w:rPr>
                <w:sz w:val="18"/>
                <w:szCs w:val="18"/>
              </w:rPr>
              <w:t>12 384 871,93</w:t>
            </w:r>
          </w:p>
        </w:tc>
        <w:tc>
          <w:tcPr>
            <w:tcW w:w="1417" w:type="dxa"/>
            <w:tcBorders>
              <w:top w:val="nil"/>
              <w:left w:val="nil"/>
              <w:bottom w:val="single" w:sz="4" w:space="0" w:color="auto"/>
              <w:right w:val="single" w:sz="4" w:space="0" w:color="auto"/>
            </w:tcBorders>
            <w:vAlign w:val="center"/>
            <w:hideMark/>
          </w:tcPr>
          <w:p w14:paraId="4D39B81F" w14:textId="77777777" w:rsidR="004B2B19" w:rsidRPr="00660F3F" w:rsidRDefault="004B2B19" w:rsidP="00881EE7">
            <w:pPr>
              <w:jc w:val="right"/>
              <w:outlineLvl w:val="0"/>
              <w:rPr>
                <w:sz w:val="18"/>
                <w:szCs w:val="18"/>
              </w:rPr>
            </w:pPr>
            <w:r w:rsidRPr="00660F3F">
              <w:rPr>
                <w:sz w:val="18"/>
                <w:szCs w:val="18"/>
              </w:rPr>
              <w:t>91,6%</w:t>
            </w:r>
          </w:p>
        </w:tc>
      </w:tr>
      <w:tr w:rsidR="004B2B19" w:rsidRPr="00660F3F" w14:paraId="075295FB" w14:textId="77777777" w:rsidTr="00881EE7">
        <w:trPr>
          <w:trHeight w:val="60"/>
        </w:trPr>
        <w:tc>
          <w:tcPr>
            <w:tcW w:w="5544" w:type="dxa"/>
            <w:tcBorders>
              <w:top w:val="nil"/>
              <w:left w:val="single" w:sz="4" w:space="0" w:color="auto"/>
              <w:bottom w:val="single" w:sz="4" w:space="0" w:color="auto"/>
              <w:right w:val="single" w:sz="4" w:space="0" w:color="auto"/>
            </w:tcBorders>
            <w:vAlign w:val="center"/>
            <w:hideMark/>
          </w:tcPr>
          <w:p w14:paraId="10163621" w14:textId="77777777" w:rsidR="004B2B19" w:rsidRPr="00660F3F" w:rsidRDefault="004B2B19" w:rsidP="00881EE7">
            <w:pPr>
              <w:rPr>
                <w:b/>
                <w:bCs/>
                <w:sz w:val="18"/>
                <w:szCs w:val="18"/>
              </w:rPr>
            </w:pPr>
            <w:r w:rsidRPr="00660F3F">
              <w:rPr>
                <w:b/>
                <w:bCs/>
                <w:sz w:val="18"/>
                <w:szCs w:val="18"/>
              </w:rPr>
              <w:t xml:space="preserve">Реконструкция системы теплоснабжения со строительством блочно-модульной котельной и тепловых сетей в </w:t>
            </w:r>
            <w:proofErr w:type="spellStart"/>
            <w:r w:rsidRPr="00660F3F">
              <w:rPr>
                <w:b/>
                <w:bCs/>
                <w:sz w:val="18"/>
                <w:szCs w:val="18"/>
              </w:rPr>
              <w:t>р.п</w:t>
            </w:r>
            <w:proofErr w:type="spellEnd"/>
            <w:r w:rsidRPr="00660F3F">
              <w:rPr>
                <w:b/>
                <w:bCs/>
                <w:sz w:val="18"/>
                <w:szCs w:val="18"/>
              </w:rPr>
              <w:t xml:space="preserve">. Юганец </w:t>
            </w:r>
            <w:proofErr w:type="spellStart"/>
            <w:r w:rsidRPr="00660F3F">
              <w:rPr>
                <w:b/>
                <w:bCs/>
                <w:sz w:val="18"/>
                <w:szCs w:val="18"/>
              </w:rPr>
              <w:t>ул.Парковая</w:t>
            </w:r>
            <w:proofErr w:type="spellEnd"/>
            <w:r w:rsidRPr="00660F3F">
              <w:rPr>
                <w:b/>
                <w:bCs/>
                <w:sz w:val="18"/>
                <w:szCs w:val="18"/>
              </w:rPr>
              <w:t xml:space="preserve"> Володарского района </w:t>
            </w:r>
            <w:proofErr w:type="spellStart"/>
            <w:proofErr w:type="gramStart"/>
            <w:r w:rsidRPr="00660F3F">
              <w:rPr>
                <w:b/>
                <w:bCs/>
                <w:sz w:val="18"/>
                <w:szCs w:val="18"/>
              </w:rPr>
              <w:t>Нижегород-ской</w:t>
            </w:r>
            <w:proofErr w:type="spellEnd"/>
            <w:proofErr w:type="gramEnd"/>
            <w:r w:rsidRPr="00660F3F">
              <w:rPr>
                <w:b/>
                <w:bCs/>
                <w:sz w:val="18"/>
                <w:szCs w:val="18"/>
              </w:rPr>
              <w:t xml:space="preserve"> области</w:t>
            </w:r>
          </w:p>
        </w:tc>
        <w:tc>
          <w:tcPr>
            <w:tcW w:w="1417" w:type="dxa"/>
            <w:tcBorders>
              <w:top w:val="nil"/>
              <w:left w:val="nil"/>
              <w:bottom w:val="single" w:sz="4" w:space="0" w:color="auto"/>
              <w:right w:val="single" w:sz="4" w:space="0" w:color="auto"/>
            </w:tcBorders>
            <w:vAlign w:val="center"/>
            <w:hideMark/>
          </w:tcPr>
          <w:p w14:paraId="3F274FAD" w14:textId="77777777" w:rsidR="004B2B19" w:rsidRPr="00660F3F" w:rsidRDefault="004B2B19" w:rsidP="00881EE7">
            <w:pPr>
              <w:jc w:val="right"/>
              <w:rPr>
                <w:b/>
                <w:bCs/>
                <w:sz w:val="18"/>
                <w:szCs w:val="18"/>
              </w:rPr>
            </w:pPr>
            <w:r w:rsidRPr="00660F3F">
              <w:rPr>
                <w:b/>
                <w:bCs/>
                <w:sz w:val="18"/>
                <w:szCs w:val="18"/>
              </w:rPr>
              <w:t>30 852 870,00</w:t>
            </w:r>
          </w:p>
        </w:tc>
        <w:tc>
          <w:tcPr>
            <w:tcW w:w="1418" w:type="dxa"/>
            <w:tcBorders>
              <w:top w:val="nil"/>
              <w:left w:val="nil"/>
              <w:bottom w:val="single" w:sz="4" w:space="0" w:color="auto"/>
              <w:right w:val="single" w:sz="4" w:space="0" w:color="auto"/>
            </w:tcBorders>
            <w:vAlign w:val="center"/>
            <w:hideMark/>
          </w:tcPr>
          <w:p w14:paraId="622888D2" w14:textId="77777777" w:rsidR="004B2B19" w:rsidRPr="00660F3F" w:rsidRDefault="004B2B19" w:rsidP="00881EE7">
            <w:pPr>
              <w:jc w:val="right"/>
              <w:rPr>
                <w:b/>
                <w:bCs/>
                <w:sz w:val="18"/>
                <w:szCs w:val="18"/>
              </w:rPr>
            </w:pPr>
            <w:r w:rsidRPr="00660F3F">
              <w:rPr>
                <w:b/>
                <w:bCs/>
                <w:sz w:val="18"/>
                <w:szCs w:val="18"/>
              </w:rPr>
              <w:t>27 730 706,94</w:t>
            </w:r>
          </w:p>
        </w:tc>
        <w:tc>
          <w:tcPr>
            <w:tcW w:w="1417" w:type="dxa"/>
            <w:tcBorders>
              <w:top w:val="nil"/>
              <w:left w:val="nil"/>
              <w:bottom w:val="single" w:sz="4" w:space="0" w:color="auto"/>
              <w:right w:val="single" w:sz="4" w:space="0" w:color="auto"/>
            </w:tcBorders>
            <w:vAlign w:val="center"/>
            <w:hideMark/>
          </w:tcPr>
          <w:p w14:paraId="4815CC7C" w14:textId="77777777" w:rsidR="004B2B19" w:rsidRPr="00660F3F" w:rsidRDefault="004B2B19" w:rsidP="00881EE7">
            <w:pPr>
              <w:jc w:val="right"/>
              <w:rPr>
                <w:b/>
                <w:bCs/>
                <w:sz w:val="18"/>
                <w:szCs w:val="18"/>
              </w:rPr>
            </w:pPr>
            <w:r w:rsidRPr="00660F3F">
              <w:rPr>
                <w:b/>
                <w:bCs/>
                <w:sz w:val="18"/>
                <w:szCs w:val="18"/>
              </w:rPr>
              <w:t>89,9%</w:t>
            </w:r>
          </w:p>
        </w:tc>
      </w:tr>
      <w:tr w:rsidR="004B2B19" w:rsidRPr="00660F3F" w14:paraId="272DEB63"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06506500"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553F67EC" w14:textId="77777777" w:rsidR="004B2B19" w:rsidRPr="00660F3F" w:rsidRDefault="004B2B19" w:rsidP="00881EE7">
            <w:pPr>
              <w:jc w:val="right"/>
              <w:outlineLvl w:val="0"/>
              <w:rPr>
                <w:sz w:val="18"/>
                <w:szCs w:val="18"/>
              </w:rPr>
            </w:pPr>
            <w:r w:rsidRPr="00660F3F">
              <w:rPr>
                <w:sz w:val="18"/>
                <w:szCs w:val="18"/>
              </w:rPr>
              <w:t>1 224 652,02</w:t>
            </w:r>
          </w:p>
        </w:tc>
        <w:tc>
          <w:tcPr>
            <w:tcW w:w="1418" w:type="dxa"/>
            <w:tcBorders>
              <w:top w:val="nil"/>
              <w:left w:val="nil"/>
              <w:bottom w:val="single" w:sz="4" w:space="0" w:color="auto"/>
              <w:right w:val="single" w:sz="4" w:space="0" w:color="auto"/>
            </w:tcBorders>
            <w:vAlign w:val="center"/>
            <w:hideMark/>
          </w:tcPr>
          <w:p w14:paraId="7C82A80A" w14:textId="77777777" w:rsidR="004B2B19" w:rsidRPr="00660F3F" w:rsidRDefault="004B2B19" w:rsidP="00881EE7">
            <w:pPr>
              <w:jc w:val="right"/>
              <w:outlineLvl w:val="0"/>
              <w:rPr>
                <w:sz w:val="18"/>
                <w:szCs w:val="18"/>
              </w:rPr>
            </w:pPr>
            <w:r w:rsidRPr="00660F3F">
              <w:rPr>
                <w:sz w:val="18"/>
                <w:szCs w:val="18"/>
              </w:rPr>
              <w:t>1 224 642,61</w:t>
            </w:r>
          </w:p>
        </w:tc>
        <w:tc>
          <w:tcPr>
            <w:tcW w:w="1417" w:type="dxa"/>
            <w:tcBorders>
              <w:top w:val="nil"/>
              <w:left w:val="nil"/>
              <w:bottom w:val="single" w:sz="4" w:space="0" w:color="auto"/>
              <w:right w:val="single" w:sz="4" w:space="0" w:color="auto"/>
            </w:tcBorders>
            <w:vAlign w:val="center"/>
            <w:hideMark/>
          </w:tcPr>
          <w:p w14:paraId="3B7589A2"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653172C1"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27ABFF25" w14:textId="77777777" w:rsidR="004B2B19" w:rsidRPr="00660F3F" w:rsidRDefault="004B2B19" w:rsidP="00881EE7">
            <w:pPr>
              <w:outlineLvl w:val="0"/>
              <w:rPr>
                <w:sz w:val="18"/>
                <w:szCs w:val="18"/>
              </w:rPr>
            </w:pPr>
            <w:r w:rsidRPr="00660F3F">
              <w:rPr>
                <w:sz w:val="18"/>
                <w:szCs w:val="18"/>
              </w:rPr>
              <w:t>Фонд развития территорий</w:t>
            </w:r>
          </w:p>
        </w:tc>
        <w:tc>
          <w:tcPr>
            <w:tcW w:w="1417" w:type="dxa"/>
            <w:tcBorders>
              <w:top w:val="nil"/>
              <w:left w:val="nil"/>
              <w:bottom w:val="single" w:sz="4" w:space="0" w:color="auto"/>
              <w:right w:val="single" w:sz="4" w:space="0" w:color="auto"/>
            </w:tcBorders>
            <w:vAlign w:val="center"/>
            <w:hideMark/>
          </w:tcPr>
          <w:p w14:paraId="0C68018A" w14:textId="77777777" w:rsidR="004B2B19" w:rsidRPr="00660F3F" w:rsidRDefault="004B2B19" w:rsidP="00881EE7">
            <w:pPr>
              <w:jc w:val="right"/>
              <w:outlineLvl w:val="0"/>
              <w:rPr>
                <w:sz w:val="18"/>
                <w:szCs w:val="18"/>
              </w:rPr>
            </w:pPr>
            <w:r w:rsidRPr="00660F3F">
              <w:rPr>
                <w:sz w:val="18"/>
                <w:szCs w:val="18"/>
              </w:rPr>
              <w:t>18 832 067,95</w:t>
            </w:r>
          </w:p>
        </w:tc>
        <w:tc>
          <w:tcPr>
            <w:tcW w:w="1418" w:type="dxa"/>
            <w:tcBorders>
              <w:top w:val="nil"/>
              <w:left w:val="nil"/>
              <w:bottom w:val="single" w:sz="4" w:space="0" w:color="auto"/>
              <w:right w:val="single" w:sz="4" w:space="0" w:color="auto"/>
            </w:tcBorders>
            <w:vAlign w:val="center"/>
            <w:hideMark/>
          </w:tcPr>
          <w:p w14:paraId="0D0FCF79" w14:textId="77777777" w:rsidR="004B2B19" w:rsidRPr="00660F3F" w:rsidRDefault="004B2B19" w:rsidP="00881EE7">
            <w:pPr>
              <w:jc w:val="right"/>
              <w:outlineLvl w:val="0"/>
              <w:rPr>
                <w:sz w:val="18"/>
                <w:szCs w:val="18"/>
              </w:rPr>
            </w:pPr>
            <w:r w:rsidRPr="00660F3F">
              <w:rPr>
                <w:sz w:val="18"/>
                <w:szCs w:val="18"/>
              </w:rPr>
              <w:t>17 190 030,61</w:t>
            </w:r>
          </w:p>
        </w:tc>
        <w:tc>
          <w:tcPr>
            <w:tcW w:w="1417" w:type="dxa"/>
            <w:tcBorders>
              <w:top w:val="nil"/>
              <w:left w:val="nil"/>
              <w:bottom w:val="single" w:sz="4" w:space="0" w:color="auto"/>
              <w:right w:val="single" w:sz="4" w:space="0" w:color="auto"/>
            </w:tcBorders>
            <w:vAlign w:val="center"/>
            <w:hideMark/>
          </w:tcPr>
          <w:p w14:paraId="3296FB3F" w14:textId="77777777" w:rsidR="004B2B19" w:rsidRPr="00660F3F" w:rsidRDefault="004B2B19" w:rsidP="00881EE7">
            <w:pPr>
              <w:jc w:val="right"/>
              <w:outlineLvl w:val="0"/>
              <w:rPr>
                <w:sz w:val="18"/>
                <w:szCs w:val="18"/>
              </w:rPr>
            </w:pPr>
            <w:r w:rsidRPr="00660F3F">
              <w:rPr>
                <w:sz w:val="18"/>
                <w:szCs w:val="18"/>
              </w:rPr>
              <w:t>91,3%</w:t>
            </w:r>
          </w:p>
        </w:tc>
      </w:tr>
      <w:tr w:rsidR="004B2B19" w:rsidRPr="00660F3F" w14:paraId="0AD3EFE8"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350C5245"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34BCFA15" w14:textId="77777777" w:rsidR="004B2B19" w:rsidRPr="00660F3F" w:rsidRDefault="004B2B19" w:rsidP="00881EE7">
            <w:pPr>
              <w:jc w:val="right"/>
              <w:outlineLvl w:val="0"/>
              <w:rPr>
                <w:sz w:val="18"/>
                <w:szCs w:val="18"/>
              </w:rPr>
            </w:pPr>
            <w:r w:rsidRPr="00660F3F">
              <w:rPr>
                <w:sz w:val="18"/>
                <w:szCs w:val="18"/>
              </w:rPr>
              <w:t>10 796 150,03</w:t>
            </w:r>
          </w:p>
        </w:tc>
        <w:tc>
          <w:tcPr>
            <w:tcW w:w="1418" w:type="dxa"/>
            <w:tcBorders>
              <w:top w:val="nil"/>
              <w:left w:val="nil"/>
              <w:bottom w:val="single" w:sz="4" w:space="0" w:color="auto"/>
              <w:right w:val="single" w:sz="4" w:space="0" w:color="auto"/>
            </w:tcBorders>
            <w:vAlign w:val="center"/>
            <w:hideMark/>
          </w:tcPr>
          <w:p w14:paraId="50D2C960" w14:textId="77777777" w:rsidR="004B2B19" w:rsidRPr="00660F3F" w:rsidRDefault="004B2B19" w:rsidP="00881EE7">
            <w:pPr>
              <w:jc w:val="right"/>
              <w:outlineLvl w:val="0"/>
              <w:rPr>
                <w:sz w:val="18"/>
                <w:szCs w:val="18"/>
              </w:rPr>
            </w:pPr>
            <w:r w:rsidRPr="00660F3F">
              <w:rPr>
                <w:sz w:val="18"/>
                <w:szCs w:val="18"/>
              </w:rPr>
              <w:t>9 316 033,72</w:t>
            </w:r>
          </w:p>
        </w:tc>
        <w:tc>
          <w:tcPr>
            <w:tcW w:w="1417" w:type="dxa"/>
            <w:tcBorders>
              <w:top w:val="nil"/>
              <w:left w:val="nil"/>
              <w:bottom w:val="single" w:sz="4" w:space="0" w:color="auto"/>
              <w:right w:val="single" w:sz="4" w:space="0" w:color="auto"/>
            </w:tcBorders>
            <w:vAlign w:val="center"/>
            <w:hideMark/>
          </w:tcPr>
          <w:p w14:paraId="4184483C" w14:textId="77777777" w:rsidR="004B2B19" w:rsidRPr="00660F3F" w:rsidRDefault="004B2B19" w:rsidP="00881EE7">
            <w:pPr>
              <w:jc w:val="right"/>
              <w:outlineLvl w:val="0"/>
              <w:rPr>
                <w:sz w:val="18"/>
                <w:szCs w:val="18"/>
              </w:rPr>
            </w:pPr>
            <w:r w:rsidRPr="00660F3F">
              <w:rPr>
                <w:sz w:val="18"/>
                <w:szCs w:val="18"/>
              </w:rPr>
              <w:t>86,3%</w:t>
            </w:r>
          </w:p>
        </w:tc>
      </w:tr>
      <w:tr w:rsidR="004B2B19" w:rsidRPr="00660F3F" w14:paraId="4188DA72" w14:textId="77777777" w:rsidTr="00881EE7">
        <w:trPr>
          <w:trHeight w:val="60"/>
        </w:trPr>
        <w:tc>
          <w:tcPr>
            <w:tcW w:w="5544" w:type="dxa"/>
            <w:tcBorders>
              <w:top w:val="nil"/>
              <w:left w:val="single" w:sz="4" w:space="0" w:color="auto"/>
              <w:bottom w:val="single" w:sz="4" w:space="0" w:color="auto"/>
              <w:right w:val="single" w:sz="4" w:space="0" w:color="auto"/>
            </w:tcBorders>
            <w:vAlign w:val="center"/>
            <w:hideMark/>
          </w:tcPr>
          <w:p w14:paraId="7FA73D0B" w14:textId="77777777" w:rsidR="004B2B19" w:rsidRPr="00660F3F" w:rsidRDefault="004B2B19" w:rsidP="00881EE7">
            <w:pPr>
              <w:rPr>
                <w:b/>
                <w:bCs/>
                <w:sz w:val="18"/>
                <w:szCs w:val="18"/>
              </w:rPr>
            </w:pPr>
            <w:r w:rsidRPr="00660F3F">
              <w:rPr>
                <w:b/>
                <w:bCs/>
                <w:sz w:val="18"/>
                <w:szCs w:val="18"/>
              </w:rPr>
              <w:t xml:space="preserve">Реконструкция сети ГВС в </w:t>
            </w:r>
            <w:proofErr w:type="spellStart"/>
            <w:r w:rsidRPr="00660F3F">
              <w:rPr>
                <w:b/>
                <w:bCs/>
                <w:sz w:val="18"/>
                <w:szCs w:val="18"/>
              </w:rPr>
              <w:t>р.п.Ильиногорск</w:t>
            </w:r>
            <w:proofErr w:type="spellEnd"/>
            <w:r w:rsidRPr="00660F3F">
              <w:rPr>
                <w:b/>
                <w:bCs/>
                <w:sz w:val="18"/>
                <w:szCs w:val="18"/>
              </w:rPr>
              <w:t xml:space="preserve"> по ул. Центральная</w:t>
            </w:r>
          </w:p>
        </w:tc>
        <w:tc>
          <w:tcPr>
            <w:tcW w:w="1417" w:type="dxa"/>
            <w:tcBorders>
              <w:top w:val="nil"/>
              <w:left w:val="nil"/>
              <w:bottom w:val="single" w:sz="4" w:space="0" w:color="auto"/>
              <w:right w:val="single" w:sz="4" w:space="0" w:color="auto"/>
            </w:tcBorders>
            <w:vAlign w:val="center"/>
            <w:hideMark/>
          </w:tcPr>
          <w:p w14:paraId="4DDDBDD1" w14:textId="77777777" w:rsidR="004B2B19" w:rsidRPr="00660F3F" w:rsidRDefault="004B2B19" w:rsidP="00881EE7">
            <w:pPr>
              <w:jc w:val="right"/>
              <w:rPr>
                <w:b/>
                <w:bCs/>
                <w:sz w:val="18"/>
                <w:szCs w:val="18"/>
              </w:rPr>
            </w:pPr>
            <w:r w:rsidRPr="00660F3F">
              <w:rPr>
                <w:b/>
                <w:bCs/>
                <w:sz w:val="18"/>
                <w:szCs w:val="18"/>
              </w:rPr>
              <w:t>11 524 480,05</w:t>
            </w:r>
          </w:p>
        </w:tc>
        <w:tc>
          <w:tcPr>
            <w:tcW w:w="1418" w:type="dxa"/>
            <w:tcBorders>
              <w:top w:val="nil"/>
              <w:left w:val="nil"/>
              <w:bottom w:val="single" w:sz="4" w:space="0" w:color="auto"/>
              <w:right w:val="single" w:sz="4" w:space="0" w:color="auto"/>
            </w:tcBorders>
            <w:vAlign w:val="center"/>
            <w:hideMark/>
          </w:tcPr>
          <w:p w14:paraId="4EC7C747" w14:textId="77777777" w:rsidR="004B2B19" w:rsidRPr="00660F3F" w:rsidRDefault="004B2B19" w:rsidP="00881EE7">
            <w:pPr>
              <w:jc w:val="right"/>
              <w:rPr>
                <w:b/>
                <w:bCs/>
                <w:sz w:val="18"/>
                <w:szCs w:val="18"/>
              </w:rPr>
            </w:pPr>
            <w:r w:rsidRPr="00660F3F">
              <w:rPr>
                <w:b/>
                <w:bCs/>
                <w:sz w:val="18"/>
                <w:szCs w:val="18"/>
              </w:rPr>
              <w:t>11 524 480,05</w:t>
            </w:r>
          </w:p>
        </w:tc>
        <w:tc>
          <w:tcPr>
            <w:tcW w:w="1417" w:type="dxa"/>
            <w:tcBorders>
              <w:top w:val="nil"/>
              <w:left w:val="nil"/>
              <w:bottom w:val="single" w:sz="4" w:space="0" w:color="auto"/>
              <w:right w:val="single" w:sz="4" w:space="0" w:color="auto"/>
            </w:tcBorders>
            <w:vAlign w:val="center"/>
            <w:hideMark/>
          </w:tcPr>
          <w:p w14:paraId="6134CC27" w14:textId="77777777" w:rsidR="004B2B19" w:rsidRPr="00660F3F" w:rsidRDefault="004B2B19" w:rsidP="00881EE7">
            <w:pPr>
              <w:jc w:val="right"/>
              <w:rPr>
                <w:b/>
                <w:bCs/>
                <w:sz w:val="18"/>
                <w:szCs w:val="18"/>
              </w:rPr>
            </w:pPr>
            <w:r w:rsidRPr="00660F3F">
              <w:rPr>
                <w:b/>
                <w:bCs/>
                <w:sz w:val="18"/>
                <w:szCs w:val="18"/>
              </w:rPr>
              <w:t>100,0%</w:t>
            </w:r>
          </w:p>
        </w:tc>
      </w:tr>
      <w:tr w:rsidR="004B2B19" w:rsidRPr="00660F3F" w14:paraId="79F78752"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3A311EEE"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097C704C" w14:textId="77777777" w:rsidR="004B2B19" w:rsidRPr="00660F3F" w:rsidRDefault="004B2B19" w:rsidP="00881EE7">
            <w:pPr>
              <w:jc w:val="right"/>
              <w:outlineLvl w:val="0"/>
              <w:rPr>
                <w:sz w:val="18"/>
                <w:szCs w:val="18"/>
              </w:rPr>
            </w:pPr>
            <w:r w:rsidRPr="00660F3F">
              <w:rPr>
                <w:sz w:val="18"/>
                <w:szCs w:val="18"/>
              </w:rPr>
              <w:t>224 172,01</w:t>
            </w:r>
          </w:p>
        </w:tc>
        <w:tc>
          <w:tcPr>
            <w:tcW w:w="1418" w:type="dxa"/>
            <w:tcBorders>
              <w:top w:val="nil"/>
              <w:left w:val="nil"/>
              <w:bottom w:val="single" w:sz="4" w:space="0" w:color="auto"/>
              <w:right w:val="single" w:sz="4" w:space="0" w:color="auto"/>
            </w:tcBorders>
            <w:vAlign w:val="center"/>
            <w:hideMark/>
          </w:tcPr>
          <w:p w14:paraId="05ECD34D" w14:textId="77777777" w:rsidR="004B2B19" w:rsidRPr="00660F3F" w:rsidRDefault="004B2B19" w:rsidP="00881EE7">
            <w:pPr>
              <w:jc w:val="right"/>
              <w:outlineLvl w:val="0"/>
              <w:rPr>
                <w:sz w:val="18"/>
                <w:szCs w:val="18"/>
              </w:rPr>
            </w:pPr>
            <w:r w:rsidRPr="00660F3F">
              <w:rPr>
                <w:sz w:val="18"/>
                <w:szCs w:val="18"/>
              </w:rPr>
              <w:t>224 172,01</w:t>
            </w:r>
          </w:p>
        </w:tc>
        <w:tc>
          <w:tcPr>
            <w:tcW w:w="1417" w:type="dxa"/>
            <w:tcBorders>
              <w:top w:val="nil"/>
              <w:left w:val="nil"/>
              <w:bottom w:val="single" w:sz="4" w:space="0" w:color="auto"/>
              <w:right w:val="single" w:sz="4" w:space="0" w:color="auto"/>
            </w:tcBorders>
            <w:vAlign w:val="center"/>
            <w:hideMark/>
          </w:tcPr>
          <w:p w14:paraId="6972F395"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4719769F"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280F6015" w14:textId="77777777" w:rsidR="004B2B19" w:rsidRPr="00660F3F" w:rsidRDefault="004B2B19" w:rsidP="00881EE7">
            <w:pPr>
              <w:outlineLvl w:val="0"/>
              <w:rPr>
                <w:sz w:val="18"/>
                <w:szCs w:val="18"/>
              </w:rPr>
            </w:pPr>
            <w:r w:rsidRPr="00660F3F">
              <w:rPr>
                <w:sz w:val="18"/>
                <w:szCs w:val="18"/>
              </w:rPr>
              <w:t>Фонд развития территорий</w:t>
            </w:r>
          </w:p>
        </w:tc>
        <w:tc>
          <w:tcPr>
            <w:tcW w:w="1417" w:type="dxa"/>
            <w:tcBorders>
              <w:top w:val="nil"/>
              <w:left w:val="nil"/>
              <w:bottom w:val="single" w:sz="4" w:space="0" w:color="auto"/>
              <w:right w:val="single" w:sz="4" w:space="0" w:color="auto"/>
            </w:tcBorders>
            <w:vAlign w:val="center"/>
            <w:hideMark/>
          </w:tcPr>
          <w:p w14:paraId="70E5D2E1" w14:textId="77777777" w:rsidR="004B2B19" w:rsidRPr="00660F3F" w:rsidRDefault="004B2B19" w:rsidP="00881EE7">
            <w:pPr>
              <w:jc w:val="right"/>
              <w:outlineLvl w:val="0"/>
              <w:rPr>
                <w:sz w:val="18"/>
                <w:szCs w:val="18"/>
              </w:rPr>
            </w:pPr>
            <w:r w:rsidRPr="00660F3F">
              <w:rPr>
                <w:sz w:val="18"/>
                <w:szCs w:val="18"/>
              </w:rPr>
              <w:t>7 183 266,37</w:t>
            </w:r>
          </w:p>
        </w:tc>
        <w:tc>
          <w:tcPr>
            <w:tcW w:w="1418" w:type="dxa"/>
            <w:tcBorders>
              <w:top w:val="nil"/>
              <w:left w:val="nil"/>
              <w:bottom w:val="single" w:sz="4" w:space="0" w:color="auto"/>
              <w:right w:val="single" w:sz="4" w:space="0" w:color="auto"/>
            </w:tcBorders>
            <w:vAlign w:val="center"/>
            <w:hideMark/>
          </w:tcPr>
          <w:p w14:paraId="3BD7E5FE" w14:textId="77777777" w:rsidR="004B2B19" w:rsidRPr="00660F3F" w:rsidRDefault="004B2B19" w:rsidP="00881EE7">
            <w:pPr>
              <w:jc w:val="right"/>
              <w:outlineLvl w:val="0"/>
              <w:rPr>
                <w:sz w:val="18"/>
                <w:szCs w:val="18"/>
              </w:rPr>
            </w:pPr>
            <w:r w:rsidRPr="00660F3F">
              <w:rPr>
                <w:sz w:val="18"/>
                <w:szCs w:val="18"/>
              </w:rPr>
              <w:t>7 183 266,37</w:t>
            </w:r>
          </w:p>
        </w:tc>
        <w:tc>
          <w:tcPr>
            <w:tcW w:w="1417" w:type="dxa"/>
            <w:tcBorders>
              <w:top w:val="nil"/>
              <w:left w:val="nil"/>
              <w:bottom w:val="single" w:sz="4" w:space="0" w:color="auto"/>
              <w:right w:val="single" w:sz="4" w:space="0" w:color="auto"/>
            </w:tcBorders>
            <w:vAlign w:val="center"/>
            <w:hideMark/>
          </w:tcPr>
          <w:p w14:paraId="649F1C9C"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15144152"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36E88575"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1154AF3A" w14:textId="77777777" w:rsidR="004B2B19" w:rsidRPr="00660F3F" w:rsidRDefault="004B2B19" w:rsidP="00881EE7">
            <w:pPr>
              <w:jc w:val="right"/>
              <w:outlineLvl w:val="0"/>
              <w:rPr>
                <w:sz w:val="18"/>
                <w:szCs w:val="18"/>
              </w:rPr>
            </w:pPr>
            <w:r w:rsidRPr="00660F3F">
              <w:rPr>
                <w:sz w:val="18"/>
                <w:szCs w:val="18"/>
              </w:rPr>
              <w:t>4 117 041,67</w:t>
            </w:r>
          </w:p>
        </w:tc>
        <w:tc>
          <w:tcPr>
            <w:tcW w:w="1418" w:type="dxa"/>
            <w:tcBorders>
              <w:top w:val="nil"/>
              <w:left w:val="nil"/>
              <w:bottom w:val="single" w:sz="4" w:space="0" w:color="auto"/>
              <w:right w:val="single" w:sz="4" w:space="0" w:color="auto"/>
            </w:tcBorders>
            <w:vAlign w:val="center"/>
            <w:hideMark/>
          </w:tcPr>
          <w:p w14:paraId="78D2EFC0" w14:textId="77777777" w:rsidR="004B2B19" w:rsidRPr="00660F3F" w:rsidRDefault="004B2B19" w:rsidP="00881EE7">
            <w:pPr>
              <w:jc w:val="right"/>
              <w:outlineLvl w:val="0"/>
              <w:rPr>
                <w:sz w:val="18"/>
                <w:szCs w:val="18"/>
              </w:rPr>
            </w:pPr>
            <w:r w:rsidRPr="00660F3F">
              <w:rPr>
                <w:sz w:val="18"/>
                <w:szCs w:val="18"/>
              </w:rPr>
              <w:t>4 117 041,67</w:t>
            </w:r>
          </w:p>
        </w:tc>
        <w:tc>
          <w:tcPr>
            <w:tcW w:w="1417" w:type="dxa"/>
            <w:tcBorders>
              <w:top w:val="nil"/>
              <w:left w:val="nil"/>
              <w:bottom w:val="single" w:sz="4" w:space="0" w:color="auto"/>
              <w:right w:val="single" w:sz="4" w:space="0" w:color="auto"/>
            </w:tcBorders>
            <w:vAlign w:val="center"/>
            <w:hideMark/>
          </w:tcPr>
          <w:p w14:paraId="4F4494FB" w14:textId="77777777" w:rsidR="004B2B19" w:rsidRPr="00660F3F" w:rsidRDefault="004B2B19" w:rsidP="00881EE7">
            <w:pPr>
              <w:jc w:val="right"/>
              <w:outlineLvl w:val="0"/>
              <w:rPr>
                <w:sz w:val="18"/>
                <w:szCs w:val="18"/>
              </w:rPr>
            </w:pPr>
            <w:r w:rsidRPr="00660F3F">
              <w:rPr>
                <w:sz w:val="18"/>
                <w:szCs w:val="18"/>
              </w:rPr>
              <w:t>100,0%</w:t>
            </w:r>
          </w:p>
        </w:tc>
      </w:tr>
      <w:tr w:rsidR="004B2B19" w:rsidRPr="00660F3F" w14:paraId="2210F5B4" w14:textId="77777777" w:rsidTr="00881EE7">
        <w:trPr>
          <w:trHeight w:val="374"/>
        </w:trPr>
        <w:tc>
          <w:tcPr>
            <w:tcW w:w="5544" w:type="dxa"/>
            <w:tcBorders>
              <w:top w:val="nil"/>
              <w:left w:val="single" w:sz="4" w:space="0" w:color="auto"/>
              <w:bottom w:val="single" w:sz="4" w:space="0" w:color="auto"/>
              <w:right w:val="single" w:sz="4" w:space="0" w:color="auto"/>
            </w:tcBorders>
            <w:vAlign w:val="center"/>
            <w:hideMark/>
          </w:tcPr>
          <w:p w14:paraId="451A9BFD" w14:textId="77777777" w:rsidR="004B2B19" w:rsidRPr="00660F3F" w:rsidRDefault="004B2B19" w:rsidP="00881EE7">
            <w:pPr>
              <w:rPr>
                <w:b/>
                <w:bCs/>
                <w:sz w:val="18"/>
                <w:szCs w:val="18"/>
              </w:rPr>
            </w:pPr>
            <w:r w:rsidRPr="00660F3F">
              <w:rPr>
                <w:b/>
                <w:bCs/>
                <w:sz w:val="18"/>
                <w:szCs w:val="18"/>
              </w:rPr>
              <w:t xml:space="preserve">Реконструкция системы теплоснабжения со строительством блочно-модульной котельной и тепловых сетей в </w:t>
            </w:r>
            <w:proofErr w:type="spellStart"/>
            <w:r w:rsidRPr="00660F3F">
              <w:rPr>
                <w:b/>
                <w:bCs/>
                <w:sz w:val="18"/>
                <w:szCs w:val="18"/>
              </w:rPr>
              <w:t>р.п</w:t>
            </w:r>
            <w:proofErr w:type="spellEnd"/>
            <w:r w:rsidRPr="00660F3F">
              <w:rPr>
                <w:b/>
                <w:bCs/>
                <w:sz w:val="18"/>
                <w:szCs w:val="18"/>
              </w:rPr>
              <w:t>. Юганец Володарского района Нижегородской области»</w:t>
            </w:r>
          </w:p>
        </w:tc>
        <w:tc>
          <w:tcPr>
            <w:tcW w:w="1417" w:type="dxa"/>
            <w:tcBorders>
              <w:top w:val="nil"/>
              <w:left w:val="nil"/>
              <w:bottom w:val="single" w:sz="4" w:space="0" w:color="auto"/>
              <w:right w:val="single" w:sz="4" w:space="0" w:color="auto"/>
            </w:tcBorders>
            <w:vAlign w:val="center"/>
            <w:hideMark/>
          </w:tcPr>
          <w:p w14:paraId="28DF1167" w14:textId="77777777" w:rsidR="004B2B19" w:rsidRPr="00660F3F" w:rsidRDefault="004B2B19" w:rsidP="00881EE7">
            <w:pPr>
              <w:jc w:val="right"/>
              <w:rPr>
                <w:b/>
                <w:bCs/>
                <w:sz w:val="18"/>
                <w:szCs w:val="18"/>
              </w:rPr>
            </w:pPr>
            <w:r w:rsidRPr="00660F3F">
              <w:rPr>
                <w:b/>
                <w:bCs/>
                <w:sz w:val="18"/>
                <w:szCs w:val="18"/>
              </w:rPr>
              <w:t>49 777 516,43</w:t>
            </w:r>
          </w:p>
        </w:tc>
        <w:tc>
          <w:tcPr>
            <w:tcW w:w="1418" w:type="dxa"/>
            <w:tcBorders>
              <w:top w:val="nil"/>
              <w:left w:val="nil"/>
              <w:bottom w:val="single" w:sz="4" w:space="0" w:color="auto"/>
              <w:right w:val="single" w:sz="4" w:space="0" w:color="auto"/>
            </w:tcBorders>
            <w:vAlign w:val="center"/>
            <w:hideMark/>
          </w:tcPr>
          <w:p w14:paraId="10AB63C1" w14:textId="77777777" w:rsidR="004B2B19" w:rsidRPr="00660F3F" w:rsidRDefault="004B2B19" w:rsidP="00881EE7">
            <w:pPr>
              <w:jc w:val="right"/>
              <w:rPr>
                <w:b/>
                <w:bCs/>
                <w:sz w:val="18"/>
                <w:szCs w:val="18"/>
              </w:rPr>
            </w:pPr>
            <w:r w:rsidRPr="00660F3F">
              <w:rPr>
                <w:b/>
                <w:bCs/>
                <w:sz w:val="18"/>
                <w:szCs w:val="18"/>
              </w:rPr>
              <w:t>41 405 230,59</w:t>
            </w:r>
          </w:p>
        </w:tc>
        <w:tc>
          <w:tcPr>
            <w:tcW w:w="1417" w:type="dxa"/>
            <w:tcBorders>
              <w:top w:val="nil"/>
              <w:left w:val="nil"/>
              <w:bottom w:val="single" w:sz="4" w:space="0" w:color="auto"/>
              <w:right w:val="single" w:sz="4" w:space="0" w:color="auto"/>
            </w:tcBorders>
            <w:vAlign w:val="center"/>
            <w:hideMark/>
          </w:tcPr>
          <w:p w14:paraId="1A1E9398" w14:textId="77777777" w:rsidR="004B2B19" w:rsidRPr="00660F3F" w:rsidRDefault="004B2B19" w:rsidP="00881EE7">
            <w:pPr>
              <w:jc w:val="right"/>
              <w:rPr>
                <w:b/>
                <w:bCs/>
                <w:sz w:val="18"/>
                <w:szCs w:val="18"/>
              </w:rPr>
            </w:pPr>
            <w:r w:rsidRPr="00660F3F">
              <w:rPr>
                <w:b/>
                <w:bCs/>
                <w:sz w:val="18"/>
                <w:szCs w:val="18"/>
              </w:rPr>
              <w:t>83,2%</w:t>
            </w:r>
          </w:p>
        </w:tc>
      </w:tr>
      <w:tr w:rsidR="004B2B19" w:rsidRPr="00660F3F" w14:paraId="686246C2"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7FAEB8CD" w14:textId="77777777" w:rsidR="004B2B19" w:rsidRPr="00660F3F" w:rsidRDefault="004B2B19" w:rsidP="00881EE7">
            <w:pPr>
              <w:outlineLvl w:val="0"/>
              <w:rPr>
                <w:sz w:val="18"/>
                <w:szCs w:val="18"/>
              </w:rPr>
            </w:pPr>
            <w:r w:rsidRPr="00660F3F">
              <w:rPr>
                <w:sz w:val="18"/>
                <w:szCs w:val="18"/>
              </w:rPr>
              <w:t>Местный бюджет</w:t>
            </w:r>
          </w:p>
        </w:tc>
        <w:tc>
          <w:tcPr>
            <w:tcW w:w="1417" w:type="dxa"/>
            <w:tcBorders>
              <w:top w:val="nil"/>
              <w:left w:val="nil"/>
              <w:bottom w:val="single" w:sz="4" w:space="0" w:color="auto"/>
              <w:right w:val="single" w:sz="4" w:space="0" w:color="auto"/>
            </w:tcBorders>
            <w:vAlign w:val="center"/>
            <w:hideMark/>
          </w:tcPr>
          <w:p w14:paraId="6CF49C70" w14:textId="77777777" w:rsidR="004B2B19" w:rsidRPr="00660F3F" w:rsidRDefault="004B2B19" w:rsidP="00881EE7">
            <w:pPr>
              <w:jc w:val="right"/>
              <w:outlineLvl w:val="0"/>
              <w:rPr>
                <w:sz w:val="18"/>
                <w:szCs w:val="18"/>
              </w:rPr>
            </w:pPr>
            <w:r w:rsidRPr="00660F3F">
              <w:rPr>
                <w:sz w:val="18"/>
                <w:szCs w:val="18"/>
              </w:rPr>
              <w:t>366 672,01</w:t>
            </w:r>
          </w:p>
        </w:tc>
        <w:tc>
          <w:tcPr>
            <w:tcW w:w="1418" w:type="dxa"/>
            <w:tcBorders>
              <w:top w:val="nil"/>
              <w:left w:val="nil"/>
              <w:bottom w:val="single" w:sz="4" w:space="0" w:color="auto"/>
              <w:right w:val="single" w:sz="4" w:space="0" w:color="auto"/>
            </w:tcBorders>
            <w:vAlign w:val="center"/>
            <w:hideMark/>
          </w:tcPr>
          <w:p w14:paraId="7F225A36" w14:textId="77777777" w:rsidR="004B2B19" w:rsidRPr="00660F3F" w:rsidRDefault="004B2B19" w:rsidP="00881EE7">
            <w:pPr>
              <w:jc w:val="right"/>
              <w:outlineLvl w:val="0"/>
              <w:rPr>
                <w:sz w:val="18"/>
                <w:szCs w:val="18"/>
              </w:rPr>
            </w:pPr>
            <w:r w:rsidRPr="00660F3F">
              <w:rPr>
                <w:sz w:val="18"/>
                <w:szCs w:val="18"/>
              </w:rPr>
              <w:t>36 614,01</w:t>
            </w:r>
          </w:p>
        </w:tc>
        <w:tc>
          <w:tcPr>
            <w:tcW w:w="1417" w:type="dxa"/>
            <w:tcBorders>
              <w:top w:val="nil"/>
              <w:left w:val="nil"/>
              <w:bottom w:val="single" w:sz="4" w:space="0" w:color="auto"/>
              <w:right w:val="single" w:sz="4" w:space="0" w:color="auto"/>
            </w:tcBorders>
            <w:vAlign w:val="center"/>
            <w:hideMark/>
          </w:tcPr>
          <w:p w14:paraId="63EBCE9D" w14:textId="77777777" w:rsidR="004B2B19" w:rsidRPr="00660F3F" w:rsidRDefault="004B2B19" w:rsidP="00881EE7">
            <w:pPr>
              <w:jc w:val="right"/>
              <w:outlineLvl w:val="0"/>
              <w:rPr>
                <w:sz w:val="18"/>
                <w:szCs w:val="18"/>
              </w:rPr>
            </w:pPr>
            <w:r w:rsidRPr="00660F3F">
              <w:rPr>
                <w:sz w:val="18"/>
                <w:szCs w:val="18"/>
              </w:rPr>
              <w:t>10,0%</w:t>
            </w:r>
          </w:p>
        </w:tc>
      </w:tr>
      <w:tr w:rsidR="004B2B19" w:rsidRPr="00660F3F" w14:paraId="4184AA8C"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1D4165A2" w14:textId="77777777" w:rsidR="004B2B19" w:rsidRPr="00660F3F" w:rsidRDefault="004B2B19" w:rsidP="00881EE7">
            <w:pPr>
              <w:outlineLvl w:val="0"/>
              <w:rPr>
                <w:sz w:val="18"/>
                <w:szCs w:val="18"/>
              </w:rPr>
            </w:pPr>
            <w:r w:rsidRPr="00660F3F">
              <w:rPr>
                <w:sz w:val="18"/>
                <w:szCs w:val="18"/>
              </w:rPr>
              <w:t>Фонд развития территорий</w:t>
            </w:r>
          </w:p>
        </w:tc>
        <w:tc>
          <w:tcPr>
            <w:tcW w:w="1417" w:type="dxa"/>
            <w:tcBorders>
              <w:top w:val="nil"/>
              <w:left w:val="nil"/>
              <w:bottom w:val="single" w:sz="4" w:space="0" w:color="auto"/>
              <w:right w:val="single" w:sz="4" w:space="0" w:color="auto"/>
            </w:tcBorders>
            <w:vAlign w:val="center"/>
            <w:hideMark/>
          </w:tcPr>
          <w:p w14:paraId="70E4B391" w14:textId="77777777" w:rsidR="004B2B19" w:rsidRPr="00660F3F" w:rsidRDefault="004B2B19" w:rsidP="00881EE7">
            <w:pPr>
              <w:jc w:val="right"/>
              <w:outlineLvl w:val="0"/>
              <w:rPr>
                <w:sz w:val="18"/>
                <w:szCs w:val="18"/>
              </w:rPr>
            </w:pPr>
            <w:r w:rsidRPr="00660F3F">
              <w:rPr>
                <w:sz w:val="18"/>
                <w:szCs w:val="18"/>
              </w:rPr>
              <w:t>42 612 315,26</w:t>
            </w:r>
          </w:p>
        </w:tc>
        <w:tc>
          <w:tcPr>
            <w:tcW w:w="1418" w:type="dxa"/>
            <w:tcBorders>
              <w:top w:val="nil"/>
              <w:left w:val="nil"/>
              <w:bottom w:val="single" w:sz="4" w:space="0" w:color="auto"/>
              <w:right w:val="single" w:sz="4" w:space="0" w:color="auto"/>
            </w:tcBorders>
            <w:vAlign w:val="center"/>
            <w:hideMark/>
          </w:tcPr>
          <w:p w14:paraId="10C9B8F7" w14:textId="77777777" w:rsidR="004B2B19" w:rsidRPr="00660F3F" w:rsidRDefault="004B2B19" w:rsidP="00881EE7">
            <w:pPr>
              <w:jc w:val="right"/>
              <w:outlineLvl w:val="0"/>
              <w:rPr>
                <w:sz w:val="18"/>
                <w:szCs w:val="18"/>
              </w:rPr>
            </w:pPr>
            <w:r w:rsidRPr="00660F3F">
              <w:rPr>
                <w:sz w:val="18"/>
                <w:szCs w:val="18"/>
              </w:rPr>
              <w:t>37 500 427,08</w:t>
            </w:r>
          </w:p>
        </w:tc>
        <w:tc>
          <w:tcPr>
            <w:tcW w:w="1417" w:type="dxa"/>
            <w:tcBorders>
              <w:top w:val="nil"/>
              <w:left w:val="nil"/>
              <w:bottom w:val="single" w:sz="4" w:space="0" w:color="auto"/>
              <w:right w:val="single" w:sz="4" w:space="0" w:color="auto"/>
            </w:tcBorders>
            <w:vAlign w:val="center"/>
            <w:hideMark/>
          </w:tcPr>
          <w:p w14:paraId="25C995CD" w14:textId="77777777" w:rsidR="004B2B19" w:rsidRPr="00660F3F" w:rsidRDefault="004B2B19" w:rsidP="00881EE7">
            <w:pPr>
              <w:jc w:val="right"/>
              <w:outlineLvl w:val="0"/>
              <w:rPr>
                <w:sz w:val="18"/>
                <w:szCs w:val="18"/>
              </w:rPr>
            </w:pPr>
            <w:r w:rsidRPr="00660F3F">
              <w:rPr>
                <w:sz w:val="18"/>
                <w:szCs w:val="18"/>
              </w:rPr>
              <w:t>88,0%</w:t>
            </w:r>
          </w:p>
        </w:tc>
      </w:tr>
      <w:tr w:rsidR="004B2B19" w:rsidRPr="00660F3F" w14:paraId="12882204" w14:textId="77777777" w:rsidTr="00881EE7">
        <w:trPr>
          <w:trHeight w:val="255"/>
        </w:trPr>
        <w:tc>
          <w:tcPr>
            <w:tcW w:w="5544" w:type="dxa"/>
            <w:tcBorders>
              <w:top w:val="nil"/>
              <w:left w:val="single" w:sz="4" w:space="0" w:color="auto"/>
              <w:bottom w:val="single" w:sz="4" w:space="0" w:color="auto"/>
              <w:right w:val="single" w:sz="4" w:space="0" w:color="auto"/>
            </w:tcBorders>
            <w:vAlign w:val="center"/>
            <w:hideMark/>
          </w:tcPr>
          <w:p w14:paraId="198F84DE" w14:textId="77777777" w:rsidR="004B2B19" w:rsidRPr="00660F3F" w:rsidRDefault="004B2B19" w:rsidP="00881EE7">
            <w:pPr>
              <w:outlineLvl w:val="0"/>
              <w:rPr>
                <w:sz w:val="18"/>
                <w:szCs w:val="18"/>
              </w:rPr>
            </w:pPr>
            <w:r w:rsidRPr="00660F3F">
              <w:rPr>
                <w:sz w:val="18"/>
                <w:szCs w:val="18"/>
              </w:rPr>
              <w:t>Областной бюджет</w:t>
            </w:r>
          </w:p>
        </w:tc>
        <w:tc>
          <w:tcPr>
            <w:tcW w:w="1417" w:type="dxa"/>
            <w:tcBorders>
              <w:top w:val="nil"/>
              <w:left w:val="nil"/>
              <w:bottom w:val="single" w:sz="4" w:space="0" w:color="auto"/>
              <w:right w:val="single" w:sz="4" w:space="0" w:color="auto"/>
            </w:tcBorders>
            <w:vAlign w:val="center"/>
            <w:hideMark/>
          </w:tcPr>
          <w:p w14:paraId="31E9017B" w14:textId="77777777" w:rsidR="004B2B19" w:rsidRPr="00660F3F" w:rsidRDefault="004B2B19" w:rsidP="00881EE7">
            <w:pPr>
              <w:jc w:val="right"/>
              <w:outlineLvl w:val="0"/>
              <w:rPr>
                <w:sz w:val="18"/>
                <w:szCs w:val="18"/>
              </w:rPr>
            </w:pPr>
            <w:r w:rsidRPr="00660F3F">
              <w:rPr>
                <w:sz w:val="18"/>
                <w:szCs w:val="18"/>
              </w:rPr>
              <w:t>6 798 529,16</w:t>
            </w:r>
          </w:p>
        </w:tc>
        <w:tc>
          <w:tcPr>
            <w:tcW w:w="1418" w:type="dxa"/>
            <w:tcBorders>
              <w:top w:val="nil"/>
              <w:left w:val="nil"/>
              <w:bottom w:val="single" w:sz="4" w:space="0" w:color="auto"/>
              <w:right w:val="single" w:sz="4" w:space="0" w:color="auto"/>
            </w:tcBorders>
            <w:vAlign w:val="center"/>
            <w:hideMark/>
          </w:tcPr>
          <w:p w14:paraId="52EA9470" w14:textId="77777777" w:rsidR="004B2B19" w:rsidRPr="00660F3F" w:rsidRDefault="004B2B19" w:rsidP="00881EE7">
            <w:pPr>
              <w:jc w:val="right"/>
              <w:outlineLvl w:val="0"/>
              <w:rPr>
                <w:sz w:val="18"/>
                <w:szCs w:val="18"/>
              </w:rPr>
            </w:pPr>
            <w:r w:rsidRPr="00660F3F">
              <w:rPr>
                <w:sz w:val="18"/>
                <w:szCs w:val="18"/>
              </w:rPr>
              <w:t>3 868 189,50</w:t>
            </w:r>
          </w:p>
        </w:tc>
        <w:tc>
          <w:tcPr>
            <w:tcW w:w="1417" w:type="dxa"/>
            <w:tcBorders>
              <w:top w:val="nil"/>
              <w:left w:val="nil"/>
              <w:bottom w:val="single" w:sz="4" w:space="0" w:color="auto"/>
              <w:right w:val="single" w:sz="4" w:space="0" w:color="auto"/>
            </w:tcBorders>
            <w:vAlign w:val="center"/>
            <w:hideMark/>
          </w:tcPr>
          <w:p w14:paraId="0C4D74D7" w14:textId="77777777" w:rsidR="004B2B19" w:rsidRPr="00660F3F" w:rsidRDefault="004B2B19" w:rsidP="00881EE7">
            <w:pPr>
              <w:jc w:val="right"/>
              <w:outlineLvl w:val="0"/>
              <w:rPr>
                <w:sz w:val="18"/>
                <w:szCs w:val="18"/>
              </w:rPr>
            </w:pPr>
            <w:r w:rsidRPr="00660F3F">
              <w:rPr>
                <w:sz w:val="18"/>
                <w:szCs w:val="18"/>
              </w:rPr>
              <w:t>56,9%</w:t>
            </w:r>
          </w:p>
        </w:tc>
      </w:tr>
      <w:tr w:rsidR="004B2B19" w:rsidRPr="00660F3F" w14:paraId="6F4E1901" w14:textId="77777777" w:rsidTr="00881EE7">
        <w:trPr>
          <w:trHeight w:val="255"/>
        </w:trPr>
        <w:tc>
          <w:tcPr>
            <w:tcW w:w="5544" w:type="dxa"/>
            <w:tcBorders>
              <w:top w:val="nil"/>
              <w:left w:val="single" w:sz="4" w:space="0" w:color="auto"/>
              <w:bottom w:val="single" w:sz="4" w:space="0" w:color="auto"/>
              <w:right w:val="single" w:sz="4" w:space="0" w:color="auto"/>
            </w:tcBorders>
            <w:noWrap/>
            <w:vAlign w:val="bottom"/>
            <w:hideMark/>
          </w:tcPr>
          <w:p w14:paraId="0B8DB8FD" w14:textId="77777777" w:rsidR="004B2B19" w:rsidRPr="00660F3F" w:rsidRDefault="004B2B19" w:rsidP="00881EE7">
            <w:pPr>
              <w:rPr>
                <w:b/>
                <w:bCs/>
                <w:sz w:val="18"/>
                <w:szCs w:val="18"/>
              </w:rPr>
            </w:pPr>
            <w:r w:rsidRPr="00660F3F">
              <w:rPr>
                <w:b/>
                <w:bCs/>
                <w:sz w:val="18"/>
                <w:szCs w:val="18"/>
              </w:rPr>
              <w:t>Итого</w:t>
            </w:r>
          </w:p>
        </w:tc>
        <w:tc>
          <w:tcPr>
            <w:tcW w:w="1417" w:type="dxa"/>
            <w:tcBorders>
              <w:top w:val="nil"/>
              <w:left w:val="nil"/>
              <w:bottom w:val="single" w:sz="4" w:space="0" w:color="auto"/>
              <w:right w:val="single" w:sz="4" w:space="0" w:color="auto"/>
            </w:tcBorders>
            <w:noWrap/>
            <w:vAlign w:val="bottom"/>
            <w:hideMark/>
          </w:tcPr>
          <w:p w14:paraId="56FE8AF7" w14:textId="77777777" w:rsidR="004B2B19" w:rsidRPr="00660F3F" w:rsidRDefault="004B2B19" w:rsidP="00881EE7">
            <w:pPr>
              <w:jc w:val="right"/>
              <w:rPr>
                <w:b/>
                <w:bCs/>
                <w:sz w:val="18"/>
                <w:szCs w:val="18"/>
              </w:rPr>
            </w:pPr>
            <w:r w:rsidRPr="00660F3F">
              <w:rPr>
                <w:b/>
                <w:bCs/>
                <w:sz w:val="18"/>
                <w:szCs w:val="18"/>
              </w:rPr>
              <w:t>238 660 428,94</w:t>
            </w:r>
          </w:p>
        </w:tc>
        <w:tc>
          <w:tcPr>
            <w:tcW w:w="1418" w:type="dxa"/>
            <w:tcBorders>
              <w:top w:val="nil"/>
              <w:left w:val="nil"/>
              <w:bottom w:val="single" w:sz="4" w:space="0" w:color="auto"/>
              <w:right w:val="single" w:sz="4" w:space="0" w:color="auto"/>
            </w:tcBorders>
            <w:noWrap/>
            <w:vAlign w:val="bottom"/>
            <w:hideMark/>
          </w:tcPr>
          <w:p w14:paraId="7E260363" w14:textId="77777777" w:rsidR="004B2B19" w:rsidRPr="00660F3F" w:rsidRDefault="004B2B19" w:rsidP="00881EE7">
            <w:pPr>
              <w:jc w:val="right"/>
              <w:rPr>
                <w:b/>
                <w:bCs/>
                <w:sz w:val="18"/>
                <w:szCs w:val="18"/>
              </w:rPr>
            </w:pPr>
            <w:r w:rsidRPr="00660F3F">
              <w:rPr>
                <w:b/>
                <w:bCs/>
                <w:sz w:val="18"/>
                <w:szCs w:val="18"/>
              </w:rPr>
              <w:t>219 942 923,81</w:t>
            </w:r>
          </w:p>
        </w:tc>
        <w:tc>
          <w:tcPr>
            <w:tcW w:w="1417" w:type="dxa"/>
            <w:tcBorders>
              <w:top w:val="nil"/>
              <w:left w:val="nil"/>
              <w:bottom w:val="single" w:sz="4" w:space="0" w:color="auto"/>
              <w:right w:val="single" w:sz="4" w:space="0" w:color="auto"/>
            </w:tcBorders>
            <w:vAlign w:val="center"/>
            <w:hideMark/>
          </w:tcPr>
          <w:p w14:paraId="135CEF1E" w14:textId="77777777" w:rsidR="004B2B19" w:rsidRPr="00660F3F" w:rsidRDefault="004B2B19" w:rsidP="00881EE7">
            <w:pPr>
              <w:jc w:val="right"/>
              <w:rPr>
                <w:b/>
                <w:bCs/>
                <w:sz w:val="18"/>
                <w:szCs w:val="18"/>
              </w:rPr>
            </w:pPr>
            <w:r w:rsidRPr="00660F3F">
              <w:rPr>
                <w:b/>
                <w:bCs/>
                <w:sz w:val="18"/>
                <w:szCs w:val="18"/>
              </w:rPr>
              <w:t>92,2%</w:t>
            </w:r>
          </w:p>
        </w:tc>
      </w:tr>
    </w:tbl>
    <w:p w14:paraId="222223AA" w14:textId="77777777" w:rsidR="004B2B19" w:rsidRDefault="004B2B19" w:rsidP="004B2B19">
      <w:pPr>
        <w:ind w:firstLine="709"/>
        <w:jc w:val="both"/>
        <w:rPr>
          <w:sz w:val="28"/>
          <w:szCs w:val="28"/>
        </w:rPr>
      </w:pPr>
    </w:p>
    <w:p w14:paraId="12BF049B"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реализацию мероприятий по повышению качества водообеспечения и водоотведения для населения до существующих нормативов в сумме 594,0 тыс. рублей, что составляет 8,4% от уточненного плана на 2025 год в сумме 7 094,0 тыс. рублей. По сравнению с 2024 годом (2 831,4 тыс. рублей) исполнение расходов сократилось на 91,6%.</w:t>
      </w:r>
    </w:p>
    <w:p w14:paraId="45206B9A" w14:textId="77777777" w:rsidR="004B2B19" w:rsidRPr="00B46B9B" w:rsidRDefault="004B2B19" w:rsidP="004B2B19">
      <w:pPr>
        <w:ind w:firstLine="709"/>
        <w:jc w:val="both"/>
        <w:rPr>
          <w:sz w:val="26"/>
          <w:szCs w:val="26"/>
        </w:rPr>
      </w:pPr>
      <w:proofErr w:type="gramStart"/>
      <w:r w:rsidRPr="00B46B9B">
        <w:rPr>
          <w:sz w:val="26"/>
          <w:szCs w:val="26"/>
        </w:rPr>
        <w:t>За  отёчный</w:t>
      </w:r>
      <w:proofErr w:type="gramEnd"/>
      <w:r w:rsidRPr="00B46B9B">
        <w:rPr>
          <w:sz w:val="26"/>
          <w:szCs w:val="26"/>
        </w:rPr>
        <w:t xml:space="preserve"> период были выполнены работы:</w:t>
      </w:r>
    </w:p>
    <w:p w14:paraId="07CCBCC1"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 xml:space="preserve"> на реализацию мероприятий в рамках адресной инвестиционной программы Нижегородской области по выполнению проектно-изыскательских работ по объекту «Строительство распределительной водопроводной сети </w:t>
      </w:r>
      <w:proofErr w:type="spellStart"/>
      <w:r w:rsidRPr="00B46B9B">
        <w:rPr>
          <w:sz w:val="26"/>
          <w:szCs w:val="26"/>
        </w:rPr>
        <w:t>р.п.Решетиха</w:t>
      </w:r>
      <w:proofErr w:type="spellEnd"/>
      <w:r w:rsidRPr="00B46B9B">
        <w:rPr>
          <w:sz w:val="26"/>
          <w:szCs w:val="26"/>
        </w:rPr>
        <w:t xml:space="preserve"> Нижегородской области» выделено средств в сумме 6 500,0 тыс. рублей, исполнено 0,0 тыс. рублей, что составляет 0,0 % от плана на 2025 год.</w:t>
      </w:r>
    </w:p>
    <w:p w14:paraId="5471E85E" w14:textId="77777777" w:rsidR="004B2B19" w:rsidRPr="00B46B9B" w:rsidRDefault="004B2B19" w:rsidP="004B2B19">
      <w:pPr>
        <w:ind w:firstLine="567"/>
        <w:jc w:val="both"/>
        <w:rPr>
          <w:sz w:val="26"/>
          <w:szCs w:val="26"/>
        </w:rPr>
      </w:pPr>
      <w:r w:rsidRPr="00B46B9B">
        <w:rPr>
          <w:sz w:val="26"/>
          <w:szCs w:val="26"/>
        </w:rPr>
        <w:t>Неисполнение сложилось по Администрации Володарского муниципального округа.</w:t>
      </w:r>
    </w:p>
    <w:p w14:paraId="30EC3717" w14:textId="77777777" w:rsidR="004B2B19" w:rsidRPr="00B46B9B" w:rsidRDefault="004B2B19" w:rsidP="004B2B19">
      <w:pPr>
        <w:ind w:firstLine="567"/>
        <w:jc w:val="both"/>
        <w:rPr>
          <w:sz w:val="26"/>
          <w:szCs w:val="26"/>
        </w:rPr>
      </w:pPr>
      <w:r w:rsidRPr="00B46B9B">
        <w:rPr>
          <w:sz w:val="26"/>
          <w:szCs w:val="26"/>
        </w:rPr>
        <w:lastRenderedPageBreak/>
        <w:t>Причинами неполного освоения средств стало</w:t>
      </w:r>
    </w:p>
    <w:p w14:paraId="710A3822" w14:textId="77777777" w:rsidR="004B2B19" w:rsidRPr="00B46B9B" w:rsidRDefault="004B2B19" w:rsidP="004B2B19">
      <w:pPr>
        <w:tabs>
          <w:tab w:val="left" w:pos="142"/>
        </w:tabs>
        <w:ind w:firstLine="567"/>
        <w:jc w:val="both"/>
        <w:rPr>
          <w:sz w:val="26"/>
          <w:szCs w:val="26"/>
        </w:rPr>
      </w:pPr>
      <w:r w:rsidRPr="00B46B9B">
        <w:rPr>
          <w:sz w:val="26"/>
          <w:szCs w:val="26"/>
        </w:rPr>
        <w:t>не выставление подрядчиком актов выполненных работ за оказанные услуги, контракты заключены под сумму плановых назначений.</w:t>
      </w:r>
    </w:p>
    <w:p w14:paraId="301854D5" w14:textId="77777777" w:rsidR="004B2B19" w:rsidRPr="00B46B9B" w:rsidRDefault="004B2B19" w:rsidP="004B2B19">
      <w:pPr>
        <w:numPr>
          <w:ilvl w:val="0"/>
          <w:numId w:val="64"/>
        </w:numPr>
        <w:suppressAutoHyphens w:val="0"/>
        <w:ind w:left="0" w:firstLine="709"/>
        <w:jc w:val="both"/>
        <w:rPr>
          <w:sz w:val="26"/>
          <w:szCs w:val="26"/>
        </w:rPr>
      </w:pPr>
      <w:r w:rsidRPr="00B46B9B">
        <w:rPr>
          <w:sz w:val="26"/>
          <w:szCs w:val="26"/>
        </w:rPr>
        <w:t xml:space="preserve">на разработку проектно-сметной документации на строительство внутриплощадочных и внеплощадочных сетей </w:t>
      </w:r>
      <w:proofErr w:type="spellStart"/>
      <w:r w:rsidRPr="00B46B9B">
        <w:rPr>
          <w:sz w:val="26"/>
          <w:szCs w:val="26"/>
        </w:rPr>
        <w:t>хозфекальной</w:t>
      </w:r>
      <w:proofErr w:type="spellEnd"/>
      <w:r w:rsidRPr="00B46B9B">
        <w:rPr>
          <w:sz w:val="26"/>
          <w:szCs w:val="26"/>
        </w:rPr>
        <w:t xml:space="preserve"> канализации по адресу: Нижегородская область, п. Решетиха Юго-восточнее 1,5 км Станционной улицы 7 расходы исполнены в сумме 594,0 тыс. рублей, что соответствует плану на 2025 год.</w:t>
      </w:r>
    </w:p>
    <w:p w14:paraId="307B392F" w14:textId="77777777" w:rsidR="004B2B19" w:rsidRPr="00B46B9B" w:rsidRDefault="004B2B19" w:rsidP="004B2B19">
      <w:pPr>
        <w:numPr>
          <w:ilvl w:val="0"/>
          <w:numId w:val="30"/>
        </w:numPr>
        <w:suppressAutoHyphens w:val="0"/>
        <w:ind w:left="0" w:firstLine="709"/>
        <w:jc w:val="both"/>
        <w:rPr>
          <w:sz w:val="26"/>
          <w:szCs w:val="26"/>
        </w:rPr>
      </w:pPr>
      <w:r w:rsidRPr="00B46B9B">
        <w:rPr>
          <w:sz w:val="26"/>
          <w:szCs w:val="26"/>
        </w:rPr>
        <w:t>Реализацию мероприятий муниципальной программы "Управление муниципальным имуществом Володарского муниципального округа Нижегородской области" исполнены в сумме 75 429,9 тыс. рублей или на 99,2 % от уточненного плана на 2025 год в сумме 76 036,6 тыс. рублей.  По сравнению с 2024 годом (24 924,8 тыс. рублей) расходы возросли в 3 раза.</w:t>
      </w:r>
    </w:p>
    <w:p w14:paraId="024D96B2" w14:textId="77777777" w:rsidR="004B2B19" w:rsidRPr="00B46B9B" w:rsidRDefault="004B2B19" w:rsidP="004B2B19">
      <w:pPr>
        <w:ind w:left="709"/>
        <w:jc w:val="both"/>
        <w:rPr>
          <w:sz w:val="26"/>
          <w:szCs w:val="26"/>
        </w:rPr>
      </w:pPr>
      <w:r w:rsidRPr="00B46B9B">
        <w:rPr>
          <w:sz w:val="26"/>
          <w:szCs w:val="26"/>
        </w:rPr>
        <w:t xml:space="preserve">Расходы были </w:t>
      </w:r>
      <w:proofErr w:type="gramStart"/>
      <w:r w:rsidRPr="00B46B9B">
        <w:rPr>
          <w:sz w:val="26"/>
          <w:szCs w:val="26"/>
        </w:rPr>
        <w:t>направлены  на</w:t>
      </w:r>
      <w:proofErr w:type="gramEnd"/>
      <w:r w:rsidRPr="00B46B9B">
        <w:rPr>
          <w:sz w:val="26"/>
          <w:szCs w:val="26"/>
        </w:rPr>
        <w:t xml:space="preserve"> реализацию следующих мероприятий:</w:t>
      </w:r>
    </w:p>
    <w:p w14:paraId="759ADD3D"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 xml:space="preserve">на оплату коммунальных услуг по объектам коммунального хозяйства расходы исполнены в сумме 886,1 тыс. рублей, что составляет 89,5% от уточненного плана на 2025 год в сумме 923,0 тыс. рублей. По сравнению с 2024 годом (3 045,2 тыс. рублей) исполнение расходов сократилось на 72,9%. </w:t>
      </w:r>
    </w:p>
    <w:p w14:paraId="51265E4E" w14:textId="77777777" w:rsidR="004B2B19" w:rsidRPr="00B46B9B" w:rsidRDefault="004B2B19" w:rsidP="004B2B19">
      <w:pPr>
        <w:ind w:firstLine="709"/>
        <w:jc w:val="both"/>
        <w:rPr>
          <w:sz w:val="26"/>
          <w:szCs w:val="26"/>
        </w:rPr>
      </w:pPr>
      <w:r w:rsidRPr="00B46B9B">
        <w:rPr>
          <w:sz w:val="26"/>
          <w:szCs w:val="26"/>
        </w:rPr>
        <w:t>Неисполнение сложилось по Администрации Володарского муниципального округа.</w:t>
      </w:r>
    </w:p>
    <w:p w14:paraId="47FCAB87" w14:textId="77777777" w:rsidR="004B2B19" w:rsidRPr="00B46B9B" w:rsidRDefault="004B2B19" w:rsidP="004B2B19">
      <w:pPr>
        <w:ind w:firstLine="709"/>
        <w:jc w:val="both"/>
        <w:rPr>
          <w:sz w:val="26"/>
          <w:szCs w:val="26"/>
        </w:rPr>
      </w:pPr>
      <w:r w:rsidRPr="00B46B9B">
        <w:rPr>
          <w:sz w:val="26"/>
          <w:szCs w:val="26"/>
        </w:rPr>
        <w:t>Причинами неполного освоения средств стало не предъявление четов за оказанные услуги в декабре 2025 года. Договора заключены на полную сумму плановых назначений.</w:t>
      </w:r>
    </w:p>
    <w:p w14:paraId="434D480A"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оплату исполнительных листов по задолженности по коммунальным услугам по договорам администраций поселений расходы исполнены в сумме 59 417,6 тыс. рублей, что составляет 100% от уточненного плана на 2025 год. По сравнению с 2024 годом (1 906,1 тыс. рублей) исполнение расходов возросло существенно.</w:t>
      </w:r>
    </w:p>
    <w:p w14:paraId="06D173FD" w14:textId="77777777" w:rsidR="004B2B19" w:rsidRPr="00B46B9B" w:rsidRDefault="004B2B19" w:rsidP="004B2B19">
      <w:pPr>
        <w:ind w:firstLine="709"/>
        <w:jc w:val="both"/>
        <w:rPr>
          <w:sz w:val="26"/>
          <w:szCs w:val="26"/>
        </w:rPr>
      </w:pPr>
      <w:r w:rsidRPr="00B46B9B">
        <w:rPr>
          <w:sz w:val="26"/>
          <w:szCs w:val="26"/>
        </w:rPr>
        <w:t>Задолженность была возмещена по следующим исполнительным листам:</w:t>
      </w:r>
    </w:p>
    <w:tbl>
      <w:tblPr>
        <w:tblW w:w="9577" w:type="dxa"/>
        <w:tblInd w:w="93" w:type="dxa"/>
        <w:tblLook w:val="04A0" w:firstRow="1" w:lastRow="0" w:firstColumn="1" w:lastColumn="0" w:noHBand="0" w:noVBand="1"/>
      </w:tblPr>
      <w:tblGrid>
        <w:gridCol w:w="8237"/>
        <w:gridCol w:w="1340"/>
      </w:tblGrid>
      <w:tr w:rsidR="004B2B19" w:rsidRPr="00AA0E76" w14:paraId="367DE677" w14:textId="77777777" w:rsidTr="00881EE7">
        <w:trPr>
          <w:trHeight w:val="179"/>
          <w:tblHeader/>
        </w:trPr>
        <w:tc>
          <w:tcPr>
            <w:tcW w:w="8237" w:type="dxa"/>
            <w:tcBorders>
              <w:top w:val="single" w:sz="4" w:space="0" w:color="auto"/>
              <w:left w:val="single" w:sz="4" w:space="0" w:color="auto"/>
              <w:bottom w:val="single" w:sz="4" w:space="0" w:color="auto"/>
              <w:right w:val="single" w:sz="4" w:space="0" w:color="auto"/>
            </w:tcBorders>
            <w:vAlign w:val="center"/>
            <w:hideMark/>
          </w:tcPr>
          <w:p w14:paraId="2C5B67E9" w14:textId="77777777" w:rsidR="004B2B19" w:rsidRPr="00AA0E76" w:rsidRDefault="004B2B19" w:rsidP="00881EE7">
            <w:pPr>
              <w:jc w:val="center"/>
              <w:rPr>
                <w:b/>
                <w:bCs/>
                <w:sz w:val="18"/>
                <w:szCs w:val="18"/>
              </w:rPr>
            </w:pPr>
            <w:r w:rsidRPr="00AA0E76">
              <w:rPr>
                <w:b/>
                <w:bCs/>
                <w:sz w:val="18"/>
                <w:szCs w:val="18"/>
              </w:rPr>
              <w:t>Исполнительный лист</w:t>
            </w:r>
          </w:p>
        </w:tc>
        <w:tc>
          <w:tcPr>
            <w:tcW w:w="1340" w:type="dxa"/>
            <w:tcBorders>
              <w:top w:val="single" w:sz="4" w:space="0" w:color="auto"/>
              <w:left w:val="nil"/>
              <w:bottom w:val="single" w:sz="4" w:space="0" w:color="auto"/>
              <w:right w:val="single" w:sz="4" w:space="0" w:color="auto"/>
            </w:tcBorders>
            <w:vAlign w:val="center"/>
            <w:hideMark/>
          </w:tcPr>
          <w:p w14:paraId="49AE158F" w14:textId="77777777" w:rsidR="004B2B19" w:rsidRPr="00AA0E76" w:rsidRDefault="004B2B19" w:rsidP="00881EE7">
            <w:pPr>
              <w:jc w:val="center"/>
              <w:rPr>
                <w:b/>
                <w:bCs/>
                <w:sz w:val="18"/>
                <w:szCs w:val="18"/>
              </w:rPr>
            </w:pPr>
            <w:r w:rsidRPr="00AA0E76">
              <w:rPr>
                <w:b/>
                <w:bCs/>
                <w:sz w:val="18"/>
                <w:szCs w:val="18"/>
              </w:rPr>
              <w:t>Сумма</w:t>
            </w:r>
          </w:p>
        </w:tc>
      </w:tr>
      <w:tr w:rsidR="004B2B19" w:rsidRPr="00AA0E76" w14:paraId="34C0E143" w14:textId="77777777" w:rsidTr="00881EE7">
        <w:trPr>
          <w:trHeight w:val="112"/>
        </w:trPr>
        <w:tc>
          <w:tcPr>
            <w:tcW w:w="8237" w:type="dxa"/>
            <w:tcBorders>
              <w:top w:val="nil"/>
              <w:left w:val="single" w:sz="4" w:space="0" w:color="auto"/>
              <w:bottom w:val="single" w:sz="4" w:space="0" w:color="auto"/>
              <w:right w:val="single" w:sz="4" w:space="0" w:color="auto"/>
            </w:tcBorders>
            <w:vAlign w:val="center"/>
            <w:hideMark/>
          </w:tcPr>
          <w:p w14:paraId="16FF4311"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Госпошлина по исп. листу ФС № 040323969 от 05.12.2024 Решение по делу № А43-20625/2024 от 18.09.2024</w:t>
            </w:r>
          </w:p>
        </w:tc>
        <w:tc>
          <w:tcPr>
            <w:tcW w:w="1340" w:type="dxa"/>
            <w:tcBorders>
              <w:top w:val="nil"/>
              <w:left w:val="nil"/>
              <w:bottom w:val="single" w:sz="4" w:space="0" w:color="auto"/>
              <w:right w:val="single" w:sz="4" w:space="0" w:color="auto"/>
            </w:tcBorders>
            <w:vAlign w:val="center"/>
            <w:hideMark/>
          </w:tcPr>
          <w:p w14:paraId="59BCA2DD"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12 739,00</w:t>
            </w:r>
          </w:p>
        </w:tc>
      </w:tr>
      <w:tr w:rsidR="004B2B19" w:rsidRPr="00AA0E76" w14:paraId="4CB19F2F" w14:textId="77777777" w:rsidTr="00881EE7">
        <w:trPr>
          <w:trHeight w:val="132"/>
        </w:trPr>
        <w:tc>
          <w:tcPr>
            <w:tcW w:w="8237" w:type="dxa"/>
            <w:tcBorders>
              <w:top w:val="nil"/>
              <w:left w:val="single" w:sz="4" w:space="0" w:color="auto"/>
              <w:bottom w:val="single" w:sz="4" w:space="0" w:color="auto"/>
              <w:right w:val="single" w:sz="4" w:space="0" w:color="auto"/>
            </w:tcBorders>
            <w:vAlign w:val="center"/>
            <w:hideMark/>
          </w:tcPr>
          <w:p w14:paraId="668E8D2C"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Госпошлина по исп. листу ФС № 040319673от25.11.2024 Решение по делу № А43-21857/2024от18.10.2024</w:t>
            </w:r>
          </w:p>
        </w:tc>
        <w:tc>
          <w:tcPr>
            <w:tcW w:w="1340" w:type="dxa"/>
            <w:tcBorders>
              <w:top w:val="nil"/>
              <w:left w:val="nil"/>
              <w:bottom w:val="single" w:sz="4" w:space="0" w:color="auto"/>
              <w:right w:val="single" w:sz="4" w:space="0" w:color="auto"/>
            </w:tcBorders>
            <w:vAlign w:val="center"/>
            <w:hideMark/>
          </w:tcPr>
          <w:p w14:paraId="05CAB5EB"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8 911,00</w:t>
            </w:r>
          </w:p>
        </w:tc>
      </w:tr>
      <w:tr w:rsidR="004B2B19" w:rsidRPr="00AA0E76" w14:paraId="46612C92" w14:textId="77777777" w:rsidTr="00881EE7">
        <w:trPr>
          <w:trHeight w:val="420"/>
        </w:trPr>
        <w:tc>
          <w:tcPr>
            <w:tcW w:w="8237" w:type="dxa"/>
            <w:tcBorders>
              <w:top w:val="nil"/>
              <w:left w:val="single" w:sz="4" w:space="0" w:color="auto"/>
              <w:bottom w:val="single" w:sz="4" w:space="0" w:color="auto"/>
              <w:right w:val="single" w:sz="4" w:space="0" w:color="auto"/>
            </w:tcBorders>
            <w:vAlign w:val="center"/>
            <w:hideMark/>
          </w:tcPr>
          <w:p w14:paraId="5534AB5C"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 xml:space="preserve">Оплата госпошлины по исп. листу ФС №042560145 от 08.12.2025г. по делу А43-16861/2016 от 15.09.2025г. </w:t>
            </w:r>
            <w:proofErr w:type="gramStart"/>
            <w:r w:rsidRPr="00AA0E76">
              <w:rPr>
                <w:rFonts w:ascii="MS Sans Serif" w:hAnsi="MS Sans Serif" w:cs="Arial"/>
                <w:sz w:val="17"/>
                <w:szCs w:val="17"/>
              </w:rPr>
              <w:t>( за</w:t>
            </w:r>
            <w:proofErr w:type="gramEnd"/>
            <w:r w:rsidRPr="00AA0E76">
              <w:rPr>
                <w:rFonts w:ascii="MS Sans Serif" w:hAnsi="MS Sans Serif" w:cs="Arial"/>
                <w:sz w:val="17"/>
                <w:szCs w:val="17"/>
              </w:rPr>
              <w:t xml:space="preserve"> МУП "Жилищник")</w:t>
            </w:r>
          </w:p>
        </w:tc>
        <w:tc>
          <w:tcPr>
            <w:tcW w:w="1340" w:type="dxa"/>
            <w:tcBorders>
              <w:top w:val="nil"/>
              <w:left w:val="nil"/>
              <w:bottom w:val="single" w:sz="4" w:space="0" w:color="auto"/>
              <w:right w:val="single" w:sz="4" w:space="0" w:color="auto"/>
            </w:tcBorders>
            <w:vAlign w:val="center"/>
            <w:hideMark/>
          </w:tcPr>
          <w:p w14:paraId="609EC7BB"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55 712,00</w:t>
            </w:r>
          </w:p>
        </w:tc>
      </w:tr>
      <w:tr w:rsidR="004B2B19" w:rsidRPr="00AA0E76" w14:paraId="77D74655" w14:textId="77777777" w:rsidTr="00881EE7">
        <w:trPr>
          <w:trHeight w:val="102"/>
        </w:trPr>
        <w:tc>
          <w:tcPr>
            <w:tcW w:w="8237" w:type="dxa"/>
            <w:tcBorders>
              <w:top w:val="nil"/>
              <w:left w:val="single" w:sz="4" w:space="0" w:color="auto"/>
              <w:bottom w:val="single" w:sz="4" w:space="0" w:color="auto"/>
              <w:right w:val="single" w:sz="4" w:space="0" w:color="auto"/>
            </w:tcBorders>
            <w:vAlign w:val="center"/>
            <w:hideMark/>
          </w:tcPr>
          <w:p w14:paraId="18F7BC80"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госпошлины по решению суда по делу А43-17630/2025от18.08.25</w:t>
            </w:r>
          </w:p>
        </w:tc>
        <w:tc>
          <w:tcPr>
            <w:tcW w:w="1340" w:type="dxa"/>
            <w:tcBorders>
              <w:top w:val="nil"/>
              <w:left w:val="nil"/>
              <w:bottom w:val="single" w:sz="4" w:space="0" w:color="auto"/>
              <w:right w:val="single" w:sz="4" w:space="0" w:color="auto"/>
            </w:tcBorders>
            <w:vAlign w:val="center"/>
            <w:hideMark/>
          </w:tcPr>
          <w:p w14:paraId="73073DB5"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18 089,00</w:t>
            </w:r>
          </w:p>
        </w:tc>
      </w:tr>
      <w:tr w:rsidR="004B2B19" w:rsidRPr="00AA0E76" w14:paraId="08E3F92A" w14:textId="77777777" w:rsidTr="00881EE7">
        <w:trPr>
          <w:trHeight w:val="176"/>
        </w:trPr>
        <w:tc>
          <w:tcPr>
            <w:tcW w:w="8237" w:type="dxa"/>
            <w:tcBorders>
              <w:top w:val="nil"/>
              <w:left w:val="single" w:sz="4" w:space="0" w:color="auto"/>
              <w:bottom w:val="single" w:sz="4" w:space="0" w:color="auto"/>
              <w:right w:val="single" w:sz="4" w:space="0" w:color="auto"/>
            </w:tcBorders>
            <w:vAlign w:val="center"/>
            <w:hideMark/>
          </w:tcPr>
          <w:p w14:paraId="18B21534"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госпошлина по исп. листу ФС № 040325576 от 14.05.2025 Решение по делу № А43-4708/2024 от 24.12.2024</w:t>
            </w:r>
          </w:p>
        </w:tc>
        <w:tc>
          <w:tcPr>
            <w:tcW w:w="1340" w:type="dxa"/>
            <w:tcBorders>
              <w:top w:val="nil"/>
              <w:left w:val="nil"/>
              <w:bottom w:val="single" w:sz="4" w:space="0" w:color="auto"/>
              <w:right w:val="single" w:sz="4" w:space="0" w:color="auto"/>
            </w:tcBorders>
            <w:vAlign w:val="center"/>
            <w:hideMark/>
          </w:tcPr>
          <w:p w14:paraId="02E43C25"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14 020,00</w:t>
            </w:r>
          </w:p>
        </w:tc>
      </w:tr>
      <w:tr w:rsidR="004B2B19" w:rsidRPr="00AA0E76" w14:paraId="24A5E675" w14:textId="77777777" w:rsidTr="00881EE7">
        <w:trPr>
          <w:trHeight w:val="68"/>
        </w:trPr>
        <w:tc>
          <w:tcPr>
            <w:tcW w:w="8237" w:type="dxa"/>
            <w:tcBorders>
              <w:top w:val="nil"/>
              <w:left w:val="single" w:sz="4" w:space="0" w:color="auto"/>
              <w:bottom w:val="single" w:sz="4" w:space="0" w:color="auto"/>
              <w:right w:val="single" w:sz="4" w:space="0" w:color="auto"/>
            </w:tcBorders>
            <w:vAlign w:val="center"/>
            <w:hideMark/>
          </w:tcPr>
          <w:p w14:paraId="2CDA69B2"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долга за водоснабжения, водоотведения тепло пункта по исп. листу ФС № 040325576 от 14.05.2025 Решение по делу № А43-4708/2024 от 24.12.2024</w:t>
            </w:r>
          </w:p>
        </w:tc>
        <w:tc>
          <w:tcPr>
            <w:tcW w:w="1340" w:type="dxa"/>
            <w:tcBorders>
              <w:top w:val="nil"/>
              <w:left w:val="nil"/>
              <w:bottom w:val="single" w:sz="4" w:space="0" w:color="auto"/>
              <w:right w:val="single" w:sz="4" w:space="0" w:color="auto"/>
            </w:tcBorders>
            <w:vAlign w:val="center"/>
            <w:hideMark/>
          </w:tcPr>
          <w:p w14:paraId="5215AD4B"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550 985,06</w:t>
            </w:r>
          </w:p>
        </w:tc>
      </w:tr>
      <w:tr w:rsidR="004B2B19" w:rsidRPr="00AA0E76" w14:paraId="6A730EEB"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0B86EE53"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долга за работы по восстановление магистрального газопровода поврежденного при ДТП по решению суда по делу А43-17630/2025от18.08.25</w:t>
            </w:r>
          </w:p>
        </w:tc>
        <w:tc>
          <w:tcPr>
            <w:tcW w:w="1340" w:type="dxa"/>
            <w:tcBorders>
              <w:top w:val="nil"/>
              <w:left w:val="nil"/>
              <w:bottom w:val="single" w:sz="4" w:space="0" w:color="auto"/>
              <w:right w:val="single" w:sz="4" w:space="0" w:color="auto"/>
            </w:tcBorders>
            <w:vAlign w:val="center"/>
            <w:hideMark/>
          </w:tcPr>
          <w:p w14:paraId="52719522"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261 788,09</w:t>
            </w:r>
          </w:p>
        </w:tc>
      </w:tr>
      <w:tr w:rsidR="004B2B19" w:rsidRPr="00AA0E76" w14:paraId="32D00800" w14:textId="77777777" w:rsidTr="00881EE7">
        <w:trPr>
          <w:trHeight w:val="420"/>
        </w:trPr>
        <w:tc>
          <w:tcPr>
            <w:tcW w:w="8237" w:type="dxa"/>
            <w:tcBorders>
              <w:top w:val="nil"/>
              <w:left w:val="single" w:sz="4" w:space="0" w:color="auto"/>
              <w:bottom w:val="single" w:sz="4" w:space="0" w:color="auto"/>
              <w:right w:val="single" w:sz="4" w:space="0" w:color="auto"/>
            </w:tcBorders>
            <w:vAlign w:val="center"/>
            <w:hideMark/>
          </w:tcPr>
          <w:p w14:paraId="5B1037D8"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задолженности за МУП "Жилищник" по исп. листу ФС № 040317669 от 20.02.2025 определение по делу А43-16861/2016 от 13.06.2024</w:t>
            </w:r>
          </w:p>
        </w:tc>
        <w:tc>
          <w:tcPr>
            <w:tcW w:w="1340" w:type="dxa"/>
            <w:tcBorders>
              <w:top w:val="nil"/>
              <w:left w:val="nil"/>
              <w:bottom w:val="single" w:sz="4" w:space="0" w:color="auto"/>
              <w:right w:val="single" w:sz="4" w:space="0" w:color="auto"/>
            </w:tcBorders>
            <w:vAlign w:val="center"/>
            <w:hideMark/>
          </w:tcPr>
          <w:p w14:paraId="183B3795"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178 590,29</w:t>
            </w:r>
          </w:p>
        </w:tc>
      </w:tr>
      <w:tr w:rsidR="004B2B19" w:rsidRPr="00AA0E76" w14:paraId="2D7DEF4E" w14:textId="77777777" w:rsidTr="00881EE7">
        <w:trPr>
          <w:trHeight w:val="100"/>
        </w:trPr>
        <w:tc>
          <w:tcPr>
            <w:tcW w:w="8237" w:type="dxa"/>
            <w:tcBorders>
              <w:top w:val="nil"/>
              <w:left w:val="single" w:sz="4" w:space="0" w:color="auto"/>
              <w:bottom w:val="single" w:sz="4" w:space="0" w:color="auto"/>
              <w:right w:val="single" w:sz="4" w:space="0" w:color="auto"/>
            </w:tcBorders>
            <w:vAlign w:val="center"/>
            <w:hideMark/>
          </w:tcPr>
          <w:p w14:paraId="71CFBCAB"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задолженности МУП "Жилищник" по исп. листу ФС № 040333509 от 19.05.2025 определение по делу № А43-16861/2016 от 13.09.2024</w:t>
            </w:r>
          </w:p>
        </w:tc>
        <w:tc>
          <w:tcPr>
            <w:tcW w:w="1340" w:type="dxa"/>
            <w:tcBorders>
              <w:top w:val="nil"/>
              <w:left w:val="nil"/>
              <w:bottom w:val="single" w:sz="4" w:space="0" w:color="auto"/>
              <w:right w:val="single" w:sz="4" w:space="0" w:color="auto"/>
            </w:tcBorders>
            <w:vAlign w:val="center"/>
            <w:hideMark/>
          </w:tcPr>
          <w:p w14:paraId="4985CFB3"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672 837,15</w:t>
            </w:r>
          </w:p>
        </w:tc>
      </w:tr>
      <w:tr w:rsidR="004B2B19" w:rsidRPr="00AA0E76" w14:paraId="23EA94B5" w14:textId="77777777" w:rsidTr="00881EE7">
        <w:trPr>
          <w:trHeight w:val="420"/>
        </w:trPr>
        <w:tc>
          <w:tcPr>
            <w:tcW w:w="8237" w:type="dxa"/>
            <w:tcBorders>
              <w:top w:val="nil"/>
              <w:left w:val="single" w:sz="4" w:space="0" w:color="auto"/>
              <w:bottom w:val="single" w:sz="4" w:space="0" w:color="auto"/>
              <w:right w:val="single" w:sz="4" w:space="0" w:color="auto"/>
            </w:tcBorders>
            <w:vAlign w:val="center"/>
            <w:hideMark/>
          </w:tcPr>
          <w:p w14:paraId="53523EAE"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 xml:space="preserve">Оплата индексации присужденных денежных сумм по исп. лист ФС 042569068 от 17.09.25 делу А43-16861/2016 от 11.08.25 </w:t>
            </w:r>
            <w:proofErr w:type="gramStart"/>
            <w:r w:rsidRPr="00AA0E76">
              <w:rPr>
                <w:rFonts w:ascii="MS Sans Serif" w:hAnsi="MS Sans Serif" w:cs="Arial"/>
                <w:sz w:val="17"/>
                <w:szCs w:val="17"/>
              </w:rPr>
              <w:t>( за</w:t>
            </w:r>
            <w:proofErr w:type="gramEnd"/>
            <w:r w:rsidRPr="00AA0E76">
              <w:rPr>
                <w:rFonts w:ascii="MS Sans Serif" w:hAnsi="MS Sans Serif" w:cs="Arial"/>
                <w:sz w:val="17"/>
                <w:szCs w:val="17"/>
              </w:rPr>
              <w:t xml:space="preserve"> МУП "Жилищник")</w:t>
            </w:r>
          </w:p>
        </w:tc>
        <w:tc>
          <w:tcPr>
            <w:tcW w:w="1340" w:type="dxa"/>
            <w:tcBorders>
              <w:top w:val="nil"/>
              <w:left w:val="nil"/>
              <w:bottom w:val="single" w:sz="4" w:space="0" w:color="auto"/>
              <w:right w:val="single" w:sz="4" w:space="0" w:color="auto"/>
            </w:tcBorders>
            <w:vAlign w:val="center"/>
            <w:hideMark/>
          </w:tcPr>
          <w:p w14:paraId="153B6DA8"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469 987,95</w:t>
            </w:r>
          </w:p>
        </w:tc>
      </w:tr>
      <w:tr w:rsidR="004B2B19" w:rsidRPr="00AA0E76" w14:paraId="240AE4BF"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7957B2F3"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 040326229 от 18.07.2025 госпошлины, определение по делу № А43-16861/2016</w:t>
            </w:r>
          </w:p>
        </w:tc>
        <w:tc>
          <w:tcPr>
            <w:tcW w:w="1340" w:type="dxa"/>
            <w:tcBorders>
              <w:top w:val="nil"/>
              <w:left w:val="nil"/>
              <w:bottom w:val="single" w:sz="4" w:space="0" w:color="auto"/>
              <w:right w:val="single" w:sz="4" w:space="0" w:color="auto"/>
            </w:tcBorders>
            <w:vAlign w:val="center"/>
            <w:hideMark/>
          </w:tcPr>
          <w:p w14:paraId="34791442"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10 000,00</w:t>
            </w:r>
          </w:p>
        </w:tc>
      </w:tr>
      <w:tr w:rsidR="004B2B19" w:rsidRPr="00AA0E76" w14:paraId="6F68FE02"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50F632C6"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 040326229 от 18.07.2025 индексация задолженности МУП "Жилищник", определение по делу № А43-16861/2016</w:t>
            </w:r>
          </w:p>
        </w:tc>
        <w:tc>
          <w:tcPr>
            <w:tcW w:w="1340" w:type="dxa"/>
            <w:tcBorders>
              <w:top w:val="nil"/>
              <w:left w:val="nil"/>
              <w:bottom w:val="single" w:sz="4" w:space="0" w:color="auto"/>
              <w:right w:val="single" w:sz="4" w:space="0" w:color="auto"/>
            </w:tcBorders>
            <w:vAlign w:val="center"/>
            <w:hideMark/>
          </w:tcPr>
          <w:p w14:paraId="1006C966"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311 137,81</w:t>
            </w:r>
          </w:p>
        </w:tc>
      </w:tr>
      <w:tr w:rsidR="004B2B19" w:rsidRPr="00AA0E76" w14:paraId="1484A99A"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29E57628"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036592093 от 27.11.2024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62F2B7DE"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9 784 962,31</w:t>
            </w:r>
          </w:p>
        </w:tc>
      </w:tr>
      <w:tr w:rsidR="004B2B19" w:rsidRPr="00AA0E76" w14:paraId="77CC3EA2" w14:textId="77777777" w:rsidTr="00881EE7">
        <w:trPr>
          <w:trHeight w:val="200"/>
        </w:trPr>
        <w:tc>
          <w:tcPr>
            <w:tcW w:w="8237" w:type="dxa"/>
            <w:tcBorders>
              <w:top w:val="nil"/>
              <w:left w:val="single" w:sz="4" w:space="0" w:color="auto"/>
              <w:bottom w:val="single" w:sz="4" w:space="0" w:color="auto"/>
              <w:right w:val="single" w:sz="4" w:space="0" w:color="auto"/>
            </w:tcBorders>
            <w:vAlign w:val="center"/>
            <w:hideMark/>
          </w:tcPr>
          <w:p w14:paraId="406B2647"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036592097 от 05.12.2024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69A84782"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73 556,77</w:t>
            </w:r>
          </w:p>
        </w:tc>
      </w:tr>
      <w:tr w:rsidR="004B2B19" w:rsidRPr="00AA0E76" w14:paraId="21DFB67B" w14:textId="77777777" w:rsidTr="00881EE7">
        <w:trPr>
          <w:trHeight w:val="219"/>
        </w:trPr>
        <w:tc>
          <w:tcPr>
            <w:tcW w:w="8237" w:type="dxa"/>
            <w:tcBorders>
              <w:top w:val="nil"/>
              <w:left w:val="single" w:sz="4" w:space="0" w:color="auto"/>
              <w:bottom w:val="single" w:sz="4" w:space="0" w:color="auto"/>
              <w:right w:val="single" w:sz="4" w:space="0" w:color="auto"/>
            </w:tcBorders>
            <w:vAlign w:val="center"/>
            <w:hideMark/>
          </w:tcPr>
          <w:p w14:paraId="718BC914"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036592097 от 05.12.2024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1AAE0AC4"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10,00</w:t>
            </w:r>
          </w:p>
        </w:tc>
      </w:tr>
      <w:tr w:rsidR="004B2B19" w:rsidRPr="00AA0E76" w14:paraId="274537DE" w14:textId="77777777" w:rsidTr="00881EE7">
        <w:trPr>
          <w:trHeight w:val="98"/>
        </w:trPr>
        <w:tc>
          <w:tcPr>
            <w:tcW w:w="8237" w:type="dxa"/>
            <w:tcBorders>
              <w:top w:val="nil"/>
              <w:left w:val="single" w:sz="4" w:space="0" w:color="auto"/>
              <w:bottom w:val="single" w:sz="4" w:space="0" w:color="auto"/>
              <w:right w:val="single" w:sz="4" w:space="0" w:color="auto"/>
            </w:tcBorders>
            <w:vAlign w:val="center"/>
            <w:hideMark/>
          </w:tcPr>
          <w:p w14:paraId="1E6845C8"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036592098 от 05.12.2024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2149CCDE"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11 016 109,30</w:t>
            </w:r>
          </w:p>
        </w:tc>
      </w:tr>
      <w:tr w:rsidR="004B2B19" w:rsidRPr="00AA0E76" w14:paraId="4DD110F2" w14:textId="77777777" w:rsidTr="00881EE7">
        <w:trPr>
          <w:trHeight w:val="132"/>
        </w:trPr>
        <w:tc>
          <w:tcPr>
            <w:tcW w:w="8237" w:type="dxa"/>
            <w:tcBorders>
              <w:top w:val="nil"/>
              <w:left w:val="single" w:sz="4" w:space="0" w:color="auto"/>
              <w:bottom w:val="single" w:sz="4" w:space="0" w:color="auto"/>
              <w:right w:val="single" w:sz="4" w:space="0" w:color="auto"/>
            </w:tcBorders>
            <w:vAlign w:val="center"/>
            <w:hideMark/>
          </w:tcPr>
          <w:p w14:paraId="257D039C"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036592099 от 05.12.2024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480047D8"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7 001 804,25</w:t>
            </w:r>
          </w:p>
        </w:tc>
      </w:tr>
      <w:tr w:rsidR="004B2B19" w:rsidRPr="00AA0E76" w14:paraId="6C36090B"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6883E7D5"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039367541 от 18.12.2024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2761C101"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26 198 293,68</w:t>
            </w:r>
          </w:p>
        </w:tc>
      </w:tr>
      <w:tr w:rsidR="004B2B19" w:rsidRPr="00AA0E76" w14:paraId="44BB0704"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7005E859"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lastRenderedPageBreak/>
              <w:t>Оплата по исп. листу ФС 039367546 от 19.12.2024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2DAF9A31"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906 662,43</w:t>
            </w:r>
          </w:p>
        </w:tc>
      </w:tr>
      <w:tr w:rsidR="004B2B19" w:rsidRPr="00AA0E76" w14:paraId="05F9605A"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56090DA7"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Оплата по исп. листу ФС № 036592100 от 05.12.2024 по делу А43-16861/2016 от 13.09.2024 в порядке субсидиарной ответственности за МУП "Жилищник"</w:t>
            </w:r>
          </w:p>
        </w:tc>
        <w:tc>
          <w:tcPr>
            <w:tcW w:w="1340" w:type="dxa"/>
            <w:tcBorders>
              <w:top w:val="nil"/>
              <w:left w:val="nil"/>
              <w:bottom w:val="single" w:sz="4" w:space="0" w:color="auto"/>
              <w:right w:val="single" w:sz="4" w:space="0" w:color="auto"/>
            </w:tcBorders>
            <w:vAlign w:val="center"/>
            <w:hideMark/>
          </w:tcPr>
          <w:p w14:paraId="345D9A68"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135 555,63</w:t>
            </w:r>
          </w:p>
        </w:tc>
      </w:tr>
      <w:tr w:rsidR="004B2B19" w:rsidRPr="00AA0E76" w14:paraId="7A4C0841" w14:textId="77777777" w:rsidTr="00881EE7">
        <w:trPr>
          <w:trHeight w:val="84"/>
        </w:trPr>
        <w:tc>
          <w:tcPr>
            <w:tcW w:w="8237" w:type="dxa"/>
            <w:tcBorders>
              <w:top w:val="nil"/>
              <w:left w:val="single" w:sz="4" w:space="0" w:color="auto"/>
              <w:bottom w:val="single" w:sz="4" w:space="0" w:color="auto"/>
              <w:right w:val="single" w:sz="4" w:space="0" w:color="auto"/>
            </w:tcBorders>
            <w:vAlign w:val="center"/>
            <w:hideMark/>
          </w:tcPr>
          <w:p w14:paraId="4AF204A2"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 xml:space="preserve">Оплата по исп. листу ФС №042556441 от 29.10.2025г. по делу А43-16861/2016 от 15.09.2025г. </w:t>
            </w:r>
            <w:proofErr w:type="gramStart"/>
            <w:r w:rsidRPr="00AA0E76">
              <w:rPr>
                <w:rFonts w:ascii="MS Sans Serif" w:hAnsi="MS Sans Serif" w:cs="Arial"/>
                <w:sz w:val="17"/>
                <w:szCs w:val="17"/>
              </w:rPr>
              <w:t>( за</w:t>
            </w:r>
            <w:proofErr w:type="gramEnd"/>
            <w:r w:rsidRPr="00AA0E76">
              <w:rPr>
                <w:rFonts w:ascii="MS Sans Serif" w:hAnsi="MS Sans Serif" w:cs="Arial"/>
                <w:sz w:val="17"/>
                <w:szCs w:val="17"/>
              </w:rPr>
              <w:t xml:space="preserve"> МУП "Жилищник")</w:t>
            </w:r>
          </w:p>
        </w:tc>
        <w:tc>
          <w:tcPr>
            <w:tcW w:w="1340" w:type="dxa"/>
            <w:tcBorders>
              <w:top w:val="nil"/>
              <w:left w:val="nil"/>
              <w:bottom w:val="single" w:sz="4" w:space="0" w:color="auto"/>
              <w:right w:val="single" w:sz="4" w:space="0" w:color="auto"/>
            </w:tcBorders>
            <w:vAlign w:val="center"/>
            <w:hideMark/>
          </w:tcPr>
          <w:p w14:paraId="41A88D93"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1 400 000,00</w:t>
            </w:r>
          </w:p>
        </w:tc>
      </w:tr>
      <w:tr w:rsidR="004B2B19" w:rsidRPr="00AA0E76" w14:paraId="1FBEBDE4" w14:textId="77777777" w:rsidTr="00881EE7">
        <w:trPr>
          <w:trHeight w:val="104"/>
        </w:trPr>
        <w:tc>
          <w:tcPr>
            <w:tcW w:w="8237" w:type="dxa"/>
            <w:tcBorders>
              <w:top w:val="nil"/>
              <w:left w:val="single" w:sz="4" w:space="0" w:color="auto"/>
              <w:bottom w:val="single" w:sz="4" w:space="0" w:color="auto"/>
              <w:right w:val="single" w:sz="4" w:space="0" w:color="auto"/>
            </w:tcBorders>
            <w:vAlign w:val="center"/>
            <w:hideMark/>
          </w:tcPr>
          <w:p w14:paraId="51E5AD3C"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 xml:space="preserve">Оплата по исп. листу ФС №042569069 от 23.10.2025г. по делу А43-16861/2016 от 15.09.2025г. </w:t>
            </w:r>
            <w:proofErr w:type="gramStart"/>
            <w:r w:rsidRPr="00AA0E76">
              <w:rPr>
                <w:rFonts w:ascii="MS Sans Serif" w:hAnsi="MS Sans Serif" w:cs="Arial"/>
                <w:sz w:val="17"/>
                <w:szCs w:val="17"/>
              </w:rPr>
              <w:t>( за</w:t>
            </w:r>
            <w:proofErr w:type="gramEnd"/>
            <w:r w:rsidRPr="00AA0E76">
              <w:rPr>
                <w:rFonts w:ascii="MS Sans Serif" w:hAnsi="MS Sans Serif" w:cs="Arial"/>
                <w:sz w:val="17"/>
                <w:szCs w:val="17"/>
              </w:rPr>
              <w:t xml:space="preserve"> МУП "Жилищник")</w:t>
            </w:r>
          </w:p>
        </w:tc>
        <w:tc>
          <w:tcPr>
            <w:tcW w:w="1340" w:type="dxa"/>
            <w:tcBorders>
              <w:top w:val="nil"/>
              <w:left w:val="nil"/>
              <w:bottom w:val="single" w:sz="4" w:space="0" w:color="auto"/>
              <w:right w:val="single" w:sz="4" w:space="0" w:color="auto"/>
            </w:tcBorders>
            <w:vAlign w:val="center"/>
            <w:hideMark/>
          </w:tcPr>
          <w:p w14:paraId="7333A7F1"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300 000,00</w:t>
            </w:r>
          </w:p>
        </w:tc>
      </w:tr>
      <w:tr w:rsidR="004B2B19" w:rsidRPr="00AA0E76" w14:paraId="032455E7"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738798AF"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Пени по исп. листу ФС № 040323969 от 05.12.2024 Решение по делу № А43-20625/2024 от 18.09.2024</w:t>
            </w:r>
          </w:p>
        </w:tc>
        <w:tc>
          <w:tcPr>
            <w:tcW w:w="1340" w:type="dxa"/>
            <w:tcBorders>
              <w:top w:val="nil"/>
              <w:left w:val="nil"/>
              <w:bottom w:val="single" w:sz="4" w:space="0" w:color="auto"/>
              <w:right w:val="single" w:sz="4" w:space="0" w:color="auto"/>
            </w:tcBorders>
            <w:vAlign w:val="center"/>
            <w:hideMark/>
          </w:tcPr>
          <w:p w14:paraId="33F96F01"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25 358,88</w:t>
            </w:r>
          </w:p>
        </w:tc>
      </w:tr>
      <w:tr w:rsidR="004B2B19" w:rsidRPr="00AA0E76" w14:paraId="417AD9EB" w14:textId="77777777" w:rsidTr="00881EE7">
        <w:trPr>
          <w:trHeight w:val="60"/>
        </w:trPr>
        <w:tc>
          <w:tcPr>
            <w:tcW w:w="8237" w:type="dxa"/>
            <w:tcBorders>
              <w:top w:val="nil"/>
              <w:left w:val="single" w:sz="4" w:space="0" w:color="auto"/>
              <w:bottom w:val="single" w:sz="4" w:space="0" w:color="auto"/>
              <w:right w:val="single" w:sz="4" w:space="0" w:color="auto"/>
            </w:tcBorders>
            <w:vAlign w:val="center"/>
            <w:hideMark/>
          </w:tcPr>
          <w:p w14:paraId="24003EE9" w14:textId="77777777" w:rsidR="004B2B19" w:rsidRPr="00AA0E76" w:rsidRDefault="004B2B19" w:rsidP="00881EE7">
            <w:pPr>
              <w:rPr>
                <w:rFonts w:ascii="MS Sans Serif" w:hAnsi="MS Sans Serif" w:cs="Arial"/>
                <w:sz w:val="17"/>
                <w:szCs w:val="17"/>
              </w:rPr>
            </w:pPr>
            <w:r w:rsidRPr="00AA0E76">
              <w:rPr>
                <w:rFonts w:ascii="MS Sans Serif" w:hAnsi="MS Sans Serif" w:cs="Arial"/>
                <w:sz w:val="17"/>
                <w:szCs w:val="17"/>
              </w:rPr>
              <w:t>Пени по исп</w:t>
            </w:r>
            <w:r>
              <w:rPr>
                <w:rFonts w:ascii="MS Sans Serif" w:hAnsi="MS Sans Serif" w:cs="Arial"/>
                <w:sz w:val="17"/>
                <w:szCs w:val="17"/>
              </w:rPr>
              <w:t xml:space="preserve">. </w:t>
            </w:r>
            <w:r w:rsidRPr="00AA0E76">
              <w:rPr>
                <w:rFonts w:ascii="MS Sans Serif" w:hAnsi="MS Sans Serif" w:cs="Arial"/>
                <w:sz w:val="17"/>
                <w:szCs w:val="17"/>
              </w:rPr>
              <w:t>листу ФС № 040319673от25.11.2024 Решение по делу № А43-21857/2024от18.10.2024</w:t>
            </w:r>
          </w:p>
        </w:tc>
        <w:tc>
          <w:tcPr>
            <w:tcW w:w="1340" w:type="dxa"/>
            <w:tcBorders>
              <w:top w:val="nil"/>
              <w:left w:val="nil"/>
              <w:bottom w:val="single" w:sz="4" w:space="0" w:color="auto"/>
              <w:right w:val="single" w:sz="4" w:space="0" w:color="auto"/>
            </w:tcBorders>
            <w:vAlign w:val="center"/>
            <w:hideMark/>
          </w:tcPr>
          <w:p w14:paraId="387A28C5" w14:textId="77777777" w:rsidR="004B2B19" w:rsidRPr="00AA0E76" w:rsidRDefault="004B2B19" w:rsidP="00881EE7">
            <w:pPr>
              <w:jc w:val="right"/>
              <w:rPr>
                <w:rFonts w:ascii="MS Sans Serif" w:hAnsi="MS Sans Serif" w:cs="Arial"/>
                <w:sz w:val="17"/>
                <w:szCs w:val="17"/>
              </w:rPr>
            </w:pPr>
            <w:r w:rsidRPr="00AA0E76">
              <w:rPr>
                <w:rFonts w:ascii="MS Sans Serif" w:hAnsi="MS Sans Serif" w:cs="Arial"/>
                <w:sz w:val="17"/>
                <w:szCs w:val="17"/>
              </w:rPr>
              <w:t>10 520,64</w:t>
            </w:r>
          </w:p>
        </w:tc>
      </w:tr>
      <w:tr w:rsidR="004B2B19" w14:paraId="6B6C9C22" w14:textId="77777777" w:rsidTr="00881EE7">
        <w:trPr>
          <w:trHeight w:val="255"/>
        </w:trPr>
        <w:tc>
          <w:tcPr>
            <w:tcW w:w="8237" w:type="dxa"/>
            <w:tcBorders>
              <w:top w:val="single" w:sz="4" w:space="0" w:color="auto"/>
              <w:left w:val="single" w:sz="4" w:space="0" w:color="auto"/>
              <w:bottom w:val="single" w:sz="4" w:space="0" w:color="auto"/>
              <w:right w:val="single" w:sz="4" w:space="0" w:color="auto"/>
            </w:tcBorders>
            <w:vAlign w:val="center"/>
            <w:hideMark/>
          </w:tcPr>
          <w:p w14:paraId="2106E9BC" w14:textId="77777777" w:rsidR="004B2B19" w:rsidRPr="00AA0E76" w:rsidRDefault="004B2B19" w:rsidP="00881EE7">
            <w:pPr>
              <w:jc w:val="center"/>
              <w:rPr>
                <w:rFonts w:ascii="MS Sans Serif" w:hAnsi="MS Sans Serif" w:cs="Arial"/>
                <w:b/>
                <w:bCs/>
                <w:sz w:val="17"/>
                <w:szCs w:val="17"/>
              </w:rPr>
            </w:pPr>
            <w:r w:rsidRPr="00AA0E76">
              <w:rPr>
                <w:rFonts w:ascii="MS Sans Serif" w:hAnsi="MS Sans Serif" w:cs="Arial"/>
                <w:b/>
                <w:bCs/>
                <w:sz w:val="17"/>
                <w:szCs w:val="17"/>
              </w:rPr>
              <w:t xml:space="preserve">Итого: </w:t>
            </w:r>
          </w:p>
        </w:tc>
        <w:tc>
          <w:tcPr>
            <w:tcW w:w="1340" w:type="dxa"/>
            <w:tcBorders>
              <w:top w:val="single" w:sz="4" w:space="0" w:color="auto"/>
              <w:left w:val="nil"/>
              <w:bottom w:val="single" w:sz="4" w:space="0" w:color="auto"/>
              <w:right w:val="single" w:sz="4" w:space="0" w:color="auto"/>
            </w:tcBorders>
            <w:vAlign w:val="center"/>
            <w:hideMark/>
          </w:tcPr>
          <w:p w14:paraId="21419137" w14:textId="77777777" w:rsidR="004B2B19" w:rsidRDefault="004B2B19" w:rsidP="00881EE7">
            <w:pPr>
              <w:jc w:val="right"/>
              <w:rPr>
                <w:rFonts w:ascii="MS Sans Serif" w:hAnsi="MS Sans Serif" w:cs="Arial"/>
                <w:b/>
                <w:bCs/>
                <w:sz w:val="17"/>
                <w:szCs w:val="17"/>
              </w:rPr>
            </w:pPr>
            <w:r w:rsidRPr="00AA0E76">
              <w:rPr>
                <w:rFonts w:ascii="MS Sans Serif" w:hAnsi="MS Sans Serif" w:cs="Arial"/>
                <w:b/>
                <w:bCs/>
                <w:sz w:val="17"/>
                <w:szCs w:val="17"/>
              </w:rPr>
              <w:t>59 417 631,24</w:t>
            </w:r>
          </w:p>
        </w:tc>
      </w:tr>
    </w:tbl>
    <w:p w14:paraId="40AEA42F"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 xml:space="preserve">на техническое, аварийно-диспетчерское обслуживание газопроводов расходы исполнены в сумме 47,5 тыс. рублей, что составляет 100% от уточненного плана на 2025 год в сумме 47,5 тыс. рублей. По сравнению с 2024 годом (643,9 тыс. рублей) расходы существенно сократились. </w:t>
      </w:r>
    </w:p>
    <w:p w14:paraId="06DD8535"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ремонт объектов коммунального хозяйства расходы исполнены в сумме 14 388,7 тыс. рублей, что составляет 100% от уточненного плана на 2025 год в сумме 14 389,7 тыс. рублей. По сравнению с 2024 годом</w:t>
      </w:r>
      <w:proofErr w:type="gramStart"/>
      <w:r w:rsidRPr="00B46B9B">
        <w:rPr>
          <w:sz w:val="26"/>
          <w:szCs w:val="26"/>
        </w:rPr>
        <w:t xml:space="preserve">   (</w:t>
      </w:r>
      <w:proofErr w:type="gramEnd"/>
      <w:r w:rsidRPr="00B46B9B">
        <w:rPr>
          <w:sz w:val="26"/>
          <w:szCs w:val="26"/>
        </w:rPr>
        <w:t>11 309,4 тыс. рублей) расходы возросли на 27,2%.</w:t>
      </w:r>
    </w:p>
    <w:p w14:paraId="7B4BE578" w14:textId="77777777" w:rsidR="004B2B19" w:rsidRPr="00B46B9B" w:rsidRDefault="004B2B19" w:rsidP="004B2B19">
      <w:pPr>
        <w:ind w:firstLine="709"/>
        <w:jc w:val="both"/>
        <w:rPr>
          <w:sz w:val="26"/>
          <w:szCs w:val="26"/>
        </w:rPr>
      </w:pPr>
      <w:r w:rsidRPr="00B46B9B">
        <w:rPr>
          <w:sz w:val="26"/>
          <w:szCs w:val="26"/>
        </w:rPr>
        <w:t>За отчетный период были проведены следующие ремонты:</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6"/>
        <w:gridCol w:w="1276"/>
        <w:gridCol w:w="1417"/>
      </w:tblGrid>
      <w:tr w:rsidR="004B2B19" w14:paraId="4606042F" w14:textId="77777777" w:rsidTr="00881EE7">
        <w:trPr>
          <w:trHeight w:val="60"/>
        </w:trPr>
        <w:tc>
          <w:tcPr>
            <w:tcW w:w="6536" w:type="dxa"/>
            <w:vAlign w:val="center"/>
            <w:hideMark/>
          </w:tcPr>
          <w:p w14:paraId="29AF14AC" w14:textId="77777777" w:rsidR="004B2B19" w:rsidRDefault="004B2B19" w:rsidP="00881EE7">
            <w:pPr>
              <w:jc w:val="center"/>
              <w:rPr>
                <w:rFonts w:ascii="MS Sans Serif" w:hAnsi="MS Sans Serif" w:cs="Arial"/>
                <w:b/>
                <w:bCs/>
                <w:sz w:val="17"/>
                <w:szCs w:val="17"/>
              </w:rPr>
            </w:pPr>
            <w:r>
              <w:rPr>
                <w:rFonts w:ascii="MS Sans Serif" w:hAnsi="MS Sans Serif" w:cs="Arial"/>
                <w:b/>
                <w:bCs/>
                <w:sz w:val="17"/>
                <w:szCs w:val="17"/>
              </w:rPr>
              <w:t>Объекты ремонта</w:t>
            </w:r>
          </w:p>
        </w:tc>
        <w:tc>
          <w:tcPr>
            <w:tcW w:w="1276" w:type="dxa"/>
            <w:vAlign w:val="center"/>
            <w:hideMark/>
          </w:tcPr>
          <w:p w14:paraId="3CB8C980" w14:textId="77777777" w:rsidR="004B2B19" w:rsidRDefault="004B2B19" w:rsidP="00881EE7">
            <w:pPr>
              <w:jc w:val="center"/>
              <w:rPr>
                <w:rFonts w:ascii="MS Sans Serif" w:hAnsi="MS Sans Serif" w:cs="Arial"/>
                <w:b/>
                <w:bCs/>
                <w:sz w:val="17"/>
                <w:szCs w:val="17"/>
              </w:rPr>
            </w:pPr>
            <w:r>
              <w:rPr>
                <w:rFonts w:ascii="MS Sans Serif" w:hAnsi="MS Sans Serif" w:cs="Arial"/>
                <w:b/>
                <w:bCs/>
                <w:sz w:val="17"/>
                <w:szCs w:val="17"/>
              </w:rPr>
              <w:t>План</w:t>
            </w:r>
          </w:p>
        </w:tc>
        <w:tc>
          <w:tcPr>
            <w:tcW w:w="1417" w:type="dxa"/>
            <w:vAlign w:val="center"/>
            <w:hideMark/>
          </w:tcPr>
          <w:p w14:paraId="18170420" w14:textId="77777777" w:rsidR="004B2B19" w:rsidRDefault="004B2B19" w:rsidP="00881EE7">
            <w:pPr>
              <w:jc w:val="center"/>
              <w:rPr>
                <w:rFonts w:ascii="MS Sans Serif" w:hAnsi="MS Sans Serif" w:cs="Arial"/>
                <w:b/>
                <w:bCs/>
                <w:sz w:val="17"/>
                <w:szCs w:val="17"/>
              </w:rPr>
            </w:pPr>
            <w:r>
              <w:rPr>
                <w:rFonts w:ascii="MS Sans Serif" w:hAnsi="MS Sans Serif" w:cs="Arial"/>
                <w:b/>
                <w:bCs/>
                <w:sz w:val="17"/>
                <w:szCs w:val="17"/>
              </w:rPr>
              <w:t>Исполнено</w:t>
            </w:r>
          </w:p>
        </w:tc>
      </w:tr>
      <w:tr w:rsidR="004B2B19" w14:paraId="7781ECEC" w14:textId="77777777" w:rsidTr="00881EE7">
        <w:trPr>
          <w:trHeight w:val="250"/>
        </w:trPr>
        <w:tc>
          <w:tcPr>
            <w:tcW w:w="6536" w:type="dxa"/>
            <w:vAlign w:val="center"/>
            <w:hideMark/>
          </w:tcPr>
          <w:p w14:paraId="6FDB60A1" w14:textId="77777777" w:rsidR="004B2B19" w:rsidRDefault="004B2B19" w:rsidP="00881EE7">
            <w:pPr>
              <w:rPr>
                <w:rFonts w:ascii="MS Sans Serif" w:hAnsi="MS Sans Serif" w:cs="Arial"/>
                <w:sz w:val="17"/>
                <w:szCs w:val="17"/>
              </w:rPr>
            </w:pPr>
            <w:r>
              <w:rPr>
                <w:rFonts w:ascii="MS Sans Serif" w:hAnsi="MS Sans Serif" w:cs="Arial"/>
                <w:sz w:val="17"/>
                <w:szCs w:val="17"/>
              </w:rPr>
              <w:t xml:space="preserve">Перекладка газопровода по адресу: </w:t>
            </w:r>
            <w:proofErr w:type="spellStart"/>
            <w:r>
              <w:rPr>
                <w:rFonts w:ascii="MS Sans Serif" w:hAnsi="MS Sans Serif" w:cs="Arial"/>
                <w:sz w:val="17"/>
                <w:szCs w:val="17"/>
              </w:rPr>
              <w:t>р.п</w:t>
            </w:r>
            <w:proofErr w:type="spellEnd"/>
            <w:r>
              <w:rPr>
                <w:rFonts w:ascii="MS Sans Serif" w:hAnsi="MS Sans Serif" w:cs="Arial"/>
                <w:sz w:val="17"/>
                <w:szCs w:val="17"/>
              </w:rPr>
              <w:t>. Решетиха, ул. Старый рабочий поселок, д.29, ул. Железнодорожная, д.21, 23, 24, 25</w:t>
            </w:r>
          </w:p>
        </w:tc>
        <w:tc>
          <w:tcPr>
            <w:tcW w:w="1276" w:type="dxa"/>
            <w:vAlign w:val="center"/>
            <w:hideMark/>
          </w:tcPr>
          <w:p w14:paraId="4E16ED5C"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99 582,00</w:t>
            </w:r>
          </w:p>
        </w:tc>
        <w:tc>
          <w:tcPr>
            <w:tcW w:w="1417" w:type="dxa"/>
            <w:vAlign w:val="center"/>
            <w:hideMark/>
          </w:tcPr>
          <w:p w14:paraId="609CB969"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99 582,00</w:t>
            </w:r>
          </w:p>
        </w:tc>
      </w:tr>
      <w:tr w:rsidR="004B2B19" w14:paraId="1059EEA2" w14:textId="77777777" w:rsidTr="00881EE7">
        <w:trPr>
          <w:trHeight w:val="411"/>
        </w:trPr>
        <w:tc>
          <w:tcPr>
            <w:tcW w:w="6536" w:type="dxa"/>
            <w:vAlign w:val="center"/>
            <w:hideMark/>
          </w:tcPr>
          <w:p w14:paraId="4E6B1CA2" w14:textId="77777777" w:rsidR="004B2B19" w:rsidRDefault="004B2B19" w:rsidP="00881EE7">
            <w:pPr>
              <w:rPr>
                <w:rFonts w:ascii="MS Sans Serif" w:hAnsi="MS Sans Serif" w:cs="Arial"/>
                <w:sz w:val="17"/>
                <w:szCs w:val="17"/>
              </w:rPr>
            </w:pPr>
            <w:r>
              <w:rPr>
                <w:rFonts w:ascii="MS Sans Serif" w:hAnsi="MS Sans Serif" w:cs="Arial"/>
                <w:sz w:val="17"/>
                <w:szCs w:val="17"/>
              </w:rPr>
              <w:t xml:space="preserve">Выполнение аварийных работ по замене трубопровода ХВС протяженностью 603 м, расположенного в с. </w:t>
            </w:r>
            <w:proofErr w:type="spellStart"/>
            <w:r>
              <w:rPr>
                <w:rFonts w:ascii="MS Sans Serif" w:hAnsi="MS Sans Serif" w:cs="Arial"/>
                <w:sz w:val="17"/>
                <w:szCs w:val="17"/>
              </w:rPr>
              <w:t>Золино</w:t>
            </w:r>
            <w:proofErr w:type="spellEnd"/>
            <w:r>
              <w:rPr>
                <w:rFonts w:ascii="MS Sans Serif" w:hAnsi="MS Sans Serif" w:cs="Arial"/>
                <w:sz w:val="17"/>
                <w:szCs w:val="17"/>
              </w:rPr>
              <w:t xml:space="preserve"> (координатные точки 56.280070, 42.983130)</w:t>
            </w:r>
          </w:p>
        </w:tc>
        <w:tc>
          <w:tcPr>
            <w:tcW w:w="1276" w:type="dxa"/>
            <w:vAlign w:val="center"/>
            <w:hideMark/>
          </w:tcPr>
          <w:p w14:paraId="7E365946"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1 499 000,00</w:t>
            </w:r>
          </w:p>
        </w:tc>
        <w:tc>
          <w:tcPr>
            <w:tcW w:w="1417" w:type="dxa"/>
            <w:vAlign w:val="center"/>
            <w:hideMark/>
          </w:tcPr>
          <w:p w14:paraId="060BDE40"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1 499 000,00</w:t>
            </w:r>
          </w:p>
        </w:tc>
      </w:tr>
      <w:tr w:rsidR="004B2B19" w14:paraId="54451E37" w14:textId="77777777" w:rsidTr="00881EE7">
        <w:trPr>
          <w:trHeight w:val="134"/>
        </w:trPr>
        <w:tc>
          <w:tcPr>
            <w:tcW w:w="6536" w:type="dxa"/>
            <w:vAlign w:val="center"/>
            <w:hideMark/>
          </w:tcPr>
          <w:p w14:paraId="652464DD" w14:textId="77777777" w:rsidR="004B2B19" w:rsidRDefault="004B2B19" w:rsidP="00881EE7">
            <w:pPr>
              <w:rPr>
                <w:rFonts w:ascii="MS Sans Serif" w:hAnsi="MS Sans Serif" w:cs="Arial"/>
                <w:sz w:val="17"/>
                <w:szCs w:val="17"/>
              </w:rPr>
            </w:pPr>
            <w:r>
              <w:rPr>
                <w:rFonts w:ascii="MS Sans Serif" w:hAnsi="MS Sans Serif" w:cs="Arial"/>
                <w:sz w:val="17"/>
                <w:szCs w:val="17"/>
              </w:rPr>
              <w:t xml:space="preserve">Проведение аварийного ремонта участка канализационного коллектора в районе поворота на детский лагерь «Энергетик» по </w:t>
            </w:r>
            <w:proofErr w:type="spellStart"/>
            <w:r>
              <w:rPr>
                <w:rFonts w:ascii="MS Sans Serif" w:hAnsi="MS Sans Serif" w:cs="Arial"/>
                <w:sz w:val="17"/>
                <w:szCs w:val="17"/>
              </w:rPr>
              <w:t>Решетихинскому</w:t>
            </w:r>
            <w:proofErr w:type="spellEnd"/>
            <w:r>
              <w:rPr>
                <w:rFonts w:ascii="MS Sans Serif" w:hAnsi="MS Sans Serif" w:cs="Arial"/>
                <w:sz w:val="17"/>
                <w:szCs w:val="17"/>
              </w:rPr>
              <w:t xml:space="preserve"> шоссе</w:t>
            </w:r>
          </w:p>
        </w:tc>
        <w:tc>
          <w:tcPr>
            <w:tcW w:w="1276" w:type="dxa"/>
            <w:vAlign w:val="center"/>
            <w:hideMark/>
          </w:tcPr>
          <w:p w14:paraId="403E4BFA"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517 202,53</w:t>
            </w:r>
          </w:p>
        </w:tc>
        <w:tc>
          <w:tcPr>
            <w:tcW w:w="1417" w:type="dxa"/>
            <w:vAlign w:val="center"/>
            <w:hideMark/>
          </w:tcPr>
          <w:p w14:paraId="30F5798F"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517 202,53</w:t>
            </w:r>
          </w:p>
        </w:tc>
      </w:tr>
      <w:tr w:rsidR="004B2B19" w14:paraId="263BD6EF" w14:textId="77777777" w:rsidTr="00881EE7">
        <w:trPr>
          <w:trHeight w:val="60"/>
        </w:trPr>
        <w:tc>
          <w:tcPr>
            <w:tcW w:w="6536" w:type="dxa"/>
            <w:vAlign w:val="center"/>
            <w:hideMark/>
          </w:tcPr>
          <w:p w14:paraId="7AA517D1" w14:textId="77777777" w:rsidR="004B2B19" w:rsidRDefault="004B2B19" w:rsidP="00881EE7">
            <w:pPr>
              <w:rPr>
                <w:rFonts w:ascii="MS Sans Serif" w:hAnsi="MS Sans Serif" w:cs="Arial"/>
                <w:sz w:val="17"/>
                <w:szCs w:val="17"/>
              </w:rPr>
            </w:pPr>
            <w:r>
              <w:rPr>
                <w:rFonts w:ascii="MS Sans Serif" w:hAnsi="MS Sans Serif" w:cs="Arial"/>
                <w:sz w:val="17"/>
                <w:szCs w:val="17"/>
              </w:rPr>
              <w:t>Проведение аварийно-восстановительных работ на тепловых сетях</w:t>
            </w:r>
          </w:p>
        </w:tc>
        <w:tc>
          <w:tcPr>
            <w:tcW w:w="1276" w:type="dxa"/>
            <w:vAlign w:val="center"/>
            <w:hideMark/>
          </w:tcPr>
          <w:p w14:paraId="2A8FA616"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722 331,33</w:t>
            </w:r>
          </w:p>
        </w:tc>
        <w:tc>
          <w:tcPr>
            <w:tcW w:w="1417" w:type="dxa"/>
            <w:vAlign w:val="center"/>
            <w:hideMark/>
          </w:tcPr>
          <w:p w14:paraId="63E368E4"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722 331,33</w:t>
            </w:r>
          </w:p>
        </w:tc>
      </w:tr>
      <w:tr w:rsidR="004B2B19" w14:paraId="657274DB" w14:textId="77777777" w:rsidTr="00881EE7">
        <w:trPr>
          <w:trHeight w:val="60"/>
        </w:trPr>
        <w:tc>
          <w:tcPr>
            <w:tcW w:w="6536" w:type="dxa"/>
            <w:vAlign w:val="center"/>
            <w:hideMark/>
          </w:tcPr>
          <w:p w14:paraId="60B15C13" w14:textId="77777777" w:rsidR="004B2B19" w:rsidRDefault="004B2B19" w:rsidP="00881EE7">
            <w:pPr>
              <w:rPr>
                <w:rFonts w:ascii="MS Sans Serif" w:hAnsi="MS Sans Serif" w:cs="Arial"/>
                <w:sz w:val="17"/>
                <w:szCs w:val="17"/>
              </w:rPr>
            </w:pPr>
            <w:r>
              <w:rPr>
                <w:rFonts w:ascii="MS Sans Serif" w:hAnsi="MS Sans Serif" w:cs="Arial"/>
                <w:sz w:val="17"/>
                <w:szCs w:val="17"/>
              </w:rPr>
              <w:t>Аварийно-восстановительные работы на трубопроводе водоснабжения по ул. Гоголя</w:t>
            </w:r>
          </w:p>
        </w:tc>
        <w:tc>
          <w:tcPr>
            <w:tcW w:w="1276" w:type="dxa"/>
            <w:vAlign w:val="center"/>
            <w:hideMark/>
          </w:tcPr>
          <w:p w14:paraId="0F262929"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9 051 565,57</w:t>
            </w:r>
          </w:p>
        </w:tc>
        <w:tc>
          <w:tcPr>
            <w:tcW w:w="1417" w:type="dxa"/>
            <w:vAlign w:val="center"/>
            <w:hideMark/>
          </w:tcPr>
          <w:p w14:paraId="4605BEB8"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9 050 566,30</w:t>
            </w:r>
          </w:p>
        </w:tc>
      </w:tr>
      <w:tr w:rsidR="004B2B19" w14:paraId="54867E16" w14:textId="77777777" w:rsidTr="00881EE7">
        <w:trPr>
          <w:trHeight w:val="116"/>
        </w:trPr>
        <w:tc>
          <w:tcPr>
            <w:tcW w:w="6536" w:type="dxa"/>
            <w:vAlign w:val="center"/>
            <w:hideMark/>
          </w:tcPr>
          <w:p w14:paraId="72F9D17E" w14:textId="77777777" w:rsidR="004B2B19" w:rsidRDefault="004B2B19" w:rsidP="00881EE7">
            <w:pPr>
              <w:rPr>
                <w:rFonts w:ascii="MS Sans Serif" w:hAnsi="MS Sans Serif" w:cs="Arial"/>
                <w:sz w:val="17"/>
                <w:szCs w:val="17"/>
              </w:rPr>
            </w:pPr>
            <w:r>
              <w:rPr>
                <w:rFonts w:ascii="MS Sans Serif" w:hAnsi="MS Sans Serif" w:cs="Arial"/>
                <w:sz w:val="17"/>
                <w:szCs w:val="17"/>
              </w:rPr>
              <w:t xml:space="preserve">Выполнение </w:t>
            </w:r>
            <w:proofErr w:type="spellStart"/>
            <w:r>
              <w:rPr>
                <w:rFonts w:ascii="MS Sans Serif" w:hAnsi="MS Sans Serif" w:cs="Arial"/>
                <w:sz w:val="17"/>
                <w:szCs w:val="17"/>
              </w:rPr>
              <w:t>аварийно</w:t>
            </w:r>
            <w:proofErr w:type="spellEnd"/>
            <w:r>
              <w:rPr>
                <w:rFonts w:ascii="MS Sans Serif" w:hAnsi="MS Sans Serif" w:cs="Arial"/>
                <w:sz w:val="17"/>
                <w:szCs w:val="17"/>
              </w:rPr>
              <w:t xml:space="preserve"> - восстановительных работ на КНС расположенной: Нижегородская обл., г. Володарск, ул. Центральная 1К</w:t>
            </w:r>
          </w:p>
        </w:tc>
        <w:tc>
          <w:tcPr>
            <w:tcW w:w="1276" w:type="dxa"/>
            <w:vAlign w:val="center"/>
            <w:hideMark/>
          </w:tcPr>
          <w:p w14:paraId="74E6CA1A" w14:textId="77777777" w:rsidR="004B2B19" w:rsidRDefault="004B2B19" w:rsidP="00881EE7">
            <w:pPr>
              <w:jc w:val="right"/>
              <w:rPr>
                <w:rFonts w:ascii="MS Sans Serif" w:hAnsi="MS Sans Serif" w:cs="Arial"/>
                <w:sz w:val="17"/>
                <w:szCs w:val="17"/>
              </w:rPr>
            </w:pPr>
            <w:r>
              <w:rPr>
                <w:rFonts w:ascii="MS Sans Serif" w:hAnsi="MS Sans Serif" w:cs="Arial"/>
                <w:sz w:val="17"/>
                <w:szCs w:val="17"/>
              </w:rPr>
              <w:t>2 500 000,00</w:t>
            </w:r>
          </w:p>
        </w:tc>
        <w:tc>
          <w:tcPr>
            <w:tcW w:w="1417" w:type="dxa"/>
            <w:vAlign w:val="center"/>
            <w:hideMark/>
          </w:tcPr>
          <w:p w14:paraId="54E4470C" w14:textId="77777777" w:rsidR="004B2B19" w:rsidRDefault="004B2B19" w:rsidP="00881EE7">
            <w:pPr>
              <w:jc w:val="right"/>
              <w:rPr>
                <w:rFonts w:ascii="MS Sans Serif" w:hAnsi="MS Sans Serif" w:cs="Arial"/>
                <w:sz w:val="17"/>
                <w:szCs w:val="17"/>
              </w:rPr>
            </w:pPr>
            <w:bookmarkStart w:id="59" w:name="RANGE!I16"/>
            <w:r>
              <w:rPr>
                <w:rFonts w:ascii="MS Sans Serif" w:hAnsi="MS Sans Serif" w:cs="Arial"/>
                <w:sz w:val="17"/>
                <w:szCs w:val="17"/>
              </w:rPr>
              <w:t>2 500 000,00</w:t>
            </w:r>
            <w:bookmarkEnd w:id="59"/>
          </w:p>
        </w:tc>
      </w:tr>
      <w:tr w:rsidR="004B2B19" w14:paraId="3592F1CE" w14:textId="77777777" w:rsidTr="00881EE7">
        <w:trPr>
          <w:trHeight w:val="255"/>
        </w:trPr>
        <w:tc>
          <w:tcPr>
            <w:tcW w:w="6536" w:type="dxa"/>
            <w:vAlign w:val="center"/>
            <w:hideMark/>
          </w:tcPr>
          <w:p w14:paraId="469FECF4" w14:textId="77777777" w:rsidR="004B2B19" w:rsidRDefault="004B2B19" w:rsidP="00881EE7">
            <w:pPr>
              <w:rPr>
                <w:rFonts w:ascii="MS Sans Serif" w:hAnsi="MS Sans Serif" w:cs="Arial"/>
                <w:b/>
                <w:bCs/>
                <w:sz w:val="17"/>
                <w:szCs w:val="17"/>
              </w:rPr>
            </w:pPr>
            <w:r>
              <w:rPr>
                <w:rFonts w:ascii="MS Sans Serif" w:hAnsi="MS Sans Serif" w:cs="Arial"/>
                <w:b/>
                <w:bCs/>
                <w:sz w:val="17"/>
                <w:szCs w:val="17"/>
              </w:rPr>
              <w:t xml:space="preserve">Итого: </w:t>
            </w:r>
          </w:p>
        </w:tc>
        <w:tc>
          <w:tcPr>
            <w:tcW w:w="1276" w:type="dxa"/>
            <w:vAlign w:val="center"/>
            <w:hideMark/>
          </w:tcPr>
          <w:p w14:paraId="00523A1D" w14:textId="77777777" w:rsidR="004B2B19" w:rsidRDefault="004B2B19" w:rsidP="00881EE7">
            <w:pPr>
              <w:jc w:val="right"/>
              <w:rPr>
                <w:rFonts w:ascii="MS Sans Serif" w:hAnsi="MS Sans Serif" w:cs="Arial"/>
                <w:b/>
                <w:bCs/>
                <w:sz w:val="17"/>
                <w:szCs w:val="17"/>
              </w:rPr>
            </w:pPr>
            <w:r>
              <w:rPr>
                <w:rFonts w:ascii="MS Sans Serif" w:hAnsi="MS Sans Serif" w:cs="Arial"/>
                <w:b/>
                <w:bCs/>
                <w:sz w:val="17"/>
                <w:szCs w:val="17"/>
              </w:rPr>
              <w:t>14 389 681,43</w:t>
            </w:r>
          </w:p>
        </w:tc>
        <w:tc>
          <w:tcPr>
            <w:tcW w:w="1417" w:type="dxa"/>
            <w:vAlign w:val="center"/>
            <w:hideMark/>
          </w:tcPr>
          <w:p w14:paraId="6D8C2C78" w14:textId="77777777" w:rsidR="004B2B19" w:rsidRDefault="004B2B19" w:rsidP="00881EE7">
            <w:pPr>
              <w:jc w:val="right"/>
              <w:rPr>
                <w:rFonts w:ascii="MS Sans Serif" w:hAnsi="MS Sans Serif" w:cs="Arial"/>
                <w:b/>
                <w:bCs/>
                <w:sz w:val="17"/>
                <w:szCs w:val="17"/>
              </w:rPr>
            </w:pPr>
            <w:r>
              <w:rPr>
                <w:rFonts w:ascii="MS Sans Serif" w:hAnsi="MS Sans Serif" w:cs="Arial"/>
                <w:b/>
                <w:bCs/>
                <w:sz w:val="17"/>
                <w:szCs w:val="17"/>
              </w:rPr>
              <w:t>14 388 682,16</w:t>
            </w:r>
          </w:p>
        </w:tc>
      </w:tr>
    </w:tbl>
    <w:p w14:paraId="508867D5" w14:textId="77777777" w:rsidR="004B2B19" w:rsidRPr="001E2335" w:rsidRDefault="004B2B19" w:rsidP="004B2B19">
      <w:pPr>
        <w:numPr>
          <w:ilvl w:val="0"/>
          <w:numId w:val="31"/>
        </w:numPr>
        <w:suppressAutoHyphens w:val="0"/>
        <w:ind w:left="0" w:firstLine="567"/>
        <w:jc w:val="both"/>
        <w:rPr>
          <w:sz w:val="26"/>
          <w:szCs w:val="26"/>
        </w:rPr>
      </w:pPr>
      <w:r w:rsidRPr="001E2335">
        <w:rPr>
          <w:sz w:val="26"/>
          <w:szCs w:val="26"/>
        </w:rPr>
        <w:t>на аренду земельного участка под объектом коммунального хозяйства расходы исполнены в сумме 11,4 тыс. рублей, что соответствует плану на 2025 год.</w:t>
      </w:r>
    </w:p>
    <w:p w14:paraId="1C043744" w14:textId="77777777" w:rsidR="004B2B19" w:rsidRPr="001E2335" w:rsidRDefault="004B2B19" w:rsidP="004B2B19">
      <w:pPr>
        <w:numPr>
          <w:ilvl w:val="0"/>
          <w:numId w:val="31"/>
        </w:numPr>
        <w:suppressAutoHyphens w:val="0"/>
        <w:ind w:left="0" w:firstLine="567"/>
        <w:jc w:val="both"/>
        <w:rPr>
          <w:sz w:val="26"/>
          <w:szCs w:val="26"/>
        </w:rPr>
      </w:pPr>
      <w:r w:rsidRPr="001E2335">
        <w:rPr>
          <w:sz w:val="26"/>
          <w:szCs w:val="26"/>
        </w:rPr>
        <w:t xml:space="preserve">на приобретение материалов и оборудования для замены на КНС №1 в </w:t>
      </w:r>
      <w:proofErr w:type="spellStart"/>
      <w:r w:rsidRPr="001E2335">
        <w:rPr>
          <w:sz w:val="26"/>
          <w:szCs w:val="26"/>
        </w:rPr>
        <w:t>р.п</w:t>
      </w:r>
      <w:proofErr w:type="spellEnd"/>
      <w:r w:rsidRPr="001E2335">
        <w:rPr>
          <w:sz w:val="26"/>
          <w:szCs w:val="26"/>
        </w:rPr>
        <w:t xml:space="preserve">. </w:t>
      </w:r>
      <w:proofErr w:type="spellStart"/>
      <w:r w:rsidRPr="001E2335">
        <w:rPr>
          <w:sz w:val="26"/>
          <w:szCs w:val="26"/>
        </w:rPr>
        <w:t>Ильиногорск</w:t>
      </w:r>
      <w:proofErr w:type="spellEnd"/>
      <w:r w:rsidRPr="001E2335">
        <w:rPr>
          <w:sz w:val="26"/>
          <w:szCs w:val="26"/>
        </w:rPr>
        <w:t xml:space="preserve"> расходы исполнены в сумме 346,5 тыс. рублей, что соответствует плану на 2025 год.</w:t>
      </w:r>
    </w:p>
    <w:p w14:paraId="68C8D9DB" w14:textId="77777777" w:rsidR="004B2B19" w:rsidRPr="001E2335" w:rsidRDefault="004B2B19" w:rsidP="004B2B19">
      <w:pPr>
        <w:numPr>
          <w:ilvl w:val="0"/>
          <w:numId w:val="31"/>
        </w:numPr>
        <w:suppressAutoHyphens w:val="0"/>
        <w:ind w:left="0" w:firstLine="567"/>
        <w:jc w:val="both"/>
        <w:rPr>
          <w:sz w:val="26"/>
          <w:szCs w:val="26"/>
        </w:rPr>
      </w:pPr>
      <w:r w:rsidRPr="001E2335">
        <w:rPr>
          <w:sz w:val="26"/>
          <w:szCs w:val="26"/>
        </w:rPr>
        <w:t xml:space="preserve">на изготовление технического плана на объекты недвижимости на вновь построенные 4 котельные и сети к ним, расположенные в </w:t>
      </w:r>
      <w:proofErr w:type="spellStart"/>
      <w:r w:rsidRPr="001E2335">
        <w:rPr>
          <w:sz w:val="26"/>
          <w:szCs w:val="26"/>
        </w:rPr>
        <w:t>р.п.Смолино</w:t>
      </w:r>
      <w:proofErr w:type="spellEnd"/>
      <w:r w:rsidRPr="001E2335">
        <w:rPr>
          <w:sz w:val="26"/>
          <w:szCs w:val="26"/>
        </w:rPr>
        <w:t xml:space="preserve">, </w:t>
      </w:r>
      <w:proofErr w:type="spellStart"/>
      <w:r w:rsidRPr="001E2335">
        <w:rPr>
          <w:sz w:val="26"/>
          <w:szCs w:val="26"/>
        </w:rPr>
        <w:t>р.п</w:t>
      </w:r>
      <w:proofErr w:type="spellEnd"/>
      <w:r w:rsidRPr="001E2335">
        <w:rPr>
          <w:sz w:val="26"/>
          <w:szCs w:val="26"/>
        </w:rPr>
        <w:t xml:space="preserve">. Юганец, </w:t>
      </w:r>
      <w:proofErr w:type="spellStart"/>
      <w:r w:rsidRPr="001E2335">
        <w:rPr>
          <w:sz w:val="26"/>
          <w:szCs w:val="26"/>
        </w:rPr>
        <w:t>р.п</w:t>
      </w:r>
      <w:proofErr w:type="spellEnd"/>
      <w:r w:rsidRPr="001E2335">
        <w:rPr>
          <w:sz w:val="26"/>
          <w:szCs w:val="26"/>
        </w:rPr>
        <w:t>. Центральный расходы исполнены в сумме 0,0 тыс. рублей, при плане на 2025 год 460 тыс. рублей.</w:t>
      </w:r>
    </w:p>
    <w:p w14:paraId="7C5AA290" w14:textId="77777777" w:rsidR="004B2B19" w:rsidRPr="001E2335" w:rsidRDefault="004B2B19" w:rsidP="004B2B19">
      <w:pPr>
        <w:numPr>
          <w:ilvl w:val="0"/>
          <w:numId w:val="31"/>
        </w:numPr>
        <w:suppressAutoHyphens w:val="0"/>
        <w:ind w:left="0" w:firstLine="567"/>
        <w:jc w:val="both"/>
        <w:rPr>
          <w:sz w:val="26"/>
          <w:szCs w:val="26"/>
        </w:rPr>
      </w:pPr>
      <w:r w:rsidRPr="001E2335">
        <w:rPr>
          <w:sz w:val="26"/>
          <w:szCs w:val="26"/>
        </w:rPr>
        <w:t>на приобретение насосов и оборудования, включая работы по их установке и расходные материалы, расходы исполнены в сумме 212,6 тыс. рублей, что соответствует 100% от плана на 2025 год.</w:t>
      </w:r>
    </w:p>
    <w:p w14:paraId="3C1B5FC1" w14:textId="77777777" w:rsidR="004B2B19" w:rsidRPr="001E2335" w:rsidRDefault="004B2B19" w:rsidP="004B2B19">
      <w:pPr>
        <w:numPr>
          <w:ilvl w:val="0"/>
          <w:numId w:val="31"/>
        </w:numPr>
        <w:suppressAutoHyphens w:val="0"/>
        <w:ind w:left="0" w:firstLine="567"/>
        <w:jc w:val="both"/>
        <w:rPr>
          <w:sz w:val="26"/>
          <w:szCs w:val="26"/>
        </w:rPr>
      </w:pPr>
      <w:r w:rsidRPr="001E2335">
        <w:rPr>
          <w:sz w:val="26"/>
          <w:szCs w:val="26"/>
        </w:rPr>
        <w:t>на выполнение работ по врезке и подключению газопроводов после аварийных ситуация расходы исполнены в сумме 119,5 тыс. рублей, что составляет 100% от уточненного плана на 2025 год в сумме 119,5 тыс. рублей. По сравнению с 2024 годом</w:t>
      </w:r>
      <w:proofErr w:type="gramStart"/>
      <w:r w:rsidRPr="001E2335">
        <w:rPr>
          <w:sz w:val="26"/>
          <w:szCs w:val="26"/>
        </w:rPr>
        <w:t xml:space="preserve">   (</w:t>
      </w:r>
      <w:proofErr w:type="gramEnd"/>
      <w:r w:rsidRPr="001E2335">
        <w:rPr>
          <w:sz w:val="26"/>
          <w:szCs w:val="26"/>
        </w:rPr>
        <w:t>327,1 тыс. рублей) расходы уменьшились на 63,5%.</w:t>
      </w:r>
    </w:p>
    <w:p w14:paraId="01354942" w14:textId="77777777" w:rsidR="004B2B19" w:rsidRPr="001E2335" w:rsidRDefault="004B2B19" w:rsidP="004B2B19">
      <w:pPr>
        <w:numPr>
          <w:ilvl w:val="0"/>
          <w:numId w:val="30"/>
        </w:numPr>
        <w:suppressAutoHyphens w:val="0"/>
        <w:ind w:left="0" w:firstLine="709"/>
        <w:jc w:val="both"/>
        <w:rPr>
          <w:sz w:val="26"/>
          <w:szCs w:val="26"/>
        </w:rPr>
      </w:pPr>
      <w:r w:rsidRPr="001E2335">
        <w:rPr>
          <w:sz w:val="26"/>
          <w:szCs w:val="26"/>
        </w:rPr>
        <w:t>За счет резервного фонда Администрации Володарского муниципального округа исполнены в сумме 196,4 тыс. рублей или на 100 % от уточненного плана на 2025 год в сумме 196,4 тыс. рублей.  По сравнению с 2024 годом (669,1 тыс. рублей) расходы сократились на 70,6%.</w:t>
      </w:r>
    </w:p>
    <w:p w14:paraId="744809CB" w14:textId="77777777" w:rsidR="004B2B19" w:rsidRPr="001E2335" w:rsidRDefault="004B2B19" w:rsidP="004B2B19">
      <w:pPr>
        <w:ind w:left="709"/>
        <w:jc w:val="both"/>
        <w:rPr>
          <w:sz w:val="26"/>
          <w:szCs w:val="26"/>
        </w:rPr>
      </w:pPr>
      <w:r w:rsidRPr="001E2335">
        <w:rPr>
          <w:sz w:val="26"/>
          <w:szCs w:val="26"/>
        </w:rPr>
        <w:t xml:space="preserve">Расходы были </w:t>
      </w:r>
      <w:proofErr w:type="gramStart"/>
      <w:r w:rsidRPr="001E2335">
        <w:rPr>
          <w:sz w:val="26"/>
          <w:szCs w:val="26"/>
        </w:rPr>
        <w:t>направлены  на</w:t>
      </w:r>
      <w:proofErr w:type="gramEnd"/>
      <w:r w:rsidRPr="001E2335">
        <w:rPr>
          <w:sz w:val="26"/>
          <w:szCs w:val="26"/>
        </w:rPr>
        <w:t xml:space="preserve"> реализацию следующих мероприятий:</w:t>
      </w:r>
    </w:p>
    <w:tbl>
      <w:tblPr>
        <w:tblW w:w="901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0"/>
        <w:gridCol w:w="1340"/>
      </w:tblGrid>
      <w:tr w:rsidR="004B2B19" w:rsidRPr="001F64B0" w14:paraId="21EFF355" w14:textId="77777777" w:rsidTr="00881EE7">
        <w:trPr>
          <w:trHeight w:val="131"/>
          <w:tblHeader/>
        </w:trPr>
        <w:tc>
          <w:tcPr>
            <w:tcW w:w="7670" w:type="dxa"/>
            <w:vAlign w:val="center"/>
            <w:hideMark/>
          </w:tcPr>
          <w:p w14:paraId="0AACA005" w14:textId="77777777" w:rsidR="004B2B19" w:rsidRPr="001F64B0" w:rsidRDefault="004B2B19" w:rsidP="00881EE7">
            <w:pPr>
              <w:jc w:val="center"/>
              <w:rPr>
                <w:rFonts w:ascii="MS Sans Serif" w:hAnsi="MS Sans Serif" w:cs="Arial"/>
                <w:b/>
                <w:bCs/>
                <w:sz w:val="17"/>
                <w:szCs w:val="17"/>
              </w:rPr>
            </w:pPr>
            <w:r w:rsidRPr="001F64B0">
              <w:rPr>
                <w:rFonts w:ascii="MS Sans Serif" w:hAnsi="MS Sans Serif" w:cs="Arial"/>
                <w:b/>
                <w:bCs/>
                <w:sz w:val="17"/>
                <w:szCs w:val="17"/>
              </w:rPr>
              <w:t>Направление средств</w:t>
            </w:r>
          </w:p>
        </w:tc>
        <w:tc>
          <w:tcPr>
            <w:tcW w:w="1340" w:type="dxa"/>
            <w:vAlign w:val="center"/>
            <w:hideMark/>
          </w:tcPr>
          <w:p w14:paraId="1B8394CB" w14:textId="77777777" w:rsidR="004B2B19" w:rsidRPr="001F64B0" w:rsidRDefault="004B2B19" w:rsidP="00881EE7">
            <w:pPr>
              <w:jc w:val="center"/>
              <w:rPr>
                <w:rFonts w:ascii="MS Sans Serif" w:hAnsi="MS Sans Serif" w:cs="Arial"/>
                <w:b/>
                <w:bCs/>
                <w:sz w:val="17"/>
                <w:szCs w:val="17"/>
              </w:rPr>
            </w:pPr>
            <w:r w:rsidRPr="001F64B0">
              <w:rPr>
                <w:rFonts w:ascii="MS Sans Serif" w:hAnsi="MS Sans Serif" w:cs="Arial"/>
                <w:b/>
                <w:bCs/>
                <w:sz w:val="17"/>
                <w:szCs w:val="17"/>
              </w:rPr>
              <w:t>Сумма</w:t>
            </w:r>
          </w:p>
        </w:tc>
      </w:tr>
      <w:tr w:rsidR="004B2B19" w:rsidRPr="001F64B0" w14:paraId="22738F4F" w14:textId="77777777" w:rsidTr="00881EE7">
        <w:trPr>
          <w:trHeight w:val="60"/>
        </w:trPr>
        <w:tc>
          <w:tcPr>
            <w:tcW w:w="7670" w:type="dxa"/>
            <w:vAlign w:val="center"/>
            <w:hideMark/>
          </w:tcPr>
          <w:p w14:paraId="0D56D794" w14:textId="77777777" w:rsidR="004B2B19" w:rsidRPr="001F64B0" w:rsidRDefault="004B2B19" w:rsidP="00881EE7">
            <w:pPr>
              <w:rPr>
                <w:rFonts w:ascii="MS Sans Serif" w:hAnsi="MS Sans Serif" w:cs="Arial"/>
                <w:sz w:val="17"/>
                <w:szCs w:val="17"/>
              </w:rPr>
            </w:pPr>
            <w:r w:rsidRPr="001F64B0">
              <w:rPr>
                <w:rFonts w:ascii="MS Sans Serif" w:hAnsi="MS Sans Serif" w:cs="Arial"/>
                <w:sz w:val="17"/>
                <w:szCs w:val="17"/>
              </w:rPr>
              <w:t xml:space="preserve">Аварийный ремонт колодца на канализационном коллекторе по адресу: Володарский муниципальный округ, </w:t>
            </w:r>
            <w:proofErr w:type="spellStart"/>
            <w:r w:rsidRPr="001F64B0">
              <w:rPr>
                <w:rFonts w:ascii="MS Sans Serif" w:hAnsi="MS Sans Serif" w:cs="Arial"/>
                <w:sz w:val="17"/>
                <w:szCs w:val="17"/>
              </w:rPr>
              <w:t>Решетихинское</w:t>
            </w:r>
            <w:proofErr w:type="spellEnd"/>
            <w:r w:rsidRPr="001F64B0">
              <w:rPr>
                <w:rFonts w:ascii="MS Sans Serif" w:hAnsi="MS Sans Serif" w:cs="Arial"/>
                <w:sz w:val="17"/>
                <w:szCs w:val="17"/>
              </w:rPr>
              <w:t xml:space="preserve"> шоссе, в районе световой опоры №2-43</w:t>
            </w:r>
          </w:p>
        </w:tc>
        <w:tc>
          <w:tcPr>
            <w:tcW w:w="1340" w:type="dxa"/>
            <w:vAlign w:val="center"/>
            <w:hideMark/>
          </w:tcPr>
          <w:p w14:paraId="5798F81F" w14:textId="77777777" w:rsidR="004B2B19" w:rsidRPr="001F64B0" w:rsidRDefault="004B2B19" w:rsidP="00881EE7">
            <w:pPr>
              <w:jc w:val="right"/>
              <w:rPr>
                <w:rFonts w:ascii="MS Sans Serif" w:hAnsi="MS Sans Serif" w:cs="Arial"/>
                <w:sz w:val="17"/>
                <w:szCs w:val="17"/>
              </w:rPr>
            </w:pPr>
            <w:r w:rsidRPr="001F64B0">
              <w:rPr>
                <w:rFonts w:ascii="MS Sans Serif" w:hAnsi="MS Sans Serif" w:cs="Arial"/>
                <w:sz w:val="17"/>
                <w:szCs w:val="17"/>
              </w:rPr>
              <w:t>196 401,55</w:t>
            </w:r>
          </w:p>
        </w:tc>
      </w:tr>
      <w:tr w:rsidR="004B2B19" w:rsidRPr="001F64B0" w14:paraId="3BE8EA05" w14:textId="77777777" w:rsidTr="00881EE7">
        <w:trPr>
          <w:trHeight w:val="255"/>
        </w:trPr>
        <w:tc>
          <w:tcPr>
            <w:tcW w:w="7670" w:type="dxa"/>
            <w:vAlign w:val="center"/>
            <w:hideMark/>
          </w:tcPr>
          <w:p w14:paraId="464D9F91" w14:textId="77777777" w:rsidR="004B2B19" w:rsidRPr="001F64B0" w:rsidRDefault="004B2B19" w:rsidP="00881EE7">
            <w:pPr>
              <w:jc w:val="center"/>
              <w:rPr>
                <w:rFonts w:ascii="MS Sans Serif" w:hAnsi="MS Sans Serif" w:cs="Arial"/>
                <w:b/>
                <w:bCs/>
                <w:sz w:val="17"/>
                <w:szCs w:val="17"/>
              </w:rPr>
            </w:pPr>
            <w:r w:rsidRPr="001F64B0">
              <w:rPr>
                <w:rFonts w:ascii="MS Sans Serif" w:hAnsi="MS Sans Serif" w:cs="Arial"/>
                <w:b/>
                <w:bCs/>
                <w:sz w:val="17"/>
                <w:szCs w:val="17"/>
              </w:rPr>
              <w:t>Итого</w:t>
            </w:r>
          </w:p>
        </w:tc>
        <w:tc>
          <w:tcPr>
            <w:tcW w:w="1340" w:type="dxa"/>
            <w:vAlign w:val="center"/>
            <w:hideMark/>
          </w:tcPr>
          <w:p w14:paraId="2AEF5DA9" w14:textId="77777777" w:rsidR="004B2B19" w:rsidRPr="001F64B0" w:rsidRDefault="004B2B19" w:rsidP="00881EE7">
            <w:pPr>
              <w:jc w:val="right"/>
              <w:rPr>
                <w:rFonts w:ascii="MS Sans Serif" w:hAnsi="MS Sans Serif" w:cs="Arial"/>
                <w:b/>
                <w:bCs/>
                <w:sz w:val="17"/>
                <w:szCs w:val="17"/>
              </w:rPr>
            </w:pPr>
            <w:r w:rsidRPr="001F64B0">
              <w:rPr>
                <w:rFonts w:ascii="MS Sans Serif" w:hAnsi="MS Sans Serif" w:cs="Arial"/>
                <w:b/>
                <w:bCs/>
                <w:sz w:val="17"/>
                <w:szCs w:val="17"/>
              </w:rPr>
              <w:t>196 401,55</w:t>
            </w:r>
          </w:p>
        </w:tc>
      </w:tr>
    </w:tbl>
    <w:p w14:paraId="7166A28C" w14:textId="77777777" w:rsidR="004B2B19" w:rsidRPr="001F64B0" w:rsidRDefault="004B2B19" w:rsidP="004B2B19">
      <w:pPr>
        <w:ind w:left="567"/>
        <w:jc w:val="both"/>
        <w:rPr>
          <w:sz w:val="28"/>
          <w:szCs w:val="28"/>
        </w:rPr>
      </w:pPr>
    </w:p>
    <w:p w14:paraId="0976C1CF" w14:textId="77777777" w:rsidR="004B2B19" w:rsidRPr="00B46B9B" w:rsidRDefault="004B2B19" w:rsidP="004B2B19">
      <w:pPr>
        <w:numPr>
          <w:ilvl w:val="0"/>
          <w:numId w:val="30"/>
        </w:numPr>
        <w:suppressAutoHyphens w:val="0"/>
        <w:ind w:left="0" w:firstLine="709"/>
        <w:jc w:val="both"/>
        <w:rPr>
          <w:sz w:val="26"/>
          <w:szCs w:val="26"/>
        </w:rPr>
      </w:pPr>
      <w:r w:rsidRPr="00B46B9B">
        <w:rPr>
          <w:sz w:val="26"/>
          <w:szCs w:val="26"/>
        </w:rPr>
        <w:t>Реализацию мероприятий муниципальной программы "Улучшение экологической обстановки в Володарском муниципальном округе Нижегородской области" исполнены в сумме 10 060,0 тыс. рублей или на 100% от уточненного плана на 2025 год в сумме 10 060,0 тыс. рублей.  По сравнению с 2024 годом (7 226,3 тыс. рублей) расходы увеличились на 39,2%.</w:t>
      </w:r>
    </w:p>
    <w:p w14:paraId="2BF5D9DF" w14:textId="77777777" w:rsidR="004B2B19" w:rsidRPr="00B46B9B" w:rsidRDefault="004B2B19" w:rsidP="004B2B19">
      <w:pPr>
        <w:ind w:left="709"/>
        <w:jc w:val="both"/>
        <w:rPr>
          <w:sz w:val="26"/>
          <w:szCs w:val="26"/>
        </w:rPr>
      </w:pPr>
      <w:r w:rsidRPr="00B46B9B">
        <w:rPr>
          <w:sz w:val="26"/>
          <w:szCs w:val="26"/>
        </w:rPr>
        <w:t xml:space="preserve">Расходы были </w:t>
      </w:r>
      <w:proofErr w:type="gramStart"/>
      <w:r w:rsidRPr="00B46B9B">
        <w:rPr>
          <w:sz w:val="26"/>
          <w:szCs w:val="26"/>
        </w:rPr>
        <w:t>направлены  на</w:t>
      </w:r>
      <w:proofErr w:type="gramEnd"/>
      <w:r w:rsidRPr="00B46B9B">
        <w:rPr>
          <w:sz w:val="26"/>
          <w:szCs w:val="26"/>
        </w:rPr>
        <w:t xml:space="preserve"> реализацию следующих мероприятий:</w:t>
      </w:r>
    </w:p>
    <w:p w14:paraId="11B41848"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реализацию мероприятий по ликвидации (очистка) несанкционированных свалок на территории Володарского муниципального района расходы исполнены в сумме 3 970,9 тыс. рублей, что соответствует 100% от уточненного плана на 2025 год 3 970,9 тыс. рублей. По сравнению с 2024 годом (993,8 тыс. рублей) расходы возросли в 4 раза.</w:t>
      </w:r>
    </w:p>
    <w:p w14:paraId="45143495" w14:textId="77777777" w:rsidR="004B2B19" w:rsidRPr="00B46B9B" w:rsidRDefault="004B2B19" w:rsidP="004B2B19">
      <w:pPr>
        <w:ind w:firstLine="709"/>
        <w:jc w:val="both"/>
        <w:rPr>
          <w:sz w:val="26"/>
          <w:szCs w:val="26"/>
        </w:rPr>
      </w:pPr>
      <w:r w:rsidRPr="00B46B9B">
        <w:rPr>
          <w:sz w:val="26"/>
          <w:szCs w:val="26"/>
        </w:rPr>
        <w:t>За отчетный период проведены работы по ликвидации свалки (мест несанкционированного размещения) твердых коммунальных отходов</w:t>
      </w:r>
    </w:p>
    <w:p w14:paraId="33321B56" w14:textId="77777777" w:rsidR="004B2B19" w:rsidRPr="00B46B9B" w:rsidRDefault="004B2B19" w:rsidP="004B2B19">
      <w:pPr>
        <w:numPr>
          <w:ilvl w:val="0"/>
          <w:numId w:val="76"/>
        </w:numPr>
        <w:tabs>
          <w:tab w:val="left" w:pos="709"/>
          <w:tab w:val="left" w:pos="851"/>
        </w:tabs>
        <w:suppressAutoHyphens w:val="0"/>
        <w:ind w:left="0" w:firstLine="567"/>
        <w:jc w:val="both"/>
        <w:rPr>
          <w:sz w:val="26"/>
          <w:szCs w:val="26"/>
        </w:rPr>
      </w:pPr>
      <w:r w:rsidRPr="00B46B9B">
        <w:rPr>
          <w:sz w:val="26"/>
          <w:szCs w:val="26"/>
        </w:rPr>
        <w:t xml:space="preserve">Нижегородская </w:t>
      </w:r>
      <w:proofErr w:type="spellStart"/>
      <w:proofErr w:type="gramStart"/>
      <w:r w:rsidRPr="00B46B9B">
        <w:rPr>
          <w:sz w:val="26"/>
          <w:szCs w:val="26"/>
        </w:rPr>
        <w:t>область,Володарский</w:t>
      </w:r>
      <w:proofErr w:type="spellEnd"/>
      <w:proofErr w:type="gramEnd"/>
      <w:r w:rsidRPr="00B46B9B">
        <w:rPr>
          <w:sz w:val="26"/>
          <w:szCs w:val="26"/>
        </w:rPr>
        <w:t xml:space="preserve"> район, </w:t>
      </w:r>
      <w:proofErr w:type="spellStart"/>
      <w:r w:rsidRPr="00B46B9B">
        <w:rPr>
          <w:sz w:val="26"/>
          <w:szCs w:val="26"/>
        </w:rPr>
        <w:t>р.п</w:t>
      </w:r>
      <w:proofErr w:type="spellEnd"/>
      <w:r w:rsidRPr="00B46B9B">
        <w:rPr>
          <w:sz w:val="26"/>
          <w:szCs w:val="26"/>
        </w:rPr>
        <w:t xml:space="preserve">. </w:t>
      </w:r>
      <w:proofErr w:type="spellStart"/>
      <w:r w:rsidRPr="00B46B9B">
        <w:rPr>
          <w:sz w:val="26"/>
          <w:szCs w:val="26"/>
        </w:rPr>
        <w:t>Ильиногорск</w:t>
      </w:r>
      <w:proofErr w:type="spellEnd"/>
      <w:r w:rsidRPr="00B46B9B">
        <w:rPr>
          <w:sz w:val="26"/>
          <w:szCs w:val="26"/>
        </w:rPr>
        <w:t>, восточнее кооператива «Елочка»</w:t>
      </w:r>
    </w:p>
    <w:p w14:paraId="244F789A" w14:textId="77777777" w:rsidR="004B2B19" w:rsidRPr="00B46B9B" w:rsidRDefault="004B2B19" w:rsidP="004B2B19">
      <w:pPr>
        <w:numPr>
          <w:ilvl w:val="0"/>
          <w:numId w:val="76"/>
        </w:numPr>
        <w:tabs>
          <w:tab w:val="left" w:pos="709"/>
          <w:tab w:val="left" w:pos="851"/>
        </w:tabs>
        <w:suppressAutoHyphens w:val="0"/>
        <w:ind w:left="0" w:firstLine="567"/>
        <w:jc w:val="both"/>
        <w:rPr>
          <w:sz w:val="26"/>
          <w:szCs w:val="26"/>
        </w:rPr>
      </w:pPr>
      <w:r w:rsidRPr="00B46B9B">
        <w:rPr>
          <w:sz w:val="26"/>
          <w:szCs w:val="26"/>
        </w:rPr>
        <w:t xml:space="preserve">Нижегородская область, Володарский </w:t>
      </w:r>
      <w:proofErr w:type="gramStart"/>
      <w:r w:rsidRPr="00B46B9B">
        <w:rPr>
          <w:sz w:val="26"/>
          <w:szCs w:val="26"/>
        </w:rPr>
        <w:t>район,  в</w:t>
      </w:r>
      <w:proofErr w:type="gramEnd"/>
      <w:r w:rsidRPr="00B46B9B">
        <w:rPr>
          <w:sz w:val="26"/>
          <w:szCs w:val="26"/>
        </w:rPr>
        <w:t xml:space="preserve"> районе СНТ «</w:t>
      </w:r>
      <w:proofErr w:type="spellStart"/>
      <w:r w:rsidRPr="00B46B9B">
        <w:rPr>
          <w:sz w:val="26"/>
          <w:szCs w:val="26"/>
        </w:rPr>
        <w:t>Ильиногорец</w:t>
      </w:r>
      <w:proofErr w:type="spellEnd"/>
      <w:r w:rsidRPr="00B46B9B">
        <w:rPr>
          <w:sz w:val="26"/>
          <w:szCs w:val="26"/>
        </w:rPr>
        <w:t>»</w:t>
      </w:r>
    </w:p>
    <w:p w14:paraId="17D274EE" w14:textId="77777777" w:rsidR="004B2B19" w:rsidRPr="00B46B9B" w:rsidRDefault="004B2B19" w:rsidP="004B2B19">
      <w:pPr>
        <w:numPr>
          <w:ilvl w:val="0"/>
          <w:numId w:val="76"/>
        </w:numPr>
        <w:tabs>
          <w:tab w:val="left" w:pos="709"/>
          <w:tab w:val="left" w:pos="851"/>
        </w:tabs>
        <w:suppressAutoHyphens w:val="0"/>
        <w:ind w:left="0" w:firstLine="567"/>
        <w:jc w:val="both"/>
        <w:rPr>
          <w:sz w:val="26"/>
          <w:szCs w:val="26"/>
        </w:rPr>
      </w:pPr>
      <w:r w:rsidRPr="00B46B9B">
        <w:rPr>
          <w:sz w:val="26"/>
          <w:szCs w:val="26"/>
        </w:rPr>
        <w:t xml:space="preserve">Нижегородская </w:t>
      </w:r>
      <w:proofErr w:type="spellStart"/>
      <w:proofErr w:type="gramStart"/>
      <w:r w:rsidRPr="00B46B9B">
        <w:rPr>
          <w:sz w:val="26"/>
          <w:szCs w:val="26"/>
        </w:rPr>
        <w:t>область,Володарский</w:t>
      </w:r>
      <w:proofErr w:type="spellEnd"/>
      <w:proofErr w:type="gramEnd"/>
      <w:r w:rsidRPr="00B46B9B">
        <w:rPr>
          <w:sz w:val="26"/>
          <w:szCs w:val="26"/>
        </w:rPr>
        <w:t xml:space="preserve"> </w:t>
      </w:r>
      <w:proofErr w:type="gramStart"/>
      <w:r w:rsidRPr="00B46B9B">
        <w:rPr>
          <w:sz w:val="26"/>
          <w:szCs w:val="26"/>
        </w:rPr>
        <w:t>район,  г.</w:t>
      </w:r>
      <w:proofErr w:type="gramEnd"/>
      <w:r w:rsidRPr="00B46B9B">
        <w:rPr>
          <w:sz w:val="26"/>
          <w:szCs w:val="26"/>
        </w:rPr>
        <w:t xml:space="preserve"> Володарск, ул. Мичурина, в районе бывшего гаражного кооператива «Мичуринец»</w:t>
      </w:r>
    </w:p>
    <w:p w14:paraId="7FDC7EC9" w14:textId="77777777" w:rsidR="004B2B19" w:rsidRPr="00B46B9B" w:rsidRDefault="004B2B19" w:rsidP="004B2B19">
      <w:pPr>
        <w:numPr>
          <w:ilvl w:val="0"/>
          <w:numId w:val="76"/>
        </w:numPr>
        <w:tabs>
          <w:tab w:val="left" w:pos="709"/>
          <w:tab w:val="left" w:pos="851"/>
        </w:tabs>
        <w:suppressAutoHyphens w:val="0"/>
        <w:ind w:left="0" w:firstLine="567"/>
        <w:jc w:val="both"/>
        <w:rPr>
          <w:sz w:val="26"/>
          <w:szCs w:val="26"/>
        </w:rPr>
      </w:pPr>
      <w:r w:rsidRPr="00B46B9B">
        <w:rPr>
          <w:sz w:val="26"/>
          <w:szCs w:val="26"/>
        </w:rPr>
        <w:t xml:space="preserve">Нижегородская </w:t>
      </w:r>
      <w:proofErr w:type="spellStart"/>
      <w:proofErr w:type="gramStart"/>
      <w:r w:rsidRPr="00B46B9B">
        <w:rPr>
          <w:sz w:val="26"/>
          <w:szCs w:val="26"/>
        </w:rPr>
        <w:t>область,Володарский</w:t>
      </w:r>
      <w:proofErr w:type="spellEnd"/>
      <w:proofErr w:type="gramEnd"/>
      <w:r w:rsidRPr="00B46B9B">
        <w:rPr>
          <w:sz w:val="26"/>
          <w:szCs w:val="26"/>
        </w:rPr>
        <w:t xml:space="preserve"> </w:t>
      </w:r>
      <w:proofErr w:type="gramStart"/>
      <w:r w:rsidRPr="00B46B9B">
        <w:rPr>
          <w:sz w:val="26"/>
          <w:szCs w:val="26"/>
        </w:rPr>
        <w:t>район,  г.</w:t>
      </w:r>
      <w:proofErr w:type="gramEnd"/>
      <w:r w:rsidRPr="00B46B9B">
        <w:rPr>
          <w:sz w:val="26"/>
          <w:szCs w:val="26"/>
        </w:rPr>
        <w:t xml:space="preserve"> Володарск, ул. Мичурина, в районе бывшего гаражного кооператива «Мичуринец, участок 2</w:t>
      </w:r>
    </w:p>
    <w:p w14:paraId="48F8EB4A" w14:textId="77777777" w:rsidR="004B2B19" w:rsidRPr="00B46B9B" w:rsidRDefault="004B2B19" w:rsidP="004B2B19">
      <w:pPr>
        <w:numPr>
          <w:ilvl w:val="0"/>
          <w:numId w:val="76"/>
        </w:numPr>
        <w:tabs>
          <w:tab w:val="left" w:pos="709"/>
          <w:tab w:val="left" w:pos="851"/>
        </w:tabs>
        <w:suppressAutoHyphens w:val="0"/>
        <w:ind w:left="0" w:firstLine="567"/>
        <w:jc w:val="both"/>
        <w:rPr>
          <w:sz w:val="26"/>
          <w:szCs w:val="26"/>
        </w:rPr>
      </w:pPr>
      <w:r w:rsidRPr="00B46B9B">
        <w:rPr>
          <w:sz w:val="26"/>
          <w:szCs w:val="26"/>
        </w:rPr>
        <w:t xml:space="preserve">Нижегородская область, Володарский район, </w:t>
      </w:r>
      <w:proofErr w:type="spellStart"/>
      <w:r w:rsidRPr="00B46B9B">
        <w:rPr>
          <w:sz w:val="26"/>
          <w:szCs w:val="26"/>
        </w:rPr>
        <w:t>р.п</w:t>
      </w:r>
      <w:proofErr w:type="spellEnd"/>
      <w:r w:rsidRPr="00B46B9B">
        <w:rPr>
          <w:sz w:val="26"/>
          <w:szCs w:val="26"/>
        </w:rPr>
        <w:t xml:space="preserve">. </w:t>
      </w:r>
      <w:proofErr w:type="spellStart"/>
      <w:r w:rsidRPr="00B46B9B">
        <w:rPr>
          <w:sz w:val="26"/>
          <w:szCs w:val="26"/>
        </w:rPr>
        <w:t>Ильиногорск</w:t>
      </w:r>
      <w:proofErr w:type="spellEnd"/>
      <w:r w:rsidRPr="00B46B9B">
        <w:rPr>
          <w:sz w:val="26"/>
          <w:szCs w:val="26"/>
        </w:rPr>
        <w:t>, восточнее гаражного кооператива «Треугольник»</w:t>
      </w:r>
    </w:p>
    <w:p w14:paraId="106762E8" w14:textId="77777777" w:rsidR="004B2B19" w:rsidRPr="00B46B9B" w:rsidRDefault="004B2B19" w:rsidP="004B2B19">
      <w:pPr>
        <w:ind w:firstLine="709"/>
        <w:jc w:val="both"/>
        <w:rPr>
          <w:sz w:val="26"/>
          <w:szCs w:val="26"/>
        </w:rPr>
      </w:pPr>
      <w:r w:rsidRPr="00B46B9B">
        <w:rPr>
          <w:sz w:val="26"/>
          <w:szCs w:val="26"/>
        </w:rPr>
        <w:t xml:space="preserve">Ликвидировано 5 несанкционированных свалок, вывезено отходов на   2 833 </w:t>
      </w:r>
      <w:proofErr w:type="spellStart"/>
      <w:r w:rsidRPr="00B46B9B">
        <w:rPr>
          <w:sz w:val="26"/>
          <w:szCs w:val="26"/>
        </w:rPr>
        <w:t>куб.м</w:t>
      </w:r>
      <w:proofErr w:type="spellEnd"/>
      <w:r w:rsidRPr="00B46B9B">
        <w:rPr>
          <w:sz w:val="26"/>
          <w:szCs w:val="26"/>
        </w:rPr>
        <w:t>.</w:t>
      </w:r>
    </w:p>
    <w:p w14:paraId="694A1CC5"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создание и обустройство контейнерных площадок расходы исполнены в сумме 45,8 тыс. рублей, что соответствует 100% от уточненного плана на 2025 год 45,8 тыс. рублей,</w:t>
      </w:r>
    </w:p>
    <w:p w14:paraId="5B3E9E23" w14:textId="77777777" w:rsidR="004B2B19" w:rsidRPr="00B46B9B" w:rsidRDefault="004B2B19" w:rsidP="004B2B19">
      <w:pPr>
        <w:ind w:firstLine="709"/>
        <w:jc w:val="both"/>
        <w:rPr>
          <w:sz w:val="26"/>
          <w:szCs w:val="26"/>
        </w:rPr>
      </w:pPr>
      <w:r w:rsidRPr="00B46B9B">
        <w:rPr>
          <w:sz w:val="26"/>
          <w:szCs w:val="26"/>
        </w:rPr>
        <w:t xml:space="preserve"> По сравнению с 2024 годом (2 481,8 тыс. рублей) расходы сократились на 47,9%.</w:t>
      </w:r>
    </w:p>
    <w:p w14:paraId="0C458620" w14:textId="77777777" w:rsidR="004B2B19" w:rsidRPr="00B46B9B" w:rsidRDefault="004B2B19" w:rsidP="004B2B19">
      <w:pPr>
        <w:ind w:firstLine="709"/>
        <w:jc w:val="both"/>
        <w:rPr>
          <w:sz w:val="26"/>
          <w:szCs w:val="26"/>
        </w:rPr>
      </w:pPr>
      <w:r w:rsidRPr="00B46B9B">
        <w:rPr>
          <w:sz w:val="26"/>
          <w:szCs w:val="26"/>
        </w:rPr>
        <w:t xml:space="preserve">За отчетный </w:t>
      </w:r>
      <w:proofErr w:type="gramStart"/>
      <w:r w:rsidRPr="00B46B9B">
        <w:rPr>
          <w:sz w:val="26"/>
          <w:szCs w:val="26"/>
        </w:rPr>
        <w:t>период  выполнены</w:t>
      </w:r>
      <w:proofErr w:type="gramEnd"/>
      <w:r w:rsidRPr="00B46B9B">
        <w:rPr>
          <w:sz w:val="26"/>
          <w:szCs w:val="26"/>
        </w:rPr>
        <w:t xml:space="preserve"> работы по изготовлению и монтажу 1 контейнерной площадки.</w:t>
      </w:r>
    </w:p>
    <w:p w14:paraId="62373232" w14:textId="77777777" w:rsidR="004B2B19" w:rsidRPr="00B46B9B" w:rsidRDefault="004B2B19" w:rsidP="004B2B19">
      <w:pPr>
        <w:numPr>
          <w:ilvl w:val="0"/>
          <w:numId w:val="31"/>
        </w:numPr>
        <w:suppressAutoHyphens w:val="0"/>
        <w:ind w:left="0" w:firstLine="567"/>
        <w:jc w:val="both"/>
        <w:rPr>
          <w:sz w:val="26"/>
          <w:szCs w:val="26"/>
        </w:rPr>
      </w:pPr>
      <w:r w:rsidRPr="00B46B9B">
        <w:rPr>
          <w:sz w:val="26"/>
          <w:szCs w:val="26"/>
        </w:rPr>
        <w:t>на приобретение и установку контейнеров (бункеров накопителей) расходы исполнены в сумме 6 043,4 тыс. рублей, что соответствует 100% от уточненного плана на 2025 год 6 043,4 тыс. рублей. По сравнению с 2024 годом (3 750,8 тыс. рублей) расходы увеличились на 61,1%.</w:t>
      </w:r>
    </w:p>
    <w:p w14:paraId="7A8D8752" w14:textId="77777777" w:rsidR="004B2B19" w:rsidRPr="00B46B9B" w:rsidRDefault="004B2B19" w:rsidP="004B2B19">
      <w:pPr>
        <w:ind w:firstLine="709"/>
        <w:jc w:val="both"/>
        <w:rPr>
          <w:sz w:val="26"/>
          <w:szCs w:val="26"/>
        </w:rPr>
      </w:pPr>
      <w:r w:rsidRPr="00B46B9B">
        <w:rPr>
          <w:sz w:val="26"/>
          <w:szCs w:val="26"/>
        </w:rPr>
        <w:t>За отчетный период приобретено 177 (контейнеров (бункеров)).</w:t>
      </w:r>
    </w:p>
    <w:p w14:paraId="228D48DB" w14:textId="77777777" w:rsidR="004B2B19" w:rsidRPr="00B46B9B" w:rsidRDefault="004B2B19" w:rsidP="004B2B19">
      <w:pPr>
        <w:ind w:firstLine="709"/>
        <w:jc w:val="both"/>
        <w:rPr>
          <w:sz w:val="26"/>
          <w:szCs w:val="26"/>
        </w:rPr>
      </w:pPr>
    </w:p>
    <w:p w14:paraId="63BA4E1B" w14:textId="2130BAF9" w:rsidR="00537D2E" w:rsidRPr="00B46B9B" w:rsidRDefault="004B2B19" w:rsidP="00B46B9B">
      <w:pPr>
        <w:numPr>
          <w:ilvl w:val="0"/>
          <w:numId w:val="30"/>
        </w:numPr>
        <w:suppressAutoHyphens w:val="0"/>
        <w:ind w:left="0" w:firstLine="709"/>
        <w:jc w:val="both"/>
        <w:rPr>
          <w:sz w:val="26"/>
          <w:szCs w:val="26"/>
        </w:rPr>
      </w:pPr>
      <w:r w:rsidRPr="00B46B9B">
        <w:rPr>
          <w:sz w:val="26"/>
          <w:szCs w:val="26"/>
        </w:rPr>
        <w:t>Оплата исполнительного сбора по постановлению ССП по исполнительному производству 194986/24/98052-ИП от 11.10.2024г. по исполнительному листу ФС 037334784 по делу 2-492/2023 расходы исполнены в сумме 50,0 тыс. рублей или на 100% от уточненного плана на 2025 год</w:t>
      </w:r>
      <w:r w:rsidR="004E786D" w:rsidRPr="00B46B9B">
        <w:rPr>
          <w:sz w:val="26"/>
          <w:szCs w:val="26"/>
        </w:rPr>
        <w:t>.</w:t>
      </w:r>
    </w:p>
    <w:p w14:paraId="7D5352A6" w14:textId="77777777" w:rsidR="00500555" w:rsidRPr="00B46B9B" w:rsidRDefault="00500555" w:rsidP="00CC7392">
      <w:pPr>
        <w:ind w:firstLine="709"/>
        <w:jc w:val="both"/>
        <w:rPr>
          <w:sz w:val="26"/>
          <w:szCs w:val="26"/>
        </w:rPr>
      </w:pPr>
      <w:bookmarkStart w:id="60" w:name="OLE_LINK13"/>
    </w:p>
    <w:p w14:paraId="00969947" w14:textId="77777777" w:rsidR="00CC7392" w:rsidRPr="00FF5365" w:rsidRDefault="00CC7392" w:rsidP="00CC7392">
      <w:pPr>
        <w:ind w:firstLine="709"/>
        <w:jc w:val="both"/>
        <w:rPr>
          <w:sz w:val="26"/>
          <w:szCs w:val="26"/>
        </w:rPr>
      </w:pPr>
      <w:r w:rsidRPr="00FF5365">
        <w:rPr>
          <w:sz w:val="26"/>
          <w:szCs w:val="26"/>
        </w:rPr>
        <w:t>Итого по разделу:</w:t>
      </w:r>
    </w:p>
    <w:p w14:paraId="2C82ECB8" w14:textId="4DBAD784" w:rsidR="00CC7392" w:rsidRPr="00500555" w:rsidRDefault="00CC7392" w:rsidP="00BB5154">
      <w:pPr>
        <w:numPr>
          <w:ilvl w:val="0"/>
          <w:numId w:val="4"/>
        </w:numPr>
        <w:suppressAutoHyphens w:val="0"/>
        <w:ind w:left="0" w:firstLine="709"/>
        <w:jc w:val="both"/>
        <w:rPr>
          <w:sz w:val="26"/>
          <w:szCs w:val="26"/>
        </w:rPr>
      </w:pPr>
      <w:r w:rsidRPr="00FF5365">
        <w:rPr>
          <w:sz w:val="26"/>
          <w:szCs w:val="26"/>
        </w:rPr>
        <w:t>расходы на реализацию мероприятий муниципальной программы "Управление муниципальным</w:t>
      </w:r>
      <w:r>
        <w:rPr>
          <w:sz w:val="26"/>
          <w:szCs w:val="26"/>
        </w:rPr>
        <w:t xml:space="preserve"> имуществом</w:t>
      </w:r>
      <w:r w:rsidRPr="00FF5365">
        <w:rPr>
          <w:sz w:val="26"/>
          <w:szCs w:val="26"/>
        </w:rPr>
        <w:t xml:space="preserve"> Володарского муниципального </w:t>
      </w:r>
      <w:r w:rsidR="00500555">
        <w:rPr>
          <w:sz w:val="26"/>
          <w:szCs w:val="26"/>
        </w:rPr>
        <w:t>округа</w:t>
      </w:r>
      <w:proofErr w:type="gramStart"/>
      <w:r w:rsidRPr="00FF5365">
        <w:rPr>
          <w:sz w:val="26"/>
          <w:szCs w:val="26"/>
        </w:rPr>
        <w:t xml:space="preserve">" </w:t>
      </w:r>
      <w:r w:rsidRPr="00FF5365">
        <w:rPr>
          <w:color w:val="000000"/>
          <w:sz w:val="26"/>
          <w:szCs w:val="26"/>
        </w:rPr>
        <w:t xml:space="preserve"> составили</w:t>
      </w:r>
      <w:proofErr w:type="gramEnd"/>
      <w:r w:rsidRPr="00FF5365">
        <w:rPr>
          <w:color w:val="000000"/>
          <w:sz w:val="26"/>
          <w:szCs w:val="26"/>
        </w:rPr>
        <w:t xml:space="preserve">  </w:t>
      </w:r>
      <w:r w:rsidR="00B46B9B">
        <w:rPr>
          <w:color w:val="000000"/>
          <w:sz w:val="26"/>
          <w:szCs w:val="26"/>
        </w:rPr>
        <w:t>75 429,9</w:t>
      </w:r>
      <w:r w:rsidRPr="00FF5365">
        <w:rPr>
          <w:color w:val="000000"/>
          <w:sz w:val="26"/>
          <w:szCs w:val="26"/>
        </w:rPr>
        <w:t xml:space="preserve"> тыс. рублей</w:t>
      </w:r>
      <w:r>
        <w:rPr>
          <w:color w:val="000000"/>
          <w:sz w:val="26"/>
          <w:szCs w:val="26"/>
        </w:rPr>
        <w:t>;</w:t>
      </w:r>
    </w:p>
    <w:p w14:paraId="35C023F7" w14:textId="7B4F4846" w:rsidR="00500555" w:rsidRPr="00C5398B" w:rsidRDefault="00500555" w:rsidP="00BB5154">
      <w:pPr>
        <w:numPr>
          <w:ilvl w:val="0"/>
          <w:numId w:val="4"/>
        </w:numPr>
        <w:suppressAutoHyphens w:val="0"/>
        <w:ind w:left="0" w:firstLine="709"/>
        <w:jc w:val="both"/>
        <w:rPr>
          <w:sz w:val="26"/>
          <w:szCs w:val="26"/>
        </w:rPr>
      </w:pPr>
      <w:r w:rsidRPr="00FF5365">
        <w:rPr>
          <w:sz w:val="26"/>
          <w:szCs w:val="26"/>
        </w:rPr>
        <w:t xml:space="preserve">расходы на реализацию мероприятий муниципальной программы </w:t>
      </w:r>
      <w:r w:rsidRPr="00500555">
        <w:rPr>
          <w:sz w:val="26"/>
          <w:szCs w:val="26"/>
        </w:rPr>
        <w:t>"Управление муниципальными финансами Володарского муниципального округа</w:t>
      </w:r>
      <w:proofErr w:type="gramStart"/>
      <w:r w:rsidRPr="00500555">
        <w:rPr>
          <w:sz w:val="26"/>
          <w:szCs w:val="26"/>
        </w:rPr>
        <w:t>"</w:t>
      </w:r>
      <w:r w:rsidRPr="00FF5365">
        <w:rPr>
          <w:sz w:val="26"/>
          <w:szCs w:val="26"/>
        </w:rPr>
        <w:t xml:space="preserve"> </w:t>
      </w:r>
      <w:r w:rsidRPr="00500555">
        <w:rPr>
          <w:sz w:val="26"/>
          <w:szCs w:val="26"/>
        </w:rPr>
        <w:t xml:space="preserve"> составили</w:t>
      </w:r>
      <w:proofErr w:type="gramEnd"/>
      <w:r w:rsidRPr="00500555">
        <w:rPr>
          <w:sz w:val="26"/>
          <w:szCs w:val="26"/>
        </w:rPr>
        <w:t xml:space="preserve">  </w:t>
      </w:r>
      <w:r w:rsidR="00B46B9B">
        <w:rPr>
          <w:sz w:val="26"/>
          <w:szCs w:val="26"/>
        </w:rPr>
        <w:t>196,4</w:t>
      </w:r>
      <w:r w:rsidRPr="00500555">
        <w:rPr>
          <w:sz w:val="26"/>
          <w:szCs w:val="26"/>
        </w:rPr>
        <w:t xml:space="preserve"> тыс. рублей;</w:t>
      </w:r>
    </w:p>
    <w:p w14:paraId="273086E6" w14:textId="26BEA3DD" w:rsidR="00CC7392" w:rsidRPr="0023119A" w:rsidRDefault="00CC7392" w:rsidP="00BB5154">
      <w:pPr>
        <w:numPr>
          <w:ilvl w:val="0"/>
          <w:numId w:val="4"/>
        </w:numPr>
        <w:suppressAutoHyphens w:val="0"/>
        <w:ind w:left="0" w:firstLine="709"/>
        <w:jc w:val="both"/>
        <w:rPr>
          <w:sz w:val="26"/>
          <w:szCs w:val="26"/>
        </w:rPr>
      </w:pPr>
      <w:r w:rsidRPr="00500555">
        <w:rPr>
          <w:sz w:val="26"/>
          <w:szCs w:val="26"/>
        </w:rPr>
        <w:lastRenderedPageBreak/>
        <w:t xml:space="preserve">расходы на реализацию мероприятий муниципальной программы </w:t>
      </w:r>
      <w:r w:rsidR="00500555" w:rsidRPr="00500555">
        <w:rPr>
          <w:sz w:val="26"/>
          <w:szCs w:val="26"/>
        </w:rPr>
        <w:t>"Обеспечение населения Володарского муниципального округа качественными услугами в сфере жилищно-коммунального хозяйства</w:t>
      </w:r>
      <w:proofErr w:type="gramStart"/>
      <w:r w:rsidR="00500555" w:rsidRPr="00500555">
        <w:rPr>
          <w:sz w:val="26"/>
          <w:szCs w:val="26"/>
        </w:rPr>
        <w:t>"</w:t>
      </w:r>
      <w:r w:rsidRPr="00500555">
        <w:rPr>
          <w:sz w:val="26"/>
          <w:szCs w:val="26"/>
        </w:rPr>
        <w:t xml:space="preserve">  составили</w:t>
      </w:r>
      <w:proofErr w:type="gramEnd"/>
      <w:r w:rsidRPr="00500555">
        <w:rPr>
          <w:sz w:val="26"/>
          <w:szCs w:val="26"/>
        </w:rPr>
        <w:t xml:space="preserve"> </w:t>
      </w:r>
      <w:r w:rsidR="00B46B9B">
        <w:rPr>
          <w:sz w:val="26"/>
          <w:szCs w:val="26"/>
        </w:rPr>
        <w:t>303 891,6</w:t>
      </w:r>
      <w:r w:rsidRPr="00500555">
        <w:rPr>
          <w:sz w:val="26"/>
          <w:szCs w:val="26"/>
        </w:rPr>
        <w:t xml:space="preserve"> тыс. рублей;</w:t>
      </w:r>
    </w:p>
    <w:p w14:paraId="0BB3DE5B" w14:textId="4403F5E9" w:rsidR="0023119A" w:rsidRDefault="0023119A" w:rsidP="00BB5154">
      <w:pPr>
        <w:numPr>
          <w:ilvl w:val="0"/>
          <w:numId w:val="4"/>
        </w:numPr>
        <w:suppressAutoHyphens w:val="0"/>
        <w:ind w:left="0" w:firstLine="709"/>
        <w:jc w:val="both"/>
        <w:rPr>
          <w:sz w:val="26"/>
          <w:szCs w:val="26"/>
        </w:rPr>
      </w:pPr>
      <w:r w:rsidRPr="00500555">
        <w:rPr>
          <w:sz w:val="26"/>
          <w:szCs w:val="26"/>
        </w:rPr>
        <w:t xml:space="preserve">расходы на реализацию мероприятий муниципальной программы </w:t>
      </w:r>
      <w:r w:rsidR="00500555" w:rsidRPr="00500555">
        <w:rPr>
          <w:sz w:val="26"/>
          <w:szCs w:val="26"/>
        </w:rPr>
        <w:t>"Улучшение экологической обстановки в Володарском муниципальном округе Нижегородской области</w:t>
      </w:r>
      <w:proofErr w:type="gramStart"/>
      <w:r w:rsidR="00500555" w:rsidRPr="00500555">
        <w:rPr>
          <w:sz w:val="26"/>
          <w:szCs w:val="26"/>
        </w:rPr>
        <w:t>"</w:t>
      </w:r>
      <w:r w:rsidRPr="00500555">
        <w:rPr>
          <w:sz w:val="26"/>
          <w:szCs w:val="26"/>
        </w:rPr>
        <w:t xml:space="preserve">  составили</w:t>
      </w:r>
      <w:proofErr w:type="gramEnd"/>
      <w:r w:rsidRPr="00500555">
        <w:rPr>
          <w:sz w:val="26"/>
          <w:szCs w:val="26"/>
        </w:rPr>
        <w:t xml:space="preserve"> </w:t>
      </w:r>
      <w:r w:rsidR="00B46B9B">
        <w:rPr>
          <w:sz w:val="26"/>
          <w:szCs w:val="26"/>
        </w:rPr>
        <w:t xml:space="preserve">10 060,0 </w:t>
      </w:r>
      <w:r w:rsidRPr="00500555">
        <w:rPr>
          <w:sz w:val="26"/>
          <w:szCs w:val="26"/>
        </w:rPr>
        <w:t>тыс. рублей.</w:t>
      </w:r>
    </w:p>
    <w:p w14:paraId="64232EC8" w14:textId="087AEA53" w:rsidR="00B46B9B" w:rsidRPr="00500555" w:rsidRDefault="00B46B9B" w:rsidP="00B46B9B">
      <w:pPr>
        <w:numPr>
          <w:ilvl w:val="0"/>
          <w:numId w:val="4"/>
        </w:numPr>
        <w:suppressAutoHyphens w:val="0"/>
        <w:ind w:left="0" w:firstLine="709"/>
        <w:jc w:val="both"/>
        <w:rPr>
          <w:sz w:val="26"/>
          <w:szCs w:val="26"/>
        </w:rPr>
      </w:pPr>
      <w:r>
        <w:rPr>
          <w:sz w:val="26"/>
          <w:szCs w:val="26"/>
        </w:rPr>
        <w:t xml:space="preserve">непрограммные </w:t>
      </w:r>
      <w:proofErr w:type="gramStart"/>
      <w:r>
        <w:rPr>
          <w:sz w:val="26"/>
          <w:szCs w:val="26"/>
        </w:rPr>
        <w:t>расходы</w:t>
      </w:r>
      <w:r w:rsidRPr="00500555">
        <w:rPr>
          <w:sz w:val="26"/>
          <w:szCs w:val="26"/>
        </w:rPr>
        <w:t xml:space="preserve">  составили</w:t>
      </w:r>
      <w:proofErr w:type="gramEnd"/>
      <w:r w:rsidRPr="00500555">
        <w:rPr>
          <w:sz w:val="26"/>
          <w:szCs w:val="26"/>
        </w:rPr>
        <w:t xml:space="preserve"> </w:t>
      </w:r>
      <w:r>
        <w:rPr>
          <w:sz w:val="26"/>
          <w:szCs w:val="26"/>
        </w:rPr>
        <w:t xml:space="preserve">50,0 </w:t>
      </w:r>
      <w:r w:rsidRPr="00500555">
        <w:rPr>
          <w:sz w:val="26"/>
          <w:szCs w:val="26"/>
        </w:rPr>
        <w:t>тыс. рублей.</w:t>
      </w:r>
    </w:p>
    <w:p w14:paraId="47F492D5" w14:textId="77777777" w:rsidR="00B46B9B" w:rsidRDefault="00B46B9B" w:rsidP="00B46B9B">
      <w:pPr>
        <w:suppressAutoHyphens w:val="0"/>
        <w:ind w:left="709"/>
        <w:jc w:val="both"/>
        <w:rPr>
          <w:sz w:val="26"/>
          <w:szCs w:val="26"/>
        </w:rPr>
      </w:pPr>
    </w:p>
    <w:bookmarkEnd w:id="60"/>
    <w:p w14:paraId="77C43A64" w14:textId="77777777" w:rsidR="00CC7392" w:rsidRDefault="00CC7392" w:rsidP="00CC7392">
      <w:pPr>
        <w:ind w:firstLine="709"/>
        <w:jc w:val="center"/>
        <w:rPr>
          <w:b/>
          <w:i/>
          <w:sz w:val="26"/>
          <w:szCs w:val="26"/>
        </w:rPr>
      </w:pPr>
      <w:r w:rsidRPr="00D0612C">
        <w:rPr>
          <w:b/>
          <w:i/>
          <w:sz w:val="26"/>
          <w:szCs w:val="26"/>
        </w:rPr>
        <w:t>Подраздел 0503 "Благоустройство"</w:t>
      </w:r>
    </w:p>
    <w:p w14:paraId="3E00F727" w14:textId="77777777" w:rsidR="00CC7392" w:rsidRPr="00233F23" w:rsidRDefault="00CC7392" w:rsidP="00CC7392">
      <w:pPr>
        <w:ind w:firstLine="709"/>
        <w:jc w:val="center"/>
        <w:rPr>
          <w:b/>
          <w:i/>
          <w:sz w:val="26"/>
          <w:szCs w:val="26"/>
        </w:rPr>
      </w:pPr>
    </w:p>
    <w:p w14:paraId="719ACC95" w14:textId="77777777" w:rsidR="00B46B9B" w:rsidRPr="001E2335" w:rsidRDefault="00CC7392" w:rsidP="00B46B9B">
      <w:pPr>
        <w:tabs>
          <w:tab w:val="left" w:pos="0"/>
          <w:tab w:val="left" w:pos="915"/>
        </w:tabs>
        <w:ind w:firstLine="709"/>
        <w:jc w:val="both"/>
        <w:rPr>
          <w:sz w:val="26"/>
          <w:szCs w:val="26"/>
        </w:rPr>
      </w:pPr>
      <w:r w:rsidRPr="001E2335">
        <w:rPr>
          <w:sz w:val="26"/>
          <w:szCs w:val="26"/>
        </w:rPr>
        <w:t xml:space="preserve">По данному разделу расходы исполнены </w:t>
      </w:r>
      <w:r w:rsidR="00B46B9B" w:rsidRPr="001E2335">
        <w:rPr>
          <w:sz w:val="26"/>
          <w:szCs w:val="26"/>
        </w:rPr>
        <w:t xml:space="preserve">на 197 947,6 тыс. рублей или на 97,3% к уточненному плану 2025 года в сумме 203 348,1 тыс. рублей. </w:t>
      </w:r>
    </w:p>
    <w:p w14:paraId="5AA75162" w14:textId="77777777" w:rsidR="00B46B9B" w:rsidRPr="001E2335" w:rsidRDefault="00B46B9B" w:rsidP="00B46B9B">
      <w:pPr>
        <w:tabs>
          <w:tab w:val="left" w:pos="0"/>
          <w:tab w:val="left" w:pos="915"/>
        </w:tabs>
        <w:ind w:firstLine="709"/>
        <w:jc w:val="both"/>
        <w:rPr>
          <w:sz w:val="26"/>
          <w:szCs w:val="26"/>
        </w:rPr>
      </w:pPr>
      <w:r w:rsidRPr="001E2335">
        <w:rPr>
          <w:sz w:val="26"/>
          <w:szCs w:val="26"/>
        </w:rPr>
        <w:t>По сравнению с 2024 годом (187 683,7 тыс. рублей) исполнение расходов возросло на 5,5%.</w:t>
      </w:r>
    </w:p>
    <w:p w14:paraId="5FEA141C"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 Расходы по подразделу направлены:</w:t>
      </w:r>
    </w:p>
    <w:p w14:paraId="32126B83" w14:textId="77777777" w:rsidR="00B46B9B" w:rsidRPr="001E2335" w:rsidRDefault="00B46B9B" w:rsidP="00B46B9B">
      <w:pPr>
        <w:numPr>
          <w:ilvl w:val="0"/>
          <w:numId w:val="33"/>
        </w:numPr>
        <w:suppressAutoHyphens w:val="0"/>
        <w:ind w:left="0" w:firstLine="709"/>
        <w:jc w:val="both"/>
        <w:rPr>
          <w:sz w:val="26"/>
          <w:szCs w:val="26"/>
        </w:rPr>
      </w:pPr>
      <w:r w:rsidRPr="001E2335">
        <w:rPr>
          <w:sz w:val="26"/>
          <w:szCs w:val="26"/>
        </w:rPr>
        <w:t xml:space="preserve">в рамках муниципальной программы "Формирование современной городской среды на территории Володарского муниципального района" расходы исполнены в сумме 40 271,9 тыс. рублей, что составляет 100% </w:t>
      </w:r>
      <w:proofErr w:type="gramStart"/>
      <w:r w:rsidRPr="001E2335">
        <w:rPr>
          <w:sz w:val="26"/>
          <w:szCs w:val="26"/>
        </w:rPr>
        <w:t>от  уточненного</w:t>
      </w:r>
      <w:proofErr w:type="gramEnd"/>
      <w:r w:rsidRPr="001E2335">
        <w:rPr>
          <w:sz w:val="26"/>
          <w:szCs w:val="26"/>
        </w:rPr>
        <w:t xml:space="preserve"> плана на 2025 год в сумме 40 271,9 тыс. рублей. По сравнению с 2024 годом (52 266,7 тыс. рублей) исполнение расходов сократилось на 22,9%. </w:t>
      </w:r>
    </w:p>
    <w:p w14:paraId="07B3454E" w14:textId="77777777" w:rsidR="00B46B9B" w:rsidRPr="001E2335" w:rsidRDefault="00B46B9B" w:rsidP="00B46B9B">
      <w:pPr>
        <w:ind w:left="709"/>
        <w:jc w:val="both"/>
        <w:rPr>
          <w:sz w:val="26"/>
          <w:szCs w:val="26"/>
        </w:rPr>
      </w:pPr>
      <w:r w:rsidRPr="001E2335">
        <w:rPr>
          <w:sz w:val="26"/>
          <w:szCs w:val="26"/>
        </w:rPr>
        <w:t xml:space="preserve">Расходы были </w:t>
      </w:r>
      <w:proofErr w:type="gramStart"/>
      <w:r w:rsidRPr="001E2335">
        <w:rPr>
          <w:sz w:val="26"/>
          <w:szCs w:val="26"/>
        </w:rPr>
        <w:t>направлены  на</w:t>
      </w:r>
      <w:proofErr w:type="gramEnd"/>
      <w:r w:rsidRPr="001E2335">
        <w:rPr>
          <w:sz w:val="26"/>
          <w:szCs w:val="26"/>
        </w:rPr>
        <w:t xml:space="preserve"> реализацию следующих мероприятий:</w:t>
      </w:r>
    </w:p>
    <w:p w14:paraId="0376641B" w14:textId="77777777" w:rsidR="00B46B9B" w:rsidRPr="001E2335" w:rsidRDefault="00B46B9B" w:rsidP="00B46B9B">
      <w:pPr>
        <w:numPr>
          <w:ilvl w:val="0"/>
          <w:numId w:val="34"/>
        </w:numPr>
        <w:suppressAutoHyphens w:val="0"/>
        <w:ind w:left="0" w:firstLine="709"/>
        <w:jc w:val="both"/>
        <w:rPr>
          <w:sz w:val="26"/>
          <w:szCs w:val="26"/>
        </w:rPr>
      </w:pPr>
      <w:r w:rsidRPr="001E2335">
        <w:rPr>
          <w:sz w:val="26"/>
          <w:szCs w:val="26"/>
        </w:rPr>
        <w:t>на реализации национального проекта «Инфраструктура для жизни» расходы исполнены в сумме 15 916,4 тыс. рублей, что соответствует плану на 2025 год.</w:t>
      </w:r>
    </w:p>
    <w:p w14:paraId="6FEB1E12" w14:textId="77777777" w:rsidR="00B46B9B" w:rsidRPr="001E2335" w:rsidRDefault="00B46B9B" w:rsidP="00B46B9B">
      <w:pPr>
        <w:ind w:left="709"/>
        <w:jc w:val="both"/>
        <w:rPr>
          <w:sz w:val="26"/>
          <w:szCs w:val="26"/>
        </w:rPr>
      </w:pPr>
      <w:r w:rsidRPr="001E2335">
        <w:rPr>
          <w:sz w:val="26"/>
          <w:szCs w:val="26"/>
        </w:rPr>
        <w:t>За отчетный период были реализованы следующие проекты</w:t>
      </w:r>
    </w:p>
    <w:tbl>
      <w:tblPr>
        <w:tblW w:w="10024" w:type="dxa"/>
        <w:tblInd w:w="93" w:type="dxa"/>
        <w:tblLook w:val="04A0" w:firstRow="1" w:lastRow="0" w:firstColumn="1" w:lastColumn="0" w:noHBand="0" w:noVBand="1"/>
      </w:tblPr>
      <w:tblGrid>
        <w:gridCol w:w="5544"/>
        <w:gridCol w:w="1600"/>
        <w:gridCol w:w="1600"/>
        <w:gridCol w:w="1280"/>
      </w:tblGrid>
      <w:tr w:rsidR="00B46B9B" w:rsidRPr="00584C20" w14:paraId="00E2AE86" w14:textId="77777777" w:rsidTr="00881EE7">
        <w:trPr>
          <w:trHeight w:val="469"/>
          <w:tblHeader/>
        </w:trPr>
        <w:tc>
          <w:tcPr>
            <w:tcW w:w="5544" w:type="dxa"/>
            <w:tcBorders>
              <w:top w:val="single" w:sz="4" w:space="0" w:color="auto"/>
              <w:left w:val="single" w:sz="4" w:space="0" w:color="auto"/>
              <w:bottom w:val="single" w:sz="4" w:space="0" w:color="auto"/>
              <w:right w:val="single" w:sz="4" w:space="0" w:color="auto"/>
            </w:tcBorders>
            <w:vAlign w:val="center"/>
            <w:hideMark/>
          </w:tcPr>
          <w:p w14:paraId="29ED9692" w14:textId="77777777" w:rsidR="00B46B9B" w:rsidRPr="00584C20" w:rsidRDefault="00B46B9B" w:rsidP="00881EE7">
            <w:pPr>
              <w:jc w:val="center"/>
              <w:rPr>
                <w:color w:val="000000"/>
                <w:sz w:val="18"/>
                <w:szCs w:val="18"/>
              </w:rPr>
            </w:pPr>
            <w:r w:rsidRPr="00584C20">
              <w:rPr>
                <w:color w:val="000000"/>
                <w:sz w:val="18"/>
                <w:szCs w:val="18"/>
              </w:rPr>
              <w:t>Запланированные к реализации мероприятия</w:t>
            </w:r>
          </w:p>
        </w:tc>
        <w:tc>
          <w:tcPr>
            <w:tcW w:w="1600" w:type="dxa"/>
            <w:tcBorders>
              <w:top w:val="single" w:sz="4" w:space="0" w:color="auto"/>
              <w:left w:val="nil"/>
              <w:bottom w:val="single" w:sz="4" w:space="0" w:color="auto"/>
              <w:right w:val="single" w:sz="4" w:space="0" w:color="auto"/>
            </w:tcBorders>
            <w:vAlign w:val="center"/>
            <w:hideMark/>
          </w:tcPr>
          <w:p w14:paraId="1AB62699" w14:textId="77777777" w:rsidR="00B46B9B" w:rsidRPr="00584C20" w:rsidRDefault="00B46B9B" w:rsidP="00881EE7">
            <w:pPr>
              <w:jc w:val="center"/>
              <w:rPr>
                <w:color w:val="000000"/>
                <w:sz w:val="18"/>
                <w:szCs w:val="18"/>
              </w:rPr>
            </w:pPr>
            <w:r w:rsidRPr="00584C20">
              <w:rPr>
                <w:color w:val="000000"/>
                <w:sz w:val="18"/>
                <w:szCs w:val="18"/>
              </w:rPr>
              <w:t>План 2025</w:t>
            </w:r>
          </w:p>
        </w:tc>
        <w:tc>
          <w:tcPr>
            <w:tcW w:w="1600" w:type="dxa"/>
            <w:tcBorders>
              <w:top w:val="single" w:sz="4" w:space="0" w:color="auto"/>
              <w:left w:val="nil"/>
              <w:bottom w:val="single" w:sz="4" w:space="0" w:color="auto"/>
              <w:right w:val="single" w:sz="4" w:space="0" w:color="auto"/>
            </w:tcBorders>
            <w:vAlign w:val="center"/>
            <w:hideMark/>
          </w:tcPr>
          <w:p w14:paraId="58F380F7" w14:textId="77777777" w:rsidR="00B46B9B" w:rsidRPr="00584C20" w:rsidRDefault="00B46B9B" w:rsidP="00881EE7">
            <w:pPr>
              <w:jc w:val="center"/>
              <w:rPr>
                <w:color w:val="000000"/>
                <w:sz w:val="18"/>
                <w:szCs w:val="18"/>
              </w:rPr>
            </w:pPr>
            <w:r w:rsidRPr="00584C20">
              <w:rPr>
                <w:color w:val="000000"/>
                <w:sz w:val="18"/>
                <w:szCs w:val="18"/>
              </w:rPr>
              <w:t>Исполнено на 01.01.2026</w:t>
            </w:r>
          </w:p>
        </w:tc>
        <w:tc>
          <w:tcPr>
            <w:tcW w:w="1280" w:type="dxa"/>
            <w:tcBorders>
              <w:top w:val="single" w:sz="4" w:space="0" w:color="auto"/>
              <w:left w:val="nil"/>
              <w:bottom w:val="single" w:sz="4" w:space="0" w:color="auto"/>
              <w:right w:val="single" w:sz="4" w:space="0" w:color="auto"/>
            </w:tcBorders>
            <w:vAlign w:val="center"/>
            <w:hideMark/>
          </w:tcPr>
          <w:p w14:paraId="10A76537" w14:textId="77777777" w:rsidR="00B46B9B" w:rsidRPr="00584C20" w:rsidRDefault="00B46B9B" w:rsidP="00881EE7">
            <w:pPr>
              <w:jc w:val="center"/>
              <w:rPr>
                <w:color w:val="000000"/>
                <w:sz w:val="18"/>
                <w:szCs w:val="18"/>
              </w:rPr>
            </w:pPr>
            <w:r w:rsidRPr="00584C20">
              <w:rPr>
                <w:color w:val="000000"/>
                <w:sz w:val="18"/>
                <w:szCs w:val="18"/>
              </w:rPr>
              <w:t>% исполнения</w:t>
            </w:r>
          </w:p>
        </w:tc>
      </w:tr>
      <w:tr w:rsidR="00B46B9B" w:rsidRPr="00584C20" w14:paraId="6688D96F" w14:textId="77777777" w:rsidTr="00881EE7">
        <w:trPr>
          <w:trHeight w:val="443"/>
        </w:trPr>
        <w:tc>
          <w:tcPr>
            <w:tcW w:w="5544" w:type="dxa"/>
            <w:tcBorders>
              <w:top w:val="nil"/>
              <w:left w:val="single" w:sz="4" w:space="0" w:color="auto"/>
              <w:bottom w:val="single" w:sz="4" w:space="0" w:color="auto"/>
              <w:right w:val="single" w:sz="4" w:space="0" w:color="auto"/>
            </w:tcBorders>
            <w:vAlign w:val="bottom"/>
            <w:hideMark/>
          </w:tcPr>
          <w:p w14:paraId="134DFF5B" w14:textId="77777777" w:rsidR="00B46B9B" w:rsidRPr="00584C20" w:rsidRDefault="00B46B9B" w:rsidP="00881EE7">
            <w:pPr>
              <w:rPr>
                <w:b/>
                <w:color w:val="000000"/>
                <w:sz w:val="18"/>
                <w:szCs w:val="18"/>
              </w:rPr>
            </w:pPr>
            <w:r w:rsidRPr="00584C20">
              <w:rPr>
                <w:b/>
                <w:color w:val="000000"/>
                <w:sz w:val="18"/>
                <w:szCs w:val="18"/>
              </w:rPr>
              <w:t>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600" w:type="dxa"/>
            <w:tcBorders>
              <w:top w:val="nil"/>
              <w:left w:val="nil"/>
              <w:bottom w:val="single" w:sz="4" w:space="0" w:color="auto"/>
              <w:right w:val="single" w:sz="4" w:space="0" w:color="auto"/>
            </w:tcBorders>
            <w:vAlign w:val="center"/>
            <w:hideMark/>
          </w:tcPr>
          <w:p w14:paraId="324A1423" w14:textId="77777777" w:rsidR="00B46B9B" w:rsidRPr="00584C20" w:rsidRDefault="00B46B9B" w:rsidP="00881EE7">
            <w:pPr>
              <w:jc w:val="center"/>
              <w:rPr>
                <w:b/>
                <w:color w:val="000000"/>
                <w:sz w:val="18"/>
                <w:szCs w:val="18"/>
              </w:rPr>
            </w:pPr>
            <w:r w:rsidRPr="00584C20">
              <w:rPr>
                <w:b/>
                <w:color w:val="000000"/>
                <w:sz w:val="18"/>
                <w:szCs w:val="18"/>
              </w:rPr>
              <w:t>15 916 391,28</w:t>
            </w:r>
          </w:p>
        </w:tc>
        <w:tc>
          <w:tcPr>
            <w:tcW w:w="1600" w:type="dxa"/>
            <w:tcBorders>
              <w:top w:val="nil"/>
              <w:left w:val="nil"/>
              <w:bottom w:val="single" w:sz="4" w:space="0" w:color="auto"/>
              <w:right w:val="single" w:sz="4" w:space="0" w:color="auto"/>
            </w:tcBorders>
            <w:vAlign w:val="center"/>
            <w:hideMark/>
          </w:tcPr>
          <w:p w14:paraId="5EF34C08" w14:textId="77777777" w:rsidR="00B46B9B" w:rsidRPr="00584C20" w:rsidRDefault="00B46B9B" w:rsidP="00881EE7">
            <w:pPr>
              <w:jc w:val="center"/>
              <w:rPr>
                <w:b/>
                <w:color w:val="000000"/>
                <w:sz w:val="18"/>
                <w:szCs w:val="18"/>
              </w:rPr>
            </w:pPr>
            <w:r w:rsidRPr="00584C20">
              <w:rPr>
                <w:b/>
                <w:color w:val="000000"/>
                <w:sz w:val="18"/>
                <w:szCs w:val="18"/>
              </w:rPr>
              <w:t>15 916 391,28</w:t>
            </w:r>
          </w:p>
        </w:tc>
        <w:tc>
          <w:tcPr>
            <w:tcW w:w="1280" w:type="dxa"/>
            <w:tcBorders>
              <w:top w:val="nil"/>
              <w:left w:val="nil"/>
              <w:bottom w:val="single" w:sz="4" w:space="0" w:color="auto"/>
              <w:right w:val="single" w:sz="4" w:space="0" w:color="auto"/>
            </w:tcBorders>
            <w:vAlign w:val="center"/>
            <w:hideMark/>
          </w:tcPr>
          <w:p w14:paraId="36B8B1C6" w14:textId="77777777" w:rsidR="00B46B9B" w:rsidRPr="00584C20" w:rsidRDefault="00B46B9B" w:rsidP="00881EE7">
            <w:pPr>
              <w:jc w:val="center"/>
              <w:rPr>
                <w:b/>
                <w:color w:val="000000"/>
                <w:sz w:val="18"/>
                <w:szCs w:val="18"/>
              </w:rPr>
            </w:pPr>
            <w:r w:rsidRPr="00584C20">
              <w:rPr>
                <w:b/>
                <w:color w:val="000000"/>
                <w:sz w:val="18"/>
                <w:szCs w:val="18"/>
              </w:rPr>
              <w:t>100,0%</w:t>
            </w:r>
          </w:p>
        </w:tc>
      </w:tr>
      <w:tr w:rsidR="00B46B9B" w:rsidRPr="00584C20" w14:paraId="3743040F" w14:textId="77777777" w:rsidTr="00881EE7">
        <w:trPr>
          <w:trHeight w:val="97"/>
        </w:trPr>
        <w:tc>
          <w:tcPr>
            <w:tcW w:w="5544" w:type="dxa"/>
            <w:tcBorders>
              <w:top w:val="nil"/>
              <w:left w:val="single" w:sz="4" w:space="0" w:color="auto"/>
              <w:bottom w:val="single" w:sz="4" w:space="0" w:color="auto"/>
              <w:right w:val="single" w:sz="4" w:space="0" w:color="auto"/>
            </w:tcBorders>
            <w:vAlign w:val="bottom"/>
            <w:hideMark/>
          </w:tcPr>
          <w:p w14:paraId="2B0A75BB" w14:textId="77777777" w:rsidR="00B46B9B" w:rsidRPr="00584C20" w:rsidRDefault="00B46B9B" w:rsidP="00881EE7">
            <w:pPr>
              <w:rPr>
                <w:b/>
                <w:i/>
                <w:iCs/>
                <w:color w:val="000000"/>
                <w:sz w:val="18"/>
                <w:szCs w:val="18"/>
              </w:rPr>
            </w:pPr>
            <w:r w:rsidRPr="00584C20">
              <w:rPr>
                <w:b/>
                <w:i/>
                <w:iCs/>
                <w:color w:val="000000"/>
                <w:sz w:val="18"/>
                <w:szCs w:val="18"/>
              </w:rPr>
              <w:t>федеральный бюджет</w:t>
            </w:r>
          </w:p>
        </w:tc>
        <w:tc>
          <w:tcPr>
            <w:tcW w:w="1600" w:type="dxa"/>
            <w:tcBorders>
              <w:top w:val="nil"/>
              <w:left w:val="nil"/>
              <w:bottom w:val="single" w:sz="4" w:space="0" w:color="auto"/>
              <w:right w:val="single" w:sz="4" w:space="0" w:color="auto"/>
            </w:tcBorders>
            <w:vAlign w:val="center"/>
            <w:hideMark/>
          </w:tcPr>
          <w:p w14:paraId="4B534AD1" w14:textId="77777777" w:rsidR="00B46B9B" w:rsidRPr="00584C20" w:rsidRDefault="00B46B9B" w:rsidP="00881EE7">
            <w:pPr>
              <w:jc w:val="center"/>
              <w:rPr>
                <w:b/>
                <w:i/>
                <w:iCs/>
                <w:color w:val="000000"/>
                <w:sz w:val="18"/>
                <w:szCs w:val="18"/>
              </w:rPr>
            </w:pPr>
            <w:r w:rsidRPr="00584C20">
              <w:rPr>
                <w:b/>
                <w:i/>
                <w:iCs/>
                <w:color w:val="000000"/>
                <w:sz w:val="18"/>
                <w:szCs w:val="18"/>
              </w:rPr>
              <w:t>10 381 800,00</w:t>
            </w:r>
          </w:p>
        </w:tc>
        <w:tc>
          <w:tcPr>
            <w:tcW w:w="1600" w:type="dxa"/>
            <w:tcBorders>
              <w:top w:val="nil"/>
              <w:left w:val="nil"/>
              <w:bottom w:val="single" w:sz="4" w:space="0" w:color="auto"/>
              <w:right w:val="single" w:sz="4" w:space="0" w:color="auto"/>
            </w:tcBorders>
            <w:vAlign w:val="center"/>
            <w:hideMark/>
          </w:tcPr>
          <w:p w14:paraId="556A237E" w14:textId="77777777" w:rsidR="00B46B9B" w:rsidRPr="00584C20" w:rsidRDefault="00B46B9B" w:rsidP="00881EE7">
            <w:pPr>
              <w:jc w:val="center"/>
              <w:rPr>
                <w:b/>
                <w:i/>
                <w:iCs/>
                <w:color w:val="000000"/>
                <w:sz w:val="18"/>
                <w:szCs w:val="18"/>
              </w:rPr>
            </w:pPr>
            <w:r w:rsidRPr="00584C20">
              <w:rPr>
                <w:b/>
                <w:i/>
                <w:iCs/>
                <w:color w:val="000000"/>
                <w:sz w:val="18"/>
                <w:szCs w:val="18"/>
              </w:rPr>
              <w:t>10 381 800,00</w:t>
            </w:r>
          </w:p>
        </w:tc>
        <w:tc>
          <w:tcPr>
            <w:tcW w:w="1280" w:type="dxa"/>
            <w:tcBorders>
              <w:top w:val="nil"/>
              <w:left w:val="nil"/>
              <w:bottom w:val="single" w:sz="4" w:space="0" w:color="auto"/>
              <w:right w:val="single" w:sz="4" w:space="0" w:color="auto"/>
            </w:tcBorders>
            <w:vAlign w:val="center"/>
            <w:hideMark/>
          </w:tcPr>
          <w:p w14:paraId="63E0845E" w14:textId="77777777" w:rsidR="00B46B9B" w:rsidRPr="00584C20" w:rsidRDefault="00B46B9B" w:rsidP="00881EE7">
            <w:pPr>
              <w:jc w:val="center"/>
              <w:rPr>
                <w:b/>
                <w:color w:val="000000"/>
                <w:sz w:val="18"/>
                <w:szCs w:val="18"/>
              </w:rPr>
            </w:pPr>
            <w:r w:rsidRPr="00584C20">
              <w:rPr>
                <w:b/>
                <w:color w:val="000000"/>
                <w:sz w:val="18"/>
                <w:szCs w:val="18"/>
              </w:rPr>
              <w:t>100,0%</w:t>
            </w:r>
          </w:p>
        </w:tc>
      </w:tr>
      <w:tr w:rsidR="00B46B9B" w:rsidRPr="00584C20" w14:paraId="63A4AE42" w14:textId="77777777" w:rsidTr="00881EE7">
        <w:trPr>
          <w:trHeight w:val="81"/>
        </w:trPr>
        <w:tc>
          <w:tcPr>
            <w:tcW w:w="5544" w:type="dxa"/>
            <w:tcBorders>
              <w:top w:val="nil"/>
              <w:left w:val="single" w:sz="4" w:space="0" w:color="auto"/>
              <w:bottom w:val="single" w:sz="4" w:space="0" w:color="auto"/>
              <w:right w:val="single" w:sz="4" w:space="0" w:color="auto"/>
            </w:tcBorders>
            <w:vAlign w:val="bottom"/>
            <w:hideMark/>
          </w:tcPr>
          <w:p w14:paraId="20FF7B3C" w14:textId="77777777" w:rsidR="00B46B9B" w:rsidRPr="00584C20" w:rsidRDefault="00B46B9B" w:rsidP="00881EE7">
            <w:pPr>
              <w:rPr>
                <w:b/>
                <w:i/>
                <w:iCs/>
                <w:color w:val="000000"/>
                <w:sz w:val="18"/>
                <w:szCs w:val="18"/>
              </w:rPr>
            </w:pPr>
            <w:r w:rsidRPr="00584C20">
              <w:rPr>
                <w:b/>
                <w:i/>
                <w:iCs/>
                <w:color w:val="000000"/>
                <w:sz w:val="18"/>
                <w:szCs w:val="18"/>
              </w:rPr>
              <w:t>областной бюджет</w:t>
            </w:r>
          </w:p>
        </w:tc>
        <w:tc>
          <w:tcPr>
            <w:tcW w:w="1600" w:type="dxa"/>
            <w:tcBorders>
              <w:top w:val="nil"/>
              <w:left w:val="nil"/>
              <w:bottom w:val="single" w:sz="4" w:space="0" w:color="auto"/>
              <w:right w:val="single" w:sz="4" w:space="0" w:color="auto"/>
            </w:tcBorders>
            <w:vAlign w:val="center"/>
            <w:hideMark/>
          </w:tcPr>
          <w:p w14:paraId="042760BA" w14:textId="77777777" w:rsidR="00B46B9B" w:rsidRPr="00584C20" w:rsidRDefault="00B46B9B" w:rsidP="00881EE7">
            <w:pPr>
              <w:jc w:val="center"/>
              <w:rPr>
                <w:b/>
                <w:i/>
                <w:iCs/>
                <w:color w:val="000000"/>
                <w:sz w:val="18"/>
                <w:szCs w:val="18"/>
              </w:rPr>
            </w:pPr>
            <w:r w:rsidRPr="00584C20">
              <w:rPr>
                <w:b/>
                <w:i/>
                <w:iCs/>
                <w:color w:val="000000"/>
                <w:sz w:val="18"/>
                <w:szCs w:val="18"/>
              </w:rPr>
              <w:t>432 575,01</w:t>
            </w:r>
          </w:p>
        </w:tc>
        <w:tc>
          <w:tcPr>
            <w:tcW w:w="1600" w:type="dxa"/>
            <w:tcBorders>
              <w:top w:val="nil"/>
              <w:left w:val="nil"/>
              <w:bottom w:val="single" w:sz="4" w:space="0" w:color="auto"/>
              <w:right w:val="single" w:sz="4" w:space="0" w:color="auto"/>
            </w:tcBorders>
            <w:vAlign w:val="center"/>
            <w:hideMark/>
          </w:tcPr>
          <w:p w14:paraId="75B66E53" w14:textId="77777777" w:rsidR="00B46B9B" w:rsidRPr="00584C20" w:rsidRDefault="00B46B9B" w:rsidP="00881EE7">
            <w:pPr>
              <w:jc w:val="center"/>
              <w:rPr>
                <w:b/>
                <w:i/>
                <w:iCs/>
                <w:color w:val="000000"/>
                <w:sz w:val="18"/>
                <w:szCs w:val="18"/>
              </w:rPr>
            </w:pPr>
            <w:r w:rsidRPr="00584C20">
              <w:rPr>
                <w:b/>
                <w:i/>
                <w:iCs/>
                <w:color w:val="000000"/>
                <w:sz w:val="18"/>
                <w:szCs w:val="18"/>
              </w:rPr>
              <w:t>432 575,01</w:t>
            </w:r>
          </w:p>
        </w:tc>
        <w:tc>
          <w:tcPr>
            <w:tcW w:w="1280" w:type="dxa"/>
            <w:tcBorders>
              <w:top w:val="nil"/>
              <w:left w:val="nil"/>
              <w:bottom w:val="single" w:sz="4" w:space="0" w:color="auto"/>
              <w:right w:val="single" w:sz="4" w:space="0" w:color="auto"/>
            </w:tcBorders>
            <w:vAlign w:val="center"/>
            <w:hideMark/>
          </w:tcPr>
          <w:p w14:paraId="72B34D2D" w14:textId="77777777" w:rsidR="00B46B9B" w:rsidRPr="00584C20" w:rsidRDefault="00B46B9B" w:rsidP="00881EE7">
            <w:pPr>
              <w:jc w:val="center"/>
              <w:rPr>
                <w:b/>
                <w:color w:val="000000"/>
                <w:sz w:val="18"/>
                <w:szCs w:val="18"/>
              </w:rPr>
            </w:pPr>
            <w:r w:rsidRPr="00584C20">
              <w:rPr>
                <w:b/>
                <w:color w:val="000000"/>
                <w:sz w:val="18"/>
                <w:szCs w:val="18"/>
              </w:rPr>
              <w:t>100,0%</w:t>
            </w:r>
          </w:p>
        </w:tc>
      </w:tr>
      <w:tr w:rsidR="00B46B9B" w:rsidRPr="00584C20" w14:paraId="1796BD62"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3FBDFE02" w14:textId="77777777" w:rsidR="00B46B9B" w:rsidRPr="00584C20" w:rsidRDefault="00B46B9B" w:rsidP="00881EE7">
            <w:pPr>
              <w:rPr>
                <w:b/>
                <w:i/>
                <w:iCs/>
                <w:color w:val="000000"/>
                <w:sz w:val="18"/>
                <w:szCs w:val="18"/>
              </w:rPr>
            </w:pPr>
            <w:r w:rsidRPr="00584C20">
              <w:rPr>
                <w:b/>
                <w:i/>
                <w:iCs/>
                <w:color w:val="000000"/>
                <w:sz w:val="18"/>
                <w:szCs w:val="18"/>
              </w:rPr>
              <w:t>местный бюджет</w:t>
            </w:r>
          </w:p>
        </w:tc>
        <w:tc>
          <w:tcPr>
            <w:tcW w:w="1600" w:type="dxa"/>
            <w:tcBorders>
              <w:top w:val="nil"/>
              <w:left w:val="nil"/>
              <w:bottom w:val="single" w:sz="4" w:space="0" w:color="auto"/>
              <w:right w:val="single" w:sz="4" w:space="0" w:color="auto"/>
            </w:tcBorders>
            <w:vAlign w:val="center"/>
            <w:hideMark/>
          </w:tcPr>
          <w:p w14:paraId="76C65902" w14:textId="77777777" w:rsidR="00B46B9B" w:rsidRPr="00584C20" w:rsidRDefault="00B46B9B" w:rsidP="00881EE7">
            <w:pPr>
              <w:jc w:val="center"/>
              <w:rPr>
                <w:b/>
                <w:i/>
                <w:iCs/>
                <w:color w:val="000000"/>
                <w:sz w:val="18"/>
                <w:szCs w:val="18"/>
              </w:rPr>
            </w:pPr>
            <w:r w:rsidRPr="00584C20">
              <w:rPr>
                <w:b/>
                <w:i/>
                <w:iCs/>
                <w:color w:val="000000"/>
                <w:sz w:val="18"/>
                <w:szCs w:val="18"/>
              </w:rPr>
              <w:t>5 102 016,27</w:t>
            </w:r>
          </w:p>
        </w:tc>
        <w:tc>
          <w:tcPr>
            <w:tcW w:w="1600" w:type="dxa"/>
            <w:tcBorders>
              <w:top w:val="nil"/>
              <w:left w:val="nil"/>
              <w:bottom w:val="single" w:sz="4" w:space="0" w:color="auto"/>
              <w:right w:val="single" w:sz="4" w:space="0" w:color="auto"/>
            </w:tcBorders>
            <w:vAlign w:val="center"/>
            <w:hideMark/>
          </w:tcPr>
          <w:p w14:paraId="32518A1A" w14:textId="77777777" w:rsidR="00B46B9B" w:rsidRPr="00584C20" w:rsidRDefault="00B46B9B" w:rsidP="00881EE7">
            <w:pPr>
              <w:jc w:val="center"/>
              <w:rPr>
                <w:b/>
                <w:i/>
                <w:iCs/>
                <w:color w:val="000000"/>
                <w:sz w:val="18"/>
                <w:szCs w:val="18"/>
              </w:rPr>
            </w:pPr>
            <w:r w:rsidRPr="00584C20">
              <w:rPr>
                <w:b/>
                <w:i/>
                <w:iCs/>
                <w:color w:val="000000"/>
                <w:sz w:val="18"/>
                <w:szCs w:val="18"/>
              </w:rPr>
              <w:t>5 102 016,27</w:t>
            </w:r>
          </w:p>
        </w:tc>
        <w:tc>
          <w:tcPr>
            <w:tcW w:w="1280" w:type="dxa"/>
            <w:tcBorders>
              <w:top w:val="nil"/>
              <w:left w:val="nil"/>
              <w:bottom w:val="single" w:sz="4" w:space="0" w:color="auto"/>
              <w:right w:val="single" w:sz="4" w:space="0" w:color="auto"/>
            </w:tcBorders>
            <w:vAlign w:val="center"/>
            <w:hideMark/>
          </w:tcPr>
          <w:p w14:paraId="7D2BE254" w14:textId="77777777" w:rsidR="00B46B9B" w:rsidRPr="00584C20" w:rsidRDefault="00B46B9B" w:rsidP="00881EE7">
            <w:pPr>
              <w:jc w:val="center"/>
              <w:rPr>
                <w:b/>
                <w:color w:val="000000"/>
                <w:sz w:val="18"/>
                <w:szCs w:val="18"/>
              </w:rPr>
            </w:pPr>
            <w:r w:rsidRPr="00584C20">
              <w:rPr>
                <w:b/>
                <w:color w:val="000000"/>
                <w:sz w:val="18"/>
                <w:szCs w:val="18"/>
              </w:rPr>
              <w:t>100,0%</w:t>
            </w:r>
          </w:p>
        </w:tc>
      </w:tr>
      <w:tr w:rsidR="00B46B9B" w:rsidRPr="00584C20" w14:paraId="7E36DA89"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0CEC1EAA" w14:textId="77777777" w:rsidR="00B46B9B" w:rsidRPr="00584C20" w:rsidRDefault="00B46B9B" w:rsidP="00881EE7">
            <w:pPr>
              <w:rPr>
                <w:color w:val="000000"/>
                <w:sz w:val="20"/>
                <w:szCs w:val="20"/>
              </w:rPr>
            </w:pPr>
            <w:r w:rsidRPr="00584C20">
              <w:rPr>
                <w:color w:val="000000"/>
                <w:sz w:val="20"/>
                <w:szCs w:val="20"/>
              </w:rPr>
              <w:t xml:space="preserve"> "Благоустройство центрального парка культуры и отдыха в </w:t>
            </w:r>
            <w:proofErr w:type="spellStart"/>
            <w:r w:rsidRPr="00584C20">
              <w:rPr>
                <w:color w:val="000000"/>
                <w:sz w:val="20"/>
                <w:szCs w:val="20"/>
              </w:rPr>
              <w:t>р.п</w:t>
            </w:r>
            <w:proofErr w:type="spellEnd"/>
            <w:r w:rsidRPr="00584C20">
              <w:rPr>
                <w:color w:val="000000"/>
                <w:sz w:val="20"/>
                <w:szCs w:val="20"/>
              </w:rPr>
              <w:t xml:space="preserve">. </w:t>
            </w:r>
            <w:proofErr w:type="spellStart"/>
            <w:r w:rsidRPr="00584C20">
              <w:rPr>
                <w:color w:val="000000"/>
                <w:sz w:val="20"/>
                <w:szCs w:val="20"/>
              </w:rPr>
              <w:t>Ильиногорск</w:t>
            </w:r>
            <w:proofErr w:type="spellEnd"/>
            <w:r w:rsidRPr="00584C20">
              <w:rPr>
                <w:color w:val="000000"/>
                <w:sz w:val="20"/>
                <w:szCs w:val="20"/>
              </w:rPr>
              <w:t>"</w:t>
            </w:r>
          </w:p>
        </w:tc>
        <w:tc>
          <w:tcPr>
            <w:tcW w:w="1600" w:type="dxa"/>
            <w:tcBorders>
              <w:top w:val="nil"/>
              <w:left w:val="nil"/>
              <w:bottom w:val="single" w:sz="4" w:space="0" w:color="auto"/>
              <w:right w:val="single" w:sz="4" w:space="0" w:color="auto"/>
            </w:tcBorders>
            <w:vAlign w:val="center"/>
            <w:hideMark/>
          </w:tcPr>
          <w:p w14:paraId="59610CDD" w14:textId="77777777" w:rsidR="00B46B9B" w:rsidRPr="00584C20" w:rsidRDefault="00B46B9B" w:rsidP="00881EE7">
            <w:pPr>
              <w:jc w:val="center"/>
              <w:rPr>
                <w:i/>
                <w:iCs/>
                <w:color w:val="000000"/>
                <w:sz w:val="18"/>
                <w:szCs w:val="18"/>
              </w:rPr>
            </w:pPr>
            <w:r w:rsidRPr="00584C20">
              <w:rPr>
                <w:i/>
                <w:iCs/>
                <w:color w:val="000000"/>
                <w:sz w:val="18"/>
                <w:szCs w:val="18"/>
              </w:rPr>
              <w:t>14 875 191,93</w:t>
            </w:r>
          </w:p>
        </w:tc>
        <w:tc>
          <w:tcPr>
            <w:tcW w:w="1600" w:type="dxa"/>
            <w:tcBorders>
              <w:top w:val="nil"/>
              <w:left w:val="nil"/>
              <w:bottom w:val="single" w:sz="4" w:space="0" w:color="auto"/>
              <w:right w:val="single" w:sz="4" w:space="0" w:color="auto"/>
            </w:tcBorders>
            <w:vAlign w:val="center"/>
            <w:hideMark/>
          </w:tcPr>
          <w:p w14:paraId="7B376175" w14:textId="77777777" w:rsidR="00B46B9B" w:rsidRPr="00584C20" w:rsidRDefault="00B46B9B" w:rsidP="00881EE7">
            <w:pPr>
              <w:jc w:val="center"/>
              <w:rPr>
                <w:i/>
                <w:iCs/>
                <w:color w:val="000000"/>
                <w:sz w:val="18"/>
                <w:szCs w:val="18"/>
              </w:rPr>
            </w:pPr>
            <w:r w:rsidRPr="00584C20">
              <w:rPr>
                <w:i/>
                <w:iCs/>
                <w:color w:val="000000"/>
                <w:sz w:val="18"/>
                <w:szCs w:val="18"/>
              </w:rPr>
              <w:t>14 875 191,93</w:t>
            </w:r>
          </w:p>
        </w:tc>
        <w:tc>
          <w:tcPr>
            <w:tcW w:w="1280" w:type="dxa"/>
            <w:tcBorders>
              <w:top w:val="nil"/>
              <w:left w:val="nil"/>
              <w:bottom w:val="single" w:sz="4" w:space="0" w:color="auto"/>
              <w:right w:val="single" w:sz="4" w:space="0" w:color="auto"/>
            </w:tcBorders>
            <w:vAlign w:val="center"/>
            <w:hideMark/>
          </w:tcPr>
          <w:p w14:paraId="16A2CA48" w14:textId="77777777" w:rsidR="00B46B9B" w:rsidRPr="00584C20" w:rsidRDefault="00B46B9B" w:rsidP="00881EE7">
            <w:pPr>
              <w:jc w:val="center"/>
              <w:rPr>
                <w:color w:val="000000"/>
                <w:sz w:val="18"/>
                <w:szCs w:val="18"/>
              </w:rPr>
            </w:pPr>
            <w:r w:rsidRPr="00584C20">
              <w:rPr>
                <w:color w:val="000000"/>
                <w:sz w:val="18"/>
                <w:szCs w:val="18"/>
              </w:rPr>
              <w:t>100,0%</w:t>
            </w:r>
          </w:p>
        </w:tc>
      </w:tr>
      <w:tr w:rsidR="00B46B9B" w:rsidRPr="00584C20" w14:paraId="6FEED0BF"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196AA452" w14:textId="77777777" w:rsidR="00B46B9B" w:rsidRPr="00584C20" w:rsidRDefault="00B46B9B" w:rsidP="00881EE7">
            <w:pPr>
              <w:rPr>
                <w:i/>
                <w:iCs/>
                <w:color w:val="000000"/>
                <w:sz w:val="20"/>
                <w:szCs w:val="20"/>
              </w:rPr>
            </w:pPr>
            <w:r w:rsidRPr="00584C20">
              <w:rPr>
                <w:i/>
                <w:iCs/>
                <w:color w:val="000000"/>
                <w:sz w:val="20"/>
                <w:szCs w:val="20"/>
              </w:rPr>
              <w:t>федеральный бюджет</w:t>
            </w:r>
          </w:p>
        </w:tc>
        <w:tc>
          <w:tcPr>
            <w:tcW w:w="1600" w:type="dxa"/>
            <w:tcBorders>
              <w:top w:val="nil"/>
              <w:left w:val="nil"/>
              <w:bottom w:val="single" w:sz="4" w:space="0" w:color="auto"/>
              <w:right w:val="single" w:sz="4" w:space="0" w:color="auto"/>
            </w:tcBorders>
            <w:vAlign w:val="center"/>
            <w:hideMark/>
          </w:tcPr>
          <w:p w14:paraId="2B2E9CA8" w14:textId="77777777" w:rsidR="00B46B9B" w:rsidRPr="00584C20" w:rsidRDefault="00B46B9B" w:rsidP="00881EE7">
            <w:pPr>
              <w:jc w:val="center"/>
              <w:rPr>
                <w:i/>
                <w:iCs/>
                <w:color w:val="000000"/>
                <w:sz w:val="18"/>
                <w:szCs w:val="18"/>
              </w:rPr>
            </w:pPr>
            <w:r w:rsidRPr="00584C20">
              <w:rPr>
                <w:i/>
                <w:iCs/>
                <w:color w:val="000000"/>
                <w:sz w:val="18"/>
                <w:szCs w:val="18"/>
              </w:rPr>
              <w:t>10 381 800,00</w:t>
            </w:r>
          </w:p>
        </w:tc>
        <w:tc>
          <w:tcPr>
            <w:tcW w:w="1600" w:type="dxa"/>
            <w:tcBorders>
              <w:top w:val="nil"/>
              <w:left w:val="nil"/>
              <w:bottom w:val="single" w:sz="4" w:space="0" w:color="auto"/>
              <w:right w:val="single" w:sz="4" w:space="0" w:color="auto"/>
            </w:tcBorders>
            <w:vAlign w:val="center"/>
            <w:hideMark/>
          </w:tcPr>
          <w:p w14:paraId="363C9BB8" w14:textId="77777777" w:rsidR="00B46B9B" w:rsidRPr="00584C20" w:rsidRDefault="00B46B9B" w:rsidP="00881EE7">
            <w:pPr>
              <w:jc w:val="center"/>
              <w:rPr>
                <w:i/>
                <w:iCs/>
                <w:color w:val="000000"/>
                <w:sz w:val="18"/>
                <w:szCs w:val="18"/>
              </w:rPr>
            </w:pPr>
            <w:r w:rsidRPr="00584C20">
              <w:rPr>
                <w:i/>
                <w:iCs/>
                <w:color w:val="000000"/>
                <w:sz w:val="18"/>
                <w:szCs w:val="18"/>
              </w:rPr>
              <w:t>10 381 800,00</w:t>
            </w:r>
          </w:p>
        </w:tc>
        <w:tc>
          <w:tcPr>
            <w:tcW w:w="1280" w:type="dxa"/>
            <w:tcBorders>
              <w:top w:val="nil"/>
              <w:left w:val="nil"/>
              <w:bottom w:val="single" w:sz="4" w:space="0" w:color="auto"/>
              <w:right w:val="single" w:sz="4" w:space="0" w:color="auto"/>
            </w:tcBorders>
            <w:vAlign w:val="center"/>
            <w:hideMark/>
          </w:tcPr>
          <w:p w14:paraId="4E2EAEA5" w14:textId="77777777" w:rsidR="00B46B9B" w:rsidRPr="00584C20" w:rsidRDefault="00B46B9B" w:rsidP="00881EE7">
            <w:pPr>
              <w:jc w:val="center"/>
              <w:rPr>
                <w:color w:val="000000"/>
                <w:sz w:val="18"/>
                <w:szCs w:val="18"/>
              </w:rPr>
            </w:pPr>
            <w:r w:rsidRPr="00584C20">
              <w:rPr>
                <w:color w:val="000000"/>
                <w:sz w:val="18"/>
                <w:szCs w:val="18"/>
              </w:rPr>
              <w:t>100,0%</w:t>
            </w:r>
          </w:p>
        </w:tc>
      </w:tr>
      <w:tr w:rsidR="00B46B9B" w:rsidRPr="00584C20" w14:paraId="17FE41BE"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37CB234D" w14:textId="77777777" w:rsidR="00B46B9B" w:rsidRPr="00584C20" w:rsidRDefault="00B46B9B" w:rsidP="00881EE7">
            <w:pPr>
              <w:rPr>
                <w:i/>
                <w:iCs/>
                <w:color w:val="000000"/>
                <w:sz w:val="20"/>
                <w:szCs w:val="20"/>
              </w:rPr>
            </w:pPr>
            <w:r w:rsidRPr="00584C20">
              <w:rPr>
                <w:i/>
                <w:iCs/>
                <w:color w:val="000000"/>
                <w:sz w:val="20"/>
                <w:szCs w:val="20"/>
              </w:rPr>
              <w:t>областной бюджет</w:t>
            </w:r>
          </w:p>
        </w:tc>
        <w:tc>
          <w:tcPr>
            <w:tcW w:w="1600" w:type="dxa"/>
            <w:tcBorders>
              <w:top w:val="nil"/>
              <w:left w:val="nil"/>
              <w:bottom w:val="single" w:sz="4" w:space="0" w:color="auto"/>
              <w:right w:val="single" w:sz="4" w:space="0" w:color="auto"/>
            </w:tcBorders>
            <w:vAlign w:val="center"/>
            <w:hideMark/>
          </w:tcPr>
          <w:p w14:paraId="07161AD1" w14:textId="77777777" w:rsidR="00B46B9B" w:rsidRPr="00584C20" w:rsidRDefault="00B46B9B" w:rsidP="00881EE7">
            <w:pPr>
              <w:jc w:val="center"/>
              <w:rPr>
                <w:i/>
                <w:iCs/>
                <w:color w:val="000000"/>
                <w:sz w:val="18"/>
                <w:szCs w:val="18"/>
              </w:rPr>
            </w:pPr>
            <w:r w:rsidRPr="00584C20">
              <w:rPr>
                <w:i/>
                <w:iCs/>
                <w:color w:val="000000"/>
                <w:sz w:val="18"/>
                <w:szCs w:val="18"/>
              </w:rPr>
              <w:t>432 575,01</w:t>
            </w:r>
          </w:p>
        </w:tc>
        <w:tc>
          <w:tcPr>
            <w:tcW w:w="1600" w:type="dxa"/>
            <w:tcBorders>
              <w:top w:val="nil"/>
              <w:left w:val="nil"/>
              <w:bottom w:val="single" w:sz="4" w:space="0" w:color="auto"/>
              <w:right w:val="single" w:sz="4" w:space="0" w:color="auto"/>
            </w:tcBorders>
            <w:vAlign w:val="center"/>
            <w:hideMark/>
          </w:tcPr>
          <w:p w14:paraId="760F6F3B" w14:textId="77777777" w:rsidR="00B46B9B" w:rsidRPr="00584C20" w:rsidRDefault="00B46B9B" w:rsidP="00881EE7">
            <w:pPr>
              <w:jc w:val="center"/>
              <w:rPr>
                <w:i/>
                <w:iCs/>
                <w:color w:val="000000"/>
                <w:sz w:val="18"/>
                <w:szCs w:val="18"/>
              </w:rPr>
            </w:pPr>
            <w:r w:rsidRPr="00584C20">
              <w:rPr>
                <w:i/>
                <w:iCs/>
                <w:color w:val="000000"/>
                <w:sz w:val="18"/>
                <w:szCs w:val="18"/>
              </w:rPr>
              <w:t>432 575,01</w:t>
            </w:r>
          </w:p>
        </w:tc>
        <w:tc>
          <w:tcPr>
            <w:tcW w:w="1280" w:type="dxa"/>
            <w:tcBorders>
              <w:top w:val="nil"/>
              <w:left w:val="nil"/>
              <w:bottom w:val="single" w:sz="4" w:space="0" w:color="auto"/>
              <w:right w:val="single" w:sz="4" w:space="0" w:color="auto"/>
            </w:tcBorders>
            <w:vAlign w:val="center"/>
            <w:hideMark/>
          </w:tcPr>
          <w:p w14:paraId="492B2A30" w14:textId="77777777" w:rsidR="00B46B9B" w:rsidRPr="00584C20" w:rsidRDefault="00B46B9B" w:rsidP="00881EE7">
            <w:pPr>
              <w:jc w:val="center"/>
              <w:rPr>
                <w:color w:val="000000"/>
                <w:sz w:val="18"/>
                <w:szCs w:val="18"/>
              </w:rPr>
            </w:pPr>
            <w:r w:rsidRPr="00584C20">
              <w:rPr>
                <w:color w:val="000000"/>
                <w:sz w:val="18"/>
                <w:szCs w:val="18"/>
              </w:rPr>
              <w:t>100,0%</w:t>
            </w:r>
          </w:p>
        </w:tc>
      </w:tr>
      <w:tr w:rsidR="00B46B9B" w:rsidRPr="00584C20" w14:paraId="54476424"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102CC262" w14:textId="77777777" w:rsidR="00B46B9B" w:rsidRPr="00584C20" w:rsidRDefault="00B46B9B" w:rsidP="00881EE7">
            <w:pPr>
              <w:rPr>
                <w:i/>
                <w:iCs/>
                <w:color w:val="000000"/>
                <w:sz w:val="20"/>
                <w:szCs w:val="20"/>
              </w:rPr>
            </w:pPr>
            <w:r w:rsidRPr="00584C20">
              <w:rPr>
                <w:i/>
                <w:iCs/>
                <w:color w:val="000000"/>
                <w:sz w:val="20"/>
                <w:szCs w:val="20"/>
              </w:rPr>
              <w:t>местный бюджет</w:t>
            </w:r>
          </w:p>
        </w:tc>
        <w:tc>
          <w:tcPr>
            <w:tcW w:w="1600" w:type="dxa"/>
            <w:tcBorders>
              <w:top w:val="nil"/>
              <w:left w:val="nil"/>
              <w:bottom w:val="single" w:sz="4" w:space="0" w:color="auto"/>
              <w:right w:val="single" w:sz="4" w:space="0" w:color="auto"/>
            </w:tcBorders>
            <w:vAlign w:val="center"/>
            <w:hideMark/>
          </w:tcPr>
          <w:p w14:paraId="2029F176" w14:textId="77777777" w:rsidR="00B46B9B" w:rsidRPr="00584C20" w:rsidRDefault="00B46B9B" w:rsidP="00881EE7">
            <w:pPr>
              <w:jc w:val="center"/>
              <w:rPr>
                <w:i/>
                <w:iCs/>
                <w:color w:val="000000"/>
                <w:sz w:val="18"/>
                <w:szCs w:val="18"/>
              </w:rPr>
            </w:pPr>
            <w:r w:rsidRPr="00584C20">
              <w:rPr>
                <w:i/>
                <w:iCs/>
                <w:color w:val="000000"/>
                <w:sz w:val="18"/>
                <w:szCs w:val="18"/>
              </w:rPr>
              <w:t>4 060 816,92</w:t>
            </w:r>
          </w:p>
        </w:tc>
        <w:tc>
          <w:tcPr>
            <w:tcW w:w="1600" w:type="dxa"/>
            <w:tcBorders>
              <w:top w:val="nil"/>
              <w:left w:val="nil"/>
              <w:bottom w:val="single" w:sz="4" w:space="0" w:color="auto"/>
              <w:right w:val="single" w:sz="4" w:space="0" w:color="auto"/>
            </w:tcBorders>
            <w:vAlign w:val="center"/>
            <w:hideMark/>
          </w:tcPr>
          <w:p w14:paraId="0420F6C4" w14:textId="77777777" w:rsidR="00B46B9B" w:rsidRPr="00584C20" w:rsidRDefault="00B46B9B" w:rsidP="00881EE7">
            <w:pPr>
              <w:jc w:val="center"/>
              <w:rPr>
                <w:i/>
                <w:iCs/>
                <w:color w:val="000000"/>
                <w:sz w:val="18"/>
                <w:szCs w:val="18"/>
              </w:rPr>
            </w:pPr>
            <w:r w:rsidRPr="00584C20">
              <w:rPr>
                <w:i/>
                <w:iCs/>
                <w:color w:val="000000"/>
                <w:sz w:val="18"/>
                <w:szCs w:val="18"/>
              </w:rPr>
              <w:t>4 060 816,92</w:t>
            </w:r>
          </w:p>
        </w:tc>
        <w:tc>
          <w:tcPr>
            <w:tcW w:w="1280" w:type="dxa"/>
            <w:tcBorders>
              <w:top w:val="nil"/>
              <w:left w:val="nil"/>
              <w:bottom w:val="single" w:sz="4" w:space="0" w:color="auto"/>
              <w:right w:val="single" w:sz="4" w:space="0" w:color="auto"/>
            </w:tcBorders>
            <w:vAlign w:val="center"/>
            <w:hideMark/>
          </w:tcPr>
          <w:p w14:paraId="7FA767D5" w14:textId="77777777" w:rsidR="00B46B9B" w:rsidRPr="00584C20" w:rsidRDefault="00B46B9B" w:rsidP="00881EE7">
            <w:pPr>
              <w:jc w:val="center"/>
              <w:rPr>
                <w:color w:val="000000"/>
                <w:sz w:val="18"/>
                <w:szCs w:val="18"/>
              </w:rPr>
            </w:pPr>
            <w:r w:rsidRPr="00584C20">
              <w:rPr>
                <w:color w:val="000000"/>
                <w:sz w:val="18"/>
                <w:szCs w:val="18"/>
              </w:rPr>
              <w:t>100,0%</w:t>
            </w:r>
          </w:p>
        </w:tc>
      </w:tr>
      <w:tr w:rsidR="00B46B9B" w:rsidRPr="00584C20" w14:paraId="258FD704" w14:textId="77777777" w:rsidTr="00881EE7">
        <w:trPr>
          <w:trHeight w:val="184"/>
        </w:trPr>
        <w:tc>
          <w:tcPr>
            <w:tcW w:w="5544" w:type="dxa"/>
            <w:tcBorders>
              <w:top w:val="nil"/>
              <w:left w:val="single" w:sz="4" w:space="0" w:color="auto"/>
              <w:bottom w:val="single" w:sz="4" w:space="0" w:color="auto"/>
              <w:right w:val="single" w:sz="4" w:space="0" w:color="auto"/>
            </w:tcBorders>
            <w:vAlign w:val="bottom"/>
            <w:hideMark/>
          </w:tcPr>
          <w:p w14:paraId="51D9AC64" w14:textId="77777777" w:rsidR="00B46B9B" w:rsidRPr="00584C20" w:rsidRDefault="00B46B9B" w:rsidP="00881EE7">
            <w:pPr>
              <w:rPr>
                <w:color w:val="000000"/>
                <w:sz w:val="18"/>
                <w:szCs w:val="18"/>
              </w:rPr>
            </w:pPr>
            <w:r w:rsidRPr="00584C20">
              <w:rPr>
                <w:color w:val="000000"/>
                <w:sz w:val="18"/>
                <w:szCs w:val="18"/>
              </w:rPr>
              <w:t xml:space="preserve">выполнение работ по разработке </w:t>
            </w:r>
            <w:proofErr w:type="spellStart"/>
            <w:r w:rsidRPr="00584C20">
              <w:rPr>
                <w:color w:val="000000"/>
                <w:sz w:val="18"/>
                <w:szCs w:val="18"/>
              </w:rPr>
              <w:t>проектно</w:t>
            </w:r>
            <w:proofErr w:type="spellEnd"/>
            <w:r w:rsidRPr="00584C20">
              <w:rPr>
                <w:color w:val="000000"/>
                <w:sz w:val="18"/>
                <w:szCs w:val="18"/>
              </w:rPr>
              <w:t xml:space="preserve"> – сметной документации по проекту «Развитие культурного центра города Володарска «Володарская мозаика»</w:t>
            </w:r>
          </w:p>
        </w:tc>
        <w:tc>
          <w:tcPr>
            <w:tcW w:w="1600" w:type="dxa"/>
            <w:tcBorders>
              <w:top w:val="nil"/>
              <w:left w:val="nil"/>
              <w:bottom w:val="single" w:sz="4" w:space="0" w:color="auto"/>
              <w:right w:val="single" w:sz="4" w:space="0" w:color="auto"/>
            </w:tcBorders>
            <w:vAlign w:val="center"/>
            <w:hideMark/>
          </w:tcPr>
          <w:p w14:paraId="26B76713" w14:textId="77777777" w:rsidR="00B46B9B" w:rsidRPr="00584C20" w:rsidRDefault="00B46B9B" w:rsidP="00881EE7">
            <w:pPr>
              <w:jc w:val="center"/>
              <w:rPr>
                <w:i/>
                <w:iCs/>
                <w:color w:val="000000"/>
                <w:sz w:val="18"/>
                <w:szCs w:val="18"/>
              </w:rPr>
            </w:pPr>
            <w:r w:rsidRPr="00584C20">
              <w:rPr>
                <w:i/>
                <w:iCs/>
                <w:color w:val="000000"/>
                <w:sz w:val="18"/>
                <w:szCs w:val="18"/>
              </w:rPr>
              <w:t>1 041 199,35</w:t>
            </w:r>
          </w:p>
        </w:tc>
        <w:tc>
          <w:tcPr>
            <w:tcW w:w="1600" w:type="dxa"/>
            <w:tcBorders>
              <w:top w:val="nil"/>
              <w:left w:val="nil"/>
              <w:bottom w:val="single" w:sz="4" w:space="0" w:color="auto"/>
              <w:right w:val="single" w:sz="4" w:space="0" w:color="auto"/>
            </w:tcBorders>
            <w:vAlign w:val="center"/>
            <w:hideMark/>
          </w:tcPr>
          <w:p w14:paraId="64FA0936" w14:textId="77777777" w:rsidR="00B46B9B" w:rsidRPr="00584C20" w:rsidRDefault="00B46B9B" w:rsidP="00881EE7">
            <w:pPr>
              <w:jc w:val="center"/>
              <w:rPr>
                <w:i/>
                <w:iCs/>
                <w:color w:val="000000"/>
                <w:sz w:val="18"/>
                <w:szCs w:val="18"/>
              </w:rPr>
            </w:pPr>
            <w:r w:rsidRPr="00584C20">
              <w:rPr>
                <w:i/>
                <w:iCs/>
                <w:color w:val="000000"/>
                <w:sz w:val="18"/>
                <w:szCs w:val="18"/>
              </w:rPr>
              <w:t>1 041 199,35</w:t>
            </w:r>
          </w:p>
        </w:tc>
        <w:tc>
          <w:tcPr>
            <w:tcW w:w="1280" w:type="dxa"/>
            <w:tcBorders>
              <w:top w:val="nil"/>
              <w:left w:val="nil"/>
              <w:bottom w:val="single" w:sz="4" w:space="0" w:color="auto"/>
              <w:right w:val="single" w:sz="4" w:space="0" w:color="auto"/>
            </w:tcBorders>
            <w:vAlign w:val="center"/>
            <w:hideMark/>
          </w:tcPr>
          <w:p w14:paraId="67403721" w14:textId="77777777" w:rsidR="00B46B9B" w:rsidRPr="00584C20" w:rsidRDefault="00B46B9B" w:rsidP="00881EE7">
            <w:pPr>
              <w:jc w:val="center"/>
              <w:rPr>
                <w:color w:val="000000"/>
                <w:sz w:val="18"/>
                <w:szCs w:val="18"/>
              </w:rPr>
            </w:pPr>
            <w:r w:rsidRPr="00584C20">
              <w:rPr>
                <w:color w:val="000000"/>
                <w:sz w:val="18"/>
                <w:szCs w:val="18"/>
              </w:rPr>
              <w:t>100,0%</w:t>
            </w:r>
          </w:p>
        </w:tc>
      </w:tr>
      <w:tr w:rsidR="00B46B9B" w:rsidRPr="00584C20" w14:paraId="47DB36AD" w14:textId="77777777" w:rsidTr="00881EE7">
        <w:trPr>
          <w:trHeight w:val="60"/>
        </w:trPr>
        <w:tc>
          <w:tcPr>
            <w:tcW w:w="5544" w:type="dxa"/>
            <w:tcBorders>
              <w:top w:val="nil"/>
              <w:left w:val="single" w:sz="4" w:space="0" w:color="auto"/>
              <w:bottom w:val="single" w:sz="4" w:space="0" w:color="auto"/>
              <w:right w:val="single" w:sz="4" w:space="0" w:color="auto"/>
            </w:tcBorders>
            <w:vAlign w:val="bottom"/>
            <w:hideMark/>
          </w:tcPr>
          <w:p w14:paraId="1A3868C1" w14:textId="77777777" w:rsidR="00B46B9B" w:rsidRPr="00584C20" w:rsidRDefault="00B46B9B" w:rsidP="00881EE7">
            <w:pPr>
              <w:rPr>
                <w:i/>
                <w:iCs/>
                <w:color w:val="000000"/>
                <w:sz w:val="18"/>
                <w:szCs w:val="18"/>
              </w:rPr>
            </w:pPr>
            <w:r w:rsidRPr="00584C20">
              <w:rPr>
                <w:i/>
                <w:iCs/>
                <w:color w:val="000000"/>
                <w:sz w:val="18"/>
                <w:szCs w:val="18"/>
              </w:rPr>
              <w:t>местный бюджет</w:t>
            </w:r>
          </w:p>
        </w:tc>
        <w:tc>
          <w:tcPr>
            <w:tcW w:w="1600" w:type="dxa"/>
            <w:tcBorders>
              <w:top w:val="nil"/>
              <w:left w:val="nil"/>
              <w:bottom w:val="single" w:sz="4" w:space="0" w:color="auto"/>
              <w:right w:val="single" w:sz="4" w:space="0" w:color="auto"/>
            </w:tcBorders>
            <w:vAlign w:val="center"/>
            <w:hideMark/>
          </w:tcPr>
          <w:p w14:paraId="011785B7" w14:textId="77777777" w:rsidR="00B46B9B" w:rsidRPr="00584C20" w:rsidRDefault="00B46B9B" w:rsidP="00881EE7">
            <w:pPr>
              <w:jc w:val="center"/>
              <w:rPr>
                <w:i/>
                <w:iCs/>
                <w:color w:val="000000"/>
                <w:sz w:val="18"/>
                <w:szCs w:val="18"/>
              </w:rPr>
            </w:pPr>
            <w:r w:rsidRPr="00584C20">
              <w:rPr>
                <w:i/>
                <w:iCs/>
                <w:color w:val="000000"/>
                <w:sz w:val="18"/>
                <w:szCs w:val="18"/>
              </w:rPr>
              <w:t>1 041 199,35</w:t>
            </w:r>
          </w:p>
        </w:tc>
        <w:tc>
          <w:tcPr>
            <w:tcW w:w="1600" w:type="dxa"/>
            <w:tcBorders>
              <w:top w:val="nil"/>
              <w:left w:val="nil"/>
              <w:bottom w:val="single" w:sz="4" w:space="0" w:color="auto"/>
              <w:right w:val="single" w:sz="4" w:space="0" w:color="auto"/>
            </w:tcBorders>
            <w:vAlign w:val="center"/>
            <w:hideMark/>
          </w:tcPr>
          <w:p w14:paraId="7E716989" w14:textId="77777777" w:rsidR="00B46B9B" w:rsidRPr="00584C20" w:rsidRDefault="00B46B9B" w:rsidP="00881EE7">
            <w:pPr>
              <w:jc w:val="center"/>
              <w:rPr>
                <w:i/>
                <w:iCs/>
                <w:color w:val="000000"/>
                <w:sz w:val="18"/>
                <w:szCs w:val="18"/>
              </w:rPr>
            </w:pPr>
            <w:r w:rsidRPr="00584C20">
              <w:rPr>
                <w:i/>
                <w:iCs/>
                <w:color w:val="000000"/>
                <w:sz w:val="18"/>
                <w:szCs w:val="18"/>
              </w:rPr>
              <w:t>1 041 199,35</w:t>
            </w:r>
          </w:p>
        </w:tc>
        <w:tc>
          <w:tcPr>
            <w:tcW w:w="1280" w:type="dxa"/>
            <w:tcBorders>
              <w:top w:val="nil"/>
              <w:left w:val="nil"/>
              <w:bottom w:val="single" w:sz="4" w:space="0" w:color="auto"/>
              <w:right w:val="single" w:sz="4" w:space="0" w:color="auto"/>
            </w:tcBorders>
            <w:vAlign w:val="center"/>
            <w:hideMark/>
          </w:tcPr>
          <w:p w14:paraId="5FEAA57B" w14:textId="77777777" w:rsidR="00B46B9B" w:rsidRPr="00584C20" w:rsidRDefault="00B46B9B" w:rsidP="00881EE7">
            <w:pPr>
              <w:jc w:val="center"/>
              <w:rPr>
                <w:color w:val="000000"/>
                <w:sz w:val="18"/>
                <w:szCs w:val="18"/>
              </w:rPr>
            </w:pPr>
            <w:r w:rsidRPr="00584C20">
              <w:rPr>
                <w:color w:val="000000"/>
                <w:sz w:val="18"/>
                <w:szCs w:val="18"/>
              </w:rPr>
              <w:t>100,0%</w:t>
            </w:r>
          </w:p>
        </w:tc>
      </w:tr>
    </w:tbl>
    <w:p w14:paraId="3FCD6044" w14:textId="77777777" w:rsidR="00B46B9B" w:rsidRPr="006921CC" w:rsidRDefault="00B46B9B" w:rsidP="00B46B9B">
      <w:pPr>
        <w:ind w:left="709"/>
        <w:jc w:val="both"/>
        <w:rPr>
          <w:sz w:val="28"/>
          <w:szCs w:val="28"/>
          <w:highlight w:val="yellow"/>
        </w:rPr>
      </w:pPr>
    </w:p>
    <w:p w14:paraId="44F2ED3D" w14:textId="77777777" w:rsidR="00B46B9B" w:rsidRPr="001E2335" w:rsidRDefault="00B46B9B" w:rsidP="00B46B9B">
      <w:pPr>
        <w:numPr>
          <w:ilvl w:val="0"/>
          <w:numId w:val="34"/>
        </w:numPr>
        <w:suppressAutoHyphens w:val="0"/>
        <w:ind w:left="0" w:firstLine="709"/>
        <w:jc w:val="both"/>
        <w:rPr>
          <w:sz w:val="26"/>
          <w:szCs w:val="26"/>
        </w:rPr>
      </w:pPr>
      <w:r w:rsidRPr="001E2335">
        <w:rPr>
          <w:sz w:val="26"/>
          <w:szCs w:val="26"/>
        </w:rPr>
        <w:t>на формирование современной городской среды, за исключением национального проекта расходы исполнены в сумме 24 355,5 тыс. рублей, что составляет 100% от уточненного плана на 2025 год в сумме 24 355,6 тыс. рублей.</w:t>
      </w:r>
    </w:p>
    <w:p w14:paraId="36842383" w14:textId="77777777" w:rsidR="00B46B9B" w:rsidRPr="001E2335" w:rsidRDefault="00B46B9B" w:rsidP="00B46B9B">
      <w:pPr>
        <w:ind w:firstLine="709"/>
        <w:jc w:val="both"/>
        <w:rPr>
          <w:sz w:val="26"/>
          <w:szCs w:val="26"/>
        </w:rPr>
      </w:pPr>
      <w:r w:rsidRPr="001E2335">
        <w:rPr>
          <w:sz w:val="26"/>
          <w:szCs w:val="26"/>
        </w:rPr>
        <w:t>Расходы направлены:</w:t>
      </w:r>
    </w:p>
    <w:p w14:paraId="06533714" w14:textId="77777777" w:rsidR="00B46B9B" w:rsidRPr="001E2335" w:rsidRDefault="00B46B9B" w:rsidP="00B46B9B">
      <w:pPr>
        <w:numPr>
          <w:ilvl w:val="0"/>
          <w:numId w:val="36"/>
        </w:numPr>
        <w:suppressAutoHyphens w:val="0"/>
        <w:ind w:left="0" w:firstLine="709"/>
        <w:jc w:val="both"/>
        <w:rPr>
          <w:sz w:val="26"/>
          <w:szCs w:val="26"/>
        </w:rPr>
      </w:pPr>
      <w:r w:rsidRPr="001E2335">
        <w:rPr>
          <w:sz w:val="26"/>
          <w:szCs w:val="26"/>
        </w:rPr>
        <w:t>на реализацию мероприятий по благоустройству придомовых территорий расходы исполнены в сумме 22 860,0 тыс. рублей, что составляет 100% от уточненного плана на 2025 год в сумме 22 860,1 тыс. рублей. По сравнению с 2024 годом (18 253,9 тыс. рублей) исполнение расходов возросло на 25,2%.</w:t>
      </w:r>
    </w:p>
    <w:p w14:paraId="4174AF9D" w14:textId="77777777" w:rsidR="00B46B9B" w:rsidRPr="001E2335" w:rsidRDefault="00B46B9B" w:rsidP="00B46B9B">
      <w:pPr>
        <w:ind w:left="709"/>
        <w:jc w:val="both"/>
        <w:rPr>
          <w:sz w:val="26"/>
          <w:szCs w:val="26"/>
        </w:rPr>
      </w:pPr>
      <w:r w:rsidRPr="001E2335">
        <w:rPr>
          <w:sz w:val="26"/>
          <w:szCs w:val="26"/>
        </w:rPr>
        <w:t>В том числе:</w:t>
      </w:r>
    </w:p>
    <w:p w14:paraId="34820077"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оплату экспертиза локально-сметных расчетов по благоустройству дворовых территорий расходы исполнены в сумме 39,8 тыс. рублей, </w:t>
      </w:r>
      <w:proofErr w:type="gramStart"/>
      <w:r w:rsidRPr="001E2335">
        <w:rPr>
          <w:sz w:val="26"/>
          <w:szCs w:val="26"/>
        </w:rPr>
        <w:t>что  соответствует</w:t>
      </w:r>
      <w:proofErr w:type="gramEnd"/>
      <w:r w:rsidRPr="001E2335">
        <w:rPr>
          <w:sz w:val="26"/>
          <w:szCs w:val="26"/>
        </w:rPr>
        <w:t xml:space="preserve"> </w:t>
      </w:r>
      <w:r w:rsidRPr="001E2335">
        <w:rPr>
          <w:sz w:val="26"/>
          <w:szCs w:val="26"/>
        </w:rPr>
        <w:lastRenderedPageBreak/>
        <w:t>плану на 2025 год.</w:t>
      </w:r>
    </w:p>
    <w:p w14:paraId="7A589451"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выполнение работ по благоустройству придомовых территорий расходы исполнены в сумме 22 820,2 тыс. рублей, </w:t>
      </w:r>
      <w:proofErr w:type="gramStart"/>
      <w:r w:rsidRPr="001E2335">
        <w:rPr>
          <w:sz w:val="26"/>
          <w:szCs w:val="26"/>
        </w:rPr>
        <w:t>что  соответствует</w:t>
      </w:r>
      <w:proofErr w:type="gramEnd"/>
      <w:r w:rsidRPr="001E2335">
        <w:rPr>
          <w:sz w:val="26"/>
          <w:szCs w:val="26"/>
        </w:rPr>
        <w:t xml:space="preserve"> 100% от плана на 2025 год в сумме 22 820,3 тыс. рублей, в том числе за счет средств областного </w:t>
      </w:r>
      <w:proofErr w:type="gramStart"/>
      <w:r w:rsidRPr="001E2335">
        <w:rPr>
          <w:sz w:val="26"/>
          <w:szCs w:val="26"/>
        </w:rPr>
        <w:t>бюджета  сумме</w:t>
      </w:r>
      <w:proofErr w:type="gramEnd"/>
      <w:r w:rsidRPr="001E2335">
        <w:rPr>
          <w:sz w:val="26"/>
          <w:szCs w:val="26"/>
        </w:rPr>
        <w:t xml:space="preserve"> 13 867,1 тыс. рублей, при плане в сумме 13 867,2 тыс. рублей. По сравнению с 2024 годом (18 219,6 тыс. рублей) исполнение расходов увеличилось </w:t>
      </w:r>
      <w:proofErr w:type="gramStart"/>
      <w:r w:rsidRPr="001E2335">
        <w:rPr>
          <w:sz w:val="26"/>
          <w:szCs w:val="26"/>
        </w:rPr>
        <w:t>на  25</w:t>
      </w:r>
      <w:proofErr w:type="gramEnd"/>
      <w:r w:rsidRPr="001E2335">
        <w:rPr>
          <w:sz w:val="26"/>
          <w:szCs w:val="26"/>
        </w:rPr>
        <w:t>,3%.</w:t>
      </w:r>
    </w:p>
    <w:p w14:paraId="333EE562" w14:textId="77777777" w:rsidR="00B46B9B" w:rsidRPr="001E2335" w:rsidRDefault="00B46B9B" w:rsidP="00B46B9B">
      <w:pPr>
        <w:ind w:firstLine="1069"/>
        <w:jc w:val="both"/>
        <w:rPr>
          <w:sz w:val="26"/>
          <w:szCs w:val="26"/>
        </w:rPr>
      </w:pPr>
      <w:r w:rsidRPr="001E2335">
        <w:rPr>
          <w:sz w:val="26"/>
          <w:szCs w:val="26"/>
        </w:rPr>
        <w:t>За отчетный период благоустроено 17 дворовых территорий в 7 населенных пунктах (Смолино, Решетиха, Володарск, Юганец).</w:t>
      </w:r>
    </w:p>
    <w:p w14:paraId="0EF2A11E" w14:textId="77777777" w:rsidR="00B46B9B" w:rsidRPr="001E2335" w:rsidRDefault="00B46B9B" w:rsidP="00B46B9B">
      <w:pPr>
        <w:ind w:firstLine="1069"/>
        <w:jc w:val="both"/>
        <w:rPr>
          <w:sz w:val="26"/>
          <w:szCs w:val="26"/>
        </w:rPr>
      </w:pPr>
      <w:r w:rsidRPr="001E2335">
        <w:rPr>
          <w:sz w:val="26"/>
          <w:szCs w:val="26"/>
        </w:rPr>
        <w:t>В рамках реализации проекта инициативного бюджетирования «Вам решать!», 8 территорий:</w:t>
      </w:r>
    </w:p>
    <w:tbl>
      <w:tblPr>
        <w:tblW w:w="10938" w:type="dxa"/>
        <w:tblInd w:w="-601" w:type="dxa"/>
        <w:tblLook w:val="04A0" w:firstRow="1" w:lastRow="0" w:firstColumn="1" w:lastColumn="0" w:noHBand="0" w:noVBand="1"/>
      </w:tblPr>
      <w:tblGrid>
        <w:gridCol w:w="6238"/>
        <w:gridCol w:w="1439"/>
        <w:gridCol w:w="1276"/>
        <w:gridCol w:w="1985"/>
      </w:tblGrid>
      <w:tr w:rsidR="00B46B9B" w:rsidRPr="009B6E9D" w14:paraId="47CCF4FB" w14:textId="77777777" w:rsidTr="00881EE7">
        <w:trPr>
          <w:trHeight w:val="303"/>
        </w:trPr>
        <w:tc>
          <w:tcPr>
            <w:tcW w:w="6238" w:type="dxa"/>
            <w:tcBorders>
              <w:top w:val="single" w:sz="4" w:space="0" w:color="auto"/>
              <w:left w:val="single" w:sz="4" w:space="0" w:color="auto"/>
              <w:bottom w:val="single" w:sz="4" w:space="0" w:color="auto"/>
              <w:right w:val="single" w:sz="4" w:space="0" w:color="auto"/>
            </w:tcBorders>
            <w:vAlign w:val="center"/>
            <w:hideMark/>
          </w:tcPr>
          <w:p w14:paraId="0D1BBE70" w14:textId="77777777" w:rsidR="00B46B9B" w:rsidRPr="009B6E9D" w:rsidRDefault="00B46B9B" w:rsidP="00881EE7">
            <w:pPr>
              <w:jc w:val="center"/>
              <w:rPr>
                <w:b/>
                <w:bCs/>
                <w:sz w:val="18"/>
                <w:szCs w:val="18"/>
              </w:rPr>
            </w:pPr>
            <w:r w:rsidRPr="009B6E9D">
              <w:rPr>
                <w:b/>
                <w:bCs/>
                <w:sz w:val="18"/>
                <w:szCs w:val="18"/>
              </w:rPr>
              <w:t>Направление средств</w:t>
            </w:r>
          </w:p>
        </w:tc>
        <w:tc>
          <w:tcPr>
            <w:tcW w:w="1439" w:type="dxa"/>
            <w:tcBorders>
              <w:top w:val="single" w:sz="4" w:space="0" w:color="auto"/>
              <w:left w:val="nil"/>
              <w:bottom w:val="single" w:sz="4" w:space="0" w:color="auto"/>
              <w:right w:val="single" w:sz="4" w:space="0" w:color="auto"/>
            </w:tcBorders>
            <w:vAlign w:val="center"/>
            <w:hideMark/>
          </w:tcPr>
          <w:p w14:paraId="7C658D8D" w14:textId="77777777" w:rsidR="00B46B9B" w:rsidRPr="009B6E9D" w:rsidRDefault="00B46B9B" w:rsidP="00881EE7">
            <w:pPr>
              <w:jc w:val="center"/>
              <w:rPr>
                <w:b/>
                <w:bCs/>
                <w:sz w:val="18"/>
                <w:szCs w:val="18"/>
              </w:rPr>
            </w:pPr>
            <w:r w:rsidRPr="009B6E9D">
              <w:rPr>
                <w:b/>
                <w:bCs/>
                <w:sz w:val="18"/>
                <w:szCs w:val="18"/>
              </w:rPr>
              <w:t>План</w:t>
            </w:r>
          </w:p>
        </w:tc>
        <w:tc>
          <w:tcPr>
            <w:tcW w:w="1276" w:type="dxa"/>
            <w:tcBorders>
              <w:top w:val="single" w:sz="4" w:space="0" w:color="auto"/>
              <w:left w:val="nil"/>
              <w:bottom w:val="single" w:sz="4" w:space="0" w:color="auto"/>
              <w:right w:val="single" w:sz="4" w:space="0" w:color="auto"/>
            </w:tcBorders>
            <w:vAlign w:val="center"/>
            <w:hideMark/>
          </w:tcPr>
          <w:p w14:paraId="5EF44345" w14:textId="77777777" w:rsidR="00B46B9B" w:rsidRPr="009B6E9D" w:rsidRDefault="00B46B9B" w:rsidP="00881EE7">
            <w:pPr>
              <w:jc w:val="center"/>
              <w:rPr>
                <w:b/>
                <w:bCs/>
                <w:sz w:val="18"/>
                <w:szCs w:val="18"/>
              </w:rPr>
            </w:pPr>
            <w:r w:rsidRPr="009B6E9D">
              <w:rPr>
                <w:b/>
                <w:bCs/>
                <w:sz w:val="18"/>
                <w:szCs w:val="18"/>
              </w:rPr>
              <w:t>Исполнено на 01.01.2026</w:t>
            </w:r>
          </w:p>
        </w:tc>
        <w:tc>
          <w:tcPr>
            <w:tcW w:w="1985" w:type="dxa"/>
            <w:tcBorders>
              <w:top w:val="single" w:sz="4" w:space="0" w:color="auto"/>
              <w:left w:val="nil"/>
              <w:bottom w:val="single" w:sz="4" w:space="0" w:color="auto"/>
              <w:right w:val="single" w:sz="4" w:space="0" w:color="auto"/>
            </w:tcBorders>
            <w:vAlign w:val="center"/>
            <w:hideMark/>
          </w:tcPr>
          <w:p w14:paraId="5BC5A161" w14:textId="77777777" w:rsidR="00B46B9B" w:rsidRPr="009B6E9D" w:rsidRDefault="00B46B9B" w:rsidP="00881EE7">
            <w:pPr>
              <w:jc w:val="center"/>
              <w:rPr>
                <w:b/>
                <w:bCs/>
                <w:sz w:val="18"/>
                <w:szCs w:val="18"/>
              </w:rPr>
            </w:pPr>
            <w:r w:rsidRPr="009B6E9D">
              <w:rPr>
                <w:b/>
                <w:bCs/>
                <w:sz w:val="18"/>
                <w:szCs w:val="18"/>
              </w:rPr>
              <w:t>в т.ч областной бюджет</w:t>
            </w:r>
          </w:p>
        </w:tc>
      </w:tr>
      <w:tr w:rsidR="00B46B9B" w:rsidRPr="009B6E9D" w14:paraId="13A1026C" w14:textId="77777777" w:rsidTr="00881EE7">
        <w:trPr>
          <w:trHeight w:val="60"/>
        </w:trPr>
        <w:tc>
          <w:tcPr>
            <w:tcW w:w="6238" w:type="dxa"/>
            <w:tcBorders>
              <w:top w:val="nil"/>
              <w:left w:val="single" w:sz="4" w:space="0" w:color="auto"/>
              <w:bottom w:val="single" w:sz="4" w:space="0" w:color="auto"/>
              <w:right w:val="single" w:sz="4" w:space="0" w:color="auto"/>
            </w:tcBorders>
            <w:vAlign w:val="center"/>
            <w:hideMark/>
          </w:tcPr>
          <w:p w14:paraId="1CDF2CDC" w14:textId="77777777" w:rsidR="00B46B9B" w:rsidRPr="009B6E9D" w:rsidRDefault="00B46B9B" w:rsidP="00881EE7">
            <w:pPr>
              <w:rPr>
                <w:sz w:val="18"/>
                <w:szCs w:val="18"/>
              </w:rPr>
            </w:pPr>
            <w:r w:rsidRPr="009B6E9D">
              <w:rPr>
                <w:sz w:val="18"/>
                <w:szCs w:val="18"/>
              </w:rPr>
              <w:t xml:space="preserve">Благоустройство проезда и тротуара в </w:t>
            </w:r>
            <w:proofErr w:type="spellStart"/>
            <w:r w:rsidRPr="009B6E9D">
              <w:rPr>
                <w:sz w:val="18"/>
                <w:szCs w:val="18"/>
              </w:rPr>
              <w:t>г.Володарске</w:t>
            </w:r>
            <w:proofErr w:type="spellEnd"/>
            <w:r w:rsidRPr="009B6E9D">
              <w:rPr>
                <w:sz w:val="18"/>
                <w:szCs w:val="18"/>
              </w:rPr>
              <w:t xml:space="preserve">, </w:t>
            </w:r>
            <w:proofErr w:type="spellStart"/>
            <w:r w:rsidRPr="009B6E9D">
              <w:rPr>
                <w:sz w:val="18"/>
                <w:szCs w:val="18"/>
              </w:rPr>
              <w:t>ул.Мичурина</w:t>
            </w:r>
            <w:proofErr w:type="spellEnd"/>
            <w:r w:rsidRPr="009B6E9D">
              <w:rPr>
                <w:sz w:val="18"/>
                <w:szCs w:val="18"/>
              </w:rPr>
              <w:t xml:space="preserve"> д.15- 24, ремонт придомовой территории </w:t>
            </w:r>
            <w:proofErr w:type="spellStart"/>
            <w:r w:rsidRPr="009B6E9D">
              <w:rPr>
                <w:sz w:val="18"/>
                <w:szCs w:val="18"/>
              </w:rPr>
              <w:t>г.Володарск</w:t>
            </w:r>
            <w:proofErr w:type="spellEnd"/>
            <w:r w:rsidRPr="009B6E9D">
              <w:rPr>
                <w:sz w:val="18"/>
                <w:szCs w:val="18"/>
              </w:rPr>
              <w:t xml:space="preserve">, </w:t>
            </w:r>
            <w:proofErr w:type="spellStart"/>
            <w:r w:rsidRPr="009B6E9D">
              <w:rPr>
                <w:sz w:val="18"/>
                <w:szCs w:val="18"/>
              </w:rPr>
              <w:t>ул.Мичурина</w:t>
            </w:r>
            <w:proofErr w:type="spellEnd"/>
            <w:r w:rsidRPr="009B6E9D">
              <w:rPr>
                <w:sz w:val="18"/>
                <w:szCs w:val="18"/>
              </w:rPr>
              <w:t xml:space="preserve"> д.22</w:t>
            </w:r>
          </w:p>
        </w:tc>
        <w:tc>
          <w:tcPr>
            <w:tcW w:w="1439" w:type="dxa"/>
            <w:tcBorders>
              <w:top w:val="single" w:sz="4" w:space="0" w:color="auto"/>
              <w:left w:val="nil"/>
              <w:bottom w:val="single" w:sz="4" w:space="0" w:color="auto"/>
              <w:right w:val="single" w:sz="4" w:space="0" w:color="auto"/>
            </w:tcBorders>
            <w:vAlign w:val="center"/>
            <w:hideMark/>
          </w:tcPr>
          <w:p w14:paraId="38C8A813"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4 314 632,20</w:t>
            </w:r>
          </w:p>
        </w:tc>
        <w:tc>
          <w:tcPr>
            <w:tcW w:w="1276" w:type="dxa"/>
            <w:tcBorders>
              <w:top w:val="single" w:sz="4" w:space="0" w:color="auto"/>
              <w:left w:val="nil"/>
              <w:bottom w:val="single" w:sz="4" w:space="0" w:color="auto"/>
              <w:right w:val="single" w:sz="4" w:space="0" w:color="auto"/>
            </w:tcBorders>
            <w:vAlign w:val="center"/>
            <w:hideMark/>
          </w:tcPr>
          <w:p w14:paraId="04E4A491"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4 314 632,20</w:t>
            </w:r>
          </w:p>
        </w:tc>
        <w:tc>
          <w:tcPr>
            <w:tcW w:w="1985" w:type="dxa"/>
            <w:tcBorders>
              <w:top w:val="single" w:sz="4" w:space="0" w:color="auto"/>
              <w:left w:val="nil"/>
              <w:bottom w:val="single" w:sz="4" w:space="0" w:color="auto"/>
              <w:right w:val="single" w:sz="4" w:space="0" w:color="auto"/>
            </w:tcBorders>
            <w:vAlign w:val="center"/>
            <w:hideMark/>
          </w:tcPr>
          <w:p w14:paraId="528A02FA"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2 133 585,62</w:t>
            </w:r>
          </w:p>
        </w:tc>
      </w:tr>
      <w:tr w:rsidR="00B46B9B" w:rsidRPr="009B6E9D" w14:paraId="593446C1" w14:textId="77777777" w:rsidTr="00881EE7">
        <w:trPr>
          <w:trHeight w:val="255"/>
        </w:trPr>
        <w:tc>
          <w:tcPr>
            <w:tcW w:w="6238" w:type="dxa"/>
            <w:tcBorders>
              <w:top w:val="nil"/>
              <w:left w:val="single" w:sz="4" w:space="0" w:color="auto"/>
              <w:bottom w:val="single" w:sz="4" w:space="0" w:color="auto"/>
              <w:right w:val="single" w:sz="4" w:space="0" w:color="auto"/>
            </w:tcBorders>
            <w:vAlign w:val="center"/>
            <w:hideMark/>
          </w:tcPr>
          <w:p w14:paraId="22E6954B" w14:textId="77777777" w:rsidR="00B46B9B" w:rsidRPr="009B6E9D" w:rsidRDefault="00B46B9B" w:rsidP="00881EE7">
            <w:pPr>
              <w:rPr>
                <w:sz w:val="18"/>
                <w:szCs w:val="18"/>
              </w:rPr>
            </w:pPr>
            <w:r w:rsidRPr="009B6E9D">
              <w:rPr>
                <w:sz w:val="18"/>
                <w:szCs w:val="18"/>
              </w:rPr>
              <w:t>Ремонт придомовой территории п. Юганец, ул. Парковая д.12,13</w:t>
            </w:r>
          </w:p>
        </w:tc>
        <w:tc>
          <w:tcPr>
            <w:tcW w:w="1439" w:type="dxa"/>
            <w:tcBorders>
              <w:top w:val="nil"/>
              <w:left w:val="nil"/>
              <w:bottom w:val="single" w:sz="4" w:space="0" w:color="auto"/>
              <w:right w:val="single" w:sz="4" w:space="0" w:color="auto"/>
            </w:tcBorders>
            <w:vAlign w:val="center"/>
            <w:hideMark/>
          </w:tcPr>
          <w:p w14:paraId="02FA3099"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4 363 536,19</w:t>
            </w:r>
          </w:p>
        </w:tc>
        <w:tc>
          <w:tcPr>
            <w:tcW w:w="1276" w:type="dxa"/>
            <w:tcBorders>
              <w:top w:val="nil"/>
              <w:left w:val="nil"/>
              <w:bottom w:val="single" w:sz="4" w:space="0" w:color="auto"/>
              <w:right w:val="single" w:sz="4" w:space="0" w:color="auto"/>
            </w:tcBorders>
            <w:vAlign w:val="center"/>
            <w:hideMark/>
          </w:tcPr>
          <w:p w14:paraId="53270299"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4 363 536,19</w:t>
            </w:r>
          </w:p>
        </w:tc>
        <w:tc>
          <w:tcPr>
            <w:tcW w:w="1985" w:type="dxa"/>
            <w:tcBorders>
              <w:top w:val="nil"/>
              <w:left w:val="nil"/>
              <w:bottom w:val="single" w:sz="4" w:space="0" w:color="auto"/>
              <w:right w:val="single" w:sz="4" w:space="0" w:color="auto"/>
            </w:tcBorders>
            <w:vAlign w:val="center"/>
            <w:hideMark/>
          </w:tcPr>
          <w:p w14:paraId="1A9B7716"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2 895 109,51</w:t>
            </w:r>
          </w:p>
        </w:tc>
      </w:tr>
      <w:tr w:rsidR="00B46B9B" w:rsidRPr="009B6E9D" w14:paraId="64B912C1" w14:textId="77777777" w:rsidTr="00881EE7">
        <w:trPr>
          <w:trHeight w:val="255"/>
        </w:trPr>
        <w:tc>
          <w:tcPr>
            <w:tcW w:w="6238" w:type="dxa"/>
            <w:tcBorders>
              <w:top w:val="nil"/>
              <w:left w:val="single" w:sz="4" w:space="0" w:color="auto"/>
              <w:bottom w:val="single" w:sz="4" w:space="0" w:color="auto"/>
              <w:right w:val="single" w:sz="4" w:space="0" w:color="auto"/>
            </w:tcBorders>
            <w:vAlign w:val="center"/>
            <w:hideMark/>
          </w:tcPr>
          <w:p w14:paraId="458B4A0E" w14:textId="77777777" w:rsidR="00B46B9B" w:rsidRPr="009B6E9D" w:rsidRDefault="00B46B9B" w:rsidP="00881EE7">
            <w:pPr>
              <w:rPr>
                <w:sz w:val="18"/>
                <w:szCs w:val="18"/>
              </w:rPr>
            </w:pPr>
            <w:r w:rsidRPr="009B6E9D">
              <w:rPr>
                <w:sz w:val="18"/>
                <w:szCs w:val="18"/>
              </w:rPr>
              <w:t>Благоустройство придомовых территорий п. Решетиха</w:t>
            </w:r>
          </w:p>
        </w:tc>
        <w:tc>
          <w:tcPr>
            <w:tcW w:w="1439" w:type="dxa"/>
            <w:tcBorders>
              <w:top w:val="nil"/>
              <w:left w:val="nil"/>
              <w:bottom w:val="single" w:sz="4" w:space="0" w:color="auto"/>
              <w:right w:val="single" w:sz="4" w:space="0" w:color="auto"/>
            </w:tcBorders>
            <w:vAlign w:val="center"/>
            <w:hideMark/>
          </w:tcPr>
          <w:p w14:paraId="0BA4E32A"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4 350 284,80</w:t>
            </w:r>
          </w:p>
        </w:tc>
        <w:tc>
          <w:tcPr>
            <w:tcW w:w="1276" w:type="dxa"/>
            <w:tcBorders>
              <w:top w:val="nil"/>
              <w:left w:val="nil"/>
              <w:bottom w:val="single" w:sz="4" w:space="0" w:color="auto"/>
              <w:right w:val="single" w:sz="4" w:space="0" w:color="auto"/>
            </w:tcBorders>
            <w:vAlign w:val="center"/>
            <w:hideMark/>
          </w:tcPr>
          <w:p w14:paraId="4FAB8132"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4 350 284,80</w:t>
            </w:r>
          </w:p>
        </w:tc>
        <w:tc>
          <w:tcPr>
            <w:tcW w:w="1985" w:type="dxa"/>
            <w:tcBorders>
              <w:top w:val="nil"/>
              <w:left w:val="nil"/>
              <w:bottom w:val="single" w:sz="4" w:space="0" w:color="auto"/>
              <w:right w:val="single" w:sz="4" w:space="0" w:color="auto"/>
            </w:tcBorders>
            <w:vAlign w:val="center"/>
            <w:hideMark/>
          </w:tcPr>
          <w:p w14:paraId="01884B30"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2 540 100,00</w:t>
            </w:r>
          </w:p>
        </w:tc>
      </w:tr>
      <w:tr w:rsidR="00B46B9B" w14:paraId="1B502217" w14:textId="77777777" w:rsidTr="00881EE7">
        <w:trPr>
          <w:trHeight w:val="255"/>
        </w:trPr>
        <w:tc>
          <w:tcPr>
            <w:tcW w:w="6238" w:type="dxa"/>
            <w:tcBorders>
              <w:top w:val="nil"/>
              <w:left w:val="single" w:sz="4" w:space="0" w:color="auto"/>
              <w:bottom w:val="single" w:sz="4" w:space="0" w:color="auto"/>
              <w:right w:val="single" w:sz="4" w:space="0" w:color="auto"/>
            </w:tcBorders>
            <w:vAlign w:val="center"/>
            <w:hideMark/>
          </w:tcPr>
          <w:p w14:paraId="2B11574C" w14:textId="77777777" w:rsidR="00B46B9B" w:rsidRPr="009B6E9D" w:rsidRDefault="00B46B9B" w:rsidP="00881EE7">
            <w:pPr>
              <w:jc w:val="center"/>
              <w:rPr>
                <w:b/>
                <w:bCs/>
                <w:sz w:val="18"/>
                <w:szCs w:val="18"/>
              </w:rPr>
            </w:pPr>
            <w:r w:rsidRPr="009B6E9D">
              <w:rPr>
                <w:b/>
                <w:bCs/>
                <w:sz w:val="18"/>
                <w:szCs w:val="18"/>
              </w:rPr>
              <w:t>Итого:</w:t>
            </w:r>
          </w:p>
        </w:tc>
        <w:tc>
          <w:tcPr>
            <w:tcW w:w="1439" w:type="dxa"/>
            <w:tcBorders>
              <w:top w:val="single" w:sz="4" w:space="0" w:color="auto"/>
              <w:left w:val="nil"/>
              <w:bottom w:val="single" w:sz="4" w:space="0" w:color="auto"/>
              <w:right w:val="single" w:sz="4" w:space="0" w:color="auto"/>
            </w:tcBorders>
            <w:vAlign w:val="center"/>
            <w:hideMark/>
          </w:tcPr>
          <w:p w14:paraId="534ED41A" w14:textId="77777777" w:rsidR="00B46B9B" w:rsidRPr="009B6E9D" w:rsidRDefault="00B46B9B" w:rsidP="00881EE7">
            <w:pPr>
              <w:jc w:val="right"/>
              <w:rPr>
                <w:rFonts w:ascii="MS Sans Serif" w:hAnsi="MS Sans Serif" w:cs="Arial"/>
                <w:b/>
                <w:bCs/>
                <w:sz w:val="17"/>
                <w:szCs w:val="17"/>
              </w:rPr>
            </w:pPr>
            <w:r w:rsidRPr="009B6E9D">
              <w:rPr>
                <w:rFonts w:ascii="MS Sans Serif" w:hAnsi="MS Sans Serif" w:cs="Arial"/>
                <w:b/>
                <w:bCs/>
                <w:sz w:val="17"/>
                <w:szCs w:val="17"/>
              </w:rPr>
              <w:t>13 028 453,19</w:t>
            </w:r>
          </w:p>
        </w:tc>
        <w:tc>
          <w:tcPr>
            <w:tcW w:w="1276" w:type="dxa"/>
            <w:tcBorders>
              <w:top w:val="single" w:sz="4" w:space="0" w:color="auto"/>
              <w:left w:val="nil"/>
              <w:bottom w:val="single" w:sz="4" w:space="0" w:color="auto"/>
              <w:right w:val="single" w:sz="4" w:space="0" w:color="auto"/>
            </w:tcBorders>
            <w:vAlign w:val="center"/>
            <w:hideMark/>
          </w:tcPr>
          <w:p w14:paraId="122BCCF4" w14:textId="77777777" w:rsidR="00B46B9B" w:rsidRPr="009B6E9D" w:rsidRDefault="00B46B9B" w:rsidP="00881EE7">
            <w:pPr>
              <w:jc w:val="right"/>
              <w:rPr>
                <w:rFonts w:ascii="MS Sans Serif" w:hAnsi="MS Sans Serif" w:cs="Arial"/>
                <w:b/>
                <w:bCs/>
                <w:sz w:val="17"/>
                <w:szCs w:val="17"/>
              </w:rPr>
            </w:pPr>
            <w:r w:rsidRPr="009B6E9D">
              <w:rPr>
                <w:rFonts w:ascii="MS Sans Serif" w:hAnsi="MS Sans Serif" w:cs="Arial"/>
                <w:b/>
                <w:bCs/>
                <w:sz w:val="17"/>
                <w:szCs w:val="17"/>
              </w:rPr>
              <w:t>13 028 453,19</w:t>
            </w:r>
          </w:p>
        </w:tc>
        <w:tc>
          <w:tcPr>
            <w:tcW w:w="1985" w:type="dxa"/>
            <w:tcBorders>
              <w:top w:val="single" w:sz="4" w:space="0" w:color="auto"/>
              <w:left w:val="nil"/>
              <w:bottom w:val="single" w:sz="4" w:space="0" w:color="auto"/>
              <w:right w:val="single" w:sz="4" w:space="0" w:color="auto"/>
            </w:tcBorders>
            <w:vAlign w:val="center"/>
            <w:hideMark/>
          </w:tcPr>
          <w:p w14:paraId="35626882" w14:textId="77777777" w:rsidR="00B46B9B" w:rsidRDefault="00B46B9B" w:rsidP="00881EE7">
            <w:pPr>
              <w:jc w:val="right"/>
              <w:rPr>
                <w:rFonts w:ascii="MS Sans Serif" w:hAnsi="MS Sans Serif" w:cs="Arial"/>
                <w:b/>
                <w:bCs/>
                <w:sz w:val="17"/>
                <w:szCs w:val="17"/>
              </w:rPr>
            </w:pPr>
            <w:r w:rsidRPr="009B6E9D">
              <w:rPr>
                <w:rFonts w:ascii="MS Sans Serif" w:hAnsi="MS Sans Serif" w:cs="Arial"/>
                <w:b/>
                <w:bCs/>
                <w:sz w:val="17"/>
                <w:szCs w:val="17"/>
              </w:rPr>
              <w:t>7 568 795,13</w:t>
            </w:r>
          </w:p>
        </w:tc>
      </w:tr>
    </w:tbl>
    <w:p w14:paraId="6C387E2E" w14:textId="77777777" w:rsidR="00B46B9B" w:rsidRPr="001E2335" w:rsidRDefault="00B46B9B" w:rsidP="00B46B9B">
      <w:pPr>
        <w:ind w:firstLine="1069"/>
        <w:jc w:val="both"/>
        <w:rPr>
          <w:sz w:val="26"/>
          <w:szCs w:val="26"/>
        </w:rPr>
      </w:pPr>
      <w:r w:rsidRPr="001E2335">
        <w:rPr>
          <w:sz w:val="26"/>
          <w:szCs w:val="26"/>
        </w:rPr>
        <w:t>В рамках реализации государственной программы «Формирование современной городской среды», 7 территорий:</w:t>
      </w:r>
    </w:p>
    <w:tbl>
      <w:tblPr>
        <w:tblW w:w="10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7"/>
        <w:gridCol w:w="1252"/>
        <w:gridCol w:w="1547"/>
        <w:gridCol w:w="1766"/>
      </w:tblGrid>
      <w:tr w:rsidR="00B46B9B" w:rsidRPr="009B6E9D" w14:paraId="4A86F941" w14:textId="77777777" w:rsidTr="00881EE7">
        <w:trPr>
          <w:trHeight w:val="240"/>
          <w:tblHeader/>
          <w:jc w:val="center"/>
        </w:trPr>
        <w:tc>
          <w:tcPr>
            <w:tcW w:w="6287" w:type="dxa"/>
            <w:vAlign w:val="center"/>
            <w:hideMark/>
          </w:tcPr>
          <w:p w14:paraId="4E4DA2E5" w14:textId="77777777" w:rsidR="00B46B9B" w:rsidRPr="009B6E9D" w:rsidRDefault="00B46B9B" w:rsidP="00881EE7">
            <w:pPr>
              <w:jc w:val="center"/>
              <w:rPr>
                <w:b/>
                <w:bCs/>
                <w:sz w:val="18"/>
                <w:szCs w:val="18"/>
              </w:rPr>
            </w:pPr>
            <w:r w:rsidRPr="009B6E9D">
              <w:rPr>
                <w:b/>
                <w:bCs/>
                <w:sz w:val="18"/>
                <w:szCs w:val="18"/>
              </w:rPr>
              <w:t>Направление средств</w:t>
            </w:r>
          </w:p>
        </w:tc>
        <w:tc>
          <w:tcPr>
            <w:tcW w:w="1252" w:type="dxa"/>
            <w:vAlign w:val="center"/>
            <w:hideMark/>
          </w:tcPr>
          <w:p w14:paraId="136F1285" w14:textId="77777777" w:rsidR="00B46B9B" w:rsidRPr="009B6E9D" w:rsidRDefault="00B46B9B" w:rsidP="00881EE7">
            <w:pPr>
              <w:jc w:val="center"/>
              <w:rPr>
                <w:b/>
                <w:bCs/>
                <w:sz w:val="18"/>
                <w:szCs w:val="18"/>
              </w:rPr>
            </w:pPr>
            <w:r w:rsidRPr="009B6E9D">
              <w:rPr>
                <w:b/>
                <w:bCs/>
                <w:sz w:val="18"/>
                <w:szCs w:val="18"/>
              </w:rPr>
              <w:t>План</w:t>
            </w:r>
          </w:p>
        </w:tc>
        <w:tc>
          <w:tcPr>
            <w:tcW w:w="1547" w:type="dxa"/>
            <w:vAlign w:val="center"/>
            <w:hideMark/>
          </w:tcPr>
          <w:p w14:paraId="27263E4D" w14:textId="77777777" w:rsidR="00B46B9B" w:rsidRPr="009B6E9D" w:rsidRDefault="00B46B9B" w:rsidP="00881EE7">
            <w:pPr>
              <w:jc w:val="center"/>
              <w:rPr>
                <w:b/>
                <w:bCs/>
                <w:sz w:val="18"/>
                <w:szCs w:val="18"/>
              </w:rPr>
            </w:pPr>
            <w:r w:rsidRPr="009B6E9D">
              <w:rPr>
                <w:b/>
                <w:bCs/>
                <w:sz w:val="18"/>
                <w:szCs w:val="18"/>
              </w:rPr>
              <w:t>Исполнено на 01.01.2026</w:t>
            </w:r>
          </w:p>
        </w:tc>
        <w:tc>
          <w:tcPr>
            <w:tcW w:w="1766" w:type="dxa"/>
            <w:vAlign w:val="center"/>
            <w:hideMark/>
          </w:tcPr>
          <w:p w14:paraId="0130DC7B" w14:textId="77777777" w:rsidR="00B46B9B" w:rsidRPr="009B6E9D" w:rsidRDefault="00B46B9B" w:rsidP="00881EE7">
            <w:pPr>
              <w:jc w:val="center"/>
              <w:rPr>
                <w:b/>
                <w:bCs/>
                <w:sz w:val="18"/>
                <w:szCs w:val="18"/>
              </w:rPr>
            </w:pPr>
            <w:r w:rsidRPr="009B6E9D">
              <w:rPr>
                <w:b/>
                <w:bCs/>
                <w:sz w:val="18"/>
                <w:szCs w:val="18"/>
              </w:rPr>
              <w:t>в т.ч областной бюджет</w:t>
            </w:r>
          </w:p>
        </w:tc>
      </w:tr>
      <w:tr w:rsidR="00B46B9B" w:rsidRPr="009B6E9D" w14:paraId="24D13117" w14:textId="77777777" w:rsidTr="00881EE7">
        <w:trPr>
          <w:trHeight w:val="60"/>
          <w:jc w:val="center"/>
        </w:trPr>
        <w:tc>
          <w:tcPr>
            <w:tcW w:w="6287" w:type="dxa"/>
            <w:vAlign w:val="center"/>
            <w:hideMark/>
          </w:tcPr>
          <w:p w14:paraId="371510A6" w14:textId="77777777" w:rsidR="00B46B9B" w:rsidRPr="009B6E9D" w:rsidRDefault="00B46B9B" w:rsidP="00881EE7">
            <w:pPr>
              <w:rPr>
                <w:rFonts w:ascii="MS Sans Serif" w:hAnsi="MS Sans Serif" w:cs="Arial"/>
                <w:sz w:val="17"/>
                <w:szCs w:val="17"/>
              </w:rPr>
            </w:pPr>
            <w:r w:rsidRPr="009B6E9D">
              <w:rPr>
                <w:rFonts w:ascii="MS Sans Serif" w:hAnsi="MS Sans Serif" w:cs="Arial"/>
                <w:sz w:val="17"/>
                <w:szCs w:val="17"/>
              </w:rPr>
              <w:t xml:space="preserve"> Выполнение работ по ремонту дворовой территории ул. Мира, д. 2, п. </w:t>
            </w:r>
            <w:proofErr w:type="spellStart"/>
            <w:r w:rsidRPr="009B6E9D">
              <w:rPr>
                <w:rFonts w:ascii="MS Sans Serif" w:hAnsi="MS Sans Serif" w:cs="Arial"/>
                <w:sz w:val="17"/>
                <w:szCs w:val="17"/>
              </w:rPr>
              <w:t>Ильиногорск</w:t>
            </w:r>
            <w:proofErr w:type="spellEnd"/>
            <w:r w:rsidRPr="009B6E9D">
              <w:rPr>
                <w:rFonts w:ascii="MS Sans Serif" w:hAnsi="MS Sans Serif" w:cs="Arial"/>
                <w:sz w:val="17"/>
                <w:szCs w:val="17"/>
              </w:rPr>
              <w:t xml:space="preserve">; по ремонту дворовой территории ул. Парковая, д. 14, </w:t>
            </w:r>
            <w:proofErr w:type="spellStart"/>
            <w:r w:rsidRPr="009B6E9D">
              <w:rPr>
                <w:rFonts w:ascii="MS Sans Serif" w:hAnsi="MS Sans Serif" w:cs="Arial"/>
                <w:sz w:val="17"/>
                <w:szCs w:val="17"/>
              </w:rPr>
              <w:t>рп</w:t>
            </w:r>
            <w:proofErr w:type="spellEnd"/>
            <w:r w:rsidRPr="009B6E9D">
              <w:rPr>
                <w:rFonts w:ascii="MS Sans Serif" w:hAnsi="MS Sans Serif" w:cs="Arial"/>
                <w:sz w:val="17"/>
                <w:szCs w:val="17"/>
              </w:rPr>
              <w:t xml:space="preserve">. Юганец; по ремонту дворовой территории ул. Танковая д. 12, п. </w:t>
            </w:r>
            <w:proofErr w:type="spellStart"/>
            <w:r w:rsidRPr="009B6E9D">
              <w:rPr>
                <w:rFonts w:ascii="MS Sans Serif" w:hAnsi="MS Sans Serif" w:cs="Arial"/>
                <w:sz w:val="17"/>
                <w:szCs w:val="17"/>
              </w:rPr>
              <w:t>Новосмолинский</w:t>
            </w:r>
            <w:proofErr w:type="spellEnd"/>
            <w:r w:rsidRPr="009B6E9D">
              <w:rPr>
                <w:rFonts w:ascii="MS Sans Serif" w:hAnsi="MS Sans Serif" w:cs="Arial"/>
                <w:sz w:val="17"/>
                <w:szCs w:val="17"/>
              </w:rPr>
              <w:t xml:space="preserve">; по ремонту дворовой территории ул. Танковая д. 13, п. </w:t>
            </w:r>
            <w:proofErr w:type="spellStart"/>
            <w:r w:rsidRPr="009B6E9D">
              <w:rPr>
                <w:rFonts w:ascii="MS Sans Serif" w:hAnsi="MS Sans Serif" w:cs="Arial"/>
                <w:sz w:val="17"/>
                <w:szCs w:val="17"/>
              </w:rPr>
              <w:t>Новосмолинский</w:t>
            </w:r>
            <w:proofErr w:type="spellEnd"/>
            <w:r w:rsidRPr="009B6E9D">
              <w:rPr>
                <w:rFonts w:ascii="MS Sans Serif" w:hAnsi="MS Sans Serif" w:cs="Arial"/>
                <w:sz w:val="17"/>
                <w:szCs w:val="17"/>
              </w:rPr>
              <w:t>; ремонту придомовых территорий ул. Новая, д.4, д. 5 п. Юганец, Володарский муниципальный округ Нижегородская область</w:t>
            </w:r>
          </w:p>
        </w:tc>
        <w:tc>
          <w:tcPr>
            <w:tcW w:w="1252" w:type="dxa"/>
            <w:vAlign w:val="center"/>
            <w:hideMark/>
          </w:tcPr>
          <w:p w14:paraId="3E2C9409"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5 600 000,00</w:t>
            </w:r>
          </w:p>
        </w:tc>
        <w:tc>
          <w:tcPr>
            <w:tcW w:w="1547" w:type="dxa"/>
            <w:vAlign w:val="center"/>
            <w:hideMark/>
          </w:tcPr>
          <w:p w14:paraId="4F37EE0B"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5 600 000,00</w:t>
            </w:r>
          </w:p>
        </w:tc>
        <w:tc>
          <w:tcPr>
            <w:tcW w:w="1766" w:type="dxa"/>
            <w:vAlign w:val="center"/>
            <w:hideMark/>
          </w:tcPr>
          <w:p w14:paraId="2FB3EE7E" w14:textId="77777777" w:rsidR="00B46B9B" w:rsidRDefault="00B46B9B" w:rsidP="00881EE7">
            <w:pPr>
              <w:jc w:val="right"/>
              <w:rPr>
                <w:rFonts w:ascii="MS Sans Serif" w:hAnsi="MS Sans Serif" w:cs="Arial"/>
                <w:sz w:val="17"/>
                <w:szCs w:val="17"/>
              </w:rPr>
            </w:pPr>
            <w:r>
              <w:rPr>
                <w:rFonts w:ascii="MS Sans Serif" w:hAnsi="MS Sans Serif" w:cs="Arial"/>
                <w:sz w:val="17"/>
                <w:szCs w:val="17"/>
              </w:rPr>
              <w:t>4 480 000,00</w:t>
            </w:r>
          </w:p>
        </w:tc>
      </w:tr>
      <w:tr w:rsidR="00B46B9B" w:rsidRPr="009B6E9D" w14:paraId="2E605B02" w14:textId="77777777" w:rsidTr="00881EE7">
        <w:trPr>
          <w:trHeight w:val="176"/>
          <w:jc w:val="center"/>
        </w:trPr>
        <w:tc>
          <w:tcPr>
            <w:tcW w:w="6287" w:type="dxa"/>
            <w:vAlign w:val="center"/>
            <w:hideMark/>
          </w:tcPr>
          <w:p w14:paraId="0855069E" w14:textId="77777777" w:rsidR="00B46B9B" w:rsidRPr="009B6E9D" w:rsidRDefault="00B46B9B" w:rsidP="00881EE7">
            <w:pPr>
              <w:rPr>
                <w:rFonts w:ascii="MS Sans Serif" w:hAnsi="MS Sans Serif" w:cs="Arial"/>
                <w:sz w:val="17"/>
                <w:szCs w:val="17"/>
              </w:rPr>
            </w:pPr>
            <w:r w:rsidRPr="009B6E9D">
              <w:rPr>
                <w:rFonts w:ascii="MS Sans Serif" w:hAnsi="MS Sans Serif" w:cs="Arial"/>
                <w:sz w:val="17"/>
                <w:szCs w:val="17"/>
              </w:rPr>
              <w:t xml:space="preserve"> Выполнение работ по ремонту дворовой территории по адресу </w:t>
            </w:r>
            <w:proofErr w:type="spellStart"/>
            <w:r w:rsidRPr="009B6E9D">
              <w:rPr>
                <w:rFonts w:ascii="MS Sans Serif" w:hAnsi="MS Sans Serif" w:cs="Arial"/>
                <w:sz w:val="17"/>
                <w:szCs w:val="17"/>
              </w:rPr>
              <w:t>г.Володарск</w:t>
            </w:r>
            <w:proofErr w:type="spellEnd"/>
            <w:r w:rsidRPr="009B6E9D">
              <w:rPr>
                <w:rFonts w:ascii="MS Sans Serif" w:hAnsi="MS Sans Serif" w:cs="Arial"/>
                <w:sz w:val="17"/>
                <w:szCs w:val="17"/>
              </w:rPr>
              <w:t>, ул.Мичурина,15</w:t>
            </w:r>
          </w:p>
        </w:tc>
        <w:tc>
          <w:tcPr>
            <w:tcW w:w="1252" w:type="dxa"/>
            <w:vAlign w:val="center"/>
            <w:hideMark/>
          </w:tcPr>
          <w:p w14:paraId="40EB84E9" w14:textId="77777777" w:rsidR="00B46B9B" w:rsidRPr="009B6E9D" w:rsidRDefault="00B46B9B" w:rsidP="00881EE7">
            <w:pPr>
              <w:jc w:val="right"/>
              <w:rPr>
                <w:rFonts w:ascii="MS Sans Serif" w:hAnsi="MS Sans Serif" w:cs="Arial"/>
                <w:sz w:val="17"/>
                <w:szCs w:val="17"/>
              </w:rPr>
            </w:pPr>
            <w:r w:rsidRPr="009B6E9D">
              <w:rPr>
                <w:rFonts w:ascii="MS Sans Serif" w:hAnsi="MS Sans Serif" w:cs="Arial"/>
                <w:sz w:val="17"/>
                <w:szCs w:val="17"/>
              </w:rPr>
              <w:t>2 272 909,84</w:t>
            </w:r>
          </w:p>
        </w:tc>
        <w:tc>
          <w:tcPr>
            <w:tcW w:w="1547" w:type="dxa"/>
            <w:vAlign w:val="center"/>
            <w:hideMark/>
          </w:tcPr>
          <w:p w14:paraId="2656AA40" w14:textId="77777777" w:rsidR="00B46B9B" w:rsidRPr="009B6E9D" w:rsidRDefault="00B46B9B" w:rsidP="00881EE7">
            <w:pPr>
              <w:jc w:val="right"/>
              <w:rPr>
                <w:rFonts w:ascii="MS Sans Serif" w:hAnsi="MS Sans Serif" w:cs="Arial"/>
                <w:sz w:val="17"/>
                <w:szCs w:val="17"/>
              </w:rPr>
            </w:pPr>
            <w:bookmarkStart w:id="61" w:name="RANGE!I12"/>
            <w:r w:rsidRPr="009B6E9D">
              <w:rPr>
                <w:rFonts w:ascii="MS Sans Serif" w:hAnsi="MS Sans Serif" w:cs="Arial"/>
                <w:sz w:val="17"/>
                <w:szCs w:val="17"/>
              </w:rPr>
              <w:t>2 272 909,84</w:t>
            </w:r>
            <w:bookmarkEnd w:id="61"/>
          </w:p>
        </w:tc>
        <w:tc>
          <w:tcPr>
            <w:tcW w:w="1766" w:type="dxa"/>
            <w:vAlign w:val="center"/>
            <w:hideMark/>
          </w:tcPr>
          <w:p w14:paraId="65CE174A" w14:textId="77777777" w:rsidR="00B46B9B" w:rsidRDefault="00B46B9B" w:rsidP="00881EE7">
            <w:pPr>
              <w:jc w:val="right"/>
              <w:rPr>
                <w:rFonts w:ascii="MS Sans Serif" w:hAnsi="MS Sans Serif" w:cs="Arial"/>
                <w:sz w:val="17"/>
                <w:szCs w:val="17"/>
              </w:rPr>
            </w:pPr>
            <w:r>
              <w:rPr>
                <w:rFonts w:ascii="MS Sans Serif" w:hAnsi="MS Sans Serif" w:cs="Arial"/>
                <w:sz w:val="17"/>
                <w:szCs w:val="17"/>
              </w:rPr>
              <w:t>1 818 327,87</w:t>
            </w:r>
          </w:p>
        </w:tc>
      </w:tr>
      <w:tr w:rsidR="00B46B9B" w:rsidRPr="009B6E9D" w14:paraId="26593C31" w14:textId="77777777" w:rsidTr="00881EE7">
        <w:trPr>
          <w:trHeight w:val="60"/>
          <w:jc w:val="center"/>
        </w:trPr>
        <w:tc>
          <w:tcPr>
            <w:tcW w:w="6287" w:type="dxa"/>
            <w:vAlign w:val="center"/>
            <w:hideMark/>
          </w:tcPr>
          <w:p w14:paraId="41902F7F" w14:textId="77777777" w:rsidR="00B46B9B" w:rsidRPr="009B6E9D" w:rsidRDefault="00B46B9B" w:rsidP="00881EE7">
            <w:pPr>
              <w:jc w:val="center"/>
              <w:rPr>
                <w:rFonts w:ascii="MS Sans Serif" w:hAnsi="MS Sans Serif" w:cs="Arial"/>
                <w:b/>
                <w:bCs/>
                <w:sz w:val="17"/>
                <w:szCs w:val="17"/>
              </w:rPr>
            </w:pPr>
            <w:r w:rsidRPr="009B6E9D">
              <w:rPr>
                <w:rFonts w:ascii="MS Sans Serif" w:hAnsi="MS Sans Serif" w:cs="Arial"/>
                <w:b/>
                <w:bCs/>
                <w:sz w:val="17"/>
                <w:szCs w:val="17"/>
              </w:rPr>
              <w:t xml:space="preserve">Итого: </w:t>
            </w:r>
          </w:p>
        </w:tc>
        <w:tc>
          <w:tcPr>
            <w:tcW w:w="1252" w:type="dxa"/>
            <w:vAlign w:val="center"/>
            <w:hideMark/>
          </w:tcPr>
          <w:p w14:paraId="537AF7D2" w14:textId="77777777" w:rsidR="00B46B9B" w:rsidRPr="009B6E9D" w:rsidRDefault="00B46B9B" w:rsidP="00881EE7">
            <w:pPr>
              <w:jc w:val="right"/>
              <w:rPr>
                <w:rFonts w:ascii="MS Sans Serif" w:hAnsi="MS Sans Serif" w:cs="Arial"/>
                <w:b/>
                <w:bCs/>
                <w:sz w:val="17"/>
                <w:szCs w:val="17"/>
              </w:rPr>
            </w:pPr>
            <w:r w:rsidRPr="009B6E9D">
              <w:rPr>
                <w:rFonts w:ascii="MS Sans Serif" w:hAnsi="MS Sans Serif" w:cs="Arial"/>
                <w:b/>
                <w:bCs/>
                <w:sz w:val="17"/>
                <w:szCs w:val="17"/>
              </w:rPr>
              <w:t>7 872 909,84</w:t>
            </w:r>
          </w:p>
        </w:tc>
        <w:tc>
          <w:tcPr>
            <w:tcW w:w="1547" w:type="dxa"/>
            <w:vAlign w:val="center"/>
            <w:hideMark/>
          </w:tcPr>
          <w:p w14:paraId="2F822794" w14:textId="77777777" w:rsidR="00B46B9B" w:rsidRPr="009B6E9D" w:rsidRDefault="00B46B9B" w:rsidP="00881EE7">
            <w:pPr>
              <w:jc w:val="right"/>
              <w:rPr>
                <w:rFonts w:ascii="MS Sans Serif" w:hAnsi="MS Sans Serif" w:cs="Arial"/>
                <w:b/>
                <w:bCs/>
                <w:sz w:val="17"/>
                <w:szCs w:val="17"/>
              </w:rPr>
            </w:pPr>
            <w:r w:rsidRPr="009B6E9D">
              <w:rPr>
                <w:rFonts w:ascii="MS Sans Serif" w:hAnsi="MS Sans Serif" w:cs="Arial"/>
                <w:b/>
                <w:bCs/>
                <w:sz w:val="17"/>
                <w:szCs w:val="17"/>
              </w:rPr>
              <w:t>7 872 909,84</w:t>
            </w:r>
          </w:p>
        </w:tc>
        <w:tc>
          <w:tcPr>
            <w:tcW w:w="1766" w:type="dxa"/>
            <w:vAlign w:val="center"/>
            <w:hideMark/>
          </w:tcPr>
          <w:p w14:paraId="2F352F02" w14:textId="77777777" w:rsidR="00B46B9B" w:rsidRDefault="00B46B9B" w:rsidP="00881EE7">
            <w:pPr>
              <w:jc w:val="right"/>
              <w:rPr>
                <w:rFonts w:ascii="MS Sans Serif" w:hAnsi="MS Sans Serif" w:cs="Arial"/>
                <w:b/>
                <w:bCs/>
                <w:sz w:val="17"/>
                <w:szCs w:val="17"/>
              </w:rPr>
            </w:pPr>
            <w:r>
              <w:rPr>
                <w:rFonts w:ascii="MS Sans Serif" w:hAnsi="MS Sans Serif" w:cs="Arial"/>
                <w:b/>
                <w:bCs/>
                <w:sz w:val="17"/>
                <w:szCs w:val="17"/>
              </w:rPr>
              <w:t>6 298 327,87</w:t>
            </w:r>
          </w:p>
        </w:tc>
      </w:tr>
    </w:tbl>
    <w:p w14:paraId="4866DCD2" w14:textId="77777777" w:rsidR="00B46B9B" w:rsidRPr="001E2335" w:rsidRDefault="00B46B9B" w:rsidP="00B46B9B">
      <w:pPr>
        <w:ind w:firstLine="1069"/>
        <w:jc w:val="both"/>
        <w:rPr>
          <w:sz w:val="26"/>
          <w:szCs w:val="26"/>
        </w:rPr>
      </w:pPr>
      <w:r w:rsidRPr="001E2335">
        <w:rPr>
          <w:sz w:val="26"/>
          <w:szCs w:val="26"/>
        </w:rPr>
        <w:t>На ремонт дворовых территорий за счет средств местного бюджета 2 территорий:</w:t>
      </w:r>
    </w:p>
    <w:tbl>
      <w:tblPr>
        <w:tblW w:w="9655" w:type="dxa"/>
        <w:tblInd w:w="93" w:type="dxa"/>
        <w:tblLook w:val="04A0" w:firstRow="1" w:lastRow="0" w:firstColumn="1" w:lastColumn="0" w:noHBand="0" w:noVBand="1"/>
      </w:tblPr>
      <w:tblGrid>
        <w:gridCol w:w="5544"/>
        <w:gridCol w:w="1340"/>
        <w:gridCol w:w="2771"/>
      </w:tblGrid>
      <w:tr w:rsidR="00B46B9B" w:rsidRPr="00F413B0" w14:paraId="3BC5E21E" w14:textId="77777777" w:rsidTr="00881EE7">
        <w:trPr>
          <w:trHeight w:val="60"/>
        </w:trPr>
        <w:tc>
          <w:tcPr>
            <w:tcW w:w="5544" w:type="dxa"/>
            <w:tcBorders>
              <w:top w:val="single" w:sz="4" w:space="0" w:color="auto"/>
              <w:left w:val="single" w:sz="4" w:space="0" w:color="auto"/>
              <w:bottom w:val="single" w:sz="4" w:space="0" w:color="auto"/>
              <w:right w:val="single" w:sz="4" w:space="0" w:color="auto"/>
            </w:tcBorders>
            <w:vAlign w:val="center"/>
            <w:hideMark/>
          </w:tcPr>
          <w:p w14:paraId="2D3246E5" w14:textId="77777777" w:rsidR="00B46B9B" w:rsidRPr="00F413B0" w:rsidRDefault="00B46B9B" w:rsidP="00881EE7">
            <w:pPr>
              <w:jc w:val="center"/>
              <w:rPr>
                <w:b/>
                <w:bCs/>
                <w:sz w:val="18"/>
                <w:szCs w:val="18"/>
              </w:rPr>
            </w:pPr>
            <w:r w:rsidRPr="00F413B0">
              <w:rPr>
                <w:b/>
                <w:bCs/>
                <w:sz w:val="18"/>
                <w:szCs w:val="18"/>
              </w:rPr>
              <w:t>Направление средств</w:t>
            </w:r>
          </w:p>
        </w:tc>
        <w:tc>
          <w:tcPr>
            <w:tcW w:w="1340" w:type="dxa"/>
            <w:tcBorders>
              <w:top w:val="single" w:sz="4" w:space="0" w:color="auto"/>
              <w:left w:val="nil"/>
              <w:bottom w:val="single" w:sz="4" w:space="0" w:color="auto"/>
              <w:right w:val="single" w:sz="4" w:space="0" w:color="auto"/>
            </w:tcBorders>
            <w:vAlign w:val="center"/>
            <w:hideMark/>
          </w:tcPr>
          <w:p w14:paraId="7CD69A87" w14:textId="77777777" w:rsidR="00B46B9B" w:rsidRPr="00F413B0" w:rsidRDefault="00B46B9B" w:rsidP="00881EE7">
            <w:pPr>
              <w:jc w:val="center"/>
              <w:rPr>
                <w:b/>
                <w:bCs/>
                <w:sz w:val="18"/>
                <w:szCs w:val="18"/>
              </w:rPr>
            </w:pPr>
            <w:r w:rsidRPr="00F413B0">
              <w:rPr>
                <w:b/>
                <w:bCs/>
                <w:sz w:val="18"/>
                <w:szCs w:val="18"/>
              </w:rPr>
              <w:t>План</w:t>
            </w:r>
          </w:p>
        </w:tc>
        <w:tc>
          <w:tcPr>
            <w:tcW w:w="2771" w:type="dxa"/>
            <w:tcBorders>
              <w:top w:val="single" w:sz="4" w:space="0" w:color="auto"/>
              <w:left w:val="nil"/>
              <w:bottom w:val="single" w:sz="4" w:space="0" w:color="auto"/>
              <w:right w:val="single" w:sz="4" w:space="0" w:color="auto"/>
            </w:tcBorders>
            <w:vAlign w:val="center"/>
            <w:hideMark/>
          </w:tcPr>
          <w:p w14:paraId="4FF316FE" w14:textId="77777777" w:rsidR="00B46B9B" w:rsidRPr="00F413B0" w:rsidRDefault="00B46B9B" w:rsidP="00881EE7">
            <w:pPr>
              <w:jc w:val="center"/>
              <w:rPr>
                <w:b/>
                <w:bCs/>
                <w:sz w:val="18"/>
                <w:szCs w:val="18"/>
              </w:rPr>
            </w:pPr>
            <w:r w:rsidRPr="00F413B0">
              <w:rPr>
                <w:b/>
                <w:bCs/>
                <w:sz w:val="18"/>
                <w:szCs w:val="18"/>
              </w:rPr>
              <w:t>Исполнено на 01.01.2026</w:t>
            </w:r>
          </w:p>
        </w:tc>
      </w:tr>
      <w:tr w:rsidR="00B46B9B" w:rsidRPr="00F413B0" w14:paraId="45272BDB" w14:textId="77777777" w:rsidTr="00881EE7">
        <w:trPr>
          <w:trHeight w:val="60"/>
        </w:trPr>
        <w:tc>
          <w:tcPr>
            <w:tcW w:w="5544" w:type="dxa"/>
            <w:tcBorders>
              <w:top w:val="single" w:sz="4" w:space="0" w:color="auto"/>
              <w:left w:val="single" w:sz="4" w:space="0" w:color="auto"/>
              <w:bottom w:val="single" w:sz="4" w:space="0" w:color="auto"/>
              <w:right w:val="single" w:sz="4" w:space="0" w:color="auto"/>
            </w:tcBorders>
            <w:vAlign w:val="center"/>
            <w:hideMark/>
          </w:tcPr>
          <w:p w14:paraId="31807C8E" w14:textId="77777777" w:rsidR="00B46B9B" w:rsidRPr="00F413B0" w:rsidRDefault="00B46B9B" w:rsidP="00881EE7">
            <w:pPr>
              <w:rPr>
                <w:rFonts w:ascii="MS Sans Serif" w:hAnsi="MS Sans Serif" w:cs="Arial"/>
                <w:sz w:val="17"/>
                <w:szCs w:val="17"/>
              </w:rPr>
            </w:pPr>
            <w:r w:rsidRPr="00F413B0">
              <w:rPr>
                <w:rFonts w:ascii="MS Sans Serif" w:hAnsi="MS Sans Serif" w:cs="Arial"/>
                <w:sz w:val="17"/>
                <w:szCs w:val="17"/>
              </w:rPr>
              <w:t xml:space="preserve"> Выполнение работ по ремонту дворовых территорий по адресу: Нижегородская область, </w:t>
            </w:r>
            <w:proofErr w:type="spellStart"/>
            <w:r w:rsidRPr="00F413B0">
              <w:rPr>
                <w:rFonts w:ascii="MS Sans Serif" w:hAnsi="MS Sans Serif" w:cs="Arial"/>
                <w:sz w:val="17"/>
                <w:szCs w:val="17"/>
              </w:rPr>
              <w:t>р.п</w:t>
            </w:r>
            <w:proofErr w:type="spellEnd"/>
            <w:r w:rsidRPr="00F413B0">
              <w:rPr>
                <w:rFonts w:ascii="MS Sans Serif" w:hAnsi="MS Sans Serif" w:cs="Arial"/>
                <w:sz w:val="17"/>
                <w:szCs w:val="17"/>
              </w:rPr>
              <w:t>. Смолино, ул. Ленина, д. 8, д. 10</w:t>
            </w:r>
          </w:p>
        </w:tc>
        <w:tc>
          <w:tcPr>
            <w:tcW w:w="1340" w:type="dxa"/>
            <w:tcBorders>
              <w:top w:val="single" w:sz="4" w:space="0" w:color="auto"/>
              <w:left w:val="nil"/>
              <w:bottom w:val="single" w:sz="4" w:space="0" w:color="auto"/>
              <w:right w:val="single" w:sz="4" w:space="0" w:color="auto"/>
            </w:tcBorders>
            <w:vAlign w:val="center"/>
            <w:hideMark/>
          </w:tcPr>
          <w:p w14:paraId="29371D64" w14:textId="77777777" w:rsidR="00B46B9B" w:rsidRPr="00F413B0" w:rsidRDefault="00B46B9B" w:rsidP="00881EE7">
            <w:pPr>
              <w:jc w:val="right"/>
              <w:rPr>
                <w:rFonts w:ascii="MS Sans Serif" w:hAnsi="MS Sans Serif" w:cs="Arial"/>
                <w:sz w:val="17"/>
                <w:szCs w:val="17"/>
              </w:rPr>
            </w:pPr>
            <w:r w:rsidRPr="00F413B0">
              <w:rPr>
                <w:rFonts w:ascii="MS Sans Serif" w:hAnsi="MS Sans Serif" w:cs="Arial"/>
                <w:sz w:val="17"/>
                <w:szCs w:val="17"/>
              </w:rPr>
              <w:t>1 918 837,03</w:t>
            </w:r>
          </w:p>
        </w:tc>
        <w:tc>
          <w:tcPr>
            <w:tcW w:w="2771" w:type="dxa"/>
            <w:tcBorders>
              <w:top w:val="single" w:sz="4" w:space="0" w:color="auto"/>
              <w:left w:val="nil"/>
              <w:bottom w:val="single" w:sz="4" w:space="0" w:color="auto"/>
              <w:right w:val="single" w:sz="4" w:space="0" w:color="auto"/>
            </w:tcBorders>
            <w:vAlign w:val="center"/>
            <w:hideMark/>
          </w:tcPr>
          <w:p w14:paraId="426F5BF2" w14:textId="77777777" w:rsidR="00B46B9B" w:rsidRPr="00F413B0" w:rsidRDefault="00B46B9B" w:rsidP="00881EE7">
            <w:pPr>
              <w:jc w:val="right"/>
              <w:rPr>
                <w:rFonts w:ascii="MS Sans Serif" w:hAnsi="MS Sans Serif" w:cs="Arial"/>
                <w:sz w:val="17"/>
                <w:szCs w:val="17"/>
              </w:rPr>
            </w:pPr>
            <w:bookmarkStart w:id="62" w:name="RANGE!I11"/>
            <w:r w:rsidRPr="00F413B0">
              <w:rPr>
                <w:rFonts w:ascii="MS Sans Serif" w:hAnsi="MS Sans Serif" w:cs="Arial"/>
                <w:sz w:val="17"/>
                <w:szCs w:val="17"/>
              </w:rPr>
              <w:t>1 918 837,03</w:t>
            </w:r>
            <w:bookmarkEnd w:id="62"/>
          </w:p>
        </w:tc>
      </w:tr>
      <w:tr w:rsidR="00B46B9B" w14:paraId="196766D7" w14:textId="77777777" w:rsidTr="00881EE7">
        <w:trPr>
          <w:trHeight w:val="255"/>
        </w:trPr>
        <w:tc>
          <w:tcPr>
            <w:tcW w:w="5544" w:type="dxa"/>
            <w:tcBorders>
              <w:top w:val="single" w:sz="4" w:space="0" w:color="auto"/>
              <w:left w:val="single" w:sz="4" w:space="0" w:color="auto"/>
              <w:bottom w:val="single" w:sz="4" w:space="0" w:color="auto"/>
              <w:right w:val="single" w:sz="4" w:space="0" w:color="auto"/>
            </w:tcBorders>
            <w:vAlign w:val="center"/>
            <w:hideMark/>
          </w:tcPr>
          <w:p w14:paraId="0ACA3B57" w14:textId="77777777" w:rsidR="00B46B9B" w:rsidRPr="00F413B0" w:rsidRDefault="00B46B9B" w:rsidP="00881EE7">
            <w:pPr>
              <w:rPr>
                <w:rFonts w:ascii="MS Sans Serif" w:hAnsi="MS Sans Serif" w:cs="Arial"/>
                <w:b/>
                <w:bCs/>
                <w:sz w:val="17"/>
                <w:szCs w:val="17"/>
              </w:rPr>
            </w:pPr>
            <w:r w:rsidRPr="00F413B0">
              <w:rPr>
                <w:rFonts w:ascii="MS Sans Serif" w:hAnsi="MS Sans Serif" w:cs="Arial"/>
                <w:b/>
                <w:bCs/>
                <w:sz w:val="17"/>
                <w:szCs w:val="17"/>
              </w:rPr>
              <w:t xml:space="preserve">Итого: </w:t>
            </w:r>
          </w:p>
        </w:tc>
        <w:tc>
          <w:tcPr>
            <w:tcW w:w="1340" w:type="dxa"/>
            <w:tcBorders>
              <w:top w:val="single" w:sz="4" w:space="0" w:color="auto"/>
              <w:left w:val="nil"/>
              <w:bottom w:val="single" w:sz="4" w:space="0" w:color="auto"/>
              <w:right w:val="single" w:sz="4" w:space="0" w:color="auto"/>
            </w:tcBorders>
            <w:vAlign w:val="center"/>
            <w:hideMark/>
          </w:tcPr>
          <w:p w14:paraId="0B5336B9" w14:textId="77777777" w:rsidR="00B46B9B" w:rsidRPr="00F413B0" w:rsidRDefault="00B46B9B" w:rsidP="00881EE7">
            <w:pPr>
              <w:jc w:val="right"/>
              <w:rPr>
                <w:rFonts w:ascii="MS Sans Serif" w:hAnsi="MS Sans Serif" w:cs="Arial"/>
                <w:b/>
                <w:bCs/>
                <w:sz w:val="17"/>
                <w:szCs w:val="17"/>
              </w:rPr>
            </w:pPr>
            <w:r w:rsidRPr="00F413B0">
              <w:rPr>
                <w:rFonts w:ascii="MS Sans Serif" w:hAnsi="MS Sans Serif" w:cs="Arial"/>
                <w:b/>
                <w:bCs/>
                <w:sz w:val="17"/>
                <w:szCs w:val="17"/>
              </w:rPr>
              <w:t>1 918 837,03</w:t>
            </w:r>
          </w:p>
        </w:tc>
        <w:tc>
          <w:tcPr>
            <w:tcW w:w="2771" w:type="dxa"/>
            <w:tcBorders>
              <w:top w:val="single" w:sz="4" w:space="0" w:color="auto"/>
              <w:left w:val="nil"/>
              <w:bottom w:val="single" w:sz="4" w:space="0" w:color="auto"/>
              <w:right w:val="single" w:sz="4" w:space="0" w:color="auto"/>
            </w:tcBorders>
            <w:vAlign w:val="center"/>
            <w:hideMark/>
          </w:tcPr>
          <w:p w14:paraId="126720F1" w14:textId="77777777" w:rsidR="00B46B9B" w:rsidRDefault="00B46B9B" w:rsidP="00881EE7">
            <w:pPr>
              <w:jc w:val="right"/>
              <w:rPr>
                <w:rFonts w:ascii="MS Sans Serif" w:hAnsi="MS Sans Serif" w:cs="Arial"/>
                <w:b/>
                <w:bCs/>
                <w:sz w:val="17"/>
                <w:szCs w:val="17"/>
              </w:rPr>
            </w:pPr>
            <w:r w:rsidRPr="00F413B0">
              <w:rPr>
                <w:rFonts w:ascii="MS Sans Serif" w:hAnsi="MS Sans Serif" w:cs="Arial"/>
                <w:b/>
                <w:bCs/>
                <w:sz w:val="17"/>
                <w:szCs w:val="17"/>
              </w:rPr>
              <w:t>1 918 837,03</w:t>
            </w:r>
          </w:p>
        </w:tc>
      </w:tr>
    </w:tbl>
    <w:p w14:paraId="2EE0FCCE" w14:textId="77777777" w:rsidR="00B46B9B" w:rsidRPr="006921CC" w:rsidRDefault="00B46B9B" w:rsidP="00B46B9B">
      <w:pPr>
        <w:ind w:left="709"/>
        <w:jc w:val="both"/>
        <w:rPr>
          <w:sz w:val="28"/>
          <w:szCs w:val="28"/>
          <w:highlight w:val="yellow"/>
        </w:rPr>
      </w:pPr>
    </w:p>
    <w:p w14:paraId="084F353E" w14:textId="77777777" w:rsidR="00B46B9B" w:rsidRPr="001E2335" w:rsidRDefault="00B46B9B" w:rsidP="00B46B9B">
      <w:pPr>
        <w:numPr>
          <w:ilvl w:val="0"/>
          <w:numId w:val="36"/>
        </w:numPr>
        <w:suppressAutoHyphens w:val="0"/>
        <w:ind w:left="0" w:firstLine="709"/>
        <w:jc w:val="both"/>
        <w:rPr>
          <w:sz w:val="26"/>
          <w:szCs w:val="26"/>
        </w:rPr>
      </w:pPr>
      <w:r w:rsidRPr="001E2335">
        <w:rPr>
          <w:sz w:val="26"/>
          <w:szCs w:val="26"/>
        </w:rPr>
        <w:t>на реализацию мероприятий по благоустройству общественных пространств расходы исполнены в сумме 1 495,5 тыс. рублей, что составляет 100% от уточненного плана на 2025 год в сумме 1 495,5 тыс. рублей. По сравнению с 2024 годом (8 423,3 тыс. рублей) исполнение расходов сократилось на 82,2%.</w:t>
      </w:r>
    </w:p>
    <w:p w14:paraId="61BA4D29" w14:textId="77777777" w:rsidR="00B46B9B" w:rsidRPr="001E2335" w:rsidRDefault="00B46B9B" w:rsidP="00B46B9B">
      <w:pPr>
        <w:ind w:left="709"/>
        <w:jc w:val="both"/>
        <w:rPr>
          <w:sz w:val="26"/>
          <w:szCs w:val="26"/>
        </w:rPr>
      </w:pPr>
      <w:r w:rsidRPr="001E2335">
        <w:rPr>
          <w:sz w:val="26"/>
          <w:szCs w:val="26"/>
        </w:rPr>
        <w:t>В том числе:</w:t>
      </w:r>
    </w:p>
    <w:p w14:paraId="432EFC3B"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оплату экспертиза локально-сметных расчетов по благоустройству общественных территорий расходы исполнены в сумме 471,9 тыс. рублей, </w:t>
      </w:r>
      <w:proofErr w:type="gramStart"/>
      <w:r w:rsidRPr="001E2335">
        <w:rPr>
          <w:sz w:val="26"/>
          <w:szCs w:val="26"/>
        </w:rPr>
        <w:t>что  соответствует</w:t>
      </w:r>
      <w:proofErr w:type="gramEnd"/>
      <w:r w:rsidRPr="001E2335">
        <w:rPr>
          <w:sz w:val="26"/>
          <w:szCs w:val="26"/>
        </w:rPr>
        <w:t xml:space="preserve"> плану на 2024 год.</w:t>
      </w:r>
    </w:p>
    <w:p w14:paraId="7C8F3135"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выполнение работ по разработке проектно-сметной документации по объекту "Благоустройство центрального парка культуры и отдыха в </w:t>
      </w:r>
      <w:proofErr w:type="spellStart"/>
      <w:r w:rsidRPr="001E2335">
        <w:rPr>
          <w:sz w:val="26"/>
          <w:szCs w:val="26"/>
        </w:rPr>
        <w:t>р.п</w:t>
      </w:r>
      <w:proofErr w:type="spellEnd"/>
      <w:r w:rsidRPr="001E2335">
        <w:rPr>
          <w:sz w:val="26"/>
          <w:szCs w:val="26"/>
        </w:rPr>
        <w:t xml:space="preserve">. </w:t>
      </w:r>
      <w:proofErr w:type="spellStart"/>
      <w:r w:rsidRPr="001E2335">
        <w:rPr>
          <w:sz w:val="26"/>
          <w:szCs w:val="26"/>
        </w:rPr>
        <w:t>Ильиногорск</w:t>
      </w:r>
      <w:proofErr w:type="spellEnd"/>
      <w:r w:rsidRPr="001E2335">
        <w:rPr>
          <w:sz w:val="26"/>
          <w:szCs w:val="26"/>
        </w:rPr>
        <w:t xml:space="preserve">" в сумме 400,0 тыс. рублей, </w:t>
      </w:r>
      <w:proofErr w:type="gramStart"/>
      <w:r w:rsidRPr="001E2335">
        <w:rPr>
          <w:sz w:val="26"/>
          <w:szCs w:val="26"/>
        </w:rPr>
        <w:t>что  соответствует</w:t>
      </w:r>
      <w:proofErr w:type="gramEnd"/>
      <w:r w:rsidRPr="001E2335">
        <w:rPr>
          <w:sz w:val="26"/>
          <w:szCs w:val="26"/>
        </w:rPr>
        <w:t xml:space="preserve"> плану на 2025 год.</w:t>
      </w:r>
    </w:p>
    <w:p w14:paraId="1C5FACED" w14:textId="77777777" w:rsidR="00B46B9B" w:rsidRPr="001E2335" w:rsidRDefault="00B46B9B" w:rsidP="00B46B9B">
      <w:pPr>
        <w:ind w:left="1069"/>
        <w:jc w:val="both"/>
        <w:rPr>
          <w:sz w:val="26"/>
          <w:szCs w:val="26"/>
          <w:highlight w:val="yellow"/>
        </w:rPr>
      </w:pPr>
    </w:p>
    <w:p w14:paraId="1D79BE84"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выполнение инженерно-геодезических изысканий по адресу: </w:t>
      </w:r>
      <w:proofErr w:type="spellStart"/>
      <w:r w:rsidRPr="001E2335">
        <w:rPr>
          <w:sz w:val="26"/>
          <w:szCs w:val="26"/>
        </w:rPr>
        <w:t>р.п</w:t>
      </w:r>
      <w:proofErr w:type="spellEnd"/>
      <w:r w:rsidRPr="001E2335">
        <w:rPr>
          <w:sz w:val="26"/>
          <w:szCs w:val="26"/>
        </w:rPr>
        <w:t xml:space="preserve">. Фролищи, ул. Широкая в сумме 28,0 тыс. рублей, </w:t>
      </w:r>
      <w:proofErr w:type="gramStart"/>
      <w:r w:rsidRPr="001E2335">
        <w:rPr>
          <w:sz w:val="26"/>
          <w:szCs w:val="26"/>
        </w:rPr>
        <w:t>что  соответствует</w:t>
      </w:r>
      <w:proofErr w:type="gramEnd"/>
      <w:r w:rsidRPr="001E2335">
        <w:rPr>
          <w:sz w:val="26"/>
          <w:szCs w:val="26"/>
        </w:rPr>
        <w:t xml:space="preserve"> плану на 2025 год.</w:t>
      </w:r>
    </w:p>
    <w:p w14:paraId="628E8D31"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выполнение работ по разработке проектно-сметной документации разделов: конструктивные решения, освещение, электроснабжение, видеонаблюдение, сметная документация по объекту "Благоустройство общественного пространства по ул. Широкая </w:t>
      </w:r>
      <w:proofErr w:type="spellStart"/>
      <w:r w:rsidRPr="001E2335">
        <w:rPr>
          <w:sz w:val="26"/>
          <w:szCs w:val="26"/>
        </w:rPr>
        <w:t>р.п</w:t>
      </w:r>
      <w:proofErr w:type="spellEnd"/>
      <w:r w:rsidRPr="001E2335">
        <w:rPr>
          <w:sz w:val="26"/>
          <w:szCs w:val="26"/>
        </w:rPr>
        <w:t xml:space="preserve">. Фролищи "Площадь у Трех дубов" в сумме 595,6 тыс. рублей, </w:t>
      </w:r>
      <w:proofErr w:type="gramStart"/>
      <w:r w:rsidRPr="001E2335">
        <w:rPr>
          <w:sz w:val="26"/>
          <w:szCs w:val="26"/>
        </w:rPr>
        <w:t>что  соответствует</w:t>
      </w:r>
      <w:proofErr w:type="gramEnd"/>
      <w:r w:rsidRPr="001E2335">
        <w:rPr>
          <w:sz w:val="26"/>
          <w:szCs w:val="26"/>
        </w:rPr>
        <w:t xml:space="preserve"> плану на 202 год.</w:t>
      </w:r>
    </w:p>
    <w:p w14:paraId="11CB7655" w14:textId="77777777" w:rsidR="00B46B9B" w:rsidRPr="001E2335" w:rsidRDefault="00B46B9B" w:rsidP="00B46B9B">
      <w:pPr>
        <w:ind w:firstLine="1134"/>
        <w:jc w:val="both"/>
        <w:rPr>
          <w:sz w:val="26"/>
          <w:szCs w:val="26"/>
          <w:highlight w:val="yellow"/>
        </w:rPr>
      </w:pPr>
    </w:p>
    <w:p w14:paraId="45875313" w14:textId="77777777" w:rsidR="00B46B9B" w:rsidRPr="001E2335" w:rsidRDefault="00B46B9B" w:rsidP="00B46B9B">
      <w:pPr>
        <w:numPr>
          <w:ilvl w:val="0"/>
          <w:numId w:val="33"/>
        </w:numPr>
        <w:suppressAutoHyphens w:val="0"/>
        <w:ind w:left="0" w:firstLine="709"/>
        <w:jc w:val="both"/>
        <w:rPr>
          <w:sz w:val="26"/>
          <w:szCs w:val="26"/>
        </w:rPr>
      </w:pPr>
      <w:r w:rsidRPr="001E2335">
        <w:rPr>
          <w:sz w:val="26"/>
          <w:szCs w:val="26"/>
        </w:rPr>
        <w:t xml:space="preserve">в рамках подпрограммы "Комплексное развитие сельских территорий Володарского муниципального округа Нижегородской области" расходы исполнены в сумме 3 529,8 тыс. рублей, что составляет 85,5% </w:t>
      </w:r>
      <w:proofErr w:type="gramStart"/>
      <w:r w:rsidRPr="001E2335">
        <w:rPr>
          <w:sz w:val="26"/>
          <w:szCs w:val="26"/>
        </w:rPr>
        <w:t>от  уточненного</w:t>
      </w:r>
      <w:proofErr w:type="gramEnd"/>
      <w:r w:rsidRPr="001E2335">
        <w:rPr>
          <w:sz w:val="26"/>
          <w:szCs w:val="26"/>
        </w:rPr>
        <w:t xml:space="preserve"> плана на 2025 год в сумме 4 128,9 тыс. рублей. По сравнению с 2024 годом (6 025,5 тыс. рублей) исполнение расходов снизилось на 41,4%. </w:t>
      </w:r>
    </w:p>
    <w:p w14:paraId="738AE295" w14:textId="77777777" w:rsidR="00B46B9B" w:rsidRPr="001E2335" w:rsidRDefault="00B46B9B" w:rsidP="00B46B9B">
      <w:pPr>
        <w:ind w:firstLine="1134"/>
        <w:jc w:val="both"/>
        <w:rPr>
          <w:sz w:val="26"/>
          <w:szCs w:val="26"/>
        </w:rPr>
      </w:pPr>
      <w:r w:rsidRPr="001E2335">
        <w:rPr>
          <w:sz w:val="26"/>
          <w:szCs w:val="26"/>
        </w:rPr>
        <w:t>Расходы были направлены:</w:t>
      </w:r>
    </w:p>
    <w:p w14:paraId="32235070"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оплату экспертиза локально-сметных расчетов по благоустройству сельских территорий расходы исполнены в сумме 75,0 тыс. рублей, </w:t>
      </w:r>
      <w:proofErr w:type="gramStart"/>
      <w:r w:rsidRPr="001E2335">
        <w:rPr>
          <w:sz w:val="26"/>
          <w:szCs w:val="26"/>
        </w:rPr>
        <w:t>что  соответствует</w:t>
      </w:r>
      <w:proofErr w:type="gramEnd"/>
      <w:r w:rsidRPr="001E2335">
        <w:rPr>
          <w:sz w:val="26"/>
          <w:szCs w:val="26"/>
        </w:rPr>
        <w:t xml:space="preserve"> плану на 2024 год.</w:t>
      </w:r>
    </w:p>
    <w:p w14:paraId="0FD19828" w14:textId="77777777" w:rsidR="00B46B9B" w:rsidRPr="001E2335" w:rsidRDefault="00B46B9B" w:rsidP="00B46B9B">
      <w:pPr>
        <w:numPr>
          <w:ilvl w:val="0"/>
          <w:numId w:val="35"/>
        </w:numPr>
        <w:suppressAutoHyphens w:val="0"/>
        <w:ind w:left="0" w:firstLine="1069"/>
        <w:jc w:val="both"/>
        <w:rPr>
          <w:sz w:val="26"/>
          <w:szCs w:val="26"/>
        </w:rPr>
      </w:pPr>
      <w:r w:rsidRPr="001E2335">
        <w:rPr>
          <w:sz w:val="26"/>
          <w:szCs w:val="26"/>
        </w:rPr>
        <w:t xml:space="preserve">на выполнение работ по благоустройству сельских территорий расходы исполнены в сумме 3 450,6 тыс. рублей, </w:t>
      </w:r>
      <w:proofErr w:type="gramStart"/>
      <w:r w:rsidRPr="001E2335">
        <w:rPr>
          <w:sz w:val="26"/>
          <w:szCs w:val="26"/>
        </w:rPr>
        <w:t>что  соответствует</w:t>
      </w:r>
      <w:proofErr w:type="gramEnd"/>
      <w:r w:rsidRPr="001E2335">
        <w:rPr>
          <w:sz w:val="26"/>
          <w:szCs w:val="26"/>
        </w:rPr>
        <w:t xml:space="preserve"> 85,2% от плана на 2025 год в сумме 4 049 тыс. рублей, в том числе за счет средств областного </w:t>
      </w:r>
      <w:proofErr w:type="gramStart"/>
      <w:r w:rsidRPr="001E2335">
        <w:rPr>
          <w:sz w:val="26"/>
          <w:szCs w:val="26"/>
        </w:rPr>
        <w:t>бюджета  сумме</w:t>
      </w:r>
      <w:proofErr w:type="gramEnd"/>
      <w:r w:rsidRPr="001E2335">
        <w:rPr>
          <w:sz w:val="26"/>
          <w:szCs w:val="26"/>
        </w:rPr>
        <w:t xml:space="preserve"> 2 348,6 тыс. рублей, при плане в сумме 2 683,1 тыс. рублей. </w:t>
      </w:r>
    </w:p>
    <w:tbl>
      <w:tblPr>
        <w:tblW w:w="10917" w:type="dxa"/>
        <w:tblInd w:w="-743" w:type="dxa"/>
        <w:tblLayout w:type="fixed"/>
        <w:tblLook w:val="04A0" w:firstRow="1" w:lastRow="0" w:firstColumn="1" w:lastColumn="0" w:noHBand="0" w:noVBand="1"/>
      </w:tblPr>
      <w:tblGrid>
        <w:gridCol w:w="283"/>
        <w:gridCol w:w="851"/>
        <w:gridCol w:w="3261"/>
        <w:gridCol w:w="1134"/>
        <w:gridCol w:w="992"/>
        <w:gridCol w:w="993"/>
        <w:gridCol w:w="1134"/>
        <w:gridCol w:w="1276"/>
        <w:gridCol w:w="993"/>
      </w:tblGrid>
      <w:tr w:rsidR="00B46B9B" w:rsidRPr="004B67FB" w14:paraId="0A29F069" w14:textId="77777777" w:rsidTr="00881EE7">
        <w:trPr>
          <w:cantSplit/>
          <w:trHeight w:val="888"/>
          <w:tblHeader/>
        </w:trPr>
        <w:tc>
          <w:tcPr>
            <w:tcW w:w="283" w:type="dxa"/>
            <w:tcBorders>
              <w:top w:val="single" w:sz="4" w:space="0" w:color="auto"/>
              <w:left w:val="single" w:sz="4" w:space="0" w:color="auto"/>
              <w:bottom w:val="single" w:sz="4" w:space="0" w:color="auto"/>
              <w:right w:val="single" w:sz="4" w:space="0" w:color="auto"/>
            </w:tcBorders>
            <w:textDirection w:val="btLr"/>
            <w:vAlign w:val="center"/>
            <w:hideMark/>
          </w:tcPr>
          <w:p w14:paraId="76C6E43C" w14:textId="77777777" w:rsidR="00B46B9B" w:rsidRPr="004B67FB" w:rsidRDefault="00B46B9B" w:rsidP="00881EE7">
            <w:pPr>
              <w:ind w:left="113" w:right="113"/>
              <w:jc w:val="center"/>
              <w:rPr>
                <w:color w:val="000000"/>
                <w:sz w:val="16"/>
                <w:szCs w:val="16"/>
              </w:rPr>
            </w:pPr>
            <w:r w:rsidRPr="004B67FB">
              <w:rPr>
                <w:color w:val="000000"/>
                <w:sz w:val="16"/>
                <w:szCs w:val="16"/>
              </w:rPr>
              <w:t>№ п/п</w:t>
            </w:r>
          </w:p>
        </w:tc>
        <w:tc>
          <w:tcPr>
            <w:tcW w:w="851" w:type="dxa"/>
            <w:tcBorders>
              <w:top w:val="single" w:sz="4" w:space="0" w:color="auto"/>
              <w:left w:val="nil"/>
              <w:bottom w:val="single" w:sz="4" w:space="0" w:color="auto"/>
              <w:right w:val="single" w:sz="4" w:space="0" w:color="auto"/>
            </w:tcBorders>
            <w:textDirection w:val="btLr"/>
            <w:vAlign w:val="center"/>
            <w:hideMark/>
          </w:tcPr>
          <w:p w14:paraId="472ECA5B" w14:textId="77777777" w:rsidR="00B46B9B" w:rsidRPr="004B67FB" w:rsidRDefault="00B46B9B" w:rsidP="00881EE7">
            <w:pPr>
              <w:ind w:left="113" w:right="113"/>
              <w:jc w:val="center"/>
              <w:rPr>
                <w:color w:val="000000"/>
                <w:sz w:val="16"/>
                <w:szCs w:val="16"/>
              </w:rPr>
            </w:pPr>
            <w:r w:rsidRPr="004B67FB">
              <w:rPr>
                <w:color w:val="000000"/>
                <w:sz w:val="16"/>
                <w:szCs w:val="16"/>
              </w:rPr>
              <w:t>Территория</w:t>
            </w:r>
          </w:p>
        </w:tc>
        <w:tc>
          <w:tcPr>
            <w:tcW w:w="3261" w:type="dxa"/>
            <w:tcBorders>
              <w:top w:val="single" w:sz="4" w:space="0" w:color="auto"/>
              <w:left w:val="nil"/>
              <w:bottom w:val="single" w:sz="4" w:space="0" w:color="auto"/>
              <w:right w:val="single" w:sz="4" w:space="0" w:color="auto"/>
            </w:tcBorders>
            <w:textDirection w:val="btLr"/>
            <w:vAlign w:val="center"/>
            <w:hideMark/>
          </w:tcPr>
          <w:p w14:paraId="6915E8F0" w14:textId="77777777" w:rsidR="00B46B9B" w:rsidRPr="004B67FB" w:rsidRDefault="00B46B9B" w:rsidP="00881EE7">
            <w:pPr>
              <w:ind w:left="113" w:right="113"/>
              <w:jc w:val="center"/>
              <w:rPr>
                <w:color w:val="000000"/>
                <w:sz w:val="16"/>
                <w:szCs w:val="16"/>
              </w:rPr>
            </w:pPr>
            <w:r w:rsidRPr="004B67FB">
              <w:rPr>
                <w:color w:val="000000"/>
                <w:sz w:val="16"/>
                <w:szCs w:val="16"/>
              </w:rPr>
              <w:t>Наименование проекта</w:t>
            </w:r>
          </w:p>
        </w:tc>
        <w:tc>
          <w:tcPr>
            <w:tcW w:w="1134" w:type="dxa"/>
            <w:tcBorders>
              <w:top w:val="single" w:sz="4" w:space="0" w:color="auto"/>
              <w:left w:val="nil"/>
              <w:bottom w:val="single" w:sz="4" w:space="0" w:color="auto"/>
              <w:right w:val="single" w:sz="4" w:space="0" w:color="auto"/>
            </w:tcBorders>
            <w:textDirection w:val="btLr"/>
            <w:vAlign w:val="center"/>
            <w:hideMark/>
          </w:tcPr>
          <w:p w14:paraId="08961DE7" w14:textId="77777777" w:rsidR="00B46B9B" w:rsidRPr="004B67FB" w:rsidRDefault="00B46B9B" w:rsidP="00881EE7">
            <w:pPr>
              <w:ind w:left="113" w:right="113"/>
              <w:jc w:val="center"/>
              <w:rPr>
                <w:color w:val="000000"/>
                <w:sz w:val="16"/>
                <w:szCs w:val="16"/>
              </w:rPr>
            </w:pPr>
            <w:r w:rsidRPr="004B67FB">
              <w:rPr>
                <w:color w:val="000000"/>
                <w:sz w:val="16"/>
                <w:szCs w:val="16"/>
              </w:rPr>
              <w:t>Сметная стоимость, руб.</w:t>
            </w:r>
          </w:p>
        </w:tc>
        <w:tc>
          <w:tcPr>
            <w:tcW w:w="992" w:type="dxa"/>
            <w:tcBorders>
              <w:top w:val="single" w:sz="4" w:space="0" w:color="auto"/>
              <w:left w:val="nil"/>
              <w:bottom w:val="single" w:sz="4" w:space="0" w:color="auto"/>
              <w:right w:val="single" w:sz="4" w:space="0" w:color="auto"/>
            </w:tcBorders>
            <w:textDirection w:val="btLr"/>
            <w:vAlign w:val="center"/>
            <w:hideMark/>
          </w:tcPr>
          <w:p w14:paraId="0205CAD0" w14:textId="77777777" w:rsidR="00B46B9B" w:rsidRPr="004B67FB" w:rsidRDefault="00B46B9B" w:rsidP="00881EE7">
            <w:pPr>
              <w:ind w:left="113" w:right="113"/>
              <w:jc w:val="center"/>
              <w:rPr>
                <w:color w:val="000000"/>
                <w:sz w:val="16"/>
                <w:szCs w:val="16"/>
              </w:rPr>
            </w:pPr>
            <w:r w:rsidRPr="004B67FB">
              <w:rPr>
                <w:color w:val="000000"/>
                <w:sz w:val="16"/>
                <w:szCs w:val="16"/>
              </w:rPr>
              <w:t>Средства местного бюджета</w:t>
            </w:r>
          </w:p>
        </w:tc>
        <w:tc>
          <w:tcPr>
            <w:tcW w:w="993" w:type="dxa"/>
            <w:tcBorders>
              <w:top w:val="single" w:sz="4" w:space="0" w:color="auto"/>
              <w:left w:val="nil"/>
              <w:bottom w:val="single" w:sz="4" w:space="0" w:color="auto"/>
              <w:right w:val="single" w:sz="4" w:space="0" w:color="auto"/>
            </w:tcBorders>
            <w:textDirection w:val="btLr"/>
            <w:vAlign w:val="center"/>
            <w:hideMark/>
          </w:tcPr>
          <w:p w14:paraId="33424144" w14:textId="77777777" w:rsidR="00B46B9B" w:rsidRPr="004B67FB" w:rsidRDefault="00B46B9B" w:rsidP="00881EE7">
            <w:pPr>
              <w:ind w:left="113" w:right="113"/>
              <w:jc w:val="center"/>
              <w:rPr>
                <w:color w:val="000000"/>
                <w:sz w:val="16"/>
                <w:szCs w:val="16"/>
              </w:rPr>
            </w:pPr>
            <w:r w:rsidRPr="004B67FB">
              <w:rPr>
                <w:color w:val="000000"/>
                <w:sz w:val="16"/>
                <w:szCs w:val="16"/>
              </w:rPr>
              <w:t>Граждане</w:t>
            </w:r>
          </w:p>
        </w:tc>
        <w:tc>
          <w:tcPr>
            <w:tcW w:w="1134" w:type="dxa"/>
            <w:tcBorders>
              <w:top w:val="single" w:sz="4" w:space="0" w:color="auto"/>
              <w:left w:val="nil"/>
              <w:bottom w:val="single" w:sz="4" w:space="0" w:color="auto"/>
              <w:right w:val="single" w:sz="4" w:space="0" w:color="auto"/>
            </w:tcBorders>
            <w:textDirection w:val="btLr"/>
            <w:vAlign w:val="center"/>
            <w:hideMark/>
          </w:tcPr>
          <w:p w14:paraId="0FCE8DEC" w14:textId="77777777" w:rsidR="00B46B9B" w:rsidRPr="004B67FB" w:rsidRDefault="00B46B9B" w:rsidP="00881EE7">
            <w:pPr>
              <w:ind w:left="113" w:right="113"/>
              <w:jc w:val="center"/>
              <w:rPr>
                <w:color w:val="000000"/>
                <w:sz w:val="16"/>
                <w:szCs w:val="16"/>
              </w:rPr>
            </w:pPr>
            <w:r w:rsidRPr="004B67FB">
              <w:rPr>
                <w:color w:val="000000"/>
                <w:sz w:val="16"/>
                <w:szCs w:val="16"/>
              </w:rPr>
              <w:t>Юр. Лица, ИП</w:t>
            </w:r>
          </w:p>
        </w:tc>
        <w:tc>
          <w:tcPr>
            <w:tcW w:w="1276" w:type="dxa"/>
            <w:tcBorders>
              <w:top w:val="single" w:sz="4" w:space="0" w:color="auto"/>
              <w:left w:val="nil"/>
              <w:bottom w:val="single" w:sz="4" w:space="0" w:color="auto"/>
              <w:right w:val="single" w:sz="4" w:space="0" w:color="auto"/>
            </w:tcBorders>
            <w:textDirection w:val="btLr"/>
            <w:vAlign w:val="center"/>
            <w:hideMark/>
          </w:tcPr>
          <w:p w14:paraId="02275468" w14:textId="77777777" w:rsidR="00B46B9B" w:rsidRPr="004B67FB" w:rsidRDefault="00B46B9B" w:rsidP="00881EE7">
            <w:pPr>
              <w:ind w:left="113" w:right="113"/>
              <w:jc w:val="center"/>
              <w:rPr>
                <w:color w:val="000000"/>
                <w:sz w:val="16"/>
                <w:szCs w:val="16"/>
              </w:rPr>
            </w:pPr>
            <w:r w:rsidRPr="004B67FB">
              <w:rPr>
                <w:color w:val="000000"/>
                <w:sz w:val="16"/>
                <w:szCs w:val="16"/>
              </w:rPr>
              <w:t>Средства областного бюджета</w:t>
            </w:r>
          </w:p>
        </w:tc>
        <w:tc>
          <w:tcPr>
            <w:tcW w:w="993" w:type="dxa"/>
            <w:tcBorders>
              <w:top w:val="single" w:sz="4" w:space="0" w:color="auto"/>
              <w:left w:val="nil"/>
              <w:bottom w:val="single" w:sz="4" w:space="0" w:color="auto"/>
              <w:right w:val="single" w:sz="4" w:space="0" w:color="auto"/>
            </w:tcBorders>
            <w:textDirection w:val="btLr"/>
            <w:vAlign w:val="center"/>
            <w:hideMark/>
          </w:tcPr>
          <w:p w14:paraId="39DDB9B4" w14:textId="77777777" w:rsidR="00B46B9B" w:rsidRPr="004B67FB" w:rsidRDefault="00B46B9B" w:rsidP="00881EE7">
            <w:pPr>
              <w:ind w:left="113" w:right="113"/>
              <w:jc w:val="center"/>
              <w:rPr>
                <w:color w:val="000000"/>
                <w:sz w:val="16"/>
                <w:szCs w:val="16"/>
              </w:rPr>
            </w:pPr>
            <w:r w:rsidRPr="004B67FB">
              <w:rPr>
                <w:color w:val="000000"/>
                <w:sz w:val="16"/>
                <w:szCs w:val="16"/>
              </w:rPr>
              <w:t>Средства федерального бюджета</w:t>
            </w:r>
          </w:p>
        </w:tc>
      </w:tr>
      <w:tr w:rsidR="00B46B9B" w:rsidRPr="004B67FB" w14:paraId="4C865209" w14:textId="77777777" w:rsidTr="00881EE7">
        <w:trPr>
          <w:trHeight w:val="151"/>
        </w:trPr>
        <w:tc>
          <w:tcPr>
            <w:tcW w:w="283" w:type="dxa"/>
            <w:tcBorders>
              <w:top w:val="nil"/>
              <w:left w:val="single" w:sz="4" w:space="0" w:color="auto"/>
              <w:bottom w:val="single" w:sz="4" w:space="0" w:color="auto"/>
              <w:right w:val="single" w:sz="4" w:space="0" w:color="auto"/>
            </w:tcBorders>
            <w:vAlign w:val="center"/>
          </w:tcPr>
          <w:p w14:paraId="05F8913D" w14:textId="77777777" w:rsidR="00B46B9B" w:rsidRPr="004B67FB" w:rsidRDefault="00B46B9B" w:rsidP="00B46B9B">
            <w:pPr>
              <w:numPr>
                <w:ilvl w:val="0"/>
                <w:numId w:val="90"/>
              </w:numPr>
              <w:suppressAutoHyphens w:val="0"/>
              <w:jc w:val="center"/>
              <w:rPr>
                <w:color w:val="000000"/>
                <w:sz w:val="16"/>
                <w:szCs w:val="16"/>
              </w:rPr>
            </w:pPr>
          </w:p>
        </w:tc>
        <w:tc>
          <w:tcPr>
            <w:tcW w:w="851" w:type="dxa"/>
            <w:vMerge w:val="restart"/>
            <w:tcBorders>
              <w:top w:val="nil"/>
              <w:left w:val="nil"/>
              <w:right w:val="single" w:sz="4" w:space="0" w:color="auto"/>
            </w:tcBorders>
            <w:vAlign w:val="center"/>
          </w:tcPr>
          <w:p w14:paraId="2BE88144" w14:textId="77777777" w:rsidR="00B46B9B" w:rsidRPr="004B67FB" w:rsidRDefault="00B46B9B" w:rsidP="00881EE7">
            <w:pPr>
              <w:jc w:val="center"/>
              <w:rPr>
                <w:color w:val="000000"/>
                <w:sz w:val="16"/>
                <w:szCs w:val="16"/>
              </w:rPr>
            </w:pPr>
            <w:r w:rsidRPr="004B67FB">
              <w:rPr>
                <w:color w:val="000000"/>
                <w:sz w:val="16"/>
                <w:szCs w:val="16"/>
              </w:rPr>
              <w:t>Юганец</w:t>
            </w:r>
          </w:p>
        </w:tc>
        <w:tc>
          <w:tcPr>
            <w:tcW w:w="3261" w:type="dxa"/>
            <w:tcBorders>
              <w:top w:val="nil"/>
              <w:left w:val="nil"/>
              <w:bottom w:val="single" w:sz="4" w:space="0" w:color="auto"/>
              <w:right w:val="single" w:sz="4" w:space="0" w:color="auto"/>
            </w:tcBorders>
            <w:vAlign w:val="bottom"/>
          </w:tcPr>
          <w:p w14:paraId="11B3D8B6" w14:textId="77777777" w:rsidR="00B46B9B" w:rsidRPr="004B67FB" w:rsidRDefault="00B46B9B" w:rsidP="00881EE7">
            <w:pPr>
              <w:rPr>
                <w:color w:val="000000"/>
                <w:sz w:val="16"/>
                <w:szCs w:val="16"/>
              </w:rPr>
            </w:pPr>
            <w:r w:rsidRPr="004B67FB">
              <w:rPr>
                <w:color w:val="000000"/>
                <w:sz w:val="16"/>
                <w:szCs w:val="16"/>
              </w:rPr>
              <w:t>Устройство тротуара по адресу: Нижегородская область, Володарский муниципальный округ, п. Юганец, ул. Парковая, д.№4-д.№8</w:t>
            </w:r>
          </w:p>
        </w:tc>
        <w:tc>
          <w:tcPr>
            <w:tcW w:w="1134" w:type="dxa"/>
            <w:tcBorders>
              <w:top w:val="nil"/>
              <w:left w:val="nil"/>
              <w:bottom w:val="single" w:sz="4" w:space="0" w:color="auto"/>
              <w:right w:val="single" w:sz="4" w:space="0" w:color="auto"/>
            </w:tcBorders>
            <w:vAlign w:val="center"/>
          </w:tcPr>
          <w:p w14:paraId="3B8D6AC6" w14:textId="77777777" w:rsidR="00B46B9B" w:rsidRPr="004B67FB" w:rsidRDefault="00B46B9B" w:rsidP="00881EE7">
            <w:pPr>
              <w:jc w:val="center"/>
              <w:rPr>
                <w:color w:val="000000"/>
                <w:sz w:val="16"/>
                <w:szCs w:val="16"/>
              </w:rPr>
            </w:pPr>
            <w:r w:rsidRPr="004B67FB">
              <w:rPr>
                <w:color w:val="000000"/>
                <w:sz w:val="16"/>
                <w:szCs w:val="16"/>
              </w:rPr>
              <w:t>1 378 135,58</w:t>
            </w:r>
          </w:p>
        </w:tc>
        <w:tc>
          <w:tcPr>
            <w:tcW w:w="992" w:type="dxa"/>
            <w:tcBorders>
              <w:top w:val="nil"/>
              <w:left w:val="nil"/>
              <w:bottom w:val="single" w:sz="4" w:space="0" w:color="auto"/>
              <w:right w:val="single" w:sz="4" w:space="0" w:color="auto"/>
            </w:tcBorders>
            <w:vAlign w:val="center"/>
          </w:tcPr>
          <w:p w14:paraId="3B4611A9" w14:textId="77777777" w:rsidR="00B46B9B" w:rsidRPr="004B67FB" w:rsidRDefault="00B46B9B" w:rsidP="00881EE7">
            <w:pPr>
              <w:jc w:val="center"/>
              <w:rPr>
                <w:color w:val="000000"/>
                <w:sz w:val="16"/>
                <w:szCs w:val="16"/>
              </w:rPr>
            </w:pPr>
            <w:r w:rsidRPr="004B67FB">
              <w:rPr>
                <w:color w:val="000000"/>
                <w:sz w:val="16"/>
                <w:szCs w:val="16"/>
              </w:rPr>
              <w:t>280 222,03</w:t>
            </w:r>
          </w:p>
        </w:tc>
        <w:tc>
          <w:tcPr>
            <w:tcW w:w="993" w:type="dxa"/>
            <w:tcBorders>
              <w:top w:val="nil"/>
              <w:left w:val="nil"/>
              <w:bottom w:val="single" w:sz="4" w:space="0" w:color="auto"/>
              <w:right w:val="single" w:sz="4" w:space="0" w:color="auto"/>
            </w:tcBorders>
            <w:vAlign w:val="center"/>
          </w:tcPr>
          <w:p w14:paraId="0A20512C" w14:textId="77777777" w:rsidR="00B46B9B" w:rsidRPr="004B67FB" w:rsidRDefault="00B46B9B" w:rsidP="00881EE7">
            <w:pPr>
              <w:jc w:val="center"/>
              <w:rPr>
                <w:color w:val="000000"/>
                <w:sz w:val="16"/>
                <w:szCs w:val="16"/>
              </w:rPr>
            </w:pPr>
            <w:r w:rsidRPr="004B67FB">
              <w:rPr>
                <w:color w:val="000000"/>
                <w:sz w:val="16"/>
                <w:szCs w:val="16"/>
              </w:rPr>
              <w:t>45 000,00</w:t>
            </w:r>
          </w:p>
        </w:tc>
        <w:tc>
          <w:tcPr>
            <w:tcW w:w="1134" w:type="dxa"/>
            <w:tcBorders>
              <w:top w:val="nil"/>
              <w:left w:val="nil"/>
              <w:bottom w:val="single" w:sz="4" w:space="0" w:color="auto"/>
              <w:right w:val="single" w:sz="4" w:space="0" w:color="auto"/>
            </w:tcBorders>
            <w:vAlign w:val="center"/>
          </w:tcPr>
          <w:p w14:paraId="14D6B11F" w14:textId="77777777" w:rsidR="00B46B9B" w:rsidRPr="004B67FB" w:rsidRDefault="00B46B9B" w:rsidP="00881EE7">
            <w:pPr>
              <w:jc w:val="center"/>
              <w:rPr>
                <w:color w:val="000000"/>
                <w:sz w:val="16"/>
                <w:szCs w:val="16"/>
              </w:rPr>
            </w:pPr>
            <w:r w:rsidRPr="004B67FB">
              <w:rPr>
                <w:color w:val="000000"/>
                <w:sz w:val="16"/>
                <w:szCs w:val="16"/>
              </w:rPr>
              <w:t>102 000,00</w:t>
            </w:r>
          </w:p>
        </w:tc>
        <w:tc>
          <w:tcPr>
            <w:tcW w:w="1276" w:type="dxa"/>
            <w:tcBorders>
              <w:top w:val="nil"/>
              <w:left w:val="nil"/>
              <w:bottom w:val="single" w:sz="4" w:space="0" w:color="auto"/>
              <w:right w:val="single" w:sz="4" w:space="0" w:color="auto"/>
            </w:tcBorders>
            <w:vAlign w:val="center"/>
          </w:tcPr>
          <w:p w14:paraId="0B55A537" w14:textId="77777777" w:rsidR="00B46B9B" w:rsidRPr="004B67FB" w:rsidRDefault="00B46B9B" w:rsidP="00881EE7">
            <w:pPr>
              <w:jc w:val="center"/>
              <w:rPr>
                <w:color w:val="000000"/>
                <w:sz w:val="16"/>
                <w:szCs w:val="16"/>
              </w:rPr>
            </w:pPr>
            <w:r w:rsidRPr="004B67FB">
              <w:rPr>
                <w:color w:val="000000"/>
                <w:sz w:val="16"/>
                <w:szCs w:val="16"/>
              </w:rPr>
              <w:t>38 036,54</w:t>
            </w:r>
          </w:p>
        </w:tc>
        <w:tc>
          <w:tcPr>
            <w:tcW w:w="993" w:type="dxa"/>
            <w:tcBorders>
              <w:top w:val="nil"/>
              <w:left w:val="nil"/>
              <w:bottom w:val="single" w:sz="4" w:space="0" w:color="auto"/>
              <w:right w:val="single" w:sz="4" w:space="0" w:color="auto"/>
            </w:tcBorders>
            <w:vAlign w:val="center"/>
          </w:tcPr>
          <w:p w14:paraId="6FAFF63C" w14:textId="77777777" w:rsidR="00B46B9B" w:rsidRPr="004B67FB" w:rsidRDefault="00B46B9B" w:rsidP="00881EE7">
            <w:pPr>
              <w:jc w:val="center"/>
              <w:rPr>
                <w:color w:val="000000"/>
                <w:sz w:val="16"/>
                <w:szCs w:val="16"/>
              </w:rPr>
            </w:pPr>
            <w:r>
              <w:rPr>
                <w:color w:val="000000"/>
                <w:sz w:val="16"/>
                <w:szCs w:val="16"/>
              </w:rPr>
              <w:t>804 558,12</w:t>
            </w:r>
          </w:p>
        </w:tc>
      </w:tr>
      <w:tr w:rsidR="00B46B9B" w:rsidRPr="004B67FB" w14:paraId="4E322220"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5805EF05"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tcBorders>
              <w:left w:val="nil"/>
              <w:bottom w:val="single" w:sz="4" w:space="0" w:color="auto"/>
              <w:right w:val="single" w:sz="4" w:space="0" w:color="auto"/>
            </w:tcBorders>
            <w:vAlign w:val="center"/>
            <w:hideMark/>
          </w:tcPr>
          <w:p w14:paraId="76AF8527" w14:textId="77777777" w:rsidR="00B46B9B" w:rsidRPr="004B67FB" w:rsidRDefault="00B46B9B" w:rsidP="00881EE7">
            <w:pPr>
              <w:jc w:val="center"/>
              <w:rPr>
                <w:bCs/>
                <w:iCs/>
                <w:color w:val="000000"/>
                <w:sz w:val="16"/>
                <w:szCs w:val="16"/>
              </w:rPr>
            </w:pPr>
          </w:p>
        </w:tc>
        <w:tc>
          <w:tcPr>
            <w:tcW w:w="3261" w:type="dxa"/>
            <w:tcBorders>
              <w:top w:val="nil"/>
              <w:left w:val="nil"/>
              <w:bottom w:val="single" w:sz="4" w:space="0" w:color="auto"/>
              <w:right w:val="single" w:sz="4" w:space="0" w:color="auto"/>
            </w:tcBorders>
            <w:vAlign w:val="center"/>
          </w:tcPr>
          <w:p w14:paraId="4694306A" w14:textId="77777777" w:rsidR="00B46B9B" w:rsidRPr="004B67FB" w:rsidRDefault="00B46B9B" w:rsidP="00881EE7">
            <w:pPr>
              <w:jc w:val="both"/>
              <w:rPr>
                <w:color w:val="000000"/>
                <w:sz w:val="16"/>
                <w:szCs w:val="16"/>
              </w:rPr>
            </w:pPr>
            <w:r w:rsidRPr="004B67FB">
              <w:rPr>
                <w:color w:val="000000"/>
                <w:sz w:val="16"/>
                <w:szCs w:val="16"/>
              </w:rPr>
              <w:t xml:space="preserve">Устройство тротуара по </w:t>
            </w:r>
            <w:proofErr w:type="gramStart"/>
            <w:r w:rsidRPr="004B67FB">
              <w:rPr>
                <w:color w:val="000000"/>
                <w:sz w:val="16"/>
                <w:szCs w:val="16"/>
              </w:rPr>
              <w:t>адресу :</w:t>
            </w:r>
            <w:proofErr w:type="gramEnd"/>
            <w:r w:rsidRPr="004B67FB">
              <w:rPr>
                <w:color w:val="000000"/>
                <w:sz w:val="16"/>
                <w:szCs w:val="16"/>
              </w:rPr>
              <w:t xml:space="preserve"> Нижегородская область, Володарский муниципальный округ, </w:t>
            </w:r>
            <w:proofErr w:type="gramStart"/>
            <w:r w:rsidRPr="004B67FB">
              <w:rPr>
                <w:color w:val="000000"/>
                <w:sz w:val="16"/>
                <w:szCs w:val="16"/>
              </w:rPr>
              <w:t>п .Юганец</w:t>
            </w:r>
            <w:proofErr w:type="gramEnd"/>
            <w:r w:rsidRPr="004B67FB">
              <w:rPr>
                <w:color w:val="000000"/>
                <w:sz w:val="16"/>
                <w:szCs w:val="16"/>
              </w:rPr>
              <w:t>, ул. Парковая, д.№12</w:t>
            </w:r>
          </w:p>
        </w:tc>
        <w:tc>
          <w:tcPr>
            <w:tcW w:w="1134" w:type="dxa"/>
            <w:tcBorders>
              <w:top w:val="nil"/>
              <w:left w:val="nil"/>
              <w:bottom w:val="single" w:sz="4" w:space="0" w:color="auto"/>
              <w:right w:val="single" w:sz="4" w:space="0" w:color="auto"/>
            </w:tcBorders>
            <w:vAlign w:val="center"/>
          </w:tcPr>
          <w:p w14:paraId="3E12271A" w14:textId="77777777" w:rsidR="00B46B9B" w:rsidRPr="004B67FB" w:rsidRDefault="00B46B9B" w:rsidP="00881EE7">
            <w:pPr>
              <w:jc w:val="center"/>
              <w:rPr>
                <w:color w:val="000000"/>
                <w:sz w:val="16"/>
                <w:szCs w:val="16"/>
              </w:rPr>
            </w:pPr>
            <w:r w:rsidRPr="004B67FB">
              <w:rPr>
                <w:color w:val="000000"/>
                <w:sz w:val="16"/>
                <w:szCs w:val="16"/>
              </w:rPr>
              <w:t>825 434,56</w:t>
            </w:r>
          </w:p>
        </w:tc>
        <w:tc>
          <w:tcPr>
            <w:tcW w:w="992" w:type="dxa"/>
            <w:tcBorders>
              <w:top w:val="nil"/>
              <w:left w:val="nil"/>
              <w:bottom w:val="single" w:sz="4" w:space="0" w:color="auto"/>
              <w:right w:val="single" w:sz="4" w:space="0" w:color="auto"/>
            </w:tcBorders>
            <w:vAlign w:val="center"/>
          </w:tcPr>
          <w:p w14:paraId="5972ED0E" w14:textId="77777777" w:rsidR="00B46B9B" w:rsidRPr="004B67FB" w:rsidRDefault="00B46B9B" w:rsidP="00881EE7">
            <w:pPr>
              <w:jc w:val="center"/>
              <w:rPr>
                <w:color w:val="000000"/>
                <w:sz w:val="16"/>
                <w:szCs w:val="16"/>
              </w:rPr>
            </w:pPr>
            <w:r w:rsidRPr="004B67FB">
              <w:rPr>
                <w:color w:val="000000"/>
                <w:sz w:val="16"/>
                <w:szCs w:val="16"/>
              </w:rPr>
              <w:t>168 584,71</w:t>
            </w:r>
          </w:p>
        </w:tc>
        <w:tc>
          <w:tcPr>
            <w:tcW w:w="993" w:type="dxa"/>
            <w:tcBorders>
              <w:top w:val="nil"/>
              <w:left w:val="nil"/>
              <w:bottom w:val="single" w:sz="4" w:space="0" w:color="auto"/>
              <w:right w:val="single" w:sz="4" w:space="0" w:color="auto"/>
            </w:tcBorders>
            <w:vAlign w:val="center"/>
          </w:tcPr>
          <w:p w14:paraId="28FD1F68" w14:textId="77777777" w:rsidR="00B46B9B" w:rsidRPr="004B67FB" w:rsidRDefault="00B46B9B" w:rsidP="00881EE7">
            <w:pPr>
              <w:jc w:val="center"/>
              <w:rPr>
                <w:sz w:val="16"/>
                <w:szCs w:val="16"/>
              </w:rPr>
            </w:pPr>
            <w:r w:rsidRPr="004B67FB">
              <w:rPr>
                <w:sz w:val="16"/>
                <w:szCs w:val="16"/>
              </w:rPr>
              <w:t>26 300,00</w:t>
            </w:r>
          </w:p>
        </w:tc>
        <w:tc>
          <w:tcPr>
            <w:tcW w:w="1134" w:type="dxa"/>
            <w:tcBorders>
              <w:top w:val="nil"/>
              <w:left w:val="nil"/>
              <w:bottom w:val="single" w:sz="4" w:space="0" w:color="auto"/>
              <w:right w:val="single" w:sz="4" w:space="0" w:color="auto"/>
            </w:tcBorders>
            <w:vAlign w:val="center"/>
          </w:tcPr>
          <w:p w14:paraId="11AAB326" w14:textId="77777777" w:rsidR="00B46B9B" w:rsidRPr="004B67FB" w:rsidRDefault="00B46B9B" w:rsidP="00881EE7">
            <w:pPr>
              <w:jc w:val="center"/>
              <w:rPr>
                <w:sz w:val="16"/>
                <w:szCs w:val="16"/>
              </w:rPr>
            </w:pPr>
            <w:r w:rsidRPr="004B67FB">
              <w:rPr>
                <w:sz w:val="16"/>
                <w:szCs w:val="16"/>
              </w:rPr>
              <w:t>61 000,00</w:t>
            </w:r>
          </w:p>
        </w:tc>
        <w:tc>
          <w:tcPr>
            <w:tcW w:w="1276" w:type="dxa"/>
            <w:tcBorders>
              <w:top w:val="nil"/>
              <w:left w:val="nil"/>
              <w:bottom w:val="single" w:sz="4" w:space="0" w:color="auto"/>
              <w:right w:val="single" w:sz="4" w:space="0" w:color="auto"/>
            </w:tcBorders>
            <w:vAlign w:val="center"/>
          </w:tcPr>
          <w:p w14:paraId="5CA76E87" w14:textId="77777777" w:rsidR="00B46B9B" w:rsidRPr="004B67FB" w:rsidRDefault="00B46B9B" w:rsidP="00881EE7">
            <w:pPr>
              <w:jc w:val="center"/>
              <w:rPr>
                <w:sz w:val="16"/>
                <w:szCs w:val="16"/>
              </w:rPr>
            </w:pPr>
            <w:r w:rsidRPr="004B67FB">
              <w:rPr>
                <w:sz w:val="16"/>
                <w:szCs w:val="16"/>
              </w:rPr>
              <w:t>569 549,85</w:t>
            </w:r>
          </w:p>
        </w:tc>
        <w:tc>
          <w:tcPr>
            <w:tcW w:w="993" w:type="dxa"/>
            <w:tcBorders>
              <w:top w:val="nil"/>
              <w:left w:val="nil"/>
              <w:bottom w:val="single" w:sz="4" w:space="0" w:color="auto"/>
              <w:right w:val="single" w:sz="4" w:space="0" w:color="auto"/>
            </w:tcBorders>
            <w:vAlign w:val="center"/>
          </w:tcPr>
          <w:p w14:paraId="1E4813F3" w14:textId="77777777" w:rsidR="00B46B9B" w:rsidRPr="004B67FB" w:rsidRDefault="00B46B9B" w:rsidP="00881EE7">
            <w:pPr>
              <w:jc w:val="center"/>
              <w:rPr>
                <w:color w:val="000000"/>
                <w:sz w:val="16"/>
                <w:szCs w:val="16"/>
              </w:rPr>
            </w:pPr>
          </w:p>
        </w:tc>
      </w:tr>
      <w:tr w:rsidR="00B46B9B" w:rsidRPr="004B67FB" w14:paraId="04F26868"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7453FF16"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val="restart"/>
            <w:tcBorders>
              <w:top w:val="nil"/>
              <w:left w:val="nil"/>
              <w:right w:val="single" w:sz="4" w:space="0" w:color="auto"/>
            </w:tcBorders>
            <w:vAlign w:val="center"/>
            <w:hideMark/>
          </w:tcPr>
          <w:p w14:paraId="556DEA8C" w14:textId="77777777" w:rsidR="00B46B9B" w:rsidRPr="004B67FB" w:rsidRDefault="00B46B9B" w:rsidP="00881EE7">
            <w:pPr>
              <w:jc w:val="center"/>
              <w:rPr>
                <w:bCs/>
                <w:iCs/>
                <w:color w:val="000000"/>
                <w:sz w:val="16"/>
                <w:szCs w:val="16"/>
              </w:rPr>
            </w:pPr>
            <w:r w:rsidRPr="004B67FB">
              <w:rPr>
                <w:bCs/>
                <w:iCs/>
                <w:color w:val="000000"/>
                <w:sz w:val="16"/>
                <w:szCs w:val="16"/>
              </w:rPr>
              <w:t>Фролищи</w:t>
            </w:r>
          </w:p>
        </w:tc>
        <w:tc>
          <w:tcPr>
            <w:tcW w:w="3261" w:type="dxa"/>
            <w:tcBorders>
              <w:top w:val="nil"/>
              <w:left w:val="nil"/>
              <w:bottom w:val="single" w:sz="4" w:space="0" w:color="auto"/>
              <w:right w:val="single" w:sz="4" w:space="0" w:color="auto"/>
            </w:tcBorders>
            <w:vAlign w:val="center"/>
          </w:tcPr>
          <w:p w14:paraId="74CBEAED" w14:textId="77777777" w:rsidR="00B46B9B" w:rsidRPr="004B67FB" w:rsidRDefault="00B46B9B" w:rsidP="00881EE7">
            <w:pPr>
              <w:jc w:val="both"/>
              <w:rPr>
                <w:color w:val="000000"/>
                <w:sz w:val="16"/>
                <w:szCs w:val="16"/>
              </w:rPr>
            </w:pPr>
            <w:r w:rsidRPr="004B67FB">
              <w:rPr>
                <w:color w:val="000000"/>
                <w:sz w:val="16"/>
                <w:szCs w:val="16"/>
              </w:rPr>
              <w:t xml:space="preserve">Устройство тротуара по </w:t>
            </w:r>
            <w:proofErr w:type="gramStart"/>
            <w:r w:rsidRPr="004B67FB">
              <w:rPr>
                <w:color w:val="000000"/>
                <w:sz w:val="16"/>
                <w:szCs w:val="16"/>
              </w:rPr>
              <w:t>адресу :</w:t>
            </w:r>
            <w:proofErr w:type="gramEnd"/>
            <w:r w:rsidRPr="004B67FB">
              <w:rPr>
                <w:color w:val="000000"/>
                <w:sz w:val="16"/>
                <w:szCs w:val="16"/>
              </w:rPr>
              <w:t xml:space="preserve"> Нижегородская область, Володарский муниципальный округ, п. Фролищи, ул. Школьная</w:t>
            </w:r>
          </w:p>
        </w:tc>
        <w:tc>
          <w:tcPr>
            <w:tcW w:w="1134" w:type="dxa"/>
            <w:tcBorders>
              <w:top w:val="nil"/>
              <w:left w:val="nil"/>
              <w:bottom w:val="single" w:sz="4" w:space="0" w:color="auto"/>
              <w:right w:val="single" w:sz="4" w:space="0" w:color="auto"/>
            </w:tcBorders>
            <w:vAlign w:val="center"/>
          </w:tcPr>
          <w:p w14:paraId="4E007FC8" w14:textId="77777777" w:rsidR="00B46B9B" w:rsidRPr="004B67FB" w:rsidRDefault="00B46B9B" w:rsidP="00881EE7">
            <w:pPr>
              <w:jc w:val="center"/>
              <w:rPr>
                <w:color w:val="000000"/>
                <w:sz w:val="16"/>
                <w:szCs w:val="16"/>
              </w:rPr>
            </w:pPr>
            <w:r w:rsidRPr="004B67FB">
              <w:rPr>
                <w:color w:val="000000"/>
                <w:sz w:val="16"/>
                <w:szCs w:val="16"/>
              </w:rPr>
              <w:t>554 039,54</w:t>
            </w:r>
          </w:p>
        </w:tc>
        <w:tc>
          <w:tcPr>
            <w:tcW w:w="992" w:type="dxa"/>
            <w:tcBorders>
              <w:top w:val="nil"/>
              <w:left w:val="nil"/>
              <w:bottom w:val="single" w:sz="4" w:space="0" w:color="auto"/>
              <w:right w:val="single" w:sz="4" w:space="0" w:color="auto"/>
            </w:tcBorders>
            <w:vAlign w:val="center"/>
          </w:tcPr>
          <w:p w14:paraId="0432F4E6" w14:textId="77777777" w:rsidR="00B46B9B" w:rsidRPr="004B67FB" w:rsidRDefault="00B46B9B" w:rsidP="00881EE7">
            <w:pPr>
              <w:jc w:val="center"/>
              <w:rPr>
                <w:color w:val="000000"/>
                <w:sz w:val="16"/>
                <w:szCs w:val="16"/>
              </w:rPr>
            </w:pPr>
            <w:r w:rsidRPr="004B67FB">
              <w:rPr>
                <w:color w:val="000000"/>
                <w:sz w:val="16"/>
                <w:szCs w:val="16"/>
              </w:rPr>
              <w:t>110 413,96</w:t>
            </w:r>
          </w:p>
        </w:tc>
        <w:tc>
          <w:tcPr>
            <w:tcW w:w="993" w:type="dxa"/>
            <w:tcBorders>
              <w:top w:val="nil"/>
              <w:left w:val="nil"/>
              <w:bottom w:val="single" w:sz="4" w:space="0" w:color="auto"/>
              <w:right w:val="single" w:sz="4" w:space="0" w:color="auto"/>
            </w:tcBorders>
            <w:vAlign w:val="center"/>
          </w:tcPr>
          <w:p w14:paraId="31E9DBD8" w14:textId="77777777" w:rsidR="00B46B9B" w:rsidRPr="004B67FB" w:rsidRDefault="00B46B9B" w:rsidP="00881EE7">
            <w:pPr>
              <w:jc w:val="center"/>
              <w:rPr>
                <w:sz w:val="16"/>
                <w:szCs w:val="16"/>
              </w:rPr>
            </w:pPr>
            <w:r w:rsidRPr="004B67FB">
              <w:rPr>
                <w:sz w:val="16"/>
                <w:szCs w:val="16"/>
              </w:rPr>
              <w:t>18 873,35</w:t>
            </w:r>
          </w:p>
        </w:tc>
        <w:tc>
          <w:tcPr>
            <w:tcW w:w="1134" w:type="dxa"/>
            <w:tcBorders>
              <w:top w:val="nil"/>
              <w:left w:val="nil"/>
              <w:bottom w:val="single" w:sz="4" w:space="0" w:color="auto"/>
              <w:right w:val="single" w:sz="4" w:space="0" w:color="auto"/>
            </w:tcBorders>
            <w:vAlign w:val="center"/>
          </w:tcPr>
          <w:p w14:paraId="73A3C176" w14:textId="77777777" w:rsidR="00B46B9B" w:rsidRPr="004B67FB" w:rsidRDefault="00B46B9B" w:rsidP="00881EE7">
            <w:pPr>
              <w:jc w:val="center"/>
              <w:rPr>
                <w:sz w:val="16"/>
                <w:szCs w:val="16"/>
              </w:rPr>
            </w:pPr>
            <w:r w:rsidRPr="004B67FB">
              <w:rPr>
                <w:sz w:val="16"/>
                <w:szCs w:val="16"/>
              </w:rPr>
              <w:t>42 464,95</w:t>
            </w:r>
          </w:p>
        </w:tc>
        <w:tc>
          <w:tcPr>
            <w:tcW w:w="1276" w:type="dxa"/>
            <w:tcBorders>
              <w:top w:val="nil"/>
              <w:left w:val="nil"/>
              <w:bottom w:val="single" w:sz="4" w:space="0" w:color="auto"/>
              <w:right w:val="single" w:sz="4" w:space="0" w:color="auto"/>
            </w:tcBorders>
            <w:vAlign w:val="center"/>
          </w:tcPr>
          <w:p w14:paraId="6C41BD75" w14:textId="77777777" w:rsidR="00B46B9B" w:rsidRPr="004B67FB" w:rsidRDefault="00B46B9B" w:rsidP="00881EE7">
            <w:pPr>
              <w:jc w:val="center"/>
              <w:rPr>
                <w:sz w:val="16"/>
                <w:szCs w:val="16"/>
              </w:rPr>
            </w:pPr>
            <w:r w:rsidRPr="004B67FB">
              <w:rPr>
                <w:sz w:val="16"/>
                <w:szCs w:val="16"/>
              </w:rPr>
              <w:t>382 287,28</w:t>
            </w:r>
          </w:p>
        </w:tc>
        <w:tc>
          <w:tcPr>
            <w:tcW w:w="993" w:type="dxa"/>
            <w:tcBorders>
              <w:top w:val="nil"/>
              <w:left w:val="nil"/>
              <w:bottom w:val="single" w:sz="4" w:space="0" w:color="auto"/>
              <w:right w:val="single" w:sz="4" w:space="0" w:color="auto"/>
            </w:tcBorders>
            <w:vAlign w:val="center"/>
          </w:tcPr>
          <w:p w14:paraId="310E196E" w14:textId="77777777" w:rsidR="00B46B9B" w:rsidRPr="004B67FB" w:rsidRDefault="00B46B9B" w:rsidP="00881EE7">
            <w:pPr>
              <w:jc w:val="center"/>
              <w:rPr>
                <w:color w:val="000000"/>
                <w:sz w:val="16"/>
                <w:szCs w:val="16"/>
              </w:rPr>
            </w:pPr>
          </w:p>
        </w:tc>
      </w:tr>
      <w:tr w:rsidR="00B46B9B" w:rsidRPr="004B67FB" w14:paraId="0DBE8FE0"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629C1048"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tcBorders>
              <w:left w:val="nil"/>
              <w:bottom w:val="single" w:sz="4" w:space="0" w:color="auto"/>
              <w:right w:val="single" w:sz="4" w:space="0" w:color="auto"/>
            </w:tcBorders>
            <w:vAlign w:val="center"/>
            <w:hideMark/>
          </w:tcPr>
          <w:p w14:paraId="18298455" w14:textId="77777777" w:rsidR="00B46B9B" w:rsidRPr="004B67FB" w:rsidRDefault="00B46B9B" w:rsidP="00881EE7">
            <w:pPr>
              <w:jc w:val="center"/>
              <w:rPr>
                <w:bCs/>
                <w:iCs/>
                <w:color w:val="000000"/>
                <w:sz w:val="16"/>
                <w:szCs w:val="16"/>
              </w:rPr>
            </w:pPr>
          </w:p>
        </w:tc>
        <w:tc>
          <w:tcPr>
            <w:tcW w:w="3261" w:type="dxa"/>
            <w:tcBorders>
              <w:top w:val="nil"/>
              <w:left w:val="nil"/>
              <w:bottom w:val="single" w:sz="4" w:space="0" w:color="auto"/>
              <w:right w:val="single" w:sz="4" w:space="0" w:color="auto"/>
            </w:tcBorders>
            <w:vAlign w:val="center"/>
          </w:tcPr>
          <w:p w14:paraId="0BC6731E" w14:textId="77777777" w:rsidR="00B46B9B" w:rsidRPr="004B67FB" w:rsidRDefault="00B46B9B" w:rsidP="00881EE7">
            <w:pPr>
              <w:jc w:val="both"/>
              <w:rPr>
                <w:color w:val="000000"/>
                <w:sz w:val="16"/>
                <w:szCs w:val="16"/>
              </w:rPr>
            </w:pPr>
            <w:r w:rsidRPr="004B67FB">
              <w:rPr>
                <w:color w:val="000000"/>
                <w:sz w:val="16"/>
                <w:szCs w:val="16"/>
              </w:rPr>
              <w:t xml:space="preserve">Устройство ограждения по </w:t>
            </w:r>
            <w:proofErr w:type="gramStart"/>
            <w:r w:rsidRPr="004B67FB">
              <w:rPr>
                <w:color w:val="000000"/>
                <w:sz w:val="16"/>
                <w:szCs w:val="16"/>
              </w:rPr>
              <w:t>адресу :</w:t>
            </w:r>
            <w:proofErr w:type="gramEnd"/>
            <w:r w:rsidRPr="004B67FB">
              <w:rPr>
                <w:color w:val="000000"/>
                <w:sz w:val="16"/>
                <w:szCs w:val="16"/>
              </w:rPr>
              <w:t xml:space="preserve"> Нижегородская область, Володарский муниципальный округ, п. Фролищи, ул. Заводская, д.№18</w:t>
            </w:r>
          </w:p>
        </w:tc>
        <w:tc>
          <w:tcPr>
            <w:tcW w:w="1134" w:type="dxa"/>
            <w:tcBorders>
              <w:top w:val="nil"/>
              <w:left w:val="nil"/>
              <w:bottom w:val="single" w:sz="4" w:space="0" w:color="auto"/>
              <w:right w:val="single" w:sz="4" w:space="0" w:color="auto"/>
            </w:tcBorders>
            <w:vAlign w:val="center"/>
          </w:tcPr>
          <w:p w14:paraId="573B0F41" w14:textId="77777777" w:rsidR="00B46B9B" w:rsidRPr="004B67FB" w:rsidRDefault="00B46B9B" w:rsidP="00881EE7">
            <w:pPr>
              <w:jc w:val="center"/>
              <w:rPr>
                <w:color w:val="000000"/>
                <w:sz w:val="16"/>
                <w:szCs w:val="16"/>
              </w:rPr>
            </w:pPr>
            <w:r w:rsidRPr="004B67FB">
              <w:rPr>
                <w:color w:val="000000"/>
                <w:sz w:val="16"/>
                <w:szCs w:val="16"/>
              </w:rPr>
              <w:t>484 790,17</w:t>
            </w:r>
          </w:p>
        </w:tc>
        <w:tc>
          <w:tcPr>
            <w:tcW w:w="992" w:type="dxa"/>
            <w:tcBorders>
              <w:top w:val="nil"/>
              <w:left w:val="nil"/>
              <w:bottom w:val="single" w:sz="4" w:space="0" w:color="auto"/>
              <w:right w:val="single" w:sz="4" w:space="0" w:color="auto"/>
            </w:tcBorders>
            <w:vAlign w:val="center"/>
          </w:tcPr>
          <w:p w14:paraId="0FC503C9" w14:textId="77777777" w:rsidR="00B46B9B" w:rsidRPr="004B67FB" w:rsidRDefault="00B46B9B" w:rsidP="00881EE7">
            <w:pPr>
              <w:jc w:val="center"/>
              <w:rPr>
                <w:color w:val="000000"/>
                <w:sz w:val="16"/>
                <w:szCs w:val="16"/>
              </w:rPr>
            </w:pPr>
            <w:r w:rsidRPr="004B67FB">
              <w:rPr>
                <w:color w:val="000000"/>
                <w:sz w:val="16"/>
                <w:szCs w:val="16"/>
              </w:rPr>
              <w:t>99 865,90</w:t>
            </w:r>
          </w:p>
        </w:tc>
        <w:tc>
          <w:tcPr>
            <w:tcW w:w="993" w:type="dxa"/>
            <w:tcBorders>
              <w:top w:val="nil"/>
              <w:left w:val="nil"/>
              <w:bottom w:val="single" w:sz="4" w:space="0" w:color="auto"/>
              <w:right w:val="single" w:sz="4" w:space="0" w:color="auto"/>
            </w:tcBorders>
            <w:vAlign w:val="center"/>
          </w:tcPr>
          <w:p w14:paraId="142F0153" w14:textId="77777777" w:rsidR="00B46B9B" w:rsidRPr="004B67FB" w:rsidRDefault="00B46B9B" w:rsidP="00881EE7">
            <w:pPr>
              <w:jc w:val="center"/>
              <w:rPr>
                <w:sz w:val="16"/>
                <w:szCs w:val="16"/>
              </w:rPr>
            </w:pPr>
            <w:r w:rsidRPr="004B67FB">
              <w:rPr>
                <w:sz w:val="16"/>
                <w:szCs w:val="16"/>
              </w:rPr>
              <w:t>15 513,30</w:t>
            </w:r>
          </w:p>
        </w:tc>
        <w:tc>
          <w:tcPr>
            <w:tcW w:w="1134" w:type="dxa"/>
            <w:tcBorders>
              <w:top w:val="nil"/>
              <w:left w:val="nil"/>
              <w:bottom w:val="single" w:sz="4" w:space="0" w:color="auto"/>
              <w:right w:val="single" w:sz="4" w:space="0" w:color="auto"/>
            </w:tcBorders>
            <w:vAlign w:val="center"/>
          </w:tcPr>
          <w:p w14:paraId="6A5295AE" w14:textId="77777777" w:rsidR="00B46B9B" w:rsidRPr="004B67FB" w:rsidRDefault="00B46B9B" w:rsidP="00881EE7">
            <w:pPr>
              <w:jc w:val="center"/>
              <w:rPr>
                <w:sz w:val="16"/>
                <w:szCs w:val="16"/>
              </w:rPr>
            </w:pPr>
            <w:r w:rsidRPr="004B67FB">
              <w:rPr>
                <w:sz w:val="16"/>
                <w:szCs w:val="16"/>
              </w:rPr>
              <w:t>34 905,75</w:t>
            </w:r>
          </w:p>
        </w:tc>
        <w:tc>
          <w:tcPr>
            <w:tcW w:w="1276" w:type="dxa"/>
            <w:tcBorders>
              <w:top w:val="nil"/>
              <w:left w:val="nil"/>
              <w:bottom w:val="single" w:sz="4" w:space="0" w:color="auto"/>
              <w:right w:val="single" w:sz="4" w:space="0" w:color="auto"/>
            </w:tcBorders>
            <w:vAlign w:val="center"/>
          </w:tcPr>
          <w:p w14:paraId="7D452DD1" w14:textId="77777777" w:rsidR="00B46B9B" w:rsidRPr="004B67FB" w:rsidRDefault="00B46B9B" w:rsidP="00881EE7">
            <w:pPr>
              <w:jc w:val="center"/>
              <w:rPr>
                <w:sz w:val="16"/>
                <w:szCs w:val="16"/>
              </w:rPr>
            </w:pPr>
            <w:r w:rsidRPr="004B67FB">
              <w:rPr>
                <w:sz w:val="16"/>
                <w:szCs w:val="16"/>
              </w:rPr>
              <w:t>334 505,22</w:t>
            </w:r>
          </w:p>
        </w:tc>
        <w:tc>
          <w:tcPr>
            <w:tcW w:w="993" w:type="dxa"/>
            <w:tcBorders>
              <w:top w:val="nil"/>
              <w:left w:val="nil"/>
              <w:bottom w:val="single" w:sz="4" w:space="0" w:color="auto"/>
              <w:right w:val="single" w:sz="4" w:space="0" w:color="auto"/>
            </w:tcBorders>
            <w:vAlign w:val="center"/>
          </w:tcPr>
          <w:p w14:paraId="61FBA38F" w14:textId="77777777" w:rsidR="00B46B9B" w:rsidRPr="004B67FB" w:rsidRDefault="00B46B9B" w:rsidP="00881EE7">
            <w:pPr>
              <w:jc w:val="center"/>
              <w:rPr>
                <w:color w:val="000000"/>
                <w:sz w:val="16"/>
                <w:szCs w:val="16"/>
              </w:rPr>
            </w:pPr>
          </w:p>
        </w:tc>
      </w:tr>
      <w:tr w:rsidR="00B46B9B" w:rsidRPr="004B67FB" w14:paraId="6D169F4A"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62A23F91"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tcBorders>
              <w:top w:val="nil"/>
              <w:left w:val="nil"/>
              <w:bottom w:val="single" w:sz="4" w:space="0" w:color="auto"/>
              <w:right w:val="single" w:sz="4" w:space="0" w:color="auto"/>
            </w:tcBorders>
            <w:vAlign w:val="center"/>
            <w:hideMark/>
          </w:tcPr>
          <w:p w14:paraId="056D8A8D" w14:textId="77777777" w:rsidR="00B46B9B" w:rsidRPr="004B67FB" w:rsidRDefault="00B46B9B" w:rsidP="00881EE7">
            <w:pPr>
              <w:jc w:val="center"/>
              <w:rPr>
                <w:color w:val="000000"/>
                <w:sz w:val="16"/>
                <w:szCs w:val="16"/>
              </w:rPr>
            </w:pPr>
            <w:r w:rsidRPr="004B67FB">
              <w:rPr>
                <w:color w:val="000000"/>
                <w:sz w:val="16"/>
                <w:szCs w:val="16"/>
              </w:rPr>
              <w:t>Центральный</w:t>
            </w:r>
          </w:p>
        </w:tc>
        <w:tc>
          <w:tcPr>
            <w:tcW w:w="3261" w:type="dxa"/>
            <w:tcBorders>
              <w:top w:val="nil"/>
              <w:left w:val="nil"/>
              <w:bottom w:val="single" w:sz="4" w:space="0" w:color="auto"/>
              <w:right w:val="single" w:sz="4" w:space="0" w:color="auto"/>
            </w:tcBorders>
            <w:vAlign w:val="center"/>
          </w:tcPr>
          <w:p w14:paraId="5668F3C6" w14:textId="77777777" w:rsidR="00B46B9B" w:rsidRPr="004B67FB" w:rsidRDefault="00B46B9B" w:rsidP="00881EE7">
            <w:pPr>
              <w:jc w:val="both"/>
              <w:rPr>
                <w:color w:val="000000"/>
                <w:sz w:val="16"/>
                <w:szCs w:val="16"/>
              </w:rPr>
            </w:pPr>
            <w:r w:rsidRPr="004B67FB">
              <w:rPr>
                <w:color w:val="000000"/>
                <w:sz w:val="16"/>
                <w:szCs w:val="16"/>
              </w:rPr>
              <w:t xml:space="preserve">Устройство водоприемного колодца по </w:t>
            </w:r>
            <w:proofErr w:type="gramStart"/>
            <w:r w:rsidRPr="004B67FB">
              <w:rPr>
                <w:color w:val="000000"/>
                <w:sz w:val="16"/>
                <w:szCs w:val="16"/>
              </w:rPr>
              <w:t>адресу :</w:t>
            </w:r>
            <w:proofErr w:type="gramEnd"/>
            <w:r w:rsidRPr="004B67FB">
              <w:rPr>
                <w:color w:val="000000"/>
                <w:sz w:val="16"/>
                <w:szCs w:val="16"/>
              </w:rPr>
              <w:t xml:space="preserve"> Нижегородская область, Володарский муниципальный округ, п. Центральный, ул. Комсомольская, д.6</w:t>
            </w:r>
          </w:p>
        </w:tc>
        <w:tc>
          <w:tcPr>
            <w:tcW w:w="1134" w:type="dxa"/>
            <w:tcBorders>
              <w:top w:val="nil"/>
              <w:left w:val="nil"/>
              <w:bottom w:val="single" w:sz="4" w:space="0" w:color="auto"/>
              <w:right w:val="single" w:sz="4" w:space="0" w:color="auto"/>
            </w:tcBorders>
            <w:vAlign w:val="center"/>
          </w:tcPr>
          <w:p w14:paraId="135CE7BF" w14:textId="77777777" w:rsidR="00B46B9B" w:rsidRPr="004B67FB" w:rsidRDefault="00B46B9B" w:rsidP="00881EE7">
            <w:pPr>
              <w:jc w:val="center"/>
              <w:rPr>
                <w:color w:val="000000"/>
                <w:sz w:val="16"/>
                <w:szCs w:val="16"/>
              </w:rPr>
            </w:pPr>
            <w:r w:rsidRPr="004B67FB">
              <w:rPr>
                <w:color w:val="000000"/>
                <w:sz w:val="16"/>
                <w:szCs w:val="16"/>
              </w:rPr>
              <w:t>143 120,51</w:t>
            </w:r>
          </w:p>
        </w:tc>
        <w:tc>
          <w:tcPr>
            <w:tcW w:w="992" w:type="dxa"/>
            <w:tcBorders>
              <w:top w:val="nil"/>
              <w:left w:val="nil"/>
              <w:bottom w:val="single" w:sz="4" w:space="0" w:color="auto"/>
              <w:right w:val="single" w:sz="4" w:space="0" w:color="auto"/>
            </w:tcBorders>
            <w:vAlign w:val="center"/>
          </w:tcPr>
          <w:p w14:paraId="6E3344AE" w14:textId="77777777" w:rsidR="00B46B9B" w:rsidRPr="004B67FB" w:rsidRDefault="00B46B9B" w:rsidP="00881EE7">
            <w:pPr>
              <w:jc w:val="center"/>
              <w:rPr>
                <w:color w:val="000000"/>
                <w:sz w:val="16"/>
                <w:szCs w:val="16"/>
              </w:rPr>
            </w:pPr>
            <w:r w:rsidRPr="004B67FB">
              <w:rPr>
                <w:color w:val="000000"/>
                <w:sz w:val="16"/>
                <w:szCs w:val="16"/>
              </w:rPr>
              <w:t>27 887,36</w:t>
            </w:r>
          </w:p>
        </w:tc>
        <w:tc>
          <w:tcPr>
            <w:tcW w:w="993" w:type="dxa"/>
            <w:tcBorders>
              <w:top w:val="nil"/>
              <w:left w:val="nil"/>
              <w:bottom w:val="single" w:sz="4" w:space="0" w:color="auto"/>
              <w:right w:val="single" w:sz="4" w:space="0" w:color="auto"/>
            </w:tcBorders>
            <w:vAlign w:val="center"/>
          </w:tcPr>
          <w:p w14:paraId="3FDEAD30" w14:textId="77777777" w:rsidR="00B46B9B" w:rsidRPr="004B67FB" w:rsidRDefault="00B46B9B" w:rsidP="00881EE7">
            <w:pPr>
              <w:jc w:val="center"/>
              <w:rPr>
                <w:sz w:val="16"/>
                <w:szCs w:val="16"/>
              </w:rPr>
            </w:pPr>
            <w:r w:rsidRPr="004B67FB">
              <w:rPr>
                <w:sz w:val="16"/>
                <w:szCs w:val="16"/>
              </w:rPr>
              <w:t>5 240,00</w:t>
            </w:r>
          </w:p>
        </w:tc>
        <w:tc>
          <w:tcPr>
            <w:tcW w:w="1134" w:type="dxa"/>
            <w:tcBorders>
              <w:top w:val="nil"/>
              <w:left w:val="nil"/>
              <w:bottom w:val="single" w:sz="4" w:space="0" w:color="auto"/>
              <w:right w:val="single" w:sz="4" w:space="0" w:color="auto"/>
            </w:tcBorders>
            <w:vAlign w:val="center"/>
          </w:tcPr>
          <w:p w14:paraId="5CA6EC84" w14:textId="77777777" w:rsidR="00B46B9B" w:rsidRPr="004B67FB" w:rsidRDefault="00B46B9B" w:rsidP="00881EE7">
            <w:pPr>
              <w:jc w:val="center"/>
              <w:rPr>
                <w:sz w:val="16"/>
                <w:szCs w:val="16"/>
              </w:rPr>
            </w:pPr>
            <w:r w:rsidRPr="004B67FB">
              <w:rPr>
                <w:sz w:val="16"/>
                <w:szCs w:val="16"/>
              </w:rPr>
              <w:t>11 240,00</w:t>
            </w:r>
          </w:p>
        </w:tc>
        <w:tc>
          <w:tcPr>
            <w:tcW w:w="1276" w:type="dxa"/>
            <w:tcBorders>
              <w:top w:val="nil"/>
              <w:left w:val="nil"/>
              <w:bottom w:val="single" w:sz="4" w:space="0" w:color="auto"/>
              <w:right w:val="single" w:sz="4" w:space="0" w:color="auto"/>
            </w:tcBorders>
            <w:vAlign w:val="center"/>
          </w:tcPr>
          <w:p w14:paraId="0ACC7B3E" w14:textId="77777777" w:rsidR="00B46B9B" w:rsidRPr="004B67FB" w:rsidRDefault="00B46B9B" w:rsidP="00881EE7">
            <w:pPr>
              <w:jc w:val="center"/>
              <w:rPr>
                <w:sz w:val="16"/>
                <w:szCs w:val="16"/>
              </w:rPr>
            </w:pPr>
            <w:r w:rsidRPr="004B67FB">
              <w:rPr>
                <w:sz w:val="16"/>
                <w:szCs w:val="16"/>
              </w:rPr>
              <w:t>98 753,15</w:t>
            </w:r>
          </w:p>
        </w:tc>
        <w:tc>
          <w:tcPr>
            <w:tcW w:w="993" w:type="dxa"/>
            <w:tcBorders>
              <w:top w:val="nil"/>
              <w:left w:val="nil"/>
              <w:bottom w:val="single" w:sz="4" w:space="0" w:color="auto"/>
              <w:right w:val="single" w:sz="4" w:space="0" w:color="auto"/>
            </w:tcBorders>
            <w:vAlign w:val="center"/>
          </w:tcPr>
          <w:p w14:paraId="61A0B397" w14:textId="77777777" w:rsidR="00B46B9B" w:rsidRPr="004B67FB" w:rsidRDefault="00B46B9B" w:rsidP="00881EE7">
            <w:pPr>
              <w:jc w:val="center"/>
              <w:rPr>
                <w:color w:val="000000"/>
                <w:sz w:val="16"/>
                <w:szCs w:val="16"/>
              </w:rPr>
            </w:pPr>
          </w:p>
        </w:tc>
      </w:tr>
      <w:tr w:rsidR="00B46B9B" w:rsidRPr="004B67FB" w14:paraId="4F8DFE45"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17E9C841"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val="restart"/>
            <w:tcBorders>
              <w:top w:val="nil"/>
              <w:left w:val="nil"/>
              <w:right w:val="single" w:sz="4" w:space="0" w:color="auto"/>
            </w:tcBorders>
            <w:vAlign w:val="center"/>
            <w:hideMark/>
          </w:tcPr>
          <w:p w14:paraId="7EB42E84" w14:textId="77777777" w:rsidR="00B46B9B" w:rsidRPr="004B67FB" w:rsidRDefault="00B46B9B" w:rsidP="00881EE7">
            <w:pPr>
              <w:jc w:val="center"/>
              <w:rPr>
                <w:bCs/>
                <w:iCs/>
                <w:color w:val="000000"/>
                <w:sz w:val="16"/>
                <w:szCs w:val="16"/>
              </w:rPr>
            </w:pPr>
            <w:r w:rsidRPr="004B67FB">
              <w:rPr>
                <w:bCs/>
                <w:iCs/>
                <w:color w:val="000000"/>
                <w:sz w:val="16"/>
                <w:szCs w:val="16"/>
              </w:rPr>
              <w:t>Мулино</w:t>
            </w:r>
          </w:p>
        </w:tc>
        <w:tc>
          <w:tcPr>
            <w:tcW w:w="3261" w:type="dxa"/>
            <w:tcBorders>
              <w:top w:val="nil"/>
              <w:left w:val="nil"/>
              <w:bottom w:val="single" w:sz="4" w:space="0" w:color="auto"/>
              <w:right w:val="single" w:sz="4" w:space="0" w:color="auto"/>
            </w:tcBorders>
            <w:vAlign w:val="center"/>
          </w:tcPr>
          <w:p w14:paraId="6169740A" w14:textId="77777777" w:rsidR="00B46B9B" w:rsidRPr="004B67FB" w:rsidRDefault="00B46B9B" w:rsidP="00881EE7">
            <w:pPr>
              <w:jc w:val="both"/>
              <w:rPr>
                <w:color w:val="000000"/>
                <w:sz w:val="16"/>
                <w:szCs w:val="16"/>
              </w:rPr>
            </w:pPr>
            <w:r w:rsidRPr="004B67FB">
              <w:rPr>
                <w:color w:val="000000"/>
                <w:sz w:val="16"/>
                <w:szCs w:val="16"/>
              </w:rPr>
              <w:t>Устройство уличного освещения по адресу: Нижегородская область, Володарский муниципальный округ, п. Мулино, ул. Новая, д.№12, №16, №20, №21</w:t>
            </w:r>
          </w:p>
        </w:tc>
        <w:tc>
          <w:tcPr>
            <w:tcW w:w="1134" w:type="dxa"/>
            <w:tcBorders>
              <w:top w:val="nil"/>
              <w:left w:val="nil"/>
              <w:bottom w:val="single" w:sz="4" w:space="0" w:color="auto"/>
              <w:right w:val="single" w:sz="4" w:space="0" w:color="auto"/>
            </w:tcBorders>
            <w:vAlign w:val="center"/>
          </w:tcPr>
          <w:p w14:paraId="259587AA" w14:textId="77777777" w:rsidR="00B46B9B" w:rsidRPr="004B67FB" w:rsidRDefault="00B46B9B" w:rsidP="00881EE7">
            <w:pPr>
              <w:jc w:val="center"/>
              <w:rPr>
                <w:color w:val="000000"/>
                <w:sz w:val="16"/>
                <w:szCs w:val="16"/>
              </w:rPr>
            </w:pPr>
            <w:r w:rsidRPr="004B67FB">
              <w:rPr>
                <w:color w:val="000000"/>
                <w:sz w:val="16"/>
                <w:szCs w:val="16"/>
              </w:rPr>
              <w:t>341 464,86</w:t>
            </w:r>
          </w:p>
        </w:tc>
        <w:tc>
          <w:tcPr>
            <w:tcW w:w="992" w:type="dxa"/>
            <w:tcBorders>
              <w:top w:val="nil"/>
              <w:left w:val="nil"/>
              <w:bottom w:val="single" w:sz="4" w:space="0" w:color="auto"/>
              <w:right w:val="single" w:sz="4" w:space="0" w:color="auto"/>
            </w:tcBorders>
            <w:vAlign w:val="center"/>
          </w:tcPr>
          <w:p w14:paraId="74824B0A" w14:textId="77777777" w:rsidR="00B46B9B" w:rsidRPr="004B67FB" w:rsidRDefault="00B46B9B" w:rsidP="00881EE7">
            <w:pPr>
              <w:jc w:val="center"/>
              <w:rPr>
                <w:color w:val="000000"/>
                <w:sz w:val="16"/>
                <w:szCs w:val="16"/>
              </w:rPr>
            </w:pPr>
            <w:r w:rsidRPr="004B67FB">
              <w:rPr>
                <w:color w:val="000000"/>
                <w:sz w:val="16"/>
                <w:szCs w:val="16"/>
              </w:rPr>
              <w:t>81 333,81</w:t>
            </w:r>
          </w:p>
        </w:tc>
        <w:tc>
          <w:tcPr>
            <w:tcW w:w="993" w:type="dxa"/>
            <w:tcBorders>
              <w:top w:val="nil"/>
              <w:left w:val="nil"/>
              <w:bottom w:val="single" w:sz="4" w:space="0" w:color="auto"/>
              <w:right w:val="single" w:sz="4" w:space="0" w:color="auto"/>
            </w:tcBorders>
            <w:vAlign w:val="center"/>
          </w:tcPr>
          <w:p w14:paraId="4585A702" w14:textId="77777777" w:rsidR="00B46B9B" w:rsidRPr="004B67FB" w:rsidRDefault="00B46B9B" w:rsidP="00881EE7">
            <w:pPr>
              <w:jc w:val="center"/>
              <w:rPr>
                <w:sz w:val="16"/>
                <w:szCs w:val="16"/>
              </w:rPr>
            </w:pPr>
            <w:r w:rsidRPr="004B67FB">
              <w:rPr>
                <w:sz w:val="16"/>
                <w:szCs w:val="16"/>
              </w:rPr>
              <w:t>12 260,15</w:t>
            </w:r>
          </w:p>
        </w:tc>
        <w:tc>
          <w:tcPr>
            <w:tcW w:w="1134" w:type="dxa"/>
            <w:tcBorders>
              <w:top w:val="nil"/>
              <w:left w:val="nil"/>
              <w:bottom w:val="single" w:sz="4" w:space="0" w:color="auto"/>
              <w:right w:val="single" w:sz="4" w:space="0" w:color="auto"/>
            </w:tcBorders>
            <w:vAlign w:val="center"/>
          </w:tcPr>
          <w:p w14:paraId="3364D29E" w14:textId="77777777" w:rsidR="00B46B9B" w:rsidRPr="004B67FB" w:rsidRDefault="00B46B9B" w:rsidP="00881EE7">
            <w:pPr>
              <w:jc w:val="center"/>
              <w:rPr>
                <w:sz w:val="16"/>
                <w:szCs w:val="16"/>
              </w:rPr>
            </w:pPr>
            <w:r w:rsidRPr="004B67FB">
              <w:rPr>
                <w:sz w:val="16"/>
                <w:szCs w:val="16"/>
              </w:rPr>
              <w:t>12 260,15</w:t>
            </w:r>
          </w:p>
        </w:tc>
        <w:tc>
          <w:tcPr>
            <w:tcW w:w="1276" w:type="dxa"/>
            <w:tcBorders>
              <w:top w:val="nil"/>
              <w:left w:val="nil"/>
              <w:bottom w:val="single" w:sz="4" w:space="0" w:color="auto"/>
              <w:right w:val="single" w:sz="4" w:space="0" w:color="auto"/>
            </w:tcBorders>
            <w:vAlign w:val="center"/>
          </w:tcPr>
          <w:p w14:paraId="3DF0B78A" w14:textId="77777777" w:rsidR="00B46B9B" w:rsidRPr="004B67FB" w:rsidRDefault="00B46B9B" w:rsidP="00881EE7">
            <w:pPr>
              <w:jc w:val="center"/>
              <w:rPr>
                <w:sz w:val="16"/>
                <w:szCs w:val="16"/>
              </w:rPr>
            </w:pPr>
            <w:r w:rsidRPr="004B67FB">
              <w:rPr>
                <w:sz w:val="16"/>
                <w:szCs w:val="16"/>
              </w:rPr>
              <w:t>235 610,75</w:t>
            </w:r>
          </w:p>
        </w:tc>
        <w:tc>
          <w:tcPr>
            <w:tcW w:w="993" w:type="dxa"/>
            <w:tcBorders>
              <w:top w:val="nil"/>
              <w:left w:val="nil"/>
              <w:bottom w:val="single" w:sz="4" w:space="0" w:color="auto"/>
              <w:right w:val="single" w:sz="4" w:space="0" w:color="auto"/>
            </w:tcBorders>
            <w:vAlign w:val="center"/>
          </w:tcPr>
          <w:p w14:paraId="56BDEF31" w14:textId="77777777" w:rsidR="00B46B9B" w:rsidRPr="004B67FB" w:rsidRDefault="00B46B9B" w:rsidP="00881EE7">
            <w:pPr>
              <w:jc w:val="center"/>
              <w:rPr>
                <w:color w:val="000000"/>
                <w:sz w:val="16"/>
                <w:szCs w:val="16"/>
              </w:rPr>
            </w:pPr>
          </w:p>
        </w:tc>
      </w:tr>
      <w:tr w:rsidR="00B46B9B" w:rsidRPr="004B67FB" w14:paraId="459E5095" w14:textId="77777777" w:rsidTr="00881EE7">
        <w:trPr>
          <w:trHeight w:val="315"/>
        </w:trPr>
        <w:tc>
          <w:tcPr>
            <w:tcW w:w="283" w:type="dxa"/>
            <w:tcBorders>
              <w:top w:val="nil"/>
              <w:left w:val="single" w:sz="4" w:space="0" w:color="auto"/>
              <w:bottom w:val="single" w:sz="4" w:space="0" w:color="auto"/>
              <w:right w:val="single" w:sz="4" w:space="0" w:color="auto"/>
            </w:tcBorders>
            <w:vAlign w:val="center"/>
            <w:hideMark/>
          </w:tcPr>
          <w:p w14:paraId="1560843F"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tcBorders>
              <w:left w:val="nil"/>
              <w:right w:val="single" w:sz="4" w:space="0" w:color="auto"/>
            </w:tcBorders>
            <w:vAlign w:val="center"/>
            <w:hideMark/>
          </w:tcPr>
          <w:p w14:paraId="32BE1CEF" w14:textId="77777777" w:rsidR="00B46B9B" w:rsidRPr="004B67FB" w:rsidRDefault="00B46B9B" w:rsidP="00881EE7">
            <w:pPr>
              <w:jc w:val="center"/>
              <w:rPr>
                <w:bCs/>
                <w:iCs/>
                <w:color w:val="000000"/>
                <w:sz w:val="16"/>
                <w:szCs w:val="16"/>
              </w:rPr>
            </w:pPr>
          </w:p>
        </w:tc>
        <w:tc>
          <w:tcPr>
            <w:tcW w:w="3261" w:type="dxa"/>
            <w:tcBorders>
              <w:top w:val="nil"/>
              <w:left w:val="nil"/>
              <w:bottom w:val="single" w:sz="4" w:space="0" w:color="auto"/>
              <w:right w:val="single" w:sz="4" w:space="0" w:color="auto"/>
            </w:tcBorders>
            <w:vAlign w:val="center"/>
          </w:tcPr>
          <w:p w14:paraId="4268D191" w14:textId="77777777" w:rsidR="00B46B9B" w:rsidRPr="004B67FB" w:rsidRDefault="00B46B9B" w:rsidP="00881EE7">
            <w:pPr>
              <w:jc w:val="both"/>
              <w:rPr>
                <w:color w:val="000000"/>
                <w:sz w:val="16"/>
                <w:szCs w:val="16"/>
              </w:rPr>
            </w:pPr>
            <w:r w:rsidRPr="004B67FB">
              <w:rPr>
                <w:color w:val="000000"/>
                <w:sz w:val="16"/>
                <w:szCs w:val="16"/>
              </w:rPr>
              <w:t>Устройство уличного освещения по адресу: Нижегородская область, Володарский муниципальный округ, п. Мулино, ул.1-ая Зеленая</w:t>
            </w:r>
          </w:p>
        </w:tc>
        <w:tc>
          <w:tcPr>
            <w:tcW w:w="1134" w:type="dxa"/>
            <w:tcBorders>
              <w:top w:val="nil"/>
              <w:left w:val="nil"/>
              <w:bottom w:val="single" w:sz="4" w:space="0" w:color="auto"/>
              <w:right w:val="single" w:sz="4" w:space="0" w:color="auto"/>
            </w:tcBorders>
            <w:vAlign w:val="center"/>
          </w:tcPr>
          <w:p w14:paraId="4A3C9239" w14:textId="77777777" w:rsidR="00B46B9B" w:rsidRPr="004B67FB" w:rsidRDefault="00B46B9B" w:rsidP="00881EE7">
            <w:pPr>
              <w:jc w:val="center"/>
              <w:rPr>
                <w:color w:val="000000"/>
                <w:sz w:val="16"/>
                <w:szCs w:val="16"/>
              </w:rPr>
            </w:pPr>
            <w:r w:rsidRPr="004B67FB">
              <w:rPr>
                <w:color w:val="000000"/>
                <w:sz w:val="16"/>
                <w:szCs w:val="16"/>
              </w:rPr>
              <w:t>170 656,69</w:t>
            </w:r>
          </w:p>
        </w:tc>
        <w:tc>
          <w:tcPr>
            <w:tcW w:w="992" w:type="dxa"/>
            <w:tcBorders>
              <w:top w:val="nil"/>
              <w:left w:val="nil"/>
              <w:bottom w:val="single" w:sz="4" w:space="0" w:color="auto"/>
              <w:right w:val="single" w:sz="4" w:space="0" w:color="auto"/>
            </w:tcBorders>
            <w:vAlign w:val="center"/>
          </w:tcPr>
          <w:p w14:paraId="10C279CA" w14:textId="77777777" w:rsidR="00B46B9B" w:rsidRPr="004B67FB" w:rsidRDefault="00B46B9B" w:rsidP="00881EE7">
            <w:pPr>
              <w:jc w:val="center"/>
              <w:rPr>
                <w:color w:val="000000"/>
                <w:sz w:val="16"/>
                <w:szCs w:val="16"/>
              </w:rPr>
            </w:pPr>
            <w:r w:rsidRPr="004B67FB">
              <w:rPr>
                <w:color w:val="000000"/>
                <w:sz w:val="16"/>
                <w:szCs w:val="16"/>
              </w:rPr>
              <w:t>40 785,17</w:t>
            </w:r>
          </w:p>
        </w:tc>
        <w:tc>
          <w:tcPr>
            <w:tcW w:w="993" w:type="dxa"/>
            <w:tcBorders>
              <w:top w:val="nil"/>
              <w:left w:val="nil"/>
              <w:bottom w:val="single" w:sz="4" w:space="0" w:color="auto"/>
              <w:right w:val="single" w:sz="4" w:space="0" w:color="auto"/>
            </w:tcBorders>
            <w:vAlign w:val="center"/>
          </w:tcPr>
          <w:p w14:paraId="0FC6EF23" w14:textId="77777777" w:rsidR="00B46B9B" w:rsidRPr="004B67FB" w:rsidRDefault="00B46B9B" w:rsidP="00881EE7">
            <w:pPr>
              <w:jc w:val="center"/>
              <w:rPr>
                <w:sz w:val="16"/>
                <w:szCs w:val="16"/>
              </w:rPr>
            </w:pPr>
            <w:r w:rsidRPr="004B67FB">
              <w:rPr>
                <w:sz w:val="16"/>
                <w:szCs w:val="16"/>
              </w:rPr>
              <w:t>6 059,20</w:t>
            </w:r>
          </w:p>
        </w:tc>
        <w:tc>
          <w:tcPr>
            <w:tcW w:w="1134" w:type="dxa"/>
            <w:tcBorders>
              <w:top w:val="nil"/>
              <w:left w:val="nil"/>
              <w:bottom w:val="single" w:sz="4" w:space="0" w:color="auto"/>
              <w:right w:val="single" w:sz="4" w:space="0" w:color="auto"/>
            </w:tcBorders>
            <w:vAlign w:val="center"/>
          </w:tcPr>
          <w:p w14:paraId="5DD0C065" w14:textId="77777777" w:rsidR="00B46B9B" w:rsidRPr="004B67FB" w:rsidRDefault="00B46B9B" w:rsidP="00881EE7">
            <w:pPr>
              <w:jc w:val="center"/>
              <w:rPr>
                <w:sz w:val="16"/>
                <w:szCs w:val="16"/>
              </w:rPr>
            </w:pPr>
            <w:r w:rsidRPr="004B67FB">
              <w:rPr>
                <w:sz w:val="16"/>
                <w:szCs w:val="16"/>
              </w:rPr>
              <w:t>6 059,20</w:t>
            </w:r>
          </w:p>
        </w:tc>
        <w:tc>
          <w:tcPr>
            <w:tcW w:w="1276" w:type="dxa"/>
            <w:tcBorders>
              <w:top w:val="nil"/>
              <w:left w:val="nil"/>
              <w:bottom w:val="single" w:sz="4" w:space="0" w:color="auto"/>
              <w:right w:val="single" w:sz="4" w:space="0" w:color="auto"/>
            </w:tcBorders>
            <w:vAlign w:val="center"/>
          </w:tcPr>
          <w:p w14:paraId="2C71C2C0" w14:textId="77777777" w:rsidR="00B46B9B" w:rsidRPr="004B67FB" w:rsidRDefault="00B46B9B" w:rsidP="00881EE7">
            <w:pPr>
              <w:jc w:val="center"/>
              <w:rPr>
                <w:sz w:val="16"/>
                <w:szCs w:val="16"/>
              </w:rPr>
            </w:pPr>
            <w:r w:rsidRPr="004B67FB">
              <w:rPr>
                <w:sz w:val="16"/>
                <w:szCs w:val="16"/>
              </w:rPr>
              <w:t>117 753,12</w:t>
            </w:r>
          </w:p>
        </w:tc>
        <w:tc>
          <w:tcPr>
            <w:tcW w:w="993" w:type="dxa"/>
            <w:tcBorders>
              <w:top w:val="nil"/>
              <w:left w:val="nil"/>
              <w:bottom w:val="single" w:sz="4" w:space="0" w:color="auto"/>
              <w:right w:val="single" w:sz="4" w:space="0" w:color="auto"/>
            </w:tcBorders>
            <w:vAlign w:val="center"/>
          </w:tcPr>
          <w:p w14:paraId="23491459" w14:textId="77777777" w:rsidR="00B46B9B" w:rsidRPr="004B67FB" w:rsidRDefault="00B46B9B" w:rsidP="00881EE7">
            <w:pPr>
              <w:jc w:val="center"/>
              <w:rPr>
                <w:color w:val="000000"/>
                <w:sz w:val="16"/>
                <w:szCs w:val="16"/>
              </w:rPr>
            </w:pPr>
          </w:p>
        </w:tc>
      </w:tr>
      <w:tr w:rsidR="00B46B9B" w:rsidRPr="004B67FB" w14:paraId="0B592F73" w14:textId="77777777" w:rsidTr="00881EE7">
        <w:trPr>
          <w:trHeight w:val="60"/>
        </w:trPr>
        <w:tc>
          <w:tcPr>
            <w:tcW w:w="283" w:type="dxa"/>
            <w:tcBorders>
              <w:top w:val="nil"/>
              <w:left w:val="single" w:sz="4" w:space="0" w:color="auto"/>
              <w:bottom w:val="single" w:sz="4" w:space="0" w:color="auto"/>
              <w:right w:val="single" w:sz="4" w:space="0" w:color="auto"/>
            </w:tcBorders>
            <w:vAlign w:val="center"/>
          </w:tcPr>
          <w:p w14:paraId="65862B16"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tcBorders>
              <w:left w:val="nil"/>
              <w:right w:val="single" w:sz="4" w:space="0" w:color="auto"/>
            </w:tcBorders>
            <w:vAlign w:val="center"/>
          </w:tcPr>
          <w:p w14:paraId="672FC55B" w14:textId="77777777" w:rsidR="00B46B9B" w:rsidRPr="004B67FB" w:rsidRDefault="00B46B9B" w:rsidP="00881EE7">
            <w:pPr>
              <w:jc w:val="center"/>
              <w:rPr>
                <w:bCs/>
                <w:iCs/>
                <w:color w:val="000000"/>
                <w:sz w:val="16"/>
                <w:szCs w:val="16"/>
              </w:rPr>
            </w:pPr>
          </w:p>
        </w:tc>
        <w:tc>
          <w:tcPr>
            <w:tcW w:w="3261" w:type="dxa"/>
            <w:tcBorders>
              <w:top w:val="nil"/>
              <w:left w:val="nil"/>
              <w:bottom w:val="single" w:sz="4" w:space="0" w:color="auto"/>
              <w:right w:val="single" w:sz="4" w:space="0" w:color="auto"/>
            </w:tcBorders>
            <w:vAlign w:val="center"/>
          </w:tcPr>
          <w:p w14:paraId="2EB31026" w14:textId="77777777" w:rsidR="00B46B9B" w:rsidRPr="004B67FB" w:rsidRDefault="00B46B9B" w:rsidP="00881EE7">
            <w:pPr>
              <w:jc w:val="both"/>
              <w:rPr>
                <w:color w:val="000000"/>
                <w:sz w:val="16"/>
                <w:szCs w:val="16"/>
              </w:rPr>
            </w:pPr>
            <w:r w:rsidRPr="004B67FB">
              <w:rPr>
                <w:color w:val="000000"/>
                <w:sz w:val="16"/>
                <w:szCs w:val="16"/>
              </w:rPr>
              <w:t>Устройство уличного освещения по адресу: Нижегородская область, Володарский муниципальный округ, п. Мулино, ул. Песчаная</w:t>
            </w:r>
          </w:p>
        </w:tc>
        <w:tc>
          <w:tcPr>
            <w:tcW w:w="1134" w:type="dxa"/>
            <w:tcBorders>
              <w:top w:val="nil"/>
              <w:left w:val="nil"/>
              <w:bottom w:val="single" w:sz="4" w:space="0" w:color="auto"/>
              <w:right w:val="single" w:sz="4" w:space="0" w:color="auto"/>
            </w:tcBorders>
            <w:vAlign w:val="center"/>
          </w:tcPr>
          <w:p w14:paraId="267F3E59" w14:textId="77777777" w:rsidR="00B46B9B" w:rsidRPr="004B67FB" w:rsidRDefault="00B46B9B" w:rsidP="00881EE7">
            <w:pPr>
              <w:jc w:val="center"/>
              <w:rPr>
                <w:color w:val="000000"/>
                <w:sz w:val="16"/>
                <w:szCs w:val="16"/>
              </w:rPr>
            </w:pPr>
            <w:r w:rsidRPr="004B67FB">
              <w:rPr>
                <w:color w:val="000000"/>
                <w:sz w:val="16"/>
                <w:szCs w:val="16"/>
              </w:rPr>
              <w:t>410 233,97</w:t>
            </w:r>
          </w:p>
        </w:tc>
        <w:tc>
          <w:tcPr>
            <w:tcW w:w="992" w:type="dxa"/>
            <w:tcBorders>
              <w:top w:val="nil"/>
              <w:left w:val="nil"/>
              <w:bottom w:val="single" w:sz="4" w:space="0" w:color="auto"/>
              <w:right w:val="single" w:sz="4" w:space="0" w:color="auto"/>
            </w:tcBorders>
            <w:vAlign w:val="center"/>
          </w:tcPr>
          <w:p w14:paraId="7A87AD2D" w14:textId="77777777" w:rsidR="00B46B9B" w:rsidRPr="004B67FB" w:rsidRDefault="00B46B9B" w:rsidP="00881EE7">
            <w:pPr>
              <w:jc w:val="center"/>
              <w:rPr>
                <w:color w:val="000000"/>
                <w:sz w:val="16"/>
                <w:szCs w:val="16"/>
              </w:rPr>
            </w:pPr>
            <w:r w:rsidRPr="004B67FB">
              <w:rPr>
                <w:color w:val="000000"/>
                <w:sz w:val="16"/>
                <w:szCs w:val="16"/>
              </w:rPr>
              <w:t>97 641,63</w:t>
            </w:r>
          </w:p>
        </w:tc>
        <w:tc>
          <w:tcPr>
            <w:tcW w:w="993" w:type="dxa"/>
            <w:tcBorders>
              <w:top w:val="nil"/>
              <w:left w:val="nil"/>
              <w:bottom w:val="single" w:sz="4" w:space="0" w:color="auto"/>
              <w:right w:val="single" w:sz="4" w:space="0" w:color="auto"/>
            </w:tcBorders>
            <w:vAlign w:val="center"/>
          </w:tcPr>
          <w:p w14:paraId="420B972D" w14:textId="77777777" w:rsidR="00B46B9B" w:rsidRPr="004B67FB" w:rsidRDefault="00B46B9B" w:rsidP="00881EE7">
            <w:pPr>
              <w:jc w:val="center"/>
              <w:rPr>
                <w:sz w:val="16"/>
                <w:szCs w:val="16"/>
              </w:rPr>
            </w:pPr>
            <w:r w:rsidRPr="004B67FB">
              <w:rPr>
                <w:sz w:val="16"/>
                <w:szCs w:val="16"/>
              </w:rPr>
              <w:t>14 765,45</w:t>
            </w:r>
          </w:p>
        </w:tc>
        <w:tc>
          <w:tcPr>
            <w:tcW w:w="1134" w:type="dxa"/>
            <w:tcBorders>
              <w:top w:val="nil"/>
              <w:left w:val="nil"/>
              <w:bottom w:val="single" w:sz="4" w:space="0" w:color="auto"/>
              <w:right w:val="single" w:sz="4" w:space="0" w:color="auto"/>
            </w:tcBorders>
            <w:vAlign w:val="center"/>
          </w:tcPr>
          <w:p w14:paraId="51B36EB1" w14:textId="77777777" w:rsidR="00B46B9B" w:rsidRPr="004B67FB" w:rsidRDefault="00B46B9B" w:rsidP="00881EE7">
            <w:pPr>
              <w:jc w:val="center"/>
              <w:rPr>
                <w:sz w:val="16"/>
                <w:szCs w:val="16"/>
              </w:rPr>
            </w:pPr>
            <w:r w:rsidRPr="004B67FB">
              <w:rPr>
                <w:sz w:val="16"/>
                <w:szCs w:val="16"/>
              </w:rPr>
              <w:t>14 765,45</w:t>
            </w:r>
          </w:p>
        </w:tc>
        <w:tc>
          <w:tcPr>
            <w:tcW w:w="1276" w:type="dxa"/>
            <w:tcBorders>
              <w:top w:val="nil"/>
              <w:left w:val="nil"/>
              <w:bottom w:val="single" w:sz="4" w:space="0" w:color="auto"/>
              <w:right w:val="single" w:sz="4" w:space="0" w:color="auto"/>
            </w:tcBorders>
            <w:vAlign w:val="center"/>
          </w:tcPr>
          <w:p w14:paraId="6BAA51DE" w14:textId="77777777" w:rsidR="00B46B9B" w:rsidRPr="004B67FB" w:rsidRDefault="00B46B9B" w:rsidP="00881EE7">
            <w:pPr>
              <w:jc w:val="center"/>
              <w:rPr>
                <w:sz w:val="16"/>
                <w:szCs w:val="16"/>
              </w:rPr>
            </w:pPr>
            <w:r w:rsidRPr="004B67FB">
              <w:rPr>
                <w:sz w:val="16"/>
                <w:szCs w:val="16"/>
              </w:rPr>
              <w:t>283 061,44</w:t>
            </w:r>
          </w:p>
        </w:tc>
        <w:tc>
          <w:tcPr>
            <w:tcW w:w="993" w:type="dxa"/>
            <w:tcBorders>
              <w:top w:val="nil"/>
              <w:left w:val="nil"/>
              <w:bottom w:val="single" w:sz="4" w:space="0" w:color="auto"/>
              <w:right w:val="single" w:sz="4" w:space="0" w:color="auto"/>
            </w:tcBorders>
            <w:vAlign w:val="center"/>
          </w:tcPr>
          <w:p w14:paraId="00139C20" w14:textId="77777777" w:rsidR="00B46B9B" w:rsidRPr="004B67FB" w:rsidRDefault="00B46B9B" w:rsidP="00881EE7">
            <w:pPr>
              <w:jc w:val="center"/>
              <w:rPr>
                <w:color w:val="000000"/>
                <w:sz w:val="16"/>
                <w:szCs w:val="16"/>
              </w:rPr>
            </w:pPr>
          </w:p>
        </w:tc>
      </w:tr>
      <w:tr w:rsidR="00B46B9B" w:rsidRPr="004B67FB" w14:paraId="72AFD820" w14:textId="77777777" w:rsidTr="00881EE7">
        <w:trPr>
          <w:trHeight w:val="315"/>
        </w:trPr>
        <w:tc>
          <w:tcPr>
            <w:tcW w:w="283" w:type="dxa"/>
            <w:tcBorders>
              <w:top w:val="nil"/>
              <w:left w:val="single" w:sz="4" w:space="0" w:color="auto"/>
              <w:bottom w:val="single" w:sz="4" w:space="0" w:color="auto"/>
              <w:right w:val="single" w:sz="4" w:space="0" w:color="auto"/>
            </w:tcBorders>
            <w:vAlign w:val="center"/>
          </w:tcPr>
          <w:p w14:paraId="777E0E9D" w14:textId="77777777" w:rsidR="00B46B9B" w:rsidRPr="004B67FB" w:rsidRDefault="00B46B9B" w:rsidP="00B46B9B">
            <w:pPr>
              <w:numPr>
                <w:ilvl w:val="0"/>
                <w:numId w:val="90"/>
              </w:numPr>
              <w:suppressAutoHyphens w:val="0"/>
              <w:jc w:val="center"/>
              <w:rPr>
                <w:bCs/>
                <w:iCs/>
                <w:color w:val="000000"/>
                <w:sz w:val="16"/>
                <w:szCs w:val="16"/>
              </w:rPr>
            </w:pPr>
          </w:p>
        </w:tc>
        <w:tc>
          <w:tcPr>
            <w:tcW w:w="851" w:type="dxa"/>
            <w:vMerge/>
            <w:tcBorders>
              <w:left w:val="nil"/>
              <w:bottom w:val="single" w:sz="4" w:space="0" w:color="auto"/>
              <w:right w:val="single" w:sz="4" w:space="0" w:color="auto"/>
            </w:tcBorders>
            <w:vAlign w:val="center"/>
          </w:tcPr>
          <w:p w14:paraId="3A03A19A" w14:textId="77777777" w:rsidR="00B46B9B" w:rsidRPr="004B67FB" w:rsidRDefault="00B46B9B" w:rsidP="00881EE7">
            <w:pPr>
              <w:jc w:val="center"/>
              <w:rPr>
                <w:bCs/>
                <w:iCs/>
                <w:color w:val="000000"/>
                <w:sz w:val="16"/>
                <w:szCs w:val="16"/>
              </w:rPr>
            </w:pPr>
          </w:p>
        </w:tc>
        <w:tc>
          <w:tcPr>
            <w:tcW w:w="3261" w:type="dxa"/>
            <w:tcBorders>
              <w:top w:val="nil"/>
              <w:left w:val="nil"/>
              <w:bottom w:val="single" w:sz="4" w:space="0" w:color="auto"/>
              <w:right w:val="single" w:sz="4" w:space="0" w:color="auto"/>
            </w:tcBorders>
            <w:vAlign w:val="center"/>
          </w:tcPr>
          <w:p w14:paraId="385B6F6E" w14:textId="77777777" w:rsidR="00B46B9B" w:rsidRPr="004B67FB" w:rsidRDefault="00B46B9B" w:rsidP="00881EE7">
            <w:pPr>
              <w:jc w:val="both"/>
              <w:rPr>
                <w:color w:val="000000"/>
                <w:sz w:val="16"/>
                <w:szCs w:val="16"/>
              </w:rPr>
            </w:pPr>
            <w:r w:rsidRPr="004B67FB">
              <w:rPr>
                <w:color w:val="000000"/>
                <w:sz w:val="16"/>
                <w:szCs w:val="16"/>
              </w:rPr>
              <w:t>Устройство уличного освещения по адресу: Нижегородская область, Володарский муниципальный округ, п. Мулино, ул.2-ая Зеленая</w:t>
            </w:r>
          </w:p>
        </w:tc>
        <w:tc>
          <w:tcPr>
            <w:tcW w:w="1134" w:type="dxa"/>
            <w:tcBorders>
              <w:top w:val="nil"/>
              <w:left w:val="nil"/>
              <w:bottom w:val="single" w:sz="4" w:space="0" w:color="auto"/>
              <w:right w:val="single" w:sz="4" w:space="0" w:color="auto"/>
            </w:tcBorders>
            <w:vAlign w:val="center"/>
          </w:tcPr>
          <w:p w14:paraId="26CEAAAD" w14:textId="77777777" w:rsidR="00B46B9B" w:rsidRPr="004B67FB" w:rsidRDefault="00B46B9B" w:rsidP="00881EE7">
            <w:pPr>
              <w:jc w:val="center"/>
              <w:rPr>
                <w:color w:val="000000"/>
                <w:sz w:val="16"/>
                <w:szCs w:val="16"/>
              </w:rPr>
            </w:pPr>
            <w:r w:rsidRPr="004B67FB">
              <w:rPr>
                <w:color w:val="000000"/>
                <w:sz w:val="16"/>
                <w:szCs w:val="16"/>
              </w:rPr>
              <w:t>100 175,98</w:t>
            </w:r>
          </w:p>
        </w:tc>
        <w:tc>
          <w:tcPr>
            <w:tcW w:w="992" w:type="dxa"/>
            <w:tcBorders>
              <w:top w:val="nil"/>
              <w:left w:val="nil"/>
              <w:bottom w:val="single" w:sz="4" w:space="0" w:color="auto"/>
              <w:right w:val="single" w:sz="4" w:space="0" w:color="auto"/>
            </w:tcBorders>
            <w:vAlign w:val="center"/>
          </w:tcPr>
          <w:p w14:paraId="61766EE9" w14:textId="77777777" w:rsidR="00B46B9B" w:rsidRPr="004B67FB" w:rsidRDefault="00B46B9B" w:rsidP="00881EE7">
            <w:pPr>
              <w:jc w:val="center"/>
              <w:rPr>
                <w:color w:val="000000"/>
                <w:sz w:val="16"/>
                <w:szCs w:val="16"/>
              </w:rPr>
            </w:pPr>
            <w:r w:rsidRPr="004B67FB">
              <w:rPr>
                <w:color w:val="000000"/>
                <w:sz w:val="16"/>
                <w:szCs w:val="16"/>
              </w:rPr>
              <w:t>24 041,95</w:t>
            </w:r>
          </w:p>
        </w:tc>
        <w:tc>
          <w:tcPr>
            <w:tcW w:w="993" w:type="dxa"/>
            <w:tcBorders>
              <w:top w:val="nil"/>
              <w:left w:val="nil"/>
              <w:bottom w:val="single" w:sz="4" w:space="0" w:color="auto"/>
              <w:right w:val="single" w:sz="4" w:space="0" w:color="auto"/>
            </w:tcBorders>
            <w:vAlign w:val="center"/>
          </w:tcPr>
          <w:p w14:paraId="1789C61A" w14:textId="77777777" w:rsidR="00B46B9B" w:rsidRPr="004B67FB" w:rsidRDefault="00B46B9B" w:rsidP="00881EE7">
            <w:pPr>
              <w:jc w:val="center"/>
              <w:rPr>
                <w:sz w:val="16"/>
                <w:szCs w:val="16"/>
              </w:rPr>
            </w:pPr>
            <w:r w:rsidRPr="004B67FB">
              <w:rPr>
                <w:sz w:val="16"/>
                <w:szCs w:val="16"/>
              </w:rPr>
              <w:t>3 506,30</w:t>
            </w:r>
          </w:p>
        </w:tc>
        <w:tc>
          <w:tcPr>
            <w:tcW w:w="1134" w:type="dxa"/>
            <w:tcBorders>
              <w:top w:val="nil"/>
              <w:left w:val="nil"/>
              <w:bottom w:val="single" w:sz="4" w:space="0" w:color="auto"/>
              <w:right w:val="single" w:sz="4" w:space="0" w:color="auto"/>
            </w:tcBorders>
            <w:vAlign w:val="center"/>
          </w:tcPr>
          <w:p w14:paraId="1B8184AD" w14:textId="77777777" w:rsidR="00B46B9B" w:rsidRPr="004B67FB" w:rsidRDefault="00B46B9B" w:rsidP="00881EE7">
            <w:pPr>
              <w:jc w:val="center"/>
              <w:rPr>
                <w:sz w:val="16"/>
                <w:szCs w:val="16"/>
              </w:rPr>
            </w:pPr>
            <w:r w:rsidRPr="004B67FB">
              <w:rPr>
                <w:sz w:val="16"/>
                <w:szCs w:val="16"/>
              </w:rPr>
              <w:t>3 506,30</w:t>
            </w:r>
          </w:p>
        </w:tc>
        <w:tc>
          <w:tcPr>
            <w:tcW w:w="1276" w:type="dxa"/>
            <w:tcBorders>
              <w:top w:val="nil"/>
              <w:left w:val="nil"/>
              <w:bottom w:val="single" w:sz="4" w:space="0" w:color="auto"/>
              <w:right w:val="single" w:sz="4" w:space="0" w:color="auto"/>
            </w:tcBorders>
            <w:vAlign w:val="center"/>
          </w:tcPr>
          <w:p w14:paraId="52CBA149" w14:textId="77777777" w:rsidR="00B46B9B" w:rsidRPr="004B67FB" w:rsidRDefault="00B46B9B" w:rsidP="00881EE7">
            <w:pPr>
              <w:jc w:val="center"/>
              <w:rPr>
                <w:sz w:val="16"/>
                <w:szCs w:val="16"/>
              </w:rPr>
            </w:pPr>
            <w:r w:rsidRPr="004B67FB">
              <w:rPr>
                <w:sz w:val="16"/>
                <w:szCs w:val="16"/>
              </w:rPr>
              <w:t>69 121,43</w:t>
            </w:r>
          </w:p>
        </w:tc>
        <w:tc>
          <w:tcPr>
            <w:tcW w:w="993" w:type="dxa"/>
            <w:tcBorders>
              <w:top w:val="nil"/>
              <w:left w:val="nil"/>
              <w:bottom w:val="single" w:sz="4" w:space="0" w:color="auto"/>
              <w:right w:val="single" w:sz="4" w:space="0" w:color="auto"/>
            </w:tcBorders>
            <w:vAlign w:val="center"/>
          </w:tcPr>
          <w:p w14:paraId="68F74F73" w14:textId="77777777" w:rsidR="00B46B9B" w:rsidRPr="004B67FB" w:rsidRDefault="00B46B9B" w:rsidP="00881EE7">
            <w:pPr>
              <w:jc w:val="center"/>
              <w:rPr>
                <w:color w:val="000000"/>
                <w:sz w:val="16"/>
                <w:szCs w:val="16"/>
              </w:rPr>
            </w:pPr>
          </w:p>
        </w:tc>
      </w:tr>
      <w:tr w:rsidR="00B46B9B" w:rsidRPr="004B67FB" w14:paraId="2A1E1A73" w14:textId="77777777" w:rsidTr="00881EE7">
        <w:trPr>
          <w:trHeight w:val="150"/>
        </w:trPr>
        <w:tc>
          <w:tcPr>
            <w:tcW w:w="283" w:type="dxa"/>
            <w:tcBorders>
              <w:top w:val="nil"/>
              <w:left w:val="single" w:sz="4" w:space="0" w:color="auto"/>
              <w:bottom w:val="single" w:sz="4" w:space="0" w:color="auto"/>
              <w:right w:val="single" w:sz="4" w:space="0" w:color="auto"/>
            </w:tcBorders>
            <w:vAlign w:val="center"/>
            <w:hideMark/>
          </w:tcPr>
          <w:p w14:paraId="5F032C4C" w14:textId="77777777" w:rsidR="00B46B9B" w:rsidRPr="004B67FB" w:rsidRDefault="00B46B9B" w:rsidP="00881EE7">
            <w:pPr>
              <w:jc w:val="center"/>
              <w:rPr>
                <w:b/>
                <w:bCs/>
                <w:i/>
                <w:iCs/>
                <w:color w:val="000000"/>
                <w:sz w:val="16"/>
                <w:szCs w:val="16"/>
              </w:rPr>
            </w:pPr>
          </w:p>
        </w:tc>
        <w:tc>
          <w:tcPr>
            <w:tcW w:w="851" w:type="dxa"/>
            <w:tcBorders>
              <w:top w:val="nil"/>
              <w:left w:val="nil"/>
              <w:bottom w:val="single" w:sz="4" w:space="0" w:color="auto"/>
              <w:right w:val="single" w:sz="4" w:space="0" w:color="auto"/>
            </w:tcBorders>
            <w:vAlign w:val="bottom"/>
            <w:hideMark/>
          </w:tcPr>
          <w:p w14:paraId="17C75660" w14:textId="77777777" w:rsidR="00B46B9B" w:rsidRPr="004B67FB" w:rsidRDefault="00B46B9B" w:rsidP="00881EE7">
            <w:pPr>
              <w:rPr>
                <w:b/>
                <w:bCs/>
                <w:i/>
                <w:iCs/>
                <w:color w:val="000000"/>
                <w:sz w:val="16"/>
                <w:szCs w:val="16"/>
              </w:rPr>
            </w:pPr>
            <w:r w:rsidRPr="004B67FB">
              <w:rPr>
                <w:b/>
                <w:bCs/>
                <w:i/>
                <w:iCs/>
                <w:color w:val="000000"/>
                <w:sz w:val="16"/>
                <w:szCs w:val="16"/>
              </w:rPr>
              <w:t> </w:t>
            </w:r>
          </w:p>
        </w:tc>
        <w:tc>
          <w:tcPr>
            <w:tcW w:w="3261" w:type="dxa"/>
            <w:tcBorders>
              <w:top w:val="nil"/>
              <w:left w:val="nil"/>
              <w:bottom w:val="single" w:sz="4" w:space="0" w:color="auto"/>
              <w:right w:val="single" w:sz="4" w:space="0" w:color="auto"/>
            </w:tcBorders>
            <w:vAlign w:val="bottom"/>
            <w:hideMark/>
          </w:tcPr>
          <w:p w14:paraId="55495087" w14:textId="77777777" w:rsidR="00B46B9B" w:rsidRPr="004B67FB" w:rsidRDefault="00B46B9B" w:rsidP="00881EE7">
            <w:pPr>
              <w:rPr>
                <w:b/>
                <w:bCs/>
                <w:i/>
                <w:iCs/>
                <w:color w:val="000000"/>
                <w:sz w:val="16"/>
                <w:szCs w:val="16"/>
              </w:rPr>
            </w:pPr>
            <w:r w:rsidRPr="004B67FB">
              <w:rPr>
                <w:b/>
                <w:bCs/>
                <w:i/>
                <w:iCs/>
                <w:color w:val="000000"/>
                <w:sz w:val="16"/>
                <w:szCs w:val="16"/>
              </w:rPr>
              <w:t>Итого</w:t>
            </w:r>
          </w:p>
        </w:tc>
        <w:tc>
          <w:tcPr>
            <w:tcW w:w="1134" w:type="dxa"/>
            <w:tcBorders>
              <w:top w:val="nil"/>
              <w:left w:val="nil"/>
              <w:bottom w:val="single" w:sz="4" w:space="0" w:color="auto"/>
              <w:right w:val="single" w:sz="4" w:space="0" w:color="auto"/>
            </w:tcBorders>
            <w:vAlign w:val="center"/>
          </w:tcPr>
          <w:p w14:paraId="78A338F6" w14:textId="77777777" w:rsidR="00B46B9B" w:rsidRPr="004B67FB" w:rsidRDefault="00B46B9B" w:rsidP="00881EE7">
            <w:pPr>
              <w:jc w:val="center"/>
              <w:rPr>
                <w:b/>
                <w:i/>
                <w:color w:val="000000"/>
                <w:sz w:val="16"/>
                <w:szCs w:val="16"/>
              </w:rPr>
            </w:pPr>
            <w:r>
              <w:rPr>
                <w:b/>
                <w:i/>
                <w:color w:val="000000"/>
                <w:sz w:val="16"/>
                <w:szCs w:val="16"/>
              </w:rPr>
              <w:t>4 049 635,07</w:t>
            </w:r>
          </w:p>
        </w:tc>
        <w:tc>
          <w:tcPr>
            <w:tcW w:w="992" w:type="dxa"/>
            <w:tcBorders>
              <w:top w:val="nil"/>
              <w:left w:val="nil"/>
              <w:bottom w:val="single" w:sz="4" w:space="0" w:color="auto"/>
              <w:right w:val="single" w:sz="4" w:space="0" w:color="auto"/>
            </w:tcBorders>
            <w:vAlign w:val="center"/>
          </w:tcPr>
          <w:p w14:paraId="28CD211E" w14:textId="77777777" w:rsidR="00B46B9B" w:rsidRPr="004B67FB" w:rsidRDefault="00B46B9B" w:rsidP="00881EE7">
            <w:pPr>
              <w:jc w:val="center"/>
              <w:rPr>
                <w:b/>
                <w:i/>
                <w:color w:val="000000"/>
                <w:sz w:val="16"/>
                <w:szCs w:val="16"/>
              </w:rPr>
            </w:pPr>
            <w:r w:rsidRPr="004B67FB">
              <w:rPr>
                <w:b/>
                <w:i/>
                <w:color w:val="000000"/>
                <w:sz w:val="16"/>
                <w:szCs w:val="16"/>
              </w:rPr>
              <w:t>930 776,5</w:t>
            </w:r>
            <w:r>
              <w:rPr>
                <w:b/>
                <w:i/>
                <w:color w:val="000000"/>
                <w:sz w:val="16"/>
                <w:szCs w:val="16"/>
              </w:rPr>
              <w:t>2</w:t>
            </w:r>
          </w:p>
        </w:tc>
        <w:tc>
          <w:tcPr>
            <w:tcW w:w="993" w:type="dxa"/>
            <w:tcBorders>
              <w:top w:val="nil"/>
              <w:left w:val="nil"/>
              <w:bottom w:val="single" w:sz="4" w:space="0" w:color="auto"/>
              <w:right w:val="single" w:sz="4" w:space="0" w:color="auto"/>
            </w:tcBorders>
            <w:vAlign w:val="center"/>
          </w:tcPr>
          <w:p w14:paraId="607C372A" w14:textId="77777777" w:rsidR="00B46B9B" w:rsidRPr="004B67FB" w:rsidRDefault="00B46B9B" w:rsidP="00881EE7">
            <w:pPr>
              <w:jc w:val="center"/>
              <w:rPr>
                <w:b/>
                <w:i/>
                <w:color w:val="000000"/>
                <w:sz w:val="16"/>
                <w:szCs w:val="16"/>
              </w:rPr>
            </w:pPr>
            <w:r w:rsidRPr="004B67FB">
              <w:rPr>
                <w:b/>
                <w:i/>
                <w:color w:val="000000"/>
                <w:sz w:val="16"/>
                <w:szCs w:val="16"/>
              </w:rPr>
              <w:t>147 517,75</w:t>
            </w:r>
          </w:p>
        </w:tc>
        <w:tc>
          <w:tcPr>
            <w:tcW w:w="1134" w:type="dxa"/>
            <w:tcBorders>
              <w:top w:val="nil"/>
              <w:left w:val="nil"/>
              <w:bottom w:val="single" w:sz="4" w:space="0" w:color="auto"/>
              <w:right w:val="single" w:sz="4" w:space="0" w:color="auto"/>
            </w:tcBorders>
            <w:vAlign w:val="center"/>
          </w:tcPr>
          <w:p w14:paraId="185D3A1A" w14:textId="77777777" w:rsidR="00B46B9B" w:rsidRPr="004B67FB" w:rsidRDefault="00B46B9B" w:rsidP="00881EE7">
            <w:pPr>
              <w:jc w:val="center"/>
              <w:rPr>
                <w:b/>
                <w:i/>
                <w:color w:val="000000"/>
                <w:sz w:val="16"/>
                <w:szCs w:val="16"/>
              </w:rPr>
            </w:pPr>
            <w:r w:rsidRPr="004B67FB">
              <w:rPr>
                <w:b/>
                <w:i/>
                <w:color w:val="000000"/>
                <w:sz w:val="16"/>
                <w:szCs w:val="16"/>
              </w:rPr>
              <w:t>288 201,80</w:t>
            </w:r>
          </w:p>
        </w:tc>
        <w:tc>
          <w:tcPr>
            <w:tcW w:w="1276" w:type="dxa"/>
            <w:tcBorders>
              <w:top w:val="nil"/>
              <w:left w:val="nil"/>
              <w:bottom w:val="single" w:sz="4" w:space="0" w:color="auto"/>
              <w:right w:val="single" w:sz="4" w:space="0" w:color="auto"/>
            </w:tcBorders>
            <w:vAlign w:val="center"/>
          </w:tcPr>
          <w:p w14:paraId="4B8AA3E1" w14:textId="77777777" w:rsidR="00B46B9B" w:rsidRPr="004B67FB" w:rsidRDefault="00B46B9B" w:rsidP="00881EE7">
            <w:pPr>
              <w:jc w:val="center"/>
              <w:rPr>
                <w:b/>
                <w:i/>
                <w:color w:val="000000"/>
                <w:sz w:val="16"/>
                <w:szCs w:val="16"/>
              </w:rPr>
            </w:pPr>
            <w:r>
              <w:rPr>
                <w:b/>
                <w:i/>
                <w:color w:val="000000"/>
                <w:sz w:val="16"/>
                <w:szCs w:val="16"/>
              </w:rPr>
              <w:t>1 878 580,88</w:t>
            </w:r>
          </w:p>
        </w:tc>
        <w:tc>
          <w:tcPr>
            <w:tcW w:w="993" w:type="dxa"/>
            <w:tcBorders>
              <w:top w:val="nil"/>
              <w:left w:val="nil"/>
              <w:bottom w:val="single" w:sz="4" w:space="0" w:color="auto"/>
              <w:right w:val="single" w:sz="4" w:space="0" w:color="auto"/>
            </w:tcBorders>
            <w:vAlign w:val="center"/>
          </w:tcPr>
          <w:p w14:paraId="20BDBD91" w14:textId="77777777" w:rsidR="00B46B9B" w:rsidRPr="004B67FB" w:rsidRDefault="00B46B9B" w:rsidP="00881EE7">
            <w:pPr>
              <w:jc w:val="center"/>
              <w:rPr>
                <w:b/>
                <w:i/>
                <w:color w:val="000000"/>
                <w:sz w:val="16"/>
                <w:szCs w:val="16"/>
              </w:rPr>
            </w:pPr>
            <w:r>
              <w:rPr>
                <w:b/>
                <w:i/>
                <w:color w:val="000000"/>
                <w:sz w:val="16"/>
                <w:szCs w:val="16"/>
              </w:rPr>
              <w:t>804 558,12</w:t>
            </w:r>
          </w:p>
        </w:tc>
      </w:tr>
    </w:tbl>
    <w:p w14:paraId="5FE97F26" w14:textId="77777777" w:rsidR="00B46B9B" w:rsidRPr="001E2335" w:rsidRDefault="00B46B9B" w:rsidP="00B46B9B">
      <w:pPr>
        <w:jc w:val="both"/>
        <w:rPr>
          <w:sz w:val="26"/>
          <w:szCs w:val="26"/>
        </w:rPr>
      </w:pPr>
    </w:p>
    <w:p w14:paraId="1BBFB8B0" w14:textId="77777777" w:rsidR="00B46B9B" w:rsidRPr="001E2335" w:rsidRDefault="00B46B9B" w:rsidP="00B46B9B">
      <w:pPr>
        <w:numPr>
          <w:ilvl w:val="0"/>
          <w:numId w:val="33"/>
        </w:numPr>
        <w:suppressAutoHyphens w:val="0"/>
        <w:ind w:left="0" w:firstLine="709"/>
        <w:jc w:val="both"/>
        <w:rPr>
          <w:sz w:val="26"/>
          <w:szCs w:val="26"/>
        </w:rPr>
      </w:pPr>
      <w:r w:rsidRPr="001E2335">
        <w:rPr>
          <w:sz w:val="26"/>
          <w:szCs w:val="26"/>
        </w:rPr>
        <w:t>за счет средств фонда на поддержку территорий администрации Володарского муниципального округа исполнены в сумме 486,8 тыс. рублей, что соответствует плану на 2025 год. По сравнению с 2024 годом (577,4 тыс. рублей) исполнение расходов сократилось на 15,7%.</w:t>
      </w:r>
    </w:p>
    <w:p w14:paraId="251CF049" w14:textId="77777777" w:rsidR="00B46B9B" w:rsidRPr="001E2335" w:rsidRDefault="00B46B9B" w:rsidP="00B46B9B">
      <w:pPr>
        <w:ind w:firstLine="709"/>
        <w:jc w:val="both"/>
        <w:rPr>
          <w:sz w:val="26"/>
          <w:szCs w:val="26"/>
        </w:rPr>
      </w:pPr>
      <w:r w:rsidRPr="001E2335">
        <w:rPr>
          <w:sz w:val="26"/>
          <w:szCs w:val="26"/>
        </w:rPr>
        <w:t>Расходы направлены на:</w:t>
      </w:r>
    </w:p>
    <w:tbl>
      <w:tblPr>
        <w:tblW w:w="93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8"/>
        <w:gridCol w:w="1340"/>
        <w:gridCol w:w="1340"/>
      </w:tblGrid>
      <w:tr w:rsidR="00B46B9B" w:rsidRPr="00554928" w14:paraId="50BED539" w14:textId="77777777" w:rsidTr="00881EE7">
        <w:trPr>
          <w:trHeight w:val="78"/>
          <w:tblHeader/>
        </w:trPr>
        <w:tc>
          <w:tcPr>
            <w:tcW w:w="6678" w:type="dxa"/>
            <w:vAlign w:val="center"/>
            <w:hideMark/>
          </w:tcPr>
          <w:p w14:paraId="623AEAC6" w14:textId="77777777" w:rsidR="00B46B9B" w:rsidRPr="00554928" w:rsidRDefault="00B46B9B" w:rsidP="00881EE7">
            <w:pPr>
              <w:jc w:val="center"/>
              <w:rPr>
                <w:rFonts w:ascii="MS Sans Serif" w:hAnsi="MS Sans Serif" w:cs="Arial"/>
                <w:b/>
                <w:bCs/>
                <w:sz w:val="17"/>
                <w:szCs w:val="17"/>
              </w:rPr>
            </w:pPr>
            <w:r w:rsidRPr="00554928">
              <w:rPr>
                <w:rFonts w:ascii="MS Sans Serif" w:hAnsi="MS Sans Serif" w:cs="Arial"/>
                <w:b/>
                <w:bCs/>
                <w:sz w:val="17"/>
                <w:szCs w:val="17"/>
              </w:rPr>
              <w:t>Направление средств</w:t>
            </w:r>
          </w:p>
        </w:tc>
        <w:tc>
          <w:tcPr>
            <w:tcW w:w="1340" w:type="dxa"/>
            <w:vAlign w:val="center"/>
            <w:hideMark/>
          </w:tcPr>
          <w:p w14:paraId="094D87FF" w14:textId="77777777" w:rsidR="00B46B9B" w:rsidRPr="00554928" w:rsidRDefault="00B46B9B" w:rsidP="00881EE7">
            <w:pPr>
              <w:jc w:val="center"/>
              <w:rPr>
                <w:rFonts w:ascii="MS Sans Serif" w:hAnsi="MS Sans Serif" w:cs="Arial"/>
                <w:b/>
                <w:bCs/>
                <w:sz w:val="17"/>
                <w:szCs w:val="17"/>
              </w:rPr>
            </w:pPr>
            <w:r w:rsidRPr="00554928">
              <w:rPr>
                <w:rFonts w:ascii="MS Sans Serif" w:hAnsi="MS Sans Serif" w:cs="Arial"/>
                <w:b/>
                <w:bCs/>
                <w:sz w:val="17"/>
                <w:szCs w:val="17"/>
              </w:rPr>
              <w:t>План</w:t>
            </w:r>
          </w:p>
        </w:tc>
        <w:tc>
          <w:tcPr>
            <w:tcW w:w="1340" w:type="dxa"/>
            <w:vAlign w:val="center"/>
            <w:hideMark/>
          </w:tcPr>
          <w:p w14:paraId="7E6701D9" w14:textId="77777777" w:rsidR="00B46B9B" w:rsidRPr="00554928" w:rsidRDefault="00B46B9B" w:rsidP="00881EE7">
            <w:pPr>
              <w:jc w:val="center"/>
              <w:rPr>
                <w:rFonts w:ascii="MS Sans Serif" w:hAnsi="MS Sans Serif" w:cs="Arial"/>
                <w:b/>
                <w:bCs/>
                <w:sz w:val="17"/>
                <w:szCs w:val="17"/>
              </w:rPr>
            </w:pPr>
            <w:r w:rsidRPr="00554928">
              <w:rPr>
                <w:rFonts w:ascii="MS Sans Serif" w:hAnsi="MS Sans Serif" w:cs="Arial"/>
                <w:b/>
                <w:bCs/>
                <w:sz w:val="17"/>
                <w:szCs w:val="17"/>
              </w:rPr>
              <w:t>Исполнено</w:t>
            </w:r>
          </w:p>
        </w:tc>
      </w:tr>
      <w:tr w:rsidR="00B46B9B" w:rsidRPr="00554928" w14:paraId="094C9AF3" w14:textId="77777777" w:rsidTr="00881EE7">
        <w:trPr>
          <w:trHeight w:val="60"/>
        </w:trPr>
        <w:tc>
          <w:tcPr>
            <w:tcW w:w="6678" w:type="dxa"/>
            <w:hideMark/>
          </w:tcPr>
          <w:p w14:paraId="4406BB0E" w14:textId="77777777" w:rsidR="00B46B9B" w:rsidRPr="00554928" w:rsidRDefault="00B46B9B" w:rsidP="00881EE7">
            <w:pPr>
              <w:rPr>
                <w:sz w:val="18"/>
                <w:szCs w:val="18"/>
              </w:rPr>
            </w:pPr>
            <w:r w:rsidRPr="00554928">
              <w:rPr>
                <w:sz w:val="18"/>
                <w:szCs w:val="18"/>
              </w:rPr>
              <w:t>на изготовление и монтаж стендов в п. Красная Горка, ул. Ленина, д.16а у Обелиска Славы.</w:t>
            </w:r>
          </w:p>
        </w:tc>
        <w:tc>
          <w:tcPr>
            <w:tcW w:w="1340" w:type="dxa"/>
            <w:hideMark/>
          </w:tcPr>
          <w:p w14:paraId="5142EFA3"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67 660,00</w:t>
            </w:r>
          </w:p>
        </w:tc>
        <w:tc>
          <w:tcPr>
            <w:tcW w:w="1340" w:type="dxa"/>
            <w:hideMark/>
          </w:tcPr>
          <w:p w14:paraId="0FF01B1B"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67 660,00</w:t>
            </w:r>
          </w:p>
        </w:tc>
      </w:tr>
      <w:tr w:rsidR="00B46B9B" w:rsidRPr="00554928" w14:paraId="2AE204A8" w14:textId="77777777" w:rsidTr="00881EE7">
        <w:trPr>
          <w:trHeight w:val="60"/>
        </w:trPr>
        <w:tc>
          <w:tcPr>
            <w:tcW w:w="6678" w:type="dxa"/>
            <w:hideMark/>
          </w:tcPr>
          <w:p w14:paraId="5AE12255" w14:textId="77777777" w:rsidR="00B46B9B" w:rsidRPr="00554928" w:rsidRDefault="00B46B9B" w:rsidP="00881EE7">
            <w:pPr>
              <w:rPr>
                <w:sz w:val="18"/>
                <w:szCs w:val="18"/>
              </w:rPr>
            </w:pPr>
            <w:r w:rsidRPr="00554928">
              <w:rPr>
                <w:sz w:val="18"/>
                <w:szCs w:val="18"/>
              </w:rPr>
              <w:t xml:space="preserve">на благоустройство Аллеи Славы, расположенной в </w:t>
            </w:r>
            <w:proofErr w:type="spellStart"/>
            <w:r w:rsidRPr="00554928">
              <w:rPr>
                <w:sz w:val="18"/>
                <w:szCs w:val="18"/>
              </w:rPr>
              <w:t>р.п</w:t>
            </w:r>
            <w:proofErr w:type="spellEnd"/>
            <w:r w:rsidRPr="00554928">
              <w:rPr>
                <w:sz w:val="18"/>
                <w:szCs w:val="18"/>
              </w:rPr>
              <w:t>. Центральный, в районе д. 2А по улице Школьная, а именно на изготовление и установку табличек с ФИО погибших жителей поселка в ВОВ.</w:t>
            </w:r>
          </w:p>
        </w:tc>
        <w:tc>
          <w:tcPr>
            <w:tcW w:w="1340" w:type="dxa"/>
            <w:hideMark/>
          </w:tcPr>
          <w:p w14:paraId="09EF10B7"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60 000,00</w:t>
            </w:r>
          </w:p>
        </w:tc>
        <w:tc>
          <w:tcPr>
            <w:tcW w:w="1340" w:type="dxa"/>
            <w:hideMark/>
          </w:tcPr>
          <w:p w14:paraId="3360FD4B"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60 000,00</w:t>
            </w:r>
          </w:p>
        </w:tc>
      </w:tr>
      <w:tr w:rsidR="00B46B9B" w:rsidRPr="00554928" w14:paraId="42F28C2B" w14:textId="77777777" w:rsidTr="00881EE7">
        <w:trPr>
          <w:trHeight w:val="60"/>
        </w:trPr>
        <w:tc>
          <w:tcPr>
            <w:tcW w:w="6678" w:type="dxa"/>
            <w:hideMark/>
          </w:tcPr>
          <w:p w14:paraId="3BD975C7" w14:textId="77777777" w:rsidR="00B46B9B" w:rsidRPr="00554928" w:rsidRDefault="00B46B9B" w:rsidP="00881EE7">
            <w:pPr>
              <w:rPr>
                <w:sz w:val="18"/>
                <w:szCs w:val="18"/>
              </w:rPr>
            </w:pPr>
            <w:r w:rsidRPr="00554928">
              <w:rPr>
                <w:sz w:val="18"/>
                <w:szCs w:val="18"/>
              </w:rPr>
              <w:lastRenderedPageBreak/>
              <w:t>на приобретение саженцев липы для высадки на аллее Славы, расположенной в п.</w:t>
            </w:r>
            <w:r>
              <w:rPr>
                <w:sz w:val="18"/>
                <w:szCs w:val="18"/>
              </w:rPr>
              <w:t xml:space="preserve"> </w:t>
            </w:r>
            <w:r w:rsidRPr="00554928">
              <w:rPr>
                <w:sz w:val="18"/>
                <w:szCs w:val="18"/>
              </w:rPr>
              <w:t>Центральный, в районе д.2А по улице Школьная</w:t>
            </w:r>
          </w:p>
        </w:tc>
        <w:tc>
          <w:tcPr>
            <w:tcW w:w="1340" w:type="dxa"/>
            <w:hideMark/>
          </w:tcPr>
          <w:p w14:paraId="2088177B"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61 000,00</w:t>
            </w:r>
          </w:p>
        </w:tc>
        <w:tc>
          <w:tcPr>
            <w:tcW w:w="1340" w:type="dxa"/>
            <w:hideMark/>
          </w:tcPr>
          <w:p w14:paraId="1FF98867"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61 000,00</w:t>
            </w:r>
          </w:p>
        </w:tc>
      </w:tr>
      <w:tr w:rsidR="00B46B9B" w:rsidRPr="00554928" w14:paraId="160DE3AC" w14:textId="77777777" w:rsidTr="00881EE7">
        <w:trPr>
          <w:trHeight w:val="60"/>
        </w:trPr>
        <w:tc>
          <w:tcPr>
            <w:tcW w:w="6678" w:type="dxa"/>
            <w:hideMark/>
          </w:tcPr>
          <w:p w14:paraId="6DF822AA" w14:textId="77777777" w:rsidR="00B46B9B" w:rsidRPr="00554928" w:rsidRDefault="00B46B9B" w:rsidP="00881EE7">
            <w:pPr>
              <w:rPr>
                <w:sz w:val="18"/>
                <w:szCs w:val="18"/>
              </w:rPr>
            </w:pPr>
            <w:proofErr w:type="gramStart"/>
            <w:r w:rsidRPr="00554928">
              <w:rPr>
                <w:sz w:val="18"/>
                <w:szCs w:val="18"/>
              </w:rPr>
              <w:t>на  приобретение</w:t>
            </w:r>
            <w:proofErr w:type="gramEnd"/>
            <w:r w:rsidRPr="00554928">
              <w:rPr>
                <w:sz w:val="18"/>
                <w:szCs w:val="18"/>
              </w:rPr>
              <w:t xml:space="preserve"> качелей «Экология Гнездо» на брусе для детской площадки, расположенной по адресу: Нижегородская область, г.</w:t>
            </w:r>
            <w:r>
              <w:rPr>
                <w:sz w:val="18"/>
                <w:szCs w:val="18"/>
              </w:rPr>
              <w:t xml:space="preserve"> </w:t>
            </w:r>
            <w:r w:rsidRPr="00554928">
              <w:rPr>
                <w:sz w:val="18"/>
                <w:szCs w:val="18"/>
              </w:rPr>
              <w:t>Володарск, ул.</w:t>
            </w:r>
            <w:r>
              <w:rPr>
                <w:sz w:val="18"/>
                <w:szCs w:val="18"/>
              </w:rPr>
              <w:t xml:space="preserve"> </w:t>
            </w:r>
            <w:r w:rsidRPr="00554928">
              <w:rPr>
                <w:sz w:val="18"/>
                <w:szCs w:val="18"/>
              </w:rPr>
              <w:t>Островского, д.26А</w:t>
            </w:r>
          </w:p>
        </w:tc>
        <w:tc>
          <w:tcPr>
            <w:tcW w:w="1340" w:type="dxa"/>
            <w:hideMark/>
          </w:tcPr>
          <w:p w14:paraId="6356B3D0"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130 024,00</w:t>
            </w:r>
          </w:p>
        </w:tc>
        <w:tc>
          <w:tcPr>
            <w:tcW w:w="1340" w:type="dxa"/>
            <w:hideMark/>
          </w:tcPr>
          <w:p w14:paraId="103D2DAC"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130 024,00</w:t>
            </w:r>
          </w:p>
        </w:tc>
      </w:tr>
      <w:tr w:rsidR="00B46B9B" w:rsidRPr="00554928" w14:paraId="615A1ED1" w14:textId="77777777" w:rsidTr="00881EE7">
        <w:trPr>
          <w:trHeight w:val="60"/>
        </w:trPr>
        <w:tc>
          <w:tcPr>
            <w:tcW w:w="6678" w:type="dxa"/>
            <w:hideMark/>
          </w:tcPr>
          <w:p w14:paraId="2DE3FC33" w14:textId="77777777" w:rsidR="00B46B9B" w:rsidRPr="00554928" w:rsidRDefault="00B46B9B" w:rsidP="00881EE7">
            <w:pPr>
              <w:rPr>
                <w:sz w:val="18"/>
                <w:szCs w:val="18"/>
              </w:rPr>
            </w:pPr>
            <w:r w:rsidRPr="00554928">
              <w:rPr>
                <w:sz w:val="18"/>
                <w:szCs w:val="18"/>
              </w:rPr>
              <w:t>на приобретение карусели для детской площадки, расположенной по адресу: Нижегородская область, г. Володарск, ул. Мичурина, д. 22</w:t>
            </w:r>
          </w:p>
        </w:tc>
        <w:tc>
          <w:tcPr>
            <w:tcW w:w="1340" w:type="dxa"/>
            <w:hideMark/>
          </w:tcPr>
          <w:p w14:paraId="1E4F0BA4"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107 000,00</w:t>
            </w:r>
          </w:p>
        </w:tc>
        <w:tc>
          <w:tcPr>
            <w:tcW w:w="1340" w:type="dxa"/>
            <w:hideMark/>
          </w:tcPr>
          <w:p w14:paraId="597E679F"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107 000,00</w:t>
            </w:r>
          </w:p>
        </w:tc>
      </w:tr>
      <w:tr w:rsidR="00B46B9B" w:rsidRPr="00554928" w14:paraId="512E2E0D" w14:textId="77777777" w:rsidTr="00881EE7">
        <w:trPr>
          <w:trHeight w:val="60"/>
        </w:trPr>
        <w:tc>
          <w:tcPr>
            <w:tcW w:w="6678" w:type="dxa"/>
          </w:tcPr>
          <w:p w14:paraId="595D32E2" w14:textId="77777777" w:rsidR="00B46B9B" w:rsidRPr="00554928" w:rsidRDefault="00B46B9B" w:rsidP="00881EE7">
            <w:pPr>
              <w:rPr>
                <w:sz w:val="18"/>
                <w:szCs w:val="18"/>
              </w:rPr>
            </w:pPr>
            <w:r w:rsidRPr="00554928">
              <w:rPr>
                <w:sz w:val="18"/>
                <w:szCs w:val="18"/>
              </w:rPr>
              <w:t>на приобретение карусели для детской площадки, расположенной по адресу: Нижегородская область, г. Володарск, ул. Мичурина, д. 22</w:t>
            </w:r>
          </w:p>
        </w:tc>
        <w:tc>
          <w:tcPr>
            <w:tcW w:w="1340" w:type="dxa"/>
          </w:tcPr>
          <w:p w14:paraId="6775E4B6"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12 930,00</w:t>
            </w:r>
          </w:p>
        </w:tc>
        <w:tc>
          <w:tcPr>
            <w:tcW w:w="1340" w:type="dxa"/>
          </w:tcPr>
          <w:p w14:paraId="30D40770"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12 930,00</w:t>
            </w:r>
          </w:p>
        </w:tc>
      </w:tr>
      <w:tr w:rsidR="00B46B9B" w:rsidRPr="00554928" w14:paraId="461EAE7F" w14:textId="77777777" w:rsidTr="00881EE7">
        <w:trPr>
          <w:trHeight w:val="60"/>
        </w:trPr>
        <w:tc>
          <w:tcPr>
            <w:tcW w:w="6678" w:type="dxa"/>
          </w:tcPr>
          <w:p w14:paraId="73A984CF" w14:textId="77777777" w:rsidR="00B46B9B" w:rsidRPr="00554928" w:rsidRDefault="00B46B9B" w:rsidP="00881EE7">
            <w:pPr>
              <w:rPr>
                <w:sz w:val="18"/>
                <w:szCs w:val="18"/>
              </w:rPr>
            </w:pPr>
            <w:r w:rsidRPr="00554928">
              <w:rPr>
                <w:sz w:val="18"/>
                <w:szCs w:val="18"/>
              </w:rPr>
              <w:t>на приобретение камеры видеонаблюдения п.</w:t>
            </w:r>
            <w:r>
              <w:rPr>
                <w:sz w:val="18"/>
                <w:szCs w:val="18"/>
              </w:rPr>
              <w:t xml:space="preserve"> </w:t>
            </w:r>
            <w:proofErr w:type="spellStart"/>
            <w:r w:rsidRPr="00554928">
              <w:rPr>
                <w:sz w:val="18"/>
                <w:szCs w:val="18"/>
              </w:rPr>
              <w:t>Новосмолинский</w:t>
            </w:r>
            <w:proofErr w:type="spellEnd"/>
          </w:p>
        </w:tc>
        <w:tc>
          <w:tcPr>
            <w:tcW w:w="1340" w:type="dxa"/>
          </w:tcPr>
          <w:p w14:paraId="4958DC1B"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6 201,00</w:t>
            </w:r>
          </w:p>
        </w:tc>
        <w:tc>
          <w:tcPr>
            <w:tcW w:w="1340" w:type="dxa"/>
          </w:tcPr>
          <w:p w14:paraId="7100C8A7"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6 201,00</w:t>
            </w:r>
          </w:p>
        </w:tc>
      </w:tr>
      <w:tr w:rsidR="00B46B9B" w:rsidRPr="00554928" w14:paraId="50913751" w14:textId="77777777" w:rsidTr="00881EE7">
        <w:trPr>
          <w:trHeight w:val="60"/>
        </w:trPr>
        <w:tc>
          <w:tcPr>
            <w:tcW w:w="6678" w:type="dxa"/>
          </w:tcPr>
          <w:p w14:paraId="2219137B" w14:textId="77777777" w:rsidR="00B46B9B" w:rsidRPr="00554928" w:rsidRDefault="00B46B9B" w:rsidP="00881EE7">
            <w:pPr>
              <w:rPr>
                <w:sz w:val="18"/>
                <w:szCs w:val="18"/>
              </w:rPr>
            </w:pPr>
            <w:r w:rsidRPr="00554928">
              <w:rPr>
                <w:sz w:val="18"/>
                <w:szCs w:val="18"/>
              </w:rPr>
              <w:t>на приобретение карусели со сплошным сиденьем для установки в ТО Юганец</w:t>
            </w:r>
          </w:p>
        </w:tc>
        <w:tc>
          <w:tcPr>
            <w:tcW w:w="1340" w:type="dxa"/>
          </w:tcPr>
          <w:p w14:paraId="370D2B41"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42 000,00</w:t>
            </w:r>
          </w:p>
        </w:tc>
        <w:tc>
          <w:tcPr>
            <w:tcW w:w="1340" w:type="dxa"/>
          </w:tcPr>
          <w:p w14:paraId="0F4120BA" w14:textId="77777777" w:rsidR="00B46B9B" w:rsidRPr="00554928" w:rsidRDefault="00B46B9B" w:rsidP="00881EE7">
            <w:pPr>
              <w:jc w:val="right"/>
              <w:rPr>
                <w:rFonts w:ascii="MS Sans Serif" w:hAnsi="MS Sans Serif" w:cs="Arial"/>
                <w:sz w:val="17"/>
                <w:szCs w:val="17"/>
              </w:rPr>
            </w:pPr>
            <w:r w:rsidRPr="00554928">
              <w:rPr>
                <w:rFonts w:ascii="MS Sans Serif" w:hAnsi="MS Sans Serif" w:cs="Arial"/>
                <w:sz w:val="17"/>
                <w:szCs w:val="17"/>
              </w:rPr>
              <w:t>42 000,00</w:t>
            </w:r>
          </w:p>
        </w:tc>
      </w:tr>
      <w:tr w:rsidR="00B46B9B" w:rsidRPr="00554928" w14:paraId="53BE8345" w14:textId="77777777" w:rsidTr="00881EE7">
        <w:trPr>
          <w:trHeight w:val="255"/>
        </w:trPr>
        <w:tc>
          <w:tcPr>
            <w:tcW w:w="6678" w:type="dxa"/>
            <w:vAlign w:val="center"/>
            <w:hideMark/>
          </w:tcPr>
          <w:p w14:paraId="6E03FDA8" w14:textId="77777777" w:rsidR="00B46B9B" w:rsidRPr="00554928" w:rsidRDefault="00B46B9B" w:rsidP="00881EE7">
            <w:pPr>
              <w:jc w:val="center"/>
              <w:rPr>
                <w:rFonts w:ascii="MS Sans Serif" w:hAnsi="MS Sans Serif" w:cs="Arial"/>
                <w:b/>
                <w:bCs/>
                <w:sz w:val="17"/>
                <w:szCs w:val="17"/>
              </w:rPr>
            </w:pPr>
            <w:r w:rsidRPr="00554928">
              <w:rPr>
                <w:rFonts w:ascii="MS Sans Serif" w:hAnsi="MS Sans Serif" w:cs="Arial"/>
                <w:b/>
                <w:bCs/>
                <w:sz w:val="17"/>
                <w:szCs w:val="17"/>
              </w:rPr>
              <w:t>ИТОГО:</w:t>
            </w:r>
          </w:p>
        </w:tc>
        <w:tc>
          <w:tcPr>
            <w:tcW w:w="1340" w:type="dxa"/>
            <w:vAlign w:val="center"/>
            <w:hideMark/>
          </w:tcPr>
          <w:p w14:paraId="2A271111" w14:textId="77777777" w:rsidR="00B46B9B" w:rsidRPr="00554928" w:rsidRDefault="00B46B9B" w:rsidP="00881EE7">
            <w:pPr>
              <w:jc w:val="right"/>
              <w:rPr>
                <w:rFonts w:ascii="MS Sans Serif" w:hAnsi="MS Sans Serif" w:cs="Arial"/>
                <w:b/>
                <w:bCs/>
                <w:sz w:val="17"/>
                <w:szCs w:val="17"/>
              </w:rPr>
            </w:pPr>
            <w:r w:rsidRPr="00554928">
              <w:rPr>
                <w:rFonts w:ascii="MS Sans Serif" w:hAnsi="MS Sans Serif" w:cs="Arial"/>
                <w:b/>
                <w:bCs/>
                <w:sz w:val="17"/>
                <w:szCs w:val="17"/>
              </w:rPr>
              <w:t>486 815,00</w:t>
            </w:r>
          </w:p>
        </w:tc>
        <w:tc>
          <w:tcPr>
            <w:tcW w:w="1340" w:type="dxa"/>
            <w:vAlign w:val="center"/>
            <w:hideMark/>
          </w:tcPr>
          <w:p w14:paraId="37C6768B" w14:textId="77777777" w:rsidR="00B46B9B" w:rsidRPr="00554928" w:rsidRDefault="00B46B9B" w:rsidP="00881EE7">
            <w:pPr>
              <w:jc w:val="right"/>
              <w:rPr>
                <w:rFonts w:ascii="MS Sans Serif" w:hAnsi="MS Sans Serif" w:cs="Arial"/>
                <w:b/>
                <w:bCs/>
                <w:sz w:val="17"/>
                <w:szCs w:val="17"/>
              </w:rPr>
            </w:pPr>
            <w:r w:rsidRPr="00554928">
              <w:rPr>
                <w:rFonts w:ascii="MS Sans Serif" w:hAnsi="MS Sans Serif" w:cs="Arial"/>
                <w:b/>
                <w:bCs/>
                <w:sz w:val="17"/>
                <w:szCs w:val="17"/>
              </w:rPr>
              <w:t>486 815,00</w:t>
            </w:r>
          </w:p>
        </w:tc>
      </w:tr>
    </w:tbl>
    <w:p w14:paraId="4EBEC090" w14:textId="77777777" w:rsidR="00B46B9B" w:rsidRPr="006921CC" w:rsidRDefault="00B46B9B" w:rsidP="00B46B9B">
      <w:pPr>
        <w:ind w:firstLine="709"/>
        <w:jc w:val="both"/>
        <w:rPr>
          <w:sz w:val="28"/>
          <w:szCs w:val="28"/>
          <w:highlight w:val="yellow"/>
        </w:rPr>
      </w:pPr>
    </w:p>
    <w:p w14:paraId="06EE2DA1" w14:textId="77777777" w:rsidR="00B46B9B" w:rsidRPr="001E2335" w:rsidRDefault="00B46B9B" w:rsidP="00B46B9B">
      <w:pPr>
        <w:numPr>
          <w:ilvl w:val="0"/>
          <w:numId w:val="33"/>
        </w:numPr>
        <w:suppressAutoHyphens w:val="0"/>
        <w:ind w:left="0" w:firstLine="709"/>
        <w:jc w:val="both"/>
        <w:rPr>
          <w:sz w:val="26"/>
          <w:szCs w:val="26"/>
        </w:rPr>
      </w:pPr>
      <w:r w:rsidRPr="001E2335">
        <w:rPr>
          <w:sz w:val="26"/>
          <w:szCs w:val="26"/>
        </w:rPr>
        <w:t>в рамках реализации муниципальной программы "Улучшение экологической обстановки в Володарском муниципальном округе Нижегородской области" расходы исполнены на сумму 45,00 тыс. рублей, что соответствует уточненному плану на 2024 год. По сравнению с 2024 годом (441,0 тыс. рублей) исполнение расходов сократилось на 89,8%.</w:t>
      </w:r>
    </w:p>
    <w:p w14:paraId="7A5940BE" w14:textId="77777777" w:rsidR="00B46B9B" w:rsidRPr="001E2335" w:rsidRDefault="00B46B9B" w:rsidP="00B46B9B">
      <w:pPr>
        <w:ind w:firstLine="709"/>
        <w:jc w:val="both"/>
        <w:rPr>
          <w:sz w:val="26"/>
          <w:szCs w:val="26"/>
        </w:rPr>
      </w:pPr>
      <w:r w:rsidRPr="001E2335">
        <w:rPr>
          <w:sz w:val="26"/>
          <w:szCs w:val="26"/>
        </w:rPr>
        <w:t>В рамках реализации программы были проведены расходы по следующим направлениям:</w:t>
      </w:r>
    </w:p>
    <w:p w14:paraId="4D15AF43"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проведение экологической акции "Собирай раздельно" в сумме 45,0 тыс. рублей, на приобретение рамок, грамот и сертификатов для награждения участников акции.</w:t>
      </w:r>
    </w:p>
    <w:p w14:paraId="53F16917" w14:textId="77777777" w:rsidR="00B46B9B" w:rsidRPr="001E2335" w:rsidRDefault="00B46B9B" w:rsidP="00B46B9B">
      <w:pPr>
        <w:tabs>
          <w:tab w:val="left" w:pos="0"/>
          <w:tab w:val="left" w:pos="915"/>
        </w:tabs>
        <w:jc w:val="both"/>
        <w:rPr>
          <w:sz w:val="26"/>
          <w:szCs w:val="26"/>
          <w:highlight w:val="yellow"/>
        </w:rPr>
      </w:pPr>
    </w:p>
    <w:p w14:paraId="6F5989B2" w14:textId="77777777" w:rsidR="00B46B9B" w:rsidRPr="001E2335" w:rsidRDefault="00B46B9B" w:rsidP="00B46B9B">
      <w:pPr>
        <w:numPr>
          <w:ilvl w:val="0"/>
          <w:numId w:val="33"/>
        </w:numPr>
        <w:suppressAutoHyphens w:val="0"/>
        <w:ind w:left="0" w:firstLine="709"/>
        <w:jc w:val="both"/>
        <w:rPr>
          <w:sz w:val="26"/>
          <w:szCs w:val="26"/>
        </w:rPr>
      </w:pPr>
      <w:r w:rsidRPr="001E2335">
        <w:rPr>
          <w:sz w:val="26"/>
          <w:szCs w:val="26"/>
        </w:rPr>
        <w:t>на реализацию муниципальной программы "Повышение уровня благоустройства территории Володарского муниципального округа" расходы исполнены в сумме 153 564,1 тыс. рублей или 97,0% от уточненного плана на 2025 год в сумме 158 365,5 тыс. рублей. По сравнению с 2024 годом (122 402,7 тыс. рублей) исполнение расходов возросло на 25,5%.</w:t>
      </w:r>
    </w:p>
    <w:p w14:paraId="5904528C" w14:textId="77777777" w:rsidR="00B46B9B" w:rsidRPr="001E2335" w:rsidRDefault="00B46B9B" w:rsidP="00B46B9B">
      <w:pPr>
        <w:ind w:left="709"/>
        <w:jc w:val="both"/>
        <w:rPr>
          <w:sz w:val="26"/>
          <w:szCs w:val="26"/>
        </w:rPr>
      </w:pPr>
      <w:r w:rsidRPr="001E2335">
        <w:rPr>
          <w:sz w:val="26"/>
          <w:szCs w:val="26"/>
        </w:rPr>
        <w:t xml:space="preserve">Расходы были </w:t>
      </w:r>
      <w:proofErr w:type="gramStart"/>
      <w:r w:rsidRPr="001E2335">
        <w:rPr>
          <w:sz w:val="26"/>
          <w:szCs w:val="26"/>
        </w:rPr>
        <w:t>направлены  на</w:t>
      </w:r>
      <w:proofErr w:type="gramEnd"/>
      <w:r w:rsidRPr="001E2335">
        <w:rPr>
          <w:sz w:val="26"/>
          <w:szCs w:val="26"/>
        </w:rPr>
        <w:t xml:space="preserve"> реализацию следующих мероприятий:</w:t>
      </w:r>
    </w:p>
    <w:p w14:paraId="15DF9975"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реализации мероприятий проекта «Вам решать!» на благоустройство </w:t>
      </w:r>
      <w:proofErr w:type="gramStart"/>
      <w:r w:rsidRPr="001E2335">
        <w:rPr>
          <w:sz w:val="26"/>
          <w:szCs w:val="26"/>
        </w:rPr>
        <w:t>территорий  расходы</w:t>
      </w:r>
      <w:proofErr w:type="gramEnd"/>
      <w:r w:rsidRPr="001E2335">
        <w:rPr>
          <w:sz w:val="26"/>
          <w:szCs w:val="26"/>
        </w:rPr>
        <w:t xml:space="preserve"> исполнены в сумме 14 609,9 тыс. рублей, что составляет 100% от уточненного плана 2025 </w:t>
      </w:r>
      <w:proofErr w:type="gramStart"/>
      <w:r w:rsidRPr="001E2335">
        <w:rPr>
          <w:sz w:val="26"/>
          <w:szCs w:val="26"/>
        </w:rPr>
        <w:t>года  14</w:t>
      </w:r>
      <w:proofErr w:type="gramEnd"/>
      <w:r w:rsidRPr="001E2335">
        <w:rPr>
          <w:sz w:val="26"/>
          <w:szCs w:val="26"/>
        </w:rPr>
        <w:t> 609,9 тыс. рублей. По сравнению с 2024 годом (12 256,3 тыс. рублей) расходы за отчетный период возросли на 19,2%.</w:t>
      </w:r>
    </w:p>
    <w:p w14:paraId="3E0ED3C1" w14:textId="77777777" w:rsidR="00B46B9B" w:rsidRPr="00887169" w:rsidRDefault="00B46B9B" w:rsidP="00B46B9B">
      <w:pPr>
        <w:ind w:left="567"/>
        <w:jc w:val="both"/>
        <w:rPr>
          <w:sz w:val="28"/>
          <w:szCs w:val="28"/>
        </w:rPr>
      </w:pPr>
      <w:r w:rsidRPr="00887169">
        <w:rPr>
          <w:sz w:val="28"/>
          <w:szCs w:val="28"/>
        </w:rPr>
        <w:t>За отчетный период были реализованы следующие проекты:</w:t>
      </w:r>
    </w:p>
    <w:tbl>
      <w:tblPr>
        <w:tblW w:w="10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0"/>
        <w:gridCol w:w="1340"/>
        <w:gridCol w:w="1340"/>
        <w:gridCol w:w="1900"/>
      </w:tblGrid>
      <w:tr w:rsidR="00B46B9B" w:rsidRPr="00887169" w14:paraId="6EED6CE9" w14:textId="77777777" w:rsidTr="001E2335">
        <w:trPr>
          <w:trHeight w:val="110"/>
          <w:tblHeader/>
          <w:jc w:val="center"/>
        </w:trPr>
        <w:tc>
          <w:tcPr>
            <w:tcW w:w="5700" w:type="dxa"/>
            <w:vAlign w:val="center"/>
            <w:hideMark/>
          </w:tcPr>
          <w:p w14:paraId="59DE5A12"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 xml:space="preserve"> Наименование проекта</w:t>
            </w:r>
          </w:p>
        </w:tc>
        <w:tc>
          <w:tcPr>
            <w:tcW w:w="1340" w:type="dxa"/>
            <w:vAlign w:val="center"/>
            <w:hideMark/>
          </w:tcPr>
          <w:p w14:paraId="42323EE7"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План</w:t>
            </w:r>
          </w:p>
        </w:tc>
        <w:tc>
          <w:tcPr>
            <w:tcW w:w="1340" w:type="dxa"/>
            <w:vAlign w:val="center"/>
            <w:hideMark/>
          </w:tcPr>
          <w:p w14:paraId="1CA40002"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Исполнено на 01.01.2026</w:t>
            </w:r>
          </w:p>
        </w:tc>
        <w:tc>
          <w:tcPr>
            <w:tcW w:w="1900" w:type="dxa"/>
            <w:vAlign w:val="center"/>
            <w:hideMark/>
          </w:tcPr>
          <w:p w14:paraId="5AA10944"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в т.ч. за счет средств областного бюджета</w:t>
            </w:r>
          </w:p>
        </w:tc>
      </w:tr>
      <w:tr w:rsidR="00B46B9B" w:rsidRPr="00887169" w14:paraId="1421C06C" w14:textId="77777777" w:rsidTr="00881EE7">
        <w:trPr>
          <w:trHeight w:val="60"/>
          <w:jc w:val="center"/>
        </w:trPr>
        <w:tc>
          <w:tcPr>
            <w:tcW w:w="5700" w:type="dxa"/>
            <w:vAlign w:val="center"/>
            <w:hideMark/>
          </w:tcPr>
          <w:p w14:paraId="25782679" w14:textId="77777777" w:rsidR="00B46B9B" w:rsidRPr="00887169" w:rsidRDefault="00B46B9B" w:rsidP="00881EE7">
            <w:pPr>
              <w:rPr>
                <w:rFonts w:ascii="MS Sans Serif" w:hAnsi="MS Sans Serif" w:cs="Arial"/>
                <w:sz w:val="17"/>
                <w:szCs w:val="17"/>
              </w:rPr>
            </w:pPr>
            <w:r w:rsidRPr="00887169">
              <w:rPr>
                <w:rFonts w:ascii="MS Sans Serif" w:hAnsi="MS Sans Serif" w:cs="Arial"/>
                <w:sz w:val="17"/>
                <w:szCs w:val="17"/>
              </w:rPr>
              <w:t>Благоустройство проезда и тротуара в г. Володарске, ул. Мичурина д.15- 24, ремонт придомовой территории г. Володарск, ул. Мичурина д.22</w:t>
            </w:r>
          </w:p>
        </w:tc>
        <w:tc>
          <w:tcPr>
            <w:tcW w:w="1340" w:type="dxa"/>
            <w:vAlign w:val="center"/>
            <w:hideMark/>
          </w:tcPr>
          <w:p w14:paraId="0D68C54E"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1 377 009,76</w:t>
            </w:r>
          </w:p>
        </w:tc>
        <w:tc>
          <w:tcPr>
            <w:tcW w:w="1340" w:type="dxa"/>
            <w:vAlign w:val="center"/>
            <w:hideMark/>
          </w:tcPr>
          <w:p w14:paraId="0765F08B"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1 377 009,76</w:t>
            </w:r>
          </w:p>
        </w:tc>
        <w:tc>
          <w:tcPr>
            <w:tcW w:w="1900" w:type="dxa"/>
            <w:vAlign w:val="center"/>
            <w:hideMark/>
          </w:tcPr>
          <w:p w14:paraId="6CC9C89A"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656 414,37</w:t>
            </w:r>
          </w:p>
        </w:tc>
      </w:tr>
      <w:tr w:rsidR="00B46B9B" w:rsidRPr="00887169" w14:paraId="49E8C5A2" w14:textId="77777777" w:rsidTr="00881EE7">
        <w:trPr>
          <w:trHeight w:val="420"/>
          <w:jc w:val="center"/>
        </w:trPr>
        <w:tc>
          <w:tcPr>
            <w:tcW w:w="5700" w:type="dxa"/>
            <w:vAlign w:val="center"/>
            <w:hideMark/>
          </w:tcPr>
          <w:p w14:paraId="6DDFA81A" w14:textId="77777777" w:rsidR="00B46B9B" w:rsidRPr="00887169" w:rsidRDefault="00B46B9B" w:rsidP="00881EE7">
            <w:pPr>
              <w:rPr>
                <w:rFonts w:ascii="MS Sans Serif" w:hAnsi="MS Sans Serif" w:cs="Arial"/>
                <w:sz w:val="17"/>
                <w:szCs w:val="17"/>
              </w:rPr>
            </w:pPr>
            <w:r w:rsidRPr="00887169">
              <w:rPr>
                <w:rFonts w:ascii="MS Sans Serif" w:hAnsi="MS Sans Serif" w:cs="Arial"/>
                <w:sz w:val="17"/>
                <w:szCs w:val="17"/>
              </w:rPr>
              <w:t xml:space="preserve">Договор №46 от 20.03.2025 на 3287743, РЕШЕТИХА, ремонт тротуара и дорожного покрытия по </w:t>
            </w:r>
            <w:proofErr w:type="spellStart"/>
            <w:r w:rsidRPr="00887169">
              <w:rPr>
                <w:rFonts w:ascii="MS Sans Serif" w:hAnsi="MS Sans Serif" w:cs="Arial"/>
                <w:sz w:val="17"/>
                <w:szCs w:val="17"/>
              </w:rPr>
              <w:t>пр</w:t>
            </w:r>
            <w:proofErr w:type="spellEnd"/>
            <w:r w:rsidRPr="00887169">
              <w:rPr>
                <w:rFonts w:ascii="MS Sans Serif" w:hAnsi="MS Sans Serif" w:cs="Arial"/>
                <w:sz w:val="17"/>
                <w:szCs w:val="17"/>
              </w:rPr>
              <w:t xml:space="preserve">-ту Кирова </w:t>
            </w:r>
            <w:proofErr w:type="spellStart"/>
            <w:r w:rsidRPr="00887169">
              <w:rPr>
                <w:rFonts w:ascii="MS Sans Serif" w:hAnsi="MS Sans Serif" w:cs="Arial"/>
                <w:sz w:val="17"/>
                <w:szCs w:val="17"/>
              </w:rPr>
              <w:t>мкд</w:t>
            </w:r>
            <w:proofErr w:type="spellEnd"/>
            <w:r w:rsidRPr="00887169">
              <w:rPr>
                <w:rFonts w:ascii="MS Sans Serif" w:hAnsi="MS Sans Serif" w:cs="Arial"/>
                <w:sz w:val="17"/>
                <w:szCs w:val="17"/>
              </w:rPr>
              <w:t xml:space="preserve"> № 1, </w:t>
            </w:r>
            <w:proofErr w:type="spellStart"/>
            <w:r w:rsidRPr="00887169">
              <w:rPr>
                <w:rFonts w:ascii="MS Sans Serif" w:hAnsi="MS Sans Serif" w:cs="Arial"/>
                <w:sz w:val="17"/>
                <w:szCs w:val="17"/>
              </w:rPr>
              <w:t>мкд</w:t>
            </w:r>
            <w:proofErr w:type="spellEnd"/>
            <w:r w:rsidRPr="00887169">
              <w:rPr>
                <w:rFonts w:ascii="MS Sans Serif" w:hAnsi="MS Sans Serif" w:cs="Arial"/>
                <w:sz w:val="17"/>
                <w:szCs w:val="17"/>
              </w:rPr>
              <w:t xml:space="preserve"> № 3, </w:t>
            </w:r>
            <w:proofErr w:type="spellStart"/>
            <w:r w:rsidRPr="00887169">
              <w:rPr>
                <w:rFonts w:ascii="MS Sans Serif" w:hAnsi="MS Sans Serif" w:cs="Arial"/>
                <w:sz w:val="17"/>
                <w:szCs w:val="17"/>
              </w:rPr>
              <w:t>мкд</w:t>
            </w:r>
            <w:proofErr w:type="spellEnd"/>
            <w:r w:rsidRPr="00887169">
              <w:rPr>
                <w:rFonts w:ascii="MS Sans Serif" w:hAnsi="MS Sans Serif" w:cs="Arial"/>
                <w:sz w:val="17"/>
                <w:szCs w:val="17"/>
              </w:rPr>
              <w:t xml:space="preserve"> № 4</w:t>
            </w:r>
          </w:p>
        </w:tc>
        <w:tc>
          <w:tcPr>
            <w:tcW w:w="1340" w:type="dxa"/>
            <w:vAlign w:val="center"/>
            <w:hideMark/>
          </w:tcPr>
          <w:p w14:paraId="3840E87A"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3 287 743,00</w:t>
            </w:r>
          </w:p>
        </w:tc>
        <w:tc>
          <w:tcPr>
            <w:tcW w:w="1340" w:type="dxa"/>
            <w:vAlign w:val="center"/>
            <w:hideMark/>
          </w:tcPr>
          <w:p w14:paraId="2D23740D"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3 287 743,00</w:t>
            </w:r>
          </w:p>
        </w:tc>
        <w:tc>
          <w:tcPr>
            <w:tcW w:w="1900" w:type="dxa"/>
            <w:vAlign w:val="center"/>
            <w:hideMark/>
          </w:tcPr>
          <w:p w14:paraId="4427E77F"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2 545 909,90</w:t>
            </w:r>
          </w:p>
        </w:tc>
      </w:tr>
      <w:tr w:rsidR="00B46B9B" w:rsidRPr="00887169" w14:paraId="58A22BEA" w14:textId="77777777" w:rsidTr="00881EE7">
        <w:trPr>
          <w:trHeight w:val="420"/>
          <w:jc w:val="center"/>
        </w:trPr>
        <w:tc>
          <w:tcPr>
            <w:tcW w:w="5700" w:type="dxa"/>
            <w:vAlign w:val="center"/>
          </w:tcPr>
          <w:p w14:paraId="01F2B12C" w14:textId="77777777" w:rsidR="00B46B9B" w:rsidRPr="00887169" w:rsidRDefault="00B46B9B" w:rsidP="00881EE7">
            <w:pPr>
              <w:rPr>
                <w:rFonts w:ascii="MS Sans Serif" w:hAnsi="MS Sans Serif" w:cs="Arial"/>
                <w:sz w:val="17"/>
                <w:szCs w:val="17"/>
              </w:rPr>
            </w:pPr>
            <w:r w:rsidRPr="00887169">
              <w:rPr>
                <w:rFonts w:ascii="MS Sans Serif" w:hAnsi="MS Sans Serif" w:cs="Arial"/>
                <w:sz w:val="17"/>
                <w:szCs w:val="17"/>
              </w:rPr>
              <w:t>Договор №54 от 31.03.2025 на 9945142.03, Благоустройство мемориального комплекса</w:t>
            </w:r>
          </w:p>
        </w:tc>
        <w:tc>
          <w:tcPr>
            <w:tcW w:w="1340" w:type="dxa"/>
            <w:vAlign w:val="center"/>
          </w:tcPr>
          <w:p w14:paraId="568385E0"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9 945 142,03</w:t>
            </w:r>
          </w:p>
        </w:tc>
        <w:tc>
          <w:tcPr>
            <w:tcW w:w="1340" w:type="dxa"/>
            <w:vAlign w:val="center"/>
          </w:tcPr>
          <w:p w14:paraId="0EB3D89E" w14:textId="77777777" w:rsidR="00B46B9B" w:rsidRPr="00887169" w:rsidRDefault="00B46B9B" w:rsidP="00881EE7">
            <w:pPr>
              <w:jc w:val="right"/>
              <w:rPr>
                <w:rFonts w:ascii="MS Sans Serif" w:hAnsi="MS Sans Serif" w:cs="Arial"/>
                <w:sz w:val="17"/>
                <w:szCs w:val="17"/>
              </w:rPr>
            </w:pPr>
            <w:bookmarkStart w:id="63" w:name="RANGE!I13"/>
            <w:r w:rsidRPr="00887169">
              <w:rPr>
                <w:rFonts w:ascii="MS Sans Serif" w:hAnsi="MS Sans Serif" w:cs="Arial"/>
                <w:sz w:val="17"/>
                <w:szCs w:val="17"/>
              </w:rPr>
              <w:t>9 945 142,03</w:t>
            </w:r>
            <w:bookmarkEnd w:id="63"/>
          </w:p>
        </w:tc>
        <w:tc>
          <w:tcPr>
            <w:tcW w:w="1900" w:type="dxa"/>
            <w:vAlign w:val="center"/>
          </w:tcPr>
          <w:p w14:paraId="2489E1A5" w14:textId="77777777" w:rsidR="00B46B9B" w:rsidRPr="00887169" w:rsidRDefault="00B46B9B" w:rsidP="00881EE7">
            <w:pPr>
              <w:jc w:val="right"/>
              <w:rPr>
                <w:rFonts w:ascii="MS Sans Serif" w:hAnsi="MS Sans Serif" w:cs="Arial"/>
                <w:sz w:val="17"/>
                <w:szCs w:val="17"/>
              </w:rPr>
            </w:pPr>
            <w:r w:rsidRPr="00887169">
              <w:rPr>
                <w:rFonts w:ascii="MS Sans Serif" w:hAnsi="MS Sans Serif" w:cs="Arial"/>
                <w:sz w:val="17"/>
                <w:szCs w:val="17"/>
              </w:rPr>
              <w:t>3 000 000,00</w:t>
            </w:r>
          </w:p>
        </w:tc>
      </w:tr>
      <w:tr w:rsidR="00B46B9B" w:rsidRPr="00887169" w14:paraId="2A5B13CF" w14:textId="77777777" w:rsidTr="00881EE7">
        <w:trPr>
          <w:trHeight w:val="255"/>
          <w:jc w:val="center"/>
        </w:trPr>
        <w:tc>
          <w:tcPr>
            <w:tcW w:w="5700" w:type="dxa"/>
            <w:vAlign w:val="center"/>
            <w:hideMark/>
          </w:tcPr>
          <w:p w14:paraId="607B99F4"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 xml:space="preserve">Итого: </w:t>
            </w:r>
          </w:p>
        </w:tc>
        <w:tc>
          <w:tcPr>
            <w:tcW w:w="1340" w:type="dxa"/>
            <w:vAlign w:val="center"/>
            <w:hideMark/>
          </w:tcPr>
          <w:p w14:paraId="00CE1FB4" w14:textId="77777777" w:rsidR="00B46B9B" w:rsidRPr="00887169" w:rsidRDefault="00B46B9B" w:rsidP="00881EE7">
            <w:pPr>
              <w:jc w:val="right"/>
              <w:rPr>
                <w:rFonts w:ascii="MS Sans Serif" w:hAnsi="MS Sans Serif" w:cs="Arial"/>
                <w:b/>
                <w:bCs/>
                <w:sz w:val="17"/>
                <w:szCs w:val="17"/>
              </w:rPr>
            </w:pPr>
            <w:r w:rsidRPr="00887169">
              <w:rPr>
                <w:rFonts w:ascii="MS Sans Serif" w:hAnsi="MS Sans Serif" w:cs="Arial"/>
                <w:b/>
                <w:bCs/>
                <w:sz w:val="17"/>
                <w:szCs w:val="17"/>
              </w:rPr>
              <w:t>14 609 894,79</w:t>
            </w:r>
          </w:p>
        </w:tc>
        <w:tc>
          <w:tcPr>
            <w:tcW w:w="1340" w:type="dxa"/>
            <w:vAlign w:val="center"/>
            <w:hideMark/>
          </w:tcPr>
          <w:p w14:paraId="7EA2EBBE" w14:textId="77777777" w:rsidR="00B46B9B" w:rsidRPr="00887169" w:rsidRDefault="00B46B9B" w:rsidP="00881EE7">
            <w:pPr>
              <w:jc w:val="right"/>
              <w:rPr>
                <w:rFonts w:ascii="MS Sans Serif" w:hAnsi="MS Sans Serif" w:cs="Arial"/>
                <w:b/>
                <w:bCs/>
                <w:sz w:val="17"/>
                <w:szCs w:val="17"/>
              </w:rPr>
            </w:pPr>
            <w:r w:rsidRPr="00887169">
              <w:rPr>
                <w:rFonts w:ascii="MS Sans Serif" w:hAnsi="MS Sans Serif" w:cs="Arial"/>
                <w:b/>
                <w:bCs/>
                <w:sz w:val="17"/>
                <w:szCs w:val="17"/>
              </w:rPr>
              <w:t>14 609 894,79</w:t>
            </w:r>
          </w:p>
        </w:tc>
        <w:tc>
          <w:tcPr>
            <w:tcW w:w="1900" w:type="dxa"/>
            <w:vAlign w:val="center"/>
            <w:hideMark/>
          </w:tcPr>
          <w:p w14:paraId="4B3AD06F" w14:textId="77777777" w:rsidR="00B46B9B" w:rsidRPr="00887169" w:rsidRDefault="00B46B9B" w:rsidP="00881EE7">
            <w:pPr>
              <w:jc w:val="right"/>
              <w:rPr>
                <w:rFonts w:ascii="MS Sans Serif" w:hAnsi="MS Sans Serif" w:cs="Arial"/>
                <w:b/>
                <w:bCs/>
                <w:sz w:val="17"/>
                <w:szCs w:val="17"/>
              </w:rPr>
            </w:pPr>
            <w:r w:rsidRPr="00887169">
              <w:rPr>
                <w:rFonts w:ascii="MS Sans Serif" w:hAnsi="MS Sans Serif" w:cs="Arial"/>
                <w:b/>
                <w:bCs/>
                <w:sz w:val="17"/>
                <w:szCs w:val="17"/>
              </w:rPr>
              <w:t>6 202 324,27</w:t>
            </w:r>
          </w:p>
        </w:tc>
      </w:tr>
    </w:tbl>
    <w:p w14:paraId="0313ABBE"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реализации мероприятий проектов инициативного бюджетирования «Володарский выбор» на благоустройство </w:t>
      </w:r>
      <w:proofErr w:type="gramStart"/>
      <w:r w:rsidRPr="001E2335">
        <w:rPr>
          <w:sz w:val="26"/>
          <w:szCs w:val="26"/>
        </w:rPr>
        <w:t>территорий  расходы</w:t>
      </w:r>
      <w:proofErr w:type="gramEnd"/>
      <w:r w:rsidRPr="001E2335">
        <w:rPr>
          <w:sz w:val="26"/>
          <w:szCs w:val="26"/>
        </w:rPr>
        <w:t xml:space="preserve"> исполнены в сумме 8 604,7 тыс. рублей, что составляет 100% от уточненного плана 2025 </w:t>
      </w:r>
      <w:proofErr w:type="gramStart"/>
      <w:r w:rsidRPr="001E2335">
        <w:rPr>
          <w:sz w:val="26"/>
          <w:szCs w:val="26"/>
        </w:rPr>
        <w:t>года  8</w:t>
      </w:r>
      <w:proofErr w:type="gramEnd"/>
      <w:r w:rsidRPr="001E2335">
        <w:rPr>
          <w:sz w:val="26"/>
          <w:szCs w:val="26"/>
        </w:rPr>
        <w:t xml:space="preserve"> 604,7 тыс. рублей. </w:t>
      </w:r>
    </w:p>
    <w:p w14:paraId="24B04CB3" w14:textId="77777777" w:rsidR="00B46B9B" w:rsidRPr="001E2335" w:rsidRDefault="00B46B9B" w:rsidP="00B46B9B">
      <w:pPr>
        <w:ind w:left="567"/>
        <w:jc w:val="both"/>
        <w:rPr>
          <w:sz w:val="26"/>
          <w:szCs w:val="26"/>
        </w:rPr>
      </w:pPr>
      <w:r w:rsidRPr="001E2335">
        <w:rPr>
          <w:sz w:val="26"/>
          <w:szCs w:val="26"/>
        </w:rPr>
        <w:t>За отчетный период были реализованы следующие проекты:</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1340"/>
        <w:gridCol w:w="1340"/>
      </w:tblGrid>
      <w:tr w:rsidR="00B46B9B" w:rsidRPr="00887169" w14:paraId="5B20E489" w14:textId="77777777" w:rsidTr="00881EE7">
        <w:trPr>
          <w:trHeight w:val="110"/>
          <w:jc w:val="center"/>
        </w:trPr>
        <w:tc>
          <w:tcPr>
            <w:tcW w:w="6993" w:type="dxa"/>
            <w:vAlign w:val="center"/>
            <w:hideMark/>
          </w:tcPr>
          <w:p w14:paraId="1A7B3D1C" w14:textId="77777777" w:rsidR="00B46B9B" w:rsidRPr="00887169" w:rsidRDefault="00B46B9B" w:rsidP="00881EE7">
            <w:pPr>
              <w:jc w:val="center"/>
              <w:rPr>
                <w:rFonts w:ascii="MS Sans Serif" w:hAnsi="MS Sans Serif" w:cs="Arial"/>
                <w:b/>
                <w:bCs/>
                <w:sz w:val="17"/>
                <w:szCs w:val="17"/>
              </w:rPr>
            </w:pPr>
            <w:r w:rsidRPr="00887169">
              <w:rPr>
                <w:sz w:val="28"/>
                <w:szCs w:val="28"/>
              </w:rPr>
              <w:t xml:space="preserve"> </w:t>
            </w:r>
            <w:r w:rsidRPr="00887169">
              <w:rPr>
                <w:rFonts w:ascii="MS Sans Serif" w:hAnsi="MS Sans Serif" w:cs="Arial"/>
                <w:b/>
                <w:bCs/>
                <w:sz w:val="17"/>
                <w:szCs w:val="17"/>
              </w:rPr>
              <w:t>Наименование проекта</w:t>
            </w:r>
          </w:p>
        </w:tc>
        <w:tc>
          <w:tcPr>
            <w:tcW w:w="1340" w:type="dxa"/>
            <w:vAlign w:val="center"/>
            <w:hideMark/>
          </w:tcPr>
          <w:p w14:paraId="04E409A2"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План</w:t>
            </w:r>
          </w:p>
        </w:tc>
        <w:tc>
          <w:tcPr>
            <w:tcW w:w="1340" w:type="dxa"/>
            <w:vAlign w:val="center"/>
            <w:hideMark/>
          </w:tcPr>
          <w:p w14:paraId="3B5230A4" w14:textId="77777777" w:rsidR="00B46B9B" w:rsidRPr="00887169" w:rsidRDefault="00B46B9B" w:rsidP="00881EE7">
            <w:pPr>
              <w:jc w:val="center"/>
              <w:rPr>
                <w:rFonts w:ascii="MS Sans Serif" w:hAnsi="MS Sans Serif" w:cs="Arial"/>
                <w:b/>
                <w:bCs/>
                <w:sz w:val="17"/>
                <w:szCs w:val="17"/>
              </w:rPr>
            </w:pPr>
            <w:r w:rsidRPr="00887169">
              <w:rPr>
                <w:rFonts w:ascii="MS Sans Serif" w:hAnsi="MS Sans Serif" w:cs="Arial"/>
                <w:b/>
                <w:bCs/>
                <w:sz w:val="17"/>
                <w:szCs w:val="17"/>
              </w:rPr>
              <w:t>Исполнено на 01.01.2026</w:t>
            </w:r>
          </w:p>
        </w:tc>
      </w:tr>
      <w:tr w:rsidR="00B46B9B" w:rsidRPr="00887169" w14:paraId="1FCF0C1C" w14:textId="77777777" w:rsidTr="00881EE7">
        <w:trPr>
          <w:trHeight w:val="60"/>
          <w:jc w:val="center"/>
        </w:trPr>
        <w:tc>
          <w:tcPr>
            <w:tcW w:w="6993" w:type="dxa"/>
            <w:vAlign w:val="center"/>
            <w:hideMark/>
          </w:tcPr>
          <w:p w14:paraId="17EC3742" w14:textId="77777777" w:rsidR="00B46B9B" w:rsidRPr="00887169" w:rsidRDefault="00B46B9B" w:rsidP="00881EE7">
            <w:pPr>
              <w:rPr>
                <w:color w:val="000000"/>
                <w:sz w:val="16"/>
                <w:szCs w:val="16"/>
              </w:rPr>
            </w:pPr>
            <w:r w:rsidRPr="00887169">
              <w:rPr>
                <w:color w:val="000000"/>
                <w:sz w:val="16"/>
                <w:szCs w:val="16"/>
              </w:rPr>
              <w:t>Комплексное благоустройство ул. Новая, ул. Гвардейская п. Мулино</w:t>
            </w:r>
          </w:p>
        </w:tc>
        <w:tc>
          <w:tcPr>
            <w:tcW w:w="1340" w:type="dxa"/>
            <w:vAlign w:val="center"/>
            <w:hideMark/>
          </w:tcPr>
          <w:p w14:paraId="5C10B07F" w14:textId="77777777" w:rsidR="00B46B9B" w:rsidRPr="00887169" w:rsidRDefault="00B46B9B" w:rsidP="00881EE7">
            <w:pPr>
              <w:jc w:val="right"/>
              <w:rPr>
                <w:color w:val="000000"/>
                <w:sz w:val="16"/>
                <w:szCs w:val="16"/>
              </w:rPr>
            </w:pPr>
            <w:r w:rsidRPr="00887169">
              <w:rPr>
                <w:color w:val="000000"/>
                <w:sz w:val="16"/>
                <w:szCs w:val="16"/>
              </w:rPr>
              <w:t>1 333 081,13</w:t>
            </w:r>
          </w:p>
        </w:tc>
        <w:tc>
          <w:tcPr>
            <w:tcW w:w="1340" w:type="dxa"/>
            <w:vAlign w:val="center"/>
            <w:hideMark/>
          </w:tcPr>
          <w:p w14:paraId="074FE9F5" w14:textId="77777777" w:rsidR="00B46B9B" w:rsidRPr="00887169" w:rsidRDefault="00B46B9B" w:rsidP="00881EE7">
            <w:pPr>
              <w:jc w:val="right"/>
              <w:rPr>
                <w:color w:val="000000"/>
                <w:sz w:val="16"/>
                <w:szCs w:val="16"/>
              </w:rPr>
            </w:pPr>
            <w:r w:rsidRPr="00887169">
              <w:rPr>
                <w:color w:val="000000"/>
                <w:sz w:val="16"/>
                <w:szCs w:val="16"/>
              </w:rPr>
              <w:t>1 333 081,13</w:t>
            </w:r>
          </w:p>
        </w:tc>
      </w:tr>
      <w:tr w:rsidR="00B46B9B" w:rsidRPr="00887169" w14:paraId="72349382" w14:textId="77777777" w:rsidTr="00881EE7">
        <w:trPr>
          <w:trHeight w:val="60"/>
          <w:jc w:val="center"/>
        </w:trPr>
        <w:tc>
          <w:tcPr>
            <w:tcW w:w="6993" w:type="dxa"/>
            <w:vAlign w:val="center"/>
            <w:hideMark/>
          </w:tcPr>
          <w:p w14:paraId="6510592C" w14:textId="77777777" w:rsidR="00B46B9B" w:rsidRPr="00887169" w:rsidRDefault="00B46B9B" w:rsidP="00881EE7">
            <w:pPr>
              <w:rPr>
                <w:color w:val="000000"/>
                <w:sz w:val="16"/>
                <w:szCs w:val="16"/>
              </w:rPr>
            </w:pPr>
            <w:r w:rsidRPr="00887169">
              <w:rPr>
                <w:color w:val="000000"/>
                <w:sz w:val="16"/>
                <w:szCs w:val="16"/>
              </w:rPr>
              <w:t>Благоустройство контейнерных площадок ул. Новая, ул. Зеленая 1-я, ул. Лесная п. Мулино</w:t>
            </w:r>
          </w:p>
        </w:tc>
        <w:tc>
          <w:tcPr>
            <w:tcW w:w="1340" w:type="dxa"/>
            <w:vAlign w:val="center"/>
            <w:hideMark/>
          </w:tcPr>
          <w:p w14:paraId="3F39E65E" w14:textId="77777777" w:rsidR="00B46B9B" w:rsidRPr="00887169" w:rsidRDefault="00B46B9B" w:rsidP="00881EE7">
            <w:pPr>
              <w:jc w:val="right"/>
              <w:rPr>
                <w:color w:val="000000"/>
                <w:sz w:val="16"/>
                <w:szCs w:val="16"/>
              </w:rPr>
            </w:pPr>
            <w:r w:rsidRPr="00887169">
              <w:rPr>
                <w:color w:val="000000"/>
                <w:sz w:val="16"/>
                <w:szCs w:val="16"/>
              </w:rPr>
              <w:t>1 290 506,86</w:t>
            </w:r>
          </w:p>
        </w:tc>
        <w:tc>
          <w:tcPr>
            <w:tcW w:w="1340" w:type="dxa"/>
            <w:vAlign w:val="center"/>
            <w:hideMark/>
          </w:tcPr>
          <w:p w14:paraId="2B4787E1" w14:textId="77777777" w:rsidR="00B46B9B" w:rsidRPr="00887169" w:rsidRDefault="00B46B9B" w:rsidP="00881EE7">
            <w:pPr>
              <w:jc w:val="right"/>
              <w:rPr>
                <w:color w:val="000000"/>
                <w:sz w:val="16"/>
                <w:szCs w:val="16"/>
              </w:rPr>
            </w:pPr>
            <w:r w:rsidRPr="00887169">
              <w:rPr>
                <w:color w:val="000000"/>
                <w:sz w:val="16"/>
                <w:szCs w:val="16"/>
              </w:rPr>
              <w:t>1 290 506,86</w:t>
            </w:r>
          </w:p>
        </w:tc>
      </w:tr>
      <w:tr w:rsidR="00B46B9B" w:rsidRPr="00887169" w14:paraId="11084DC5" w14:textId="77777777" w:rsidTr="00881EE7">
        <w:trPr>
          <w:trHeight w:val="167"/>
          <w:jc w:val="center"/>
        </w:trPr>
        <w:tc>
          <w:tcPr>
            <w:tcW w:w="6993" w:type="dxa"/>
            <w:vAlign w:val="center"/>
          </w:tcPr>
          <w:p w14:paraId="660BDB15" w14:textId="77777777" w:rsidR="00B46B9B" w:rsidRPr="00887169" w:rsidRDefault="00B46B9B" w:rsidP="00881EE7">
            <w:pPr>
              <w:rPr>
                <w:color w:val="000000"/>
                <w:sz w:val="16"/>
                <w:szCs w:val="16"/>
              </w:rPr>
            </w:pPr>
            <w:r w:rsidRPr="00887169">
              <w:rPr>
                <w:color w:val="000000"/>
                <w:sz w:val="16"/>
                <w:szCs w:val="16"/>
              </w:rPr>
              <w:t xml:space="preserve">Ремонт тротуара п. </w:t>
            </w:r>
            <w:proofErr w:type="spellStart"/>
            <w:r w:rsidRPr="00887169">
              <w:rPr>
                <w:color w:val="000000"/>
                <w:sz w:val="16"/>
                <w:szCs w:val="16"/>
              </w:rPr>
              <w:t>Новосмолинский</w:t>
            </w:r>
            <w:proofErr w:type="spellEnd"/>
            <w:r w:rsidRPr="00887169">
              <w:rPr>
                <w:color w:val="000000"/>
                <w:sz w:val="16"/>
                <w:szCs w:val="16"/>
              </w:rPr>
              <w:t>, по ул. Шоссейная, от д. 13 до д.3</w:t>
            </w:r>
          </w:p>
        </w:tc>
        <w:tc>
          <w:tcPr>
            <w:tcW w:w="1340" w:type="dxa"/>
            <w:vAlign w:val="center"/>
          </w:tcPr>
          <w:p w14:paraId="6FE0B461" w14:textId="77777777" w:rsidR="00B46B9B" w:rsidRPr="00887169" w:rsidRDefault="00B46B9B" w:rsidP="00881EE7">
            <w:pPr>
              <w:jc w:val="right"/>
              <w:rPr>
                <w:color w:val="000000"/>
                <w:sz w:val="16"/>
                <w:szCs w:val="16"/>
              </w:rPr>
            </w:pPr>
            <w:r w:rsidRPr="00887169">
              <w:rPr>
                <w:color w:val="000000"/>
                <w:sz w:val="16"/>
                <w:szCs w:val="16"/>
              </w:rPr>
              <w:t>1 440 229,97</w:t>
            </w:r>
          </w:p>
        </w:tc>
        <w:tc>
          <w:tcPr>
            <w:tcW w:w="1340" w:type="dxa"/>
            <w:vAlign w:val="center"/>
          </w:tcPr>
          <w:p w14:paraId="1A74E1D4" w14:textId="77777777" w:rsidR="00B46B9B" w:rsidRPr="00887169" w:rsidRDefault="00B46B9B" w:rsidP="00881EE7">
            <w:pPr>
              <w:jc w:val="right"/>
              <w:rPr>
                <w:color w:val="000000"/>
                <w:sz w:val="16"/>
                <w:szCs w:val="16"/>
              </w:rPr>
            </w:pPr>
            <w:r w:rsidRPr="00887169">
              <w:rPr>
                <w:color w:val="000000"/>
                <w:sz w:val="16"/>
                <w:szCs w:val="16"/>
              </w:rPr>
              <w:t>1 440 229,97</w:t>
            </w:r>
          </w:p>
        </w:tc>
      </w:tr>
      <w:tr w:rsidR="00B46B9B" w:rsidRPr="00887169" w14:paraId="77DE401E" w14:textId="77777777" w:rsidTr="00881EE7">
        <w:trPr>
          <w:trHeight w:val="60"/>
          <w:jc w:val="center"/>
        </w:trPr>
        <w:tc>
          <w:tcPr>
            <w:tcW w:w="6993" w:type="dxa"/>
            <w:vAlign w:val="center"/>
          </w:tcPr>
          <w:p w14:paraId="069C4A8C" w14:textId="77777777" w:rsidR="00B46B9B" w:rsidRPr="00887169" w:rsidRDefault="00B46B9B" w:rsidP="00881EE7">
            <w:pPr>
              <w:rPr>
                <w:color w:val="000000"/>
                <w:sz w:val="16"/>
                <w:szCs w:val="16"/>
              </w:rPr>
            </w:pPr>
            <w:r w:rsidRPr="00887169">
              <w:rPr>
                <w:color w:val="000000"/>
                <w:sz w:val="16"/>
                <w:szCs w:val="16"/>
              </w:rPr>
              <w:t>Ремонт тротуара - п. Юганец, ул. Северная, д. 5 - контейнерная площадка ул. Северная, д. 3</w:t>
            </w:r>
          </w:p>
        </w:tc>
        <w:tc>
          <w:tcPr>
            <w:tcW w:w="1340" w:type="dxa"/>
            <w:vAlign w:val="center"/>
          </w:tcPr>
          <w:p w14:paraId="34E49761" w14:textId="77777777" w:rsidR="00B46B9B" w:rsidRPr="00887169" w:rsidRDefault="00B46B9B" w:rsidP="00881EE7">
            <w:pPr>
              <w:jc w:val="right"/>
              <w:rPr>
                <w:color w:val="000000"/>
                <w:sz w:val="16"/>
                <w:szCs w:val="16"/>
              </w:rPr>
            </w:pPr>
            <w:r w:rsidRPr="00887169">
              <w:rPr>
                <w:color w:val="000000"/>
                <w:sz w:val="16"/>
                <w:szCs w:val="16"/>
              </w:rPr>
              <w:t>862 108,53</w:t>
            </w:r>
          </w:p>
        </w:tc>
        <w:tc>
          <w:tcPr>
            <w:tcW w:w="1340" w:type="dxa"/>
            <w:vAlign w:val="center"/>
          </w:tcPr>
          <w:p w14:paraId="409038C2" w14:textId="77777777" w:rsidR="00B46B9B" w:rsidRPr="00887169" w:rsidRDefault="00B46B9B" w:rsidP="00881EE7">
            <w:pPr>
              <w:jc w:val="right"/>
              <w:rPr>
                <w:color w:val="000000"/>
                <w:sz w:val="16"/>
                <w:szCs w:val="16"/>
              </w:rPr>
            </w:pPr>
            <w:r w:rsidRPr="00887169">
              <w:rPr>
                <w:color w:val="000000"/>
                <w:sz w:val="16"/>
                <w:szCs w:val="16"/>
              </w:rPr>
              <w:t>862 108,53</w:t>
            </w:r>
          </w:p>
        </w:tc>
      </w:tr>
      <w:tr w:rsidR="00B46B9B" w:rsidRPr="00887169" w14:paraId="1E446319" w14:textId="77777777" w:rsidTr="00881EE7">
        <w:trPr>
          <w:trHeight w:val="60"/>
          <w:jc w:val="center"/>
        </w:trPr>
        <w:tc>
          <w:tcPr>
            <w:tcW w:w="6993" w:type="dxa"/>
            <w:vAlign w:val="center"/>
          </w:tcPr>
          <w:p w14:paraId="244EB058" w14:textId="77777777" w:rsidR="00B46B9B" w:rsidRPr="00887169" w:rsidRDefault="00B46B9B" w:rsidP="00881EE7">
            <w:pPr>
              <w:rPr>
                <w:color w:val="000000"/>
                <w:sz w:val="16"/>
                <w:szCs w:val="16"/>
              </w:rPr>
            </w:pPr>
            <w:r w:rsidRPr="00887169">
              <w:rPr>
                <w:color w:val="000000"/>
                <w:sz w:val="16"/>
                <w:szCs w:val="16"/>
              </w:rPr>
              <w:t>"Все лучшее детям" на территории п. Старая Сейма</w:t>
            </w:r>
          </w:p>
        </w:tc>
        <w:tc>
          <w:tcPr>
            <w:tcW w:w="1340" w:type="dxa"/>
            <w:vAlign w:val="center"/>
          </w:tcPr>
          <w:p w14:paraId="79CFD3BE" w14:textId="77777777" w:rsidR="00B46B9B" w:rsidRPr="00887169" w:rsidRDefault="00B46B9B" w:rsidP="00881EE7">
            <w:pPr>
              <w:jc w:val="right"/>
              <w:rPr>
                <w:color w:val="000000"/>
                <w:sz w:val="16"/>
                <w:szCs w:val="16"/>
              </w:rPr>
            </w:pPr>
            <w:r w:rsidRPr="00887169">
              <w:rPr>
                <w:color w:val="000000"/>
                <w:sz w:val="16"/>
                <w:szCs w:val="16"/>
              </w:rPr>
              <w:t>1349789,19</w:t>
            </w:r>
          </w:p>
        </w:tc>
        <w:tc>
          <w:tcPr>
            <w:tcW w:w="1340" w:type="dxa"/>
            <w:vAlign w:val="center"/>
          </w:tcPr>
          <w:p w14:paraId="34FB0D92" w14:textId="77777777" w:rsidR="00B46B9B" w:rsidRPr="00887169" w:rsidRDefault="00B46B9B" w:rsidP="00881EE7">
            <w:pPr>
              <w:jc w:val="right"/>
              <w:rPr>
                <w:color w:val="000000"/>
                <w:sz w:val="16"/>
                <w:szCs w:val="16"/>
              </w:rPr>
            </w:pPr>
            <w:r w:rsidRPr="00887169">
              <w:rPr>
                <w:color w:val="000000"/>
                <w:sz w:val="16"/>
                <w:szCs w:val="16"/>
              </w:rPr>
              <w:t>1349789,19</w:t>
            </w:r>
          </w:p>
        </w:tc>
      </w:tr>
      <w:tr w:rsidR="00B46B9B" w:rsidRPr="00887169" w14:paraId="18B9FDBD" w14:textId="77777777" w:rsidTr="00881EE7">
        <w:trPr>
          <w:trHeight w:val="60"/>
          <w:jc w:val="center"/>
        </w:trPr>
        <w:tc>
          <w:tcPr>
            <w:tcW w:w="6993" w:type="dxa"/>
            <w:vAlign w:val="center"/>
          </w:tcPr>
          <w:p w14:paraId="409A6D61" w14:textId="77777777" w:rsidR="00B46B9B" w:rsidRPr="00887169" w:rsidRDefault="00B46B9B" w:rsidP="00881EE7">
            <w:pPr>
              <w:rPr>
                <w:color w:val="000000"/>
                <w:sz w:val="16"/>
                <w:szCs w:val="16"/>
              </w:rPr>
            </w:pPr>
            <w:r w:rsidRPr="00887169">
              <w:rPr>
                <w:color w:val="000000"/>
                <w:sz w:val="16"/>
                <w:szCs w:val="16"/>
              </w:rPr>
              <w:t>Ремонт тротуара в парке по ул.1 Мая в п. Смолино</w:t>
            </w:r>
          </w:p>
        </w:tc>
        <w:tc>
          <w:tcPr>
            <w:tcW w:w="1340" w:type="dxa"/>
            <w:vAlign w:val="center"/>
          </w:tcPr>
          <w:p w14:paraId="7F62FE06" w14:textId="77777777" w:rsidR="00B46B9B" w:rsidRPr="00887169" w:rsidRDefault="00B46B9B" w:rsidP="00881EE7">
            <w:pPr>
              <w:jc w:val="right"/>
              <w:rPr>
                <w:color w:val="000000"/>
                <w:sz w:val="16"/>
                <w:szCs w:val="16"/>
              </w:rPr>
            </w:pPr>
            <w:r w:rsidRPr="00887169">
              <w:rPr>
                <w:color w:val="000000"/>
                <w:sz w:val="16"/>
                <w:szCs w:val="16"/>
              </w:rPr>
              <w:t>1 106 917,55</w:t>
            </w:r>
          </w:p>
        </w:tc>
        <w:tc>
          <w:tcPr>
            <w:tcW w:w="1340" w:type="dxa"/>
            <w:vAlign w:val="center"/>
          </w:tcPr>
          <w:p w14:paraId="13B81994" w14:textId="77777777" w:rsidR="00B46B9B" w:rsidRPr="00887169" w:rsidRDefault="00B46B9B" w:rsidP="00881EE7">
            <w:pPr>
              <w:jc w:val="right"/>
              <w:rPr>
                <w:color w:val="000000"/>
                <w:sz w:val="16"/>
                <w:szCs w:val="16"/>
              </w:rPr>
            </w:pPr>
            <w:r w:rsidRPr="00887169">
              <w:rPr>
                <w:color w:val="000000"/>
                <w:sz w:val="16"/>
                <w:szCs w:val="16"/>
              </w:rPr>
              <w:t>1 106 917,55</w:t>
            </w:r>
          </w:p>
        </w:tc>
      </w:tr>
      <w:tr w:rsidR="00B46B9B" w:rsidRPr="00887169" w14:paraId="6FCD6A36" w14:textId="77777777" w:rsidTr="00881EE7">
        <w:trPr>
          <w:trHeight w:val="108"/>
          <w:jc w:val="center"/>
        </w:trPr>
        <w:tc>
          <w:tcPr>
            <w:tcW w:w="6993" w:type="dxa"/>
            <w:vAlign w:val="center"/>
          </w:tcPr>
          <w:p w14:paraId="3247ED44" w14:textId="77777777" w:rsidR="00B46B9B" w:rsidRPr="00887169" w:rsidRDefault="00B46B9B" w:rsidP="00881EE7">
            <w:pPr>
              <w:jc w:val="both"/>
              <w:rPr>
                <w:color w:val="000000"/>
                <w:sz w:val="16"/>
                <w:szCs w:val="16"/>
              </w:rPr>
            </w:pPr>
            <w:r w:rsidRPr="00887169">
              <w:rPr>
                <w:color w:val="000000"/>
                <w:sz w:val="16"/>
                <w:szCs w:val="16"/>
              </w:rPr>
              <w:t xml:space="preserve">Детская игровая площадка по адресу, </w:t>
            </w:r>
            <w:proofErr w:type="spellStart"/>
            <w:r w:rsidRPr="00887169">
              <w:rPr>
                <w:color w:val="000000"/>
                <w:sz w:val="16"/>
                <w:szCs w:val="16"/>
              </w:rPr>
              <w:t>р.п</w:t>
            </w:r>
            <w:proofErr w:type="spellEnd"/>
            <w:r w:rsidRPr="00887169">
              <w:rPr>
                <w:color w:val="000000"/>
                <w:sz w:val="16"/>
                <w:szCs w:val="16"/>
              </w:rPr>
              <w:t>. Фролищи, ул. Заводская, 16</w:t>
            </w:r>
          </w:p>
        </w:tc>
        <w:tc>
          <w:tcPr>
            <w:tcW w:w="1340" w:type="dxa"/>
            <w:vAlign w:val="center"/>
          </w:tcPr>
          <w:p w14:paraId="0C6606A0" w14:textId="77777777" w:rsidR="00B46B9B" w:rsidRPr="00887169" w:rsidRDefault="00B46B9B" w:rsidP="00881EE7">
            <w:pPr>
              <w:jc w:val="right"/>
              <w:rPr>
                <w:color w:val="000000"/>
                <w:sz w:val="16"/>
                <w:szCs w:val="16"/>
              </w:rPr>
            </w:pPr>
            <w:r w:rsidRPr="00887169">
              <w:rPr>
                <w:color w:val="000000"/>
                <w:sz w:val="16"/>
                <w:szCs w:val="16"/>
              </w:rPr>
              <w:t>1222110,81</w:t>
            </w:r>
          </w:p>
        </w:tc>
        <w:tc>
          <w:tcPr>
            <w:tcW w:w="1340" w:type="dxa"/>
            <w:vAlign w:val="center"/>
          </w:tcPr>
          <w:p w14:paraId="4118CF17" w14:textId="77777777" w:rsidR="00B46B9B" w:rsidRPr="00887169" w:rsidRDefault="00B46B9B" w:rsidP="00881EE7">
            <w:pPr>
              <w:jc w:val="right"/>
              <w:rPr>
                <w:color w:val="000000"/>
                <w:sz w:val="16"/>
                <w:szCs w:val="16"/>
              </w:rPr>
            </w:pPr>
            <w:r w:rsidRPr="00887169">
              <w:rPr>
                <w:color w:val="000000"/>
                <w:sz w:val="16"/>
                <w:szCs w:val="16"/>
              </w:rPr>
              <w:t>1222110,81</w:t>
            </w:r>
          </w:p>
        </w:tc>
      </w:tr>
      <w:tr w:rsidR="00B46B9B" w:rsidRPr="00887169" w14:paraId="612788FB" w14:textId="77777777" w:rsidTr="00881EE7">
        <w:trPr>
          <w:trHeight w:val="255"/>
          <w:jc w:val="center"/>
        </w:trPr>
        <w:tc>
          <w:tcPr>
            <w:tcW w:w="6993" w:type="dxa"/>
            <w:vAlign w:val="center"/>
            <w:hideMark/>
          </w:tcPr>
          <w:p w14:paraId="3670970C" w14:textId="77777777" w:rsidR="00B46B9B" w:rsidRPr="00887169" w:rsidRDefault="00B46B9B" w:rsidP="00881EE7">
            <w:pPr>
              <w:rPr>
                <w:b/>
                <w:bCs/>
                <w:color w:val="000000"/>
                <w:sz w:val="16"/>
                <w:szCs w:val="16"/>
              </w:rPr>
            </w:pPr>
            <w:r w:rsidRPr="00887169">
              <w:rPr>
                <w:b/>
                <w:bCs/>
                <w:color w:val="000000"/>
                <w:sz w:val="16"/>
                <w:szCs w:val="16"/>
              </w:rPr>
              <w:lastRenderedPageBreak/>
              <w:t>ИТОГО:</w:t>
            </w:r>
          </w:p>
        </w:tc>
        <w:tc>
          <w:tcPr>
            <w:tcW w:w="1340" w:type="dxa"/>
            <w:vAlign w:val="center"/>
            <w:hideMark/>
          </w:tcPr>
          <w:p w14:paraId="185F83E6" w14:textId="77777777" w:rsidR="00B46B9B" w:rsidRPr="00887169" w:rsidRDefault="00B46B9B" w:rsidP="00881EE7">
            <w:pPr>
              <w:jc w:val="right"/>
              <w:rPr>
                <w:b/>
                <w:bCs/>
                <w:color w:val="000000"/>
                <w:sz w:val="16"/>
                <w:szCs w:val="16"/>
              </w:rPr>
            </w:pPr>
            <w:r w:rsidRPr="00887169">
              <w:rPr>
                <w:b/>
                <w:bCs/>
                <w:color w:val="000000"/>
                <w:sz w:val="16"/>
                <w:szCs w:val="16"/>
              </w:rPr>
              <w:t>8 604 744,04</w:t>
            </w:r>
          </w:p>
        </w:tc>
        <w:tc>
          <w:tcPr>
            <w:tcW w:w="1340" w:type="dxa"/>
            <w:vAlign w:val="center"/>
            <w:hideMark/>
          </w:tcPr>
          <w:p w14:paraId="2353CE8C" w14:textId="77777777" w:rsidR="00B46B9B" w:rsidRPr="00887169" w:rsidRDefault="00B46B9B" w:rsidP="00881EE7">
            <w:pPr>
              <w:jc w:val="right"/>
              <w:rPr>
                <w:b/>
                <w:bCs/>
                <w:color w:val="000000"/>
                <w:sz w:val="16"/>
                <w:szCs w:val="16"/>
              </w:rPr>
            </w:pPr>
            <w:r w:rsidRPr="00887169">
              <w:rPr>
                <w:b/>
                <w:bCs/>
                <w:color w:val="000000"/>
                <w:sz w:val="16"/>
                <w:szCs w:val="16"/>
              </w:rPr>
              <w:t>8 604 744,04</w:t>
            </w:r>
          </w:p>
        </w:tc>
      </w:tr>
    </w:tbl>
    <w:p w14:paraId="44BEE0E5"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за счет средств фонда на поддержку территорий Правительства Нижегородской области расходы исполнены в сумме 1 804,0 тыс. рублей, что соответствует плану на 2025 год. По сравнению с 2024 годом (1 438,9 тыс. рублей) исполнение расходов возросло на 25,4%.</w:t>
      </w:r>
    </w:p>
    <w:p w14:paraId="69C6979E" w14:textId="77777777" w:rsidR="00B46B9B" w:rsidRPr="001E2335" w:rsidRDefault="00B46B9B" w:rsidP="00B46B9B">
      <w:pPr>
        <w:ind w:firstLine="567"/>
        <w:jc w:val="both"/>
        <w:rPr>
          <w:sz w:val="26"/>
          <w:szCs w:val="26"/>
        </w:rPr>
      </w:pPr>
      <w:r w:rsidRPr="001E2335">
        <w:rPr>
          <w:sz w:val="26"/>
          <w:szCs w:val="26"/>
        </w:rPr>
        <w:t>Расходы направлены на:</w:t>
      </w:r>
    </w:p>
    <w:tbl>
      <w:tblPr>
        <w:tblW w:w="96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1"/>
        <w:gridCol w:w="1340"/>
        <w:gridCol w:w="1340"/>
      </w:tblGrid>
      <w:tr w:rsidR="00B46B9B" w:rsidRPr="008B0253" w14:paraId="5BE97539" w14:textId="77777777" w:rsidTr="00881EE7">
        <w:trPr>
          <w:trHeight w:val="60"/>
        </w:trPr>
        <w:tc>
          <w:tcPr>
            <w:tcW w:w="6961" w:type="dxa"/>
            <w:vAlign w:val="center"/>
            <w:hideMark/>
          </w:tcPr>
          <w:p w14:paraId="02B36DDB" w14:textId="77777777" w:rsidR="00B46B9B" w:rsidRPr="008B0253" w:rsidRDefault="00B46B9B" w:rsidP="00881EE7">
            <w:pPr>
              <w:jc w:val="center"/>
              <w:rPr>
                <w:b/>
                <w:bCs/>
                <w:sz w:val="18"/>
                <w:szCs w:val="18"/>
              </w:rPr>
            </w:pPr>
            <w:r w:rsidRPr="008B0253">
              <w:rPr>
                <w:b/>
                <w:bCs/>
                <w:sz w:val="18"/>
                <w:szCs w:val="18"/>
              </w:rPr>
              <w:t>Направление средств</w:t>
            </w:r>
          </w:p>
        </w:tc>
        <w:tc>
          <w:tcPr>
            <w:tcW w:w="1340" w:type="dxa"/>
            <w:vAlign w:val="center"/>
            <w:hideMark/>
          </w:tcPr>
          <w:p w14:paraId="388A1BCA" w14:textId="77777777" w:rsidR="00B46B9B" w:rsidRPr="008B0253" w:rsidRDefault="00B46B9B" w:rsidP="00881EE7">
            <w:pPr>
              <w:jc w:val="center"/>
              <w:rPr>
                <w:b/>
                <w:bCs/>
                <w:sz w:val="18"/>
                <w:szCs w:val="18"/>
              </w:rPr>
            </w:pPr>
            <w:r w:rsidRPr="008B0253">
              <w:rPr>
                <w:b/>
                <w:bCs/>
                <w:sz w:val="18"/>
                <w:szCs w:val="18"/>
              </w:rPr>
              <w:t>План</w:t>
            </w:r>
          </w:p>
        </w:tc>
        <w:tc>
          <w:tcPr>
            <w:tcW w:w="1340" w:type="dxa"/>
            <w:vAlign w:val="center"/>
            <w:hideMark/>
          </w:tcPr>
          <w:p w14:paraId="2558D4D3" w14:textId="77777777" w:rsidR="00B46B9B" w:rsidRPr="008B0253" w:rsidRDefault="00B46B9B" w:rsidP="00881EE7">
            <w:pPr>
              <w:jc w:val="center"/>
              <w:rPr>
                <w:b/>
                <w:bCs/>
                <w:sz w:val="18"/>
                <w:szCs w:val="18"/>
              </w:rPr>
            </w:pPr>
            <w:r w:rsidRPr="008B0253">
              <w:rPr>
                <w:b/>
                <w:bCs/>
                <w:sz w:val="18"/>
                <w:szCs w:val="18"/>
              </w:rPr>
              <w:t>Исполнено</w:t>
            </w:r>
          </w:p>
        </w:tc>
      </w:tr>
      <w:tr w:rsidR="00B46B9B" w:rsidRPr="006921CC" w14:paraId="36D808D9" w14:textId="77777777" w:rsidTr="00881EE7">
        <w:trPr>
          <w:trHeight w:val="129"/>
        </w:trPr>
        <w:tc>
          <w:tcPr>
            <w:tcW w:w="6961" w:type="dxa"/>
            <w:vAlign w:val="center"/>
            <w:hideMark/>
          </w:tcPr>
          <w:p w14:paraId="2642EBFE" w14:textId="77777777" w:rsidR="00B46B9B" w:rsidRPr="008B0253" w:rsidRDefault="00B46B9B" w:rsidP="00881EE7">
            <w:pPr>
              <w:rPr>
                <w:sz w:val="18"/>
                <w:szCs w:val="18"/>
              </w:rPr>
            </w:pPr>
            <w:r w:rsidRPr="008B0253">
              <w:rPr>
                <w:sz w:val="18"/>
                <w:szCs w:val="18"/>
              </w:rPr>
              <w:t xml:space="preserve">Распоряжение ПНО № 219-р от 20.03.2025 г. АВМО на приобретение детских игровых элементов, скамеек и ограждений для установки на детских площадках в с. </w:t>
            </w:r>
            <w:proofErr w:type="spellStart"/>
            <w:r w:rsidRPr="008B0253">
              <w:rPr>
                <w:sz w:val="18"/>
                <w:szCs w:val="18"/>
              </w:rPr>
              <w:t>Старково</w:t>
            </w:r>
            <w:proofErr w:type="spellEnd"/>
            <w:r w:rsidRPr="008B0253">
              <w:rPr>
                <w:sz w:val="18"/>
                <w:szCs w:val="18"/>
              </w:rPr>
              <w:t xml:space="preserve"> и д. Дева, </w:t>
            </w:r>
          </w:p>
        </w:tc>
        <w:tc>
          <w:tcPr>
            <w:tcW w:w="1340" w:type="dxa"/>
            <w:vAlign w:val="center"/>
            <w:hideMark/>
          </w:tcPr>
          <w:p w14:paraId="70643268" w14:textId="77777777" w:rsidR="00B46B9B" w:rsidRPr="008B0253" w:rsidRDefault="00B46B9B" w:rsidP="00881EE7">
            <w:pPr>
              <w:jc w:val="right"/>
              <w:rPr>
                <w:sz w:val="18"/>
                <w:szCs w:val="18"/>
              </w:rPr>
            </w:pPr>
            <w:r w:rsidRPr="008B0253">
              <w:rPr>
                <w:sz w:val="18"/>
                <w:szCs w:val="18"/>
              </w:rPr>
              <w:t>370 795,00</w:t>
            </w:r>
          </w:p>
        </w:tc>
        <w:tc>
          <w:tcPr>
            <w:tcW w:w="1340" w:type="dxa"/>
            <w:vAlign w:val="center"/>
            <w:hideMark/>
          </w:tcPr>
          <w:p w14:paraId="4EEEB664" w14:textId="77777777" w:rsidR="00B46B9B" w:rsidRPr="008B0253" w:rsidRDefault="00B46B9B" w:rsidP="00881EE7">
            <w:pPr>
              <w:jc w:val="right"/>
              <w:rPr>
                <w:sz w:val="18"/>
                <w:szCs w:val="18"/>
              </w:rPr>
            </w:pPr>
            <w:r w:rsidRPr="008B0253">
              <w:rPr>
                <w:sz w:val="18"/>
                <w:szCs w:val="18"/>
              </w:rPr>
              <w:t>370 795,00</w:t>
            </w:r>
          </w:p>
        </w:tc>
      </w:tr>
      <w:tr w:rsidR="00B46B9B" w:rsidRPr="006921CC" w14:paraId="122824A6" w14:textId="77777777" w:rsidTr="00881EE7">
        <w:trPr>
          <w:trHeight w:val="60"/>
        </w:trPr>
        <w:tc>
          <w:tcPr>
            <w:tcW w:w="6961" w:type="dxa"/>
            <w:vAlign w:val="center"/>
            <w:hideMark/>
          </w:tcPr>
          <w:p w14:paraId="18D8439A" w14:textId="77777777" w:rsidR="00B46B9B" w:rsidRPr="008B0253" w:rsidRDefault="00B46B9B" w:rsidP="00881EE7">
            <w:pPr>
              <w:rPr>
                <w:sz w:val="18"/>
                <w:szCs w:val="18"/>
              </w:rPr>
            </w:pPr>
            <w:r w:rsidRPr="008B0253">
              <w:rPr>
                <w:sz w:val="18"/>
                <w:szCs w:val="18"/>
              </w:rPr>
              <w:t>Распоряжение ПНО № 622-р от 21.07.2025 г. АВМО на приобретение элементов для детских площадок, размещаемых в Володарском муниципальном округе</w:t>
            </w:r>
          </w:p>
        </w:tc>
        <w:tc>
          <w:tcPr>
            <w:tcW w:w="1340" w:type="dxa"/>
            <w:vAlign w:val="center"/>
            <w:hideMark/>
          </w:tcPr>
          <w:p w14:paraId="3BA62B76" w14:textId="77777777" w:rsidR="00B46B9B" w:rsidRPr="008B0253" w:rsidRDefault="00B46B9B" w:rsidP="00881EE7">
            <w:pPr>
              <w:jc w:val="right"/>
              <w:rPr>
                <w:sz w:val="18"/>
                <w:szCs w:val="18"/>
              </w:rPr>
            </w:pPr>
            <w:r w:rsidRPr="008B0253">
              <w:rPr>
                <w:sz w:val="18"/>
                <w:szCs w:val="18"/>
              </w:rPr>
              <w:t>145 438,00</w:t>
            </w:r>
          </w:p>
        </w:tc>
        <w:tc>
          <w:tcPr>
            <w:tcW w:w="1340" w:type="dxa"/>
            <w:vAlign w:val="center"/>
            <w:hideMark/>
          </w:tcPr>
          <w:p w14:paraId="70DE1067" w14:textId="77777777" w:rsidR="00B46B9B" w:rsidRPr="008B0253" w:rsidRDefault="00B46B9B" w:rsidP="00881EE7">
            <w:pPr>
              <w:jc w:val="right"/>
              <w:rPr>
                <w:sz w:val="18"/>
                <w:szCs w:val="18"/>
              </w:rPr>
            </w:pPr>
            <w:r w:rsidRPr="008B0253">
              <w:rPr>
                <w:sz w:val="18"/>
                <w:szCs w:val="18"/>
              </w:rPr>
              <w:t>145 438,00</w:t>
            </w:r>
          </w:p>
        </w:tc>
      </w:tr>
      <w:tr w:rsidR="00B46B9B" w:rsidRPr="006921CC" w14:paraId="0146ABE0" w14:textId="77777777" w:rsidTr="00881EE7">
        <w:trPr>
          <w:trHeight w:val="60"/>
        </w:trPr>
        <w:tc>
          <w:tcPr>
            <w:tcW w:w="6961" w:type="dxa"/>
            <w:vAlign w:val="center"/>
            <w:hideMark/>
          </w:tcPr>
          <w:p w14:paraId="2912B711" w14:textId="77777777" w:rsidR="00B46B9B" w:rsidRPr="008B0253" w:rsidRDefault="00B46B9B" w:rsidP="00881EE7">
            <w:pPr>
              <w:rPr>
                <w:sz w:val="18"/>
                <w:szCs w:val="18"/>
              </w:rPr>
            </w:pPr>
            <w:r w:rsidRPr="008B0253">
              <w:rPr>
                <w:sz w:val="18"/>
                <w:szCs w:val="18"/>
              </w:rPr>
              <w:t xml:space="preserve">Распоряжение ПНО № 623-р от 22.07.2025 г. АВМО на изготовление рамок под стенды, информационных стендов без карманов, монтаж видеонаблюдения и уличного освещения для Мемориального комплекса участникам СВО </w:t>
            </w:r>
            <w:proofErr w:type="spellStart"/>
            <w:r w:rsidRPr="008B0253">
              <w:rPr>
                <w:sz w:val="18"/>
                <w:szCs w:val="18"/>
              </w:rPr>
              <w:t>п.Мулино</w:t>
            </w:r>
            <w:proofErr w:type="spellEnd"/>
          </w:p>
        </w:tc>
        <w:tc>
          <w:tcPr>
            <w:tcW w:w="1340" w:type="dxa"/>
            <w:vAlign w:val="center"/>
            <w:hideMark/>
          </w:tcPr>
          <w:p w14:paraId="4E05DAF2" w14:textId="77777777" w:rsidR="00B46B9B" w:rsidRPr="008B0253" w:rsidRDefault="00B46B9B" w:rsidP="00881EE7">
            <w:pPr>
              <w:jc w:val="right"/>
              <w:rPr>
                <w:sz w:val="18"/>
                <w:szCs w:val="18"/>
              </w:rPr>
            </w:pPr>
            <w:r w:rsidRPr="008B0253">
              <w:rPr>
                <w:sz w:val="18"/>
                <w:szCs w:val="18"/>
              </w:rPr>
              <w:t>300 000,00</w:t>
            </w:r>
          </w:p>
        </w:tc>
        <w:tc>
          <w:tcPr>
            <w:tcW w:w="1340" w:type="dxa"/>
            <w:vAlign w:val="center"/>
            <w:hideMark/>
          </w:tcPr>
          <w:p w14:paraId="51AD5299" w14:textId="77777777" w:rsidR="00B46B9B" w:rsidRPr="008B0253" w:rsidRDefault="00B46B9B" w:rsidP="00881EE7">
            <w:pPr>
              <w:jc w:val="right"/>
              <w:rPr>
                <w:sz w:val="18"/>
                <w:szCs w:val="18"/>
              </w:rPr>
            </w:pPr>
            <w:r w:rsidRPr="008B0253">
              <w:rPr>
                <w:sz w:val="18"/>
                <w:szCs w:val="18"/>
              </w:rPr>
              <w:t>300 000,00</w:t>
            </w:r>
          </w:p>
        </w:tc>
      </w:tr>
      <w:tr w:rsidR="00B46B9B" w:rsidRPr="006921CC" w14:paraId="3875B146" w14:textId="77777777" w:rsidTr="00881EE7">
        <w:trPr>
          <w:trHeight w:val="60"/>
        </w:trPr>
        <w:tc>
          <w:tcPr>
            <w:tcW w:w="6961" w:type="dxa"/>
            <w:vAlign w:val="center"/>
          </w:tcPr>
          <w:p w14:paraId="0F3C6042" w14:textId="77777777" w:rsidR="00B46B9B" w:rsidRPr="008B0253" w:rsidRDefault="00B46B9B" w:rsidP="00881EE7">
            <w:pPr>
              <w:rPr>
                <w:sz w:val="18"/>
                <w:szCs w:val="18"/>
              </w:rPr>
            </w:pPr>
            <w:r w:rsidRPr="008B0253">
              <w:rPr>
                <w:sz w:val="18"/>
                <w:szCs w:val="18"/>
              </w:rPr>
              <w:t xml:space="preserve">Распоряжение ПНО № 750-р от 29.08.2025 г. АВМО на приобретение ограждения (заборчик) для благоустройства детских площадок в </w:t>
            </w:r>
            <w:proofErr w:type="spellStart"/>
            <w:r w:rsidRPr="008B0253">
              <w:rPr>
                <w:sz w:val="18"/>
                <w:szCs w:val="18"/>
              </w:rPr>
              <w:t>с.Старково</w:t>
            </w:r>
            <w:proofErr w:type="spellEnd"/>
            <w:r w:rsidRPr="008B0253">
              <w:rPr>
                <w:sz w:val="18"/>
                <w:szCs w:val="18"/>
              </w:rPr>
              <w:t xml:space="preserve"> и </w:t>
            </w:r>
            <w:proofErr w:type="spellStart"/>
            <w:r w:rsidRPr="008B0253">
              <w:rPr>
                <w:sz w:val="18"/>
                <w:szCs w:val="18"/>
              </w:rPr>
              <w:t>д.Дева</w:t>
            </w:r>
            <w:proofErr w:type="spellEnd"/>
            <w:r w:rsidRPr="008B0253">
              <w:rPr>
                <w:sz w:val="18"/>
                <w:szCs w:val="18"/>
              </w:rPr>
              <w:t xml:space="preserve">, </w:t>
            </w:r>
          </w:p>
        </w:tc>
        <w:tc>
          <w:tcPr>
            <w:tcW w:w="1340" w:type="dxa"/>
            <w:vAlign w:val="center"/>
          </w:tcPr>
          <w:p w14:paraId="1A457A14" w14:textId="77777777" w:rsidR="00B46B9B" w:rsidRPr="008B0253" w:rsidRDefault="00B46B9B" w:rsidP="00881EE7">
            <w:pPr>
              <w:jc w:val="right"/>
              <w:rPr>
                <w:sz w:val="18"/>
                <w:szCs w:val="18"/>
              </w:rPr>
            </w:pPr>
            <w:r w:rsidRPr="008B0253">
              <w:rPr>
                <w:sz w:val="18"/>
                <w:szCs w:val="18"/>
              </w:rPr>
              <w:t>300 000,00</w:t>
            </w:r>
          </w:p>
        </w:tc>
        <w:tc>
          <w:tcPr>
            <w:tcW w:w="1340" w:type="dxa"/>
            <w:vAlign w:val="center"/>
          </w:tcPr>
          <w:p w14:paraId="766915C9" w14:textId="77777777" w:rsidR="00B46B9B" w:rsidRPr="008B0253" w:rsidRDefault="00B46B9B" w:rsidP="00881EE7">
            <w:pPr>
              <w:jc w:val="right"/>
              <w:rPr>
                <w:sz w:val="18"/>
                <w:szCs w:val="18"/>
              </w:rPr>
            </w:pPr>
            <w:r w:rsidRPr="008B0253">
              <w:rPr>
                <w:sz w:val="18"/>
                <w:szCs w:val="18"/>
              </w:rPr>
              <w:t>300 000,00</w:t>
            </w:r>
          </w:p>
        </w:tc>
      </w:tr>
      <w:tr w:rsidR="00B46B9B" w:rsidRPr="006921CC" w14:paraId="2BBB7E39" w14:textId="77777777" w:rsidTr="00881EE7">
        <w:trPr>
          <w:trHeight w:val="60"/>
        </w:trPr>
        <w:tc>
          <w:tcPr>
            <w:tcW w:w="6961" w:type="dxa"/>
            <w:vAlign w:val="center"/>
          </w:tcPr>
          <w:p w14:paraId="161EA638" w14:textId="77777777" w:rsidR="00B46B9B" w:rsidRPr="008B0253" w:rsidRDefault="00B46B9B" w:rsidP="00881EE7">
            <w:pPr>
              <w:rPr>
                <w:sz w:val="18"/>
                <w:szCs w:val="18"/>
              </w:rPr>
            </w:pPr>
            <w:r w:rsidRPr="008B0253">
              <w:rPr>
                <w:sz w:val="18"/>
                <w:szCs w:val="18"/>
              </w:rPr>
              <w:t xml:space="preserve">Распоряжение ПНО № 915-р от 16.10.2025 г. АВМО на устройство памятника «Рубеж обороны» в п. </w:t>
            </w:r>
            <w:proofErr w:type="spellStart"/>
            <w:r w:rsidRPr="008B0253">
              <w:rPr>
                <w:sz w:val="18"/>
                <w:szCs w:val="18"/>
              </w:rPr>
              <w:t>Ильиногорск</w:t>
            </w:r>
            <w:proofErr w:type="spellEnd"/>
            <w:r w:rsidRPr="008B0253">
              <w:rPr>
                <w:sz w:val="18"/>
                <w:szCs w:val="18"/>
              </w:rPr>
              <w:t xml:space="preserve">, </w:t>
            </w:r>
          </w:p>
        </w:tc>
        <w:tc>
          <w:tcPr>
            <w:tcW w:w="1340" w:type="dxa"/>
            <w:vAlign w:val="center"/>
          </w:tcPr>
          <w:p w14:paraId="30DB7961" w14:textId="77777777" w:rsidR="00B46B9B" w:rsidRPr="008B0253" w:rsidRDefault="00B46B9B" w:rsidP="00881EE7">
            <w:pPr>
              <w:jc w:val="right"/>
              <w:rPr>
                <w:sz w:val="18"/>
                <w:szCs w:val="18"/>
              </w:rPr>
            </w:pPr>
            <w:r w:rsidRPr="008B0253">
              <w:rPr>
                <w:sz w:val="18"/>
                <w:szCs w:val="18"/>
              </w:rPr>
              <w:t>493 727,48</w:t>
            </w:r>
          </w:p>
        </w:tc>
        <w:tc>
          <w:tcPr>
            <w:tcW w:w="1340" w:type="dxa"/>
            <w:vAlign w:val="center"/>
          </w:tcPr>
          <w:p w14:paraId="6ECC3934" w14:textId="77777777" w:rsidR="00B46B9B" w:rsidRPr="008B0253" w:rsidRDefault="00B46B9B" w:rsidP="00881EE7">
            <w:pPr>
              <w:jc w:val="right"/>
              <w:rPr>
                <w:sz w:val="18"/>
                <w:szCs w:val="18"/>
              </w:rPr>
            </w:pPr>
            <w:r w:rsidRPr="008B0253">
              <w:rPr>
                <w:sz w:val="18"/>
                <w:szCs w:val="18"/>
              </w:rPr>
              <w:t>493 727,48</w:t>
            </w:r>
          </w:p>
        </w:tc>
      </w:tr>
      <w:tr w:rsidR="00B46B9B" w:rsidRPr="006921CC" w14:paraId="74D52278" w14:textId="77777777" w:rsidTr="00881EE7">
        <w:trPr>
          <w:trHeight w:val="60"/>
        </w:trPr>
        <w:tc>
          <w:tcPr>
            <w:tcW w:w="6961" w:type="dxa"/>
            <w:vAlign w:val="center"/>
          </w:tcPr>
          <w:p w14:paraId="52E60DC6" w14:textId="77777777" w:rsidR="00B46B9B" w:rsidRPr="008B0253" w:rsidRDefault="00B46B9B" w:rsidP="00881EE7">
            <w:pPr>
              <w:rPr>
                <w:sz w:val="18"/>
                <w:szCs w:val="18"/>
              </w:rPr>
            </w:pPr>
            <w:r w:rsidRPr="008B0253">
              <w:rPr>
                <w:sz w:val="18"/>
                <w:szCs w:val="18"/>
              </w:rPr>
              <w:t>Распоряжение ПНО № 950-р от 23.10.2025 г. АВМО на приобретение бронзового колокола для Мемориального комплекса участникам СВО п. Мулино</w:t>
            </w:r>
          </w:p>
        </w:tc>
        <w:tc>
          <w:tcPr>
            <w:tcW w:w="1340" w:type="dxa"/>
            <w:vAlign w:val="center"/>
          </w:tcPr>
          <w:p w14:paraId="5EAB4031" w14:textId="77777777" w:rsidR="00B46B9B" w:rsidRPr="008B0253" w:rsidRDefault="00B46B9B" w:rsidP="00881EE7">
            <w:pPr>
              <w:jc w:val="right"/>
              <w:rPr>
                <w:sz w:val="18"/>
                <w:szCs w:val="18"/>
              </w:rPr>
            </w:pPr>
            <w:r w:rsidRPr="008B0253">
              <w:rPr>
                <w:sz w:val="18"/>
                <w:szCs w:val="18"/>
              </w:rPr>
              <w:t>194 000,00</w:t>
            </w:r>
          </w:p>
        </w:tc>
        <w:tc>
          <w:tcPr>
            <w:tcW w:w="1340" w:type="dxa"/>
            <w:vAlign w:val="center"/>
          </w:tcPr>
          <w:p w14:paraId="6ACA7AC7" w14:textId="77777777" w:rsidR="00B46B9B" w:rsidRPr="008B0253" w:rsidRDefault="00B46B9B" w:rsidP="00881EE7">
            <w:pPr>
              <w:jc w:val="right"/>
              <w:rPr>
                <w:sz w:val="18"/>
                <w:szCs w:val="18"/>
              </w:rPr>
            </w:pPr>
            <w:r w:rsidRPr="008B0253">
              <w:rPr>
                <w:sz w:val="18"/>
                <w:szCs w:val="18"/>
              </w:rPr>
              <w:t>194 000,00</w:t>
            </w:r>
          </w:p>
        </w:tc>
      </w:tr>
      <w:tr w:rsidR="00B46B9B" w:rsidRPr="001B410D" w14:paraId="36B5E650" w14:textId="77777777" w:rsidTr="00881EE7">
        <w:trPr>
          <w:trHeight w:val="60"/>
        </w:trPr>
        <w:tc>
          <w:tcPr>
            <w:tcW w:w="6961" w:type="dxa"/>
            <w:vAlign w:val="center"/>
            <w:hideMark/>
          </w:tcPr>
          <w:p w14:paraId="2F98514D" w14:textId="77777777" w:rsidR="00B46B9B" w:rsidRPr="001B410D" w:rsidRDefault="00B46B9B" w:rsidP="00881EE7">
            <w:pPr>
              <w:rPr>
                <w:b/>
                <w:bCs/>
                <w:sz w:val="18"/>
                <w:szCs w:val="18"/>
              </w:rPr>
            </w:pPr>
            <w:r w:rsidRPr="001B410D">
              <w:rPr>
                <w:b/>
                <w:bCs/>
                <w:sz w:val="18"/>
                <w:szCs w:val="18"/>
              </w:rPr>
              <w:t>Итого:</w:t>
            </w:r>
          </w:p>
        </w:tc>
        <w:tc>
          <w:tcPr>
            <w:tcW w:w="1340" w:type="dxa"/>
            <w:vAlign w:val="center"/>
            <w:hideMark/>
          </w:tcPr>
          <w:p w14:paraId="0173CC9F" w14:textId="77777777" w:rsidR="00B46B9B" w:rsidRPr="001B410D" w:rsidRDefault="00B46B9B" w:rsidP="00881EE7">
            <w:pPr>
              <w:jc w:val="right"/>
              <w:rPr>
                <w:b/>
                <w:bCs/>
                <w:sz w:val="18"/>
                <w:szCs w:val="18"/>
              </w:rPr>
            </w:pPr>
            <w:r w:rsidRPr="001B410D">
              <w:rPr>
                <w:b/>
                <w:bCs/>
                <w:sz w:val="18"/>
                <w:szCs w:val="18"/>
              </w:rPr>
              <w:t>1 803 960,48</w:t>
            </w:r>
          </w:p>
        </w:tc>
        <w:tc>
          <w:tcPr>
            <w:tcW w:w="1340" w:type="dxa"/>
            <w:vAlign w:val="center"/>
            <w:hideMark/>
          </w:tcPr>
          <w:p w14:paraId="527D947A" w14:textId="77777777" w:rsidR="00B46B9B" w:rsidRPr="001B410D" w:rsidRDefault="00B46B9B" w:rsidP="00881EE7">
            <w:pPr>
              <w:jc w:val="right"/>
              <w:rPr>
                <w:b/>
                <w:bCs/>
                <w:sz w:val="18"/>
                <w:szCs w:val="18"/>
              </w:rPr>
            </w:pPr>
            <w:r w:rsidRPr="001B410D">
              <w:rPr>
                <w:b/>
                <w:bCs/>
                <w:sz w:val="18"/>
                <w:szCs w:val="18"/>
              </w:rPr>
              <w:t>1 803 960,48</w:t>
            </w:r>
          </w:p>
        </w:tc>
      </w:tr>
    </w:tbl>
    <w:p w14:paraId="7B514FC5"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на реализацию мероприятий в рамках проекта по обустройству и восстановлению памятных мест, посвященных Великой Отечественной войне 1941 - 1945 годов расходы </w:t>
      </w:r>
      <w:proofErr w:type="gramStart"/>
      <w:r w:rsidRPr="001E2335">
        <w:rPr>
          <w:sz w:val="26"/>
          <w:szCs w:val="26"/>
        </w:rPr>
        <w:t>исполнены  в</w:t>
      </w:r>
      <w:proofErr w:type="gramEnd"/>
      <w:r w:rsidRPr="001E2335">
        <w:rPr>
          <w:sz w:val="26"/>
          <w:szCs w:val="26"/>
        </w:rPr>
        <w:t xml:space="preserve"> сумме 16 410,3 тыс. рублей, что составляет 99,8% от уточненного плана на 2025 год в сумме 16 437,6 тыс. рублей, в том числе за счет субсидии областного </w:t>
      </w:r>
      <w:proofErr w:type="gramStart"/>
      <w:r w:rsidRPr="001E2335">
        <w:rPr>
          <w:sz w:val="26"/>
          <w:szCs w:val="26"/>
        </w:rPr>
        <w:t>бюджета  в</w:t>
      </w:r>
      <w:proofErr w:type="gramEnd"/>
      <w:r w:rsidRPr="001E2335">
        <w:rPr>
          <w:sz w:val="26"/>
          <w:szCs w:val="26"/>
        </w:rPr>
        <w:t xml:space="preserve"> сумме 9 896,8 тыс. рублей.</w:t>
      </w:r>
    </w:p>
    <w:p w14:paraId="796E280E" w14:textId="77777777" w:rsidR="00B46B9B" w:rsidRPr="001E2335" w:rsidRDefault="00B46B9B" w:rsidP="00B46B9B">
      <w:pPr>
        <w:ind w:firstLine="567"/>
        <w:jc w:val="both"/>
        <w:rPr>
          <w:sz w:val="26"/>
          <w:szCs w:val="26"/>
        </w:rPr>
      </w:pPr>
      <w:r w:rsidRPr="001E2335">
        <w:rPr>
          <w:sz w:val="26"/>
          <w:szCs w:val="26"/>
        </w:rPr>
        <w:t>За отчетный период реализованы проекты:</w:t>
      </w:r>
    </w:p>
    <w:p w14:paraId="1203AC15" w14:textId="77777777" w:rsidR="00B46B9B" w:rsidRPr="001E2335" w:rsidRDefault="00B46B9B" w:rsidP="00B46B9B">
      <w:pPr>
        <w:ind w:firstLine="567"/>
        <w:jc w:val="both"/>
        <w:rPr>
          <w:sz w:val="26"/>
          <w:szCs w:val="26"/>
        </w:rPr>
      </w:pPr>
      <w:r w:rsidRPr="001E2335">
        <w:rPr>
          <w:sz w:val="26"/>
          <w:szCs w:val="26"/>
        </w:rPr>
        <w:t xml:space="preserve"> 1. Благоустройство воинского захоронения, расположенного по адресу: Нижегородская область, Володарский муниципальный район, сельское поселение сельсовета Красная Горка, п. Голышево, земельный участок 1Б.</w:t>
      </w:r>
    </w:p>
    <w:p w14:paraId="31ED5302" w14:textId="77777777" w:rsidR="00B46B9B" w:rsidRPr="001E2335" w:rsidRDefault="00B46B9B" w:rsidP="00B46B9B">
      <w:pPr>
        <w:ind w:firstLine="567"/>
        <w:jc w:val="both"/>
        <w:rPr>
          <w:sz w:val="26"/>
          <w:szCs w:val="26"/>
        </w:rPr>
      </w:pPr>
      <w:r w:rsidRPr="001E2335">
        <w:rPr>
          <w:sz w:val="26"/>
          <w:szCs w:val="26"/>
        </w:rPr>
        <w:t>2. Благоустройство воинского захоронения, расположенного по адресу: Нижегородская область, Володарский муниципальный район, сельское поселение сельсовета Красная Горка, п. Голышево, земельный участок 1Б, 2 этап.</w:t>
      </w:r>
    </w:p>
    <w:p w14:paraId="78964219" w14:textId="77777777" w:rsidR="00B46B9B" w:rsidRPr="001E2335" w:rsidRDefault="00B46B9B" w:rsidP="00B46B9B">
      <w:pPr>
        <w:ind w:firstLine="567"/>
        <w:jc w:val="both"/>
        <w:rPr>
          <w:sz w:val="26"/>
          <w:szCs w:val="26"/>
        </w:rPr>
      </w:pPr>
      <w:r w:rsidRPr="001E2335">
        <w:rPr>
          <w:sz w:val="26"/>
          <w:szCs w:val="26"/>
        </w:rPr>
        <w:t xml:space="preserve">3. Благоустройство воинского захоронения, расположенного по адресу: 1 км южнее с. </w:t>
      </w:r>
      <w:proofErr w:type="spellStart"/>
      <w:r w:rsidRPr="001E2335">
        <w:rPr>
          <w:sz w:val="26"/>
          <w:szCs w:val="26"/>
        </w:rPr>
        <w:t>Золино</w:t>
      </w:r>
      <w:proofErr w:type="spellEnd"/>
      <w:r w:rsidRPr="001E2335">
        <w:rPr>
          <w:sz w:val="26"/>
          <w:szCs w:val="26"/>
        </w:rPr>
        <w:t xml:space="preserve"> трассы М7 Москва-Нижний Новгород.</w:t>
      </w:r>
    </w:p>
    <w:p w14:paraId="3772B923"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на содержание и обслуживание сетей уличного освещения в населенных пунктах Володарского муниципального района </w:t>
      </w:r>
      <w:proofErr w:type="gramStart"/>
      <w:r w:rsidRPr="001E2335">
        <w:rPr>
          <w:sz w:val="26"/>
          <w:szCs w:val="26"/>
        </w:rPr>
        <w:t>исполнены  в</w:t>
      </w:r>
      <w:proofErr w:type="gramEnd"/>
      <w:r w:rsidRPr="001E2335">
        <w:rPr>
          <w:sz w:val="26"/>
          <w:szCs w:val="26"/>
        </w:rPr>
        <w:t xml:space="preserve"> сумме 26 592,1 тыс. рублей при уточненном плане на 2025 год 27 902,2 тыс. рублей или на 95,3%. По сравнению с 2024 годом (32 202,9 тыс. рублей) исполнение расходов сократилось на 17,4%.</w:t>
      </w:r>
    </w:p>
    <w:p w14:paraId="47353786" w14:textId="77777777" w:rsidR="00B46B9B" w:rsidRPr="001E2335" w:rsidRDefault="00B46B9B" w:rsidP="00B46B9B">
      <w:pPr>
        <w:ind w:left="709"/>
        <w:jc w:val="both"/>
        <w:rPr>
          <w:sz w:val="26"/>
          <w:szCs w:val="26"/>
        </w:rPr>
      </w:pPr>
      <w:r w:rsidRPr="001E2335">
        <w:rPr>
          <w:sz w:val="26"/>
          <w:szCs w:val="26"/>
        </w:rPr>
        <w:t>Расходы проведены по следующим направлениям:</w:t>
      </w:r>
    </w:p>
    <w:p w14:paraId="5F9FF847"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оплату за электроэнергию по уличному освещению в сумме 12 626,7 тыс. рублей или на 90,6% от уточненного плана на 2025 год в сумме 13 935,4 тыс. рублей. По сравнению с 2024 годом (12 171,2 тыс. рублей) исполнение расходов возросло </w:t>
      </w:r>
      <w:proofErr w:type="gramStart"/>
      <w:r w:rsidRPr="001E2335">
        <w:rPr>
          <w:sz w:val="26"/>
          <w:szCs w:val="26"/>
        </w:rPr>
        <w:t>на  3</w:t>
      </w:r>
      <w:proofErr w:type="gramEnd"/>
      <w:r w:rsidRPr="001E2335">
        <w:rPr>
          <w:sz w:val="26"/>
          <w:szCs w:val="26"/>
        </w:rPr>
        <w:t>,7%.</w:t>
      </w:r>
    </w:p>
    <w:p w14:paraId="1704AB84" w14:textId="77777777" w:rsidR="00B46B9B" w:rsidRPr="001E2335" w:rsidRDefault="00B46B9B" w:rsidP="00B46B9B">
      <w:pPr>
        <w:ind w:firstLine="709"/>
        <w:jc w:val="both"/>
        <w:rPr>
          <w:sz w:val="26"/>
          <w:szCs w:val="26"/>
        </w:rPr>
      </w:pPr>
      <w:r w:rsidRPr="001E2335">
        <w:rPr>
          <w:sz w:val="26"/>
          <w:szCs w:val="26"/>
        </w:rPr>
        <w:t>Неисполнение сложилось по Администрации Володарского муниципального округа.</w:t>
      </w:r>
    </w:p>
    <w:p w14:paraId="293493C3" w14:textId="77777777" w:rsidR="00B46B9B" w:rsidRPr="001E2335" w:rsidRDefault="00B46B9B" w:rsidP="00B46B9B">
      <w:pPr>
        <w:ind w:firstLine="709"/>
        <w:jc w:val="both"/>
        <w:rPr>
          <w:sz w:val="26"/>
          <w:szCs w:val="26"/>
        </w:rPr>
      </w:pPr>
      <w:r w:rsidRPr="001E2335">
        <w:rPr>
          <w:sz w:val="26"/>
          <w:szCs w:val="26"/>
        </w:rPr>
        <w:t xml:space="preserve"> Неисполнение связано с отсутствием выставленных счетов за оказанные услуги.</w:t>
      </w:r>
    </w:p>
    <w:p w14:paraId="61156B24"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оплату услуг подвижной связи (мониторинг уличного освещения) расходы исполнены в сумме 5,1 тыс. рублей, что составляет 79,7% от уточненного плана на 2025 год в сумме 6,4 тыс. рублей.</w:t>
      </w:r>
    </w:p>
    <w:p w14:paraId="0DBC32FA" w14:textId="77777777" w:rsidR="00B46B9B" w:rsidRPr="001E2335" w:rsidRDefault="00B46B9B" w:rsidP="00B46B9B">
      <w:pPr>
        <w:ind w:firstLine="709"/>
        <w:jc w:val="both"/>
        <w:rPr>
          <w:sz w:val="26"/>
          <w:szCs w:val="26"/>
        </w:rPr>
      </w:pPr>
      <w:r w:rsidRPr="001E2335">
        <w:rPr>
          <w:sz w:val="26"/>
          <w:szCs w:val="26"/>
        </w:rPr>
        <w:t>Неисполнение сложилось по Администрации Володарского муниципального округа.</w:t>
      </w:r>
    </w:p>
    <w:p w14:paraId="07FC4DB5" w14:textId="77777777" w:rsidR="00B46B9B" w:rsidRPr="001E2335" w:rsidRDefault="00B46B9B" w:rsidP="00B46B9B">
      <w:pPr>
        <w:ind w:firstLine="709"/>
        <w:jc w:val="both"/>
        <w:rPr>
          <w:sz w:val="26"/>
          <w:szCs w:val="26"/>
        </w:rPr>
      </w:pPr>
      <w:r w:rsidRPr="001E2335">
        <w:rPr>
          <w:sz w:val="26"/>
          <w:szCs w:val="26"/>
        </w:rPr>
        <w:t xml:space="preserve"> Неисполнение связано с отсутствием выставленных счетов за оказанные услуги.</w:t>
      </w:r>
    </w:p>
    <w:p w14:paraId="753DC4A9"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lastRenderedPageBreak/>
        <w:t>на техническое обслуживание и текущий ремонт сетей уличного освещения расходы исполнены в сумме 7 700,0 тыс. рублей, что составляет 100% от уточненного плана на 2025 год в сумме 7 700,0 тыс. рублей. По сравнению с 2024 годом (6 339,5 тыс. рублей) исполнение расходов возросло на 21,5%.</w:t>
      </w:r>
    </w:p>
    <w:p w14:paraId="5DAE722A"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выполнение работ по ремонту и восстановлению опор уличного освещения расходы исполнены в сумме 36,1 тыс. рублей, что составляет 100% от плана на 2025 год в сумме 36,1 тыс. рублей.</w:t>
      </w:r>
    </w:p>
    <w:p w14:paraId="085EAF52"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поставку светодиодных светильников уличного освещения для нужд Володарского муниципального округа расходы исполнены в сумме        6 224,3 тыс. рублей, что соответствует плану на 2025 год. По сравнению с 2024 годом (7 683,0 тыс. рублей) исполнение расходов сократилось на 19,0%.</w:t>
      </w:r>
    </w:p>
    <w:p w14:paraId="33788C25" w14:textId="77777777" w:rsidR="00B46B9B" w:rsidRPr="001E2335" w:rsidRDefault="00B46B9B" w:rsidP="00B46B9B">
      <w:pPr>
        <w:ind w:firstLine="709"/>
        <w:jc w:val="both"/>
        <w:rPr>
          <w:sz w:val="26"/>
          <w:szCs w:val="26"/>
        </w:rPr>
      </w:pPr>
      <w:r w:rsidRPr="001E2335">
        <w:rPr>
          <w:sz w:val="26"/>
          <w:szCs w:val="26"/>
        </w:rPr>
        <w:t>За отчетный период приобретено 1074 светильников.</w:t>
      </w:r>
    </w:p>
    <w:p w14:paraId="32A5397D" w14:textId="77777777" w:rsidR="00B46B9B" w:rsidRPr="001E2335" w:rsidRDefault="00B46B9B" w:rsidP="00B46B9B">
      <w:pPr>
        <w:ind w:firstLine="709"/>
        <w:jc w:val="both"/>
        <w:rPr>
          <w:sz w:val="26"/>
          <w:szCs w:val="26"/>
          <w:highlight w:val="yellow"/>
        </w:rPr>
      </w:pPr>
    </w:p>
    <w:p w14:paraId="079B4648"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на содержание и обслуживание общественных пространств Володарского муниципального округа расходы </w:t>
      </w:r>
      <w:proofErr w:type="gramStart"/>
      <w:r w:rsidRPr="001E2335">
        <w:rPr>
          <w:sz w:val="26"/>
          <w:szCs w:val="26"/>
        </w:rPr>
        <w:t>исполнены  в</w:t>
      </w:r>
      <w:proofErr w:type="gramEnd"/>
      <w:r w:rsidRPr="001E2335">
        <w:rPr>
          <w:sz w:val="26"/>
          <w:szCs w:val="26"/>
        </w:rPr>
        <w:t xml:space="preserve"> сумме 39 870,0 тыс. рублей при уточненном плане на 2025 год 41 647,7 тыс. рублей или на 95,7%. По сравнению с 2024 годом (37 738,0 тыс. рублей) исполнение </w:t>
      </w:r>
      <w:proofErr w:type="gramStart"/>
      <w:r w:rsidRPr="001E2335">
        <w:rPr>
          <w:sz w:val="26"/>
          <w:szCs w:val="26"/>
        </w:rPr>
        <w:t>расходов  возросло</w:t>
      </w:r>
      <w:proofErr w:type="gramEnd"/>
      <w:r w:rsidRPr="001E2335">
        <w:rPr>
          <w:sz w:val="26"/>
          <w:szCs w:val="26"/>
        </w:rPr>
        <w:t xml:space="preserve"> на 5,6%.</w:t>
      </w:r>
    </w:p>
    <w:p w14:paraId="6AE3F1C6" w14:textId="77777777" w:rsidR="00B46B9B" w:rsidRPr="001E2335" w:rsidRDefault="00B46B9B" w:rsidP="00B46B9B">
      <w:pPr>
        <w:ind w:firstLine="567"/>
        <w:jc w:val="both"/>
        <w:rPr>
          <w:sz w:val="26"/>
          <w:szCs w:val="26"/>
        </w:rPr>
      </w:pPr>
      <w:r w:rsidRPr="001E2335">
        <w:rPr>
          <w:sz w:val="26"/>
          <w:szCs w:val="26"/>
        </w:rPr>
        <w:t>Расходы проведены по следующим направлениям:</w:t>
      </w:r>
    </w:p>
    <w:p w14:paraId="45BF2CEB"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обслуживание и уборку общественных территорий округа расходы исполнены в сумме 16 897,1 тыс. рублей, что составляет 94,1% от уточненного плана на 2025 года в сумме 17 948,6 тыс. рублей. По сравнению с 2024 годом (9 312,6 тыс. рублей) исполнение </w:t>
      </w:r>
      <w:proofErr w:type="gramStart"/>
      <w:r w:rsidRPr="001E2335">
        <w:rPr>
          <w:sz w:val="26"/>
          <w:szCs w:val="26"/>
        </w:rPr>
        <w:t>расходов  возросло</w:t>
      </w:r>
      <w:proofErr w:type="gramEnd"/>
      <w:r w:rsidRPr="001E2335">
        <w:rPr>
          <w:sz w:val="26"/>
          <w:szCs w:val="26"/>
        </w:rPr>
        <w:t xml:space="preserve"> на 81,4%. </w:t>
      </w:r>
    </w:p>
    <w:p w14:paraId="522B141A" w14:textId="77777777" w:rsidR="00B46B9B" w:rsidRPr="001E2335" w:rsidRDefault="00B46B9B" w:rsidP="00B46B9B">
      <w:pPr>
        <w:tabs>
          <w:tab w:val="left" w:pos="0"/>
          <w:tab w:val="left" w:pos="915"/>
        </w:tabs>
        <w:ind w:left="567"/>
        <w:jc w:val="both"/>
        <w:rPr>
          <w:sz w:val="26"/>
          <w:szCs w:val="26"/>
        </w:rPr>
      </w:pPr>
      <w:r w:rsidRPr="001E2335">
        <w:rPr>
          <w:sz w:val="26"/>
          <w:szCs w:val="26"/>
        </w:rPr>
        <w:t xml:space="preserve">Из них расходы направлены на: </w:t>
      </w:r>
    </w:p>
    <w:p w14:paraId="59AF1664"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вывоз мусора с общественных пространств (в т.ч. в период субботников) в сумме 3 644,3 тыс. рублей. За отчетный период </w:t>
      </w:r>
      <w:proofErr w:type="gramStart"/>
      <w:r w:rsidRPr="001E2335">
        <w:rPr>
          <w:sz w:val="26"/>
          <w:szCs w:val="26"/>
        </w:rPr>
        <w:t>вывезено  4</w:t>
      </w:r>
      <w:proofErr w:type="gramEnd"/>
      <w:r w:rsidRPr="001E2335">
        <w:rPr>
          <w:sz w:val="26"/>
          <w:szCs w:val="26"/>
        </w:rPr>
        <w:t xml:space="preserve"> 298,0 </w:t>
      </w:r>
      <w:proofErr w:type="spellStart"/>
      <w:proofErr w:type="gramStart"/>
      <w:r w:rsidRPr="001E2335">
        <w:rPr>
          <w:sz w:val="26"/>
          <w:szCs w:val="26"/>
        </w:rPr>
        <w:t>куб.м</w:t>
      </w:r>
      <w:proofErr w:type="spellEnd"/>
      <w:proofErr w:type="gramEnd"/>
      <w:r w:rsidRPr="001E2335">
        <w:rPr>
          <w:sz w:val="26"/>
          <w:szCs w:val="26"/>
        </w:rPr>
        <w:t xml:space="preserve"> мусора;</w:t>
      </w:r>
    </w:p>
    <w:p w14:paraId="2CFAD837" w14:textId="77777777" w:rsidR="00B46B9B" w:rsidRPr="001E2335" w:rsidRDefault="00B46B9B" w:rsidP="00B46B9B">
      <w:pPr>
        <w:tabs>
          <w:tab w:val="left" w:pos="0"/>
          <w:tab w:val="left" w:pos="915"/>
        </w:tabs>
        <w:ind w:firstLine="709"/>
        <w:jc w:val="both"/>
        <w:rPr>
          <w:sz w:val="26"/>
          <w:szCs w:val="26"/>
        </w:rPr>
      </w:pPr>
      <w:r w:rsidRPr="001E2335">
        <w:rPr>
          <w:sz w:val="26"/>
          <w:szCs w:val="26"/>
        </w:rPr>
        <w:t>оплата услуг интернета (</w:t>
      </w:r>
      <w:proofErr w:type="spellStart"/>
      <w:r w:rsidRPr="001E2335">
        <w:rPr>
          <w:sz w:val="26"/>
          <w:szCs w:val="26"/>
          <w:lang w:val="en-US"/>
        </w:rPr>
        <w:t>WiFi</w:t>
      </w:r>
      <w:proofErr w:type="spellEnd"/>
      <w:r w:rsidRPr="001E2335">
        <w:rPr>
          <w:sz w:val="26"/>
          <w:szCs w:val="26"/>
        </w:rPr>
        <w:t>) на общественных пространствах исполнены в сумме 434,4 тыс. рублей, что составляет 93,2% от уточненного плана на 2025 год (неисполнение связано с отсутствие счетов за услуги декабря);</w:t>
      </w:r>
    </w:p>
    <w:p w14:paraId="2E458050"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оплата услуг по содержанию общественных территорий в чистоте исполнены в </w:t>
      </w:r>
      <w:proofErr w:type="gramStart"/>
      <w:r w:rsidRPr="001E2335">
        <w:rPr>
          <w:sz w:val="26"/>
          <w:szCs w:val="26"/>
        </w:rPr>
        <w:t>сумме  5</w:t>
      </w:r>
      <w:proofErr w:type="gramEnd"/>
      <w:r w:rsidRPr="001E2335">
        <w:rPr>
          <w:sz w:val="26"/>
          <w:szCs w:val="26"/>
        </w:rPr>
        <w:t> 880,4 тыс. рублей, что составляет 85,3% от уточненного плана на 2025 год (неисполнение связано с отсутствие счетов за услуги декабря);</w:t>
      </w:r>
    </w:p>
    <w:p w14:paraId="3B5837BB" w14:textId="77777777" w:rsidR="00B46B9B" w:rsidRPr="001E2335" w:rsidRDefault="00B46B9B" w:rsidP="00B46B9B">
      <w:pPr>
        <w:tabs>
          <w:tab w:val="left" w:pos="0"/>
          <w:tab w:val="left" w:pos="915"/>
        </w:tabs>
        <w:ind w:firstLine="709"/>
        <w:jc w:val="both"/>
        <w:rPr>
          <w:sz w:val="26"/>
          <w:szCs w:val="26"/>
        </w:rPr>
      </w:pPr>
      <w:r w:rsidRPr="001E2335">
        <w:rPr>
          <w:sz w:val="26"/>
          <w:szCs w:val="26"/>
        </w:rPr>
        <w:t>на приобретение грузового автомобиля расходы исполнены в сумме 6 928,0 тыс. рублей;</w:t>
      </w:r>
    </w:p>
    <w:p w14:paraId="425EE364" w14:textId="77777777" w:rsidR="00B46B9B" w:rsidRPr="001E2335" w:rsidRDefault="00B46B9B" w:rsidP="00B46B9B">
      <w:pPr>
        <w:tabs>
          <w:tab w:val="left" w:pos="0"/>
          <w:tab w:val="left" w:pos="915"/>
        </w:tabs>
        <w:ind w:firstLine="709"/>
        <w:jc w:val="both"/>
        <w:rPr>
          <w:sz w:val="26"/>
          <w:szCs w:val="26"/>
        </w:rPr>
      </w:pPr>
      <w:r w:rsidRPr="001E2335">
        <w:rPr>
          <w:sz w:val="26"/>
          <w:szCs w:val="26"/>
        </w:rPr>
        <w:t>изготовления стендов для общественных территорий исполнены в сумме 6,0 тыс. рублей, что составляет 100% от уточненного плана на 2025 год.</w:t>
      </w:r>
    </w:p>
    <w:p w14:paraId="4D4640BB" w14:textId="77777777" w:rsidR="00B46B9B" w:rsidRPr="001E2335" w:rsidRDefault="00B46B9B" w:rsidP="00B46B9B">
      <w:pPr>
        <w:tabs>
          <w:tab w:val="left" w:pos="0"/>
          <w:tab w:val="left" w:pos="915"/>
        </w:tabs>
        <w:ind w:firstLine="709"/>
        <w:jc w:val="both"/>
        <w:rPr>
          <w:sz w:val="26"/>
          <w:szCs w:val="26"/>
        </w:rPr>
      </w:pPr>
      <w:r w:rsidRPr="001E2335">
        <w:rPr>
          <w:sz w:val="26"/>
          <w:szCs w:val="26"/>
        </w:rPr>
        <w:t>оплата госпошлина по исполнительному листу ФС № 040324236 от 05.02.2025 решение суда по делу А43-31396/2024 от 09.12.2024 исполнены в сумме 10,0 тыс. рублей, что составляет 100% от уточненного плана на 2025 год.</w:t>
      </w:r>
    </w:p>
    <w:p w14:paraId="1B2E11C3" w14:textId="77777777" w:rsidR="00B46B9B" w:rsidRPr="001E2335" w:rsidRDefault="00B46B9B" w:rsidP="00B46B9B">
      <w:pPr>
        <w:tabs>
          <w:tab w:val="left" w:pos="0"/>
          <w:tab w:val="left" w:pos="915"/>
        </w:tabs>
        <w:ind w:firstLine="709"/>
        <w:jc w:val="both"/>
        <w:rPr>
          <w:sz w:val="26"/>
          <w:szCs w:val="26"/>
        </w:rPr>
      </w:pPr>
    </w:p>
    <w:p w14:paraId="516C38C9"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озеленение и содержание зеленых насаждений общественных территорий округа расходы исполнены в сумме 10 574,8 тыс. рублей, что составляет 96,2% от уточненного плана на 2025 года в </w:t>
      </w:r>
      <w:proofErr w:type="gramStart"/>
      <w:r w:rsidRPr="001E2335">
        <w:rPr>
          <w:sz w:val="26"/>
          <w:szCs w:val="26"/>
        </w:rPr>
        <w:t>сумме  10</w:t>
      </w:r>
      <w:proofErr w:type="gramEnd"/>
      <w:r w:rsidRPr="001E2335">
        <w:rPr>
          <w:sz w:val="26"/>
          <w:szCs w:val="26"/>
        </w:rPr>
        <w:t xml:space="preserve"> 993,6 тыс. рублей. По сравнению с 2024 годом (5 700,1 тыс. рублей) исполнение </w:t>
      </w:r>
      <w:proofErr w:type="gramStart"/>
      <w:r w:rsidRPr="001E2335">
        <w:rPr>
          <w:sz w:val="26"/>
          <w:szCs w:val="26"/>
        </w:rPr>
        <w:t>расходов  увеличилось</w:t>
      </w:r>
      <w:proofErr w:type="gramEnd"/>
      <w:r w:rsidRPr="001E2335">
        <w:rPr>
          <w:sz w:val="26"/>
          <w:szCs w:val="26"/>
        </w:rPr>
        <w:t xml:space="preserve"> на 85,5%. </w:t>
      </w:r>
    </w:p>
    <w:p w14:paraId="3FCB53C8" w14:textId="77777777" w:rsidR="00B46B9B" w:rsidRPr="001E2335" w:rsidRDefault="00B46B9B" w:rsidP="00B46B9B">
      <w:pPr>
        <w:ind w:firstLine="567"/>
        <w:jc w:val="both"/>
        <w:rPr>
          <w:sz w:val="26"/>
          <w:szCs w:val="26"/>
        </w:rPr>
      </w:pPr>
      <w:r w:rsidRPr="001E2335">
        <w:rPr>
          <w:sz w:val="26"/>
          <w:szCs w:val="26"/>
        </w:rPr>
        <w:t xml:space="preserve">Из них расходы направлены на: </w:t>
      </w:r>
    </w:p>
    <w:p w14:paraId="7659F48C" w14:textId="77777777" w:rsidR="00B46B9B" w:rsidRPr="001E2335" w:rsidRDefault="00B46B9B" w:rsidP="00B46B9B">
      <w:pPr>
        <w:tabs>
          <w:tab w:val="left" w:pos="0"/>
          <w:tab w:val="left" w:pos="915"/>
        </w:tabs>
        <w:ind w:firstLine="709"/>
        <w:jc w:val="both"/>
        <w:rPr>
          <w:sz w:val="26"/>
          <w:szCs w:val="26"/>
        </w:rPr>
      </w:pPr>
      <w:r w:rsidRPr="001E2335">
        <w:rPr>
          <w:sz w:val="26"/>
          <w:szCs w:val="26"/>
        </w:rPr>
        <w:t>на оплату услуг по выращиванию рассады цветов для высадки в клумбах, на общественных пространствах в сумме 151,2 тыс. рублей;</w:t>
      </w:r>
    </w:p>
    <w:p w14:paraId="74079757"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оплата услуг по содержанию общественных территорий в чистоте (покос травы, кронирование деревьев и т.п.) исполнены в </w:t>
      </w:r>
      <w:proofErr w:type="gramStart"/>
      <w:r w:rsidRPr="001E2335">
        <w:rPr>
          <w:sz w:val="26"/>
          <w:szCs w:val="26"/>
        </w:rPr>
        <w:t>сумме  4</w:t>
      </w:r>
      <w:proofErr w:type="gramEnd"/>
      <w:r w:rsidRPr="001E2335">
        <w:rPr>
          <w:sz w:val="26"/>
          <w:szCs w:val="26"/>
        </w:rPr>
        <w:t xml:space="preserve"> 675,7 тыс. рублей, что составляет 96,1% от уточненного плана на 2025 год (Причинами неполного освоения средств стало не предъявление счетов за услуги, оказанные в ноябре-декабре 2025 года. </w:t>
      </w:r>
      <w:r w:rsidRPr="001E2335">
        <w:rPr>
          <w:sz w:val="26"/>
          <w:szCs w:val="26"/>
        </w:rPr>
        <w:lastRenderedPageBreak/>
        <w:t>Договора заключены на полную сумму плана.);</w:t>
      </w:r>
    </w:p>
    <w:p w14:paraId="6245E7CE" w14:textId="77777777" w:rsidR="00B46B9B" w:rsidRPr="001E2335" w:rsidRDefault="00B46B9B" w:rsidP="00B46B9B">
      <w:pPr>
        <w:tabs>
          <w:tab w:val="left" w:pos="0"/>
          <w:tab w:val="left" w:pos="915"/>
        </w:tabs>
        <w:ind w:firstLine="709"/>
        <w:jc w:val="both"/>
        <w:rPr>
          <w:sz w:val="26"/>
          <w:szCs w:val="26"/>
        </w:rPr>
      </w:pPr>
      <w:r w:rsidRPr="001E2335">
        <w:rPr>
          <w:sz w:val="26"/>
          <w:szCs w:val="26"/>
        </w:rPr>
        <w:t>оплата услуг по спилу аварийных деревьев исполнены в сумме 6 147,1 тыс. рублей, что составляет 100% от уточненного плана на 2024 год. За отчетный период произведен спил 357 аварийных деревьев.</w:t>
      </w:r>
    </w:p>
    <w:p w14:paraId="2EDAA5C6"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оплата взысканий по исполнительным листам (госпошлина, </w:t>
      </w:r>
      <w:proofErr w:type="spellStart"/>
      <w:r w:rsidRPr="001E2335">
        <w:rPr>
          <w:sz w:val="26"/>
          <w:szCs w:val="26"/>
        </w:rPr>
        <w:t>улуги</w:t>
      </w:r>
      <w:proofErr w:type="spellEnd"/>
      <w:r w:rsidRPr="001E2335">
        <w:rPr>
          <w:sz w:val="26"/>
          <w:szCs w:val="26"/>
        </w:rPr>
        <w:t xml:space="preserve"> представителя) исполнены в сумме 6 147,1 тыс. рубле</w:t>
      </w:r>
    </w:p>
    <w:p w14:paraId="151671E7" w14:textId="77777777" w:rsidR="00B46B9B" w:rsidRPr="001E2335" w:rsidRDefault="00B46B9B" w:rsidP="00B46B9B">
      <w:pPr>
        <w:tabs>
          <w:tab w:val="left" w:pos="0"/>
          <w:tab w:val="left" w:pos="915"/>
        </w:tabs>
        <w:ind w:firstLine="709"/>
        <w:jc w:val="both"/>
        <w:rPr>
          <w:sz w:val="26"/>
          <w:szCs w:val="26"/>
          <w:highlight w:val="yellow"/>
        </w:rPr>
      </w:pPr>
    </w:p>
    <w:p w14:paraId="191C5DA6"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услуги по </w:t>
      </w:r>
      <w:proofErr w:type="spellStart"/>
      <w:r w:rsidRPr="001E2335">
        <w:rPr>
          <w:sz w:val="26"/>
          <w:szCs w:val="26"/>
        </w:rPr>
        <w:t>акарицидной</w:t>
      </w:r>
      <w:proofErr w:type="spellEnd"/>
      <w:r w:rsidRPr="001E2335">
        <w:rPr>
          <w:sz w:val="26"/>
          <w:szCs w:val="26"/>
        </w:rPr>
        <w:t xml:space="preserve">, </w:t>
      </w:r>
      <w:proofErr w:type="spellStart"/>
      <w:r w:rsidRPr="001E2335">
        <w:rPr>
          <w:sz w:val="26"/>
          <w:szCs w:val="26"/>
        </w:rPr>
        <w:t>лаварицидной</w:t>
      </w:r>
      <w:proofErr w:type="spellEnd"/>
      <w:r w:rsidRPr="001E2335">
        <w:rPr>
          <w:sz w:val="26"/>
          <w:szCs w:val="26"/>
        </w:rPr>
        <w:t xml:space="preserve"> обработке и дератизации территорий Володарского муниципального округа расходы исполнены в сумме 120,3 тыс. рублей, что составляет 100% от уточненного плана на 2025 год в сумме 120,3 тыс. рублей. По сравнению с 2024 годом (73,1 тыс. рублей) исполнение </w:t>
      </w:r>
      <w:proofErr w:type="gramStart"/>
      <w:r w:rsidRPr="001E2335">
        <w:rPr>
          <w:sz w:val="26"/>
          <w:szCs w:val="26"/>
        </w:rPr>
        <w:t>расходов  возросло</w:t>
      </w:r>
      <w:proofErr w:type="gramEnd"/>
      <w:r w:rsidRPr="001E2335">
        <w:rPr>
          <w:sz w:val="26"/>
          <w:szCs w:val="26"/>
        </w:rPr>
        <w:t xml:space="preserve"> на 64,6%.</w:t>
      </w:r>
    </w:p>
    <w:p w14:paraId="70415BA7" w14:textId="77777777" w:rsidR="00B46B9B" w:rsidRPr="001E2335" w:rsidRDefault="00B46B9B" w:rsidP="00B46B9B">
      <w:pPr>
        <w:ind w:firstLine="709"/>
        <w:jc w:val="both"/>
        <w:rPr>
          <w:sz w:val="26"/>
          <w:szCs w:val="26"/>
        </w:rPr>
      </w:pPr>
      <w:r w:rsidRPr="001E2335">
        <w:rPr>
          <w:sz w:val="26"/>
          <w:szCs w:val="26"/>
        </w:rPr>
        <w:t>За отчетный период проведена обработка 30,79 Га общественной территории.</w:t>
      </w:r>
    </w:p>
    <w:p w14:paraId="16661845"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устройство и ремонт тротуаров расходы исполнены в сумме 2 058,4 тыс. рублей, что составляет 100% от уточненного плана на 2025 год. По сравнению с 2024 годом (7 126,8 тыс. рублей) исполнение </w:t>
      </w:r>
      <w:proofErr w:type="gramStart"/>
      <w:r w:rsidRPr="001E2335">
        <w:rPr>
          <w:sz w:val="26"/>
          <w:szCs w:val="26"/>
        </w:rPr>
        <w:t>расходов  сократилось</w:t>
      </w:r>
      <w:proofErr w:type="gramEnd"/>
      <w:r w:rsidRPr="001E2335">
        <w:rPr>
          <w:sz w:val="26"/>
          <w:szCs w:val="26"/>
        </w:rPr>
        <w:t xml:space="preserve"> на 71,1%.</w:t>
      </w:r>
    </w:p>
    <w:p w14:paraId="65BDD99E" w14:textId="77777777" w:rsidR="00B46B9B" w:rsidRPr="001E2335" w:rsidRDefault="00B46B9B" w:rsidP="00B46B9B">
      <w:pPr>
        <w:ind w:firstLine="567"/>
        <w:jc w:val="both"/>
        <w:rPr>
          <w:sz w:val="26"/>
          <w:szCs w:val="26"/>
        </w:rPr>
      </w:pPr>
      <w:r w:rsidRPr="001E2335">
        <w:rPr>
          <w:sz w:val="26"/>
          <w:szCs w:val="26"/>
        </w:rPr>
        <w:t xml:space="preserve">Из них расходы направлены на: </w:t>
      </w:r>
    </w:p>
    <w:tbl>
      <w:tblPr>
        <w:tblW w:w="988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5"/>
        <w:gridCol w:w="1549"/>
        <w:gridCol w:w="1316"/>
        <w:gridCol w:w="1331"/>
      </w:tblGrid>
      <w:tr w:rsidR="00B46B9B" w:rsidRPr="000011B4" w14:paraId="0969A2E0" w14:textId="77777777" w:rsidTr="00881EE7">
        <w:trPr>
          <w:trHeight w:val="60"/>
        </w:trPr>
        <w:tc>
          <w:tcPr>
            <w:tcW w:w="5685" w:type="dxa"/>
            <w:vAlign w:val="center"/>
            <w:hideMark/>
          </w:tcPr>
          <w:p w14:paraId="3F527856" w14:textId="77777777" w:rsidR="00B46B9B" w:rsidRPr="000011B4" w:rsidRDefault="00B46B9B" w:rsidP="00881EE7">
            <w:pPr>
              <w:jc w:val="center"/>
              <w:rPr>
                <w:b/>
                <w:bCs/>
                <w:sz w:val="18"/>
                <w:szCs w:val="18"/>
              </w:rPr>
            </w:pPr>
            <w:r w:rsidRPr="000011B4">
              <w:rPr>
                <w:b/>
                <w:bCs/>
                <w:sz w:val="18"/>
                <w:szCs w:val="18"/>
              </w:rPr>
              <w:t>Направления расходов</w:t>
            </w:r>
          </w:p>
        </w:tc>
        <w:tc>
          <w:tcPr>
            <w:tcW w:w="1549" w:type="dxa"/>
            <w:vAlign w:val="center"/>
          </w:tcPr>
          <w:p w14:paraId="59DF5155" w14:textId="77777777" w:rsidR="00B46B9B" w:rsidRPr="000011B4" w:rsidRDefault="00B46B9B" w:rsidP="00881EE7">
            <w:pPr>
              <w:jc w:val="center"/>
              <w:rPr>
                <w:b/>
                <w:bCs/>
                <w:sz w:val="18"/>
                <w:szCs w:val="18"/>
              </w:rPr>
            </w:pPr>
            <w:r w:rsidRPr="000011B4">
              <w:rPr>
                <w:b/>
                <w:bCs/>
                <w:sz w:val="18"/>
                <w:szCs w:val="18"/>
              </w:rPr>
              <w:t>Протяженность, м</w:t>
            </w:r>
          </w:p>
        </w:tc>
        <w:tc>
          <w:tcPr>
            <w:tcW w:w="1316" w:type="dxa"/>
            <w:vAlign w:val="center"/>
            <w:hideMark/>
          </w:tcPr>
          <w:p w14:paraId="67401EC4" w14:textId="77777777" w:rsidR="00B46B9B" w:rsidRPr="000011B4" w:rsidRDefault="00B46B9B" w:rsidP="00881EE7">
            <w:pPr>
              <w:jc w:val="center"/>
              <w:rPr>
                <w:b/>
                <w:bCs/>
                <w:sz w:val="18"/>
                <w:szCs w:val="18"/>
              </w:rPr>
            </w:pPr>
            <w:r w:rsidRPr="000011B4">
              <w:rPr>
                <w:b/>
                <w:bCs/>
                <w:sz w:val="18"/>
                <w:szCs w:val="18"/>
              </w:rPr>
              <w:t>План</w:t>
            </w:r>
          </w:p>
        </w:tc>
        <w:tc>
          <w:tcPr>
            <w:tcW w:w="1331" w:type="dxa"/>
            <w:vAlign w:val="center"/>
            <w:hideMark/>
          </w:tcPr>
          <w:p w14:paraId="21E92CD5" w14:textId="77777777" w:rsidR="00B46B9B" w:rsidRPr="000011B4" w:rsidRDefault="00B46B9B" w:rsidP="00881EE7">
            <w:pPr>
              <w:jc w:val="center"/>
              <w:rPr>
                <w:b/>
                <w:bCs/>
                <w:sz w:val="18"/>
                <w:szCs w:val="18"/>
              </w:rPr>
            </w:pPr>
            <w:r w:rsidRPr="000011B4">
              <w:rPr>
                <w:b/>
                <w:bCs/>
                <w:sz w:val="18"/>
                <w:szCs w:val="18"/>
              </w:rPr>
              <w:t>Исполнено</w:t>
            </w:r>
          </w:p>
        </w:tc>
      </w:tr>
      <w:tr w:rsidR="00B46B9B" w:rsidRPr="000011B4" w14:paraId="40711CBD" w14:textId="77777777" w:rsidTr="00881EE7">
        <w:trPr>
          <w:trHeight w:val="60"/>
        </w:trPr>
        <w:tc>
          <w:tcPr>
            <w:tcW w:w="5685" w:type="dxa"/>
            <w:vAlign w:val="center"/>
            <w:hideMark/>
          </w:tcPr>
          <w:p w14:paraId="349A2765" w14:textId="77777777" w:rsidR="00B46B9B" w:rsidRPr="000011B4" w:rsidRDefault="00B46B9B" w:rsidP="00881EE7">
            <w:pPr>
              <w:rPr>
                <w:sz w:val="18"/>
                <w:szCs w:val="18"/>
              </w:rPr>
            </w:pPr>
            <w:r w:rsidRPr="000011B4">
              <w:rPr>
                <w:sz w:val="18"/>
                <w:szCs w:val="18"/>
              </w:rPr>
              <w:t xml:space="preserve">Ремонт тротуара ул. Вокзальная </w:t>
            </w:r>
            <w:proofErr w:type="spellStart"/>
            <w:r w:rsidRPr="000011B4">
              <w:rPr>
                <w:sz w:val="18"/>
                <w:szCs w:val="18"/>
              </w:rPr>
              <w:t>р.п.Решетиха</w:t>
            </w:r>
            <w:proofErr w:type="spellEnd"/>
          </w:p>
        </w:tc>
        <w:tc>
          <w:tcPr>
            <w:tcW w:w="1549" w:type="dxa"/>
            <w:vAlign w:val="center"/>
          </w:tcPr>
          <w:p w14:paraId="18E61420" w14:textId="77777777" w:rsidR="00B46B9B" w:rsidRPr="000011B4" w:rsidRDefault="00B46B9B" w:rsidP="00881EE7">
            <w:pPr>
              <w:jc w:val="right"/>
              <w:rPr>
                <w:sz w:val="18"/>
                <w:szCs w:val="18"/>
              </w:rPr>
            </w:pPr>
            <w:r w:rsidRPr="000011B4">
              <w:rPr>
                <w:sz w:val="18"/>
                <w:szCs w:val="18"/>
              </w:rPr>
              <w:t>850,0</w:t>
            </w:r>
          </w:p>
        </w:tc>
        <w:tc>
          <w:tcPr>
            <w:tcW w:w="1316" w:type="dxa"/>
            <w:hideMark/>
          </w:tcPr>
          <w:p w14:paraId="4D9EDF93" w14:textId="77777777" w:rsidR="00B46B9B" w:rsidRPr="000011B4" w:rsidRDefault="00B46B9B" w:rsidP="00881EE7">
            <w:pPr>
              <w:jc w:val="right"/>
              <w:rPr>
                <w:sz w:val="18"/>
                <w:szCs w:val="18"/>
              </w:rPr>
            </w:pPr>
            <w:r w:rsidRPr="000011B4">
              <w:rPr>
                <w:sz w:val="18"/>
                <w:szCs w:val="18"/>
              </w:rPr>
              <w:t>2 058 499,00</w:t>
            </w:r>
          </w:p>
        </w:tc>
        <w:tc>
          <w:tcPr>
            <w:tcW w:w="1331" w:type="dxa"/>
            <w:hideMark/>
          </w:tcPr>
          <w:p w14:paraId="62F3DCF9" w14:textId="77777777" w:rsidR="00B46B9B" w:rsidRPr="000011B4" w:rsidRDefault="00B46B9B" w:rsidP="00881EE7">
            <w:pPr>
              <w:jc w:val="right"/>
              <w:rPr>
                <w:sz w:val="18"/>
                <w:szCs w:val="18"/>
              </w:rPr>
            </w:pPr>
            <w:r w:rsidRPr="000011B4">
              <w:rPr>
                <w:sz w:val="18"/>
                <w:szCs w:val="18"/>
              </w:rPr>
              <w:t>2 058 499,00</w:t>
            </w:r>
          </w:p>
        </w:tc>
      </w:tr>
      <w:tr w:rsidR="00B46B9B" w:rsidRPr="000011B4" w14:paraId="586FE364" w14:textId="77777777" w:rsidTr="00881EE7">
        <w:trPr>
          <w:trHeight w:val="60"/>
        </w:trPr>
        <w:tc>
          <w:tcPr>
            <w:tcW w:w="5685" w:type="dxa"/>
            <w:vAlign w:val="center"/>
            <w:hideMark/>
          </w:tcPr>
          <w:p w14:paraId="4E686829" w14:textId="77777777" w:rsidR="00B46B9B" w:rsidRPr="000011B4" w:rsidRDefault="00B46B9B" w:rsidP="00881EE7">
            <w:pPr>
              <w:rPr>
                <w:b/>
                <w:bCs/>
                <w:sz w:val="18"/>
                <w:szCs w:val="18"/>
              </w:rPr>
            </w:pPr>
            <w:r w:rsidRPr="000011B4">
              <w:rPr>
                <w:b/>
                <w:bCs/>
                <w:sz w:val="18"/>
                <w:szCs w:val="18"/>
              </w:rPr>
              <w:t>Итого:</w:t>
            </w:r>
          </w:p>
        </w:tc>
        <w:tc>
          <w:tcPr>
            <w:tcW w:w="1549" w:type="dxa"/>
            <w:vAlign w:val="center"/>
          </w:tcPr>
          <w:p w14:paraId="1670BD25" w14:textId="77777777" w:rsidR="00B46B9B" w:rsidRPr="000011B4" w:rsidRDefault="00B46B9B" w:rsidP="00881EE7">
            <w:pPr>
              <w:jc w:val="right"/>
              <w:rPr>
                <w:b/>
                <w:sz w:val="18"/>
                <w:szCs w:val="18"/>
              </w:rPr>
            </w:pPr>
            <w:r w:rsidRPr="000011B4">
              <w:rPr>
                <w:b/>
                <w:sz w:val="18"/>
                <w:szCs w:val="18"/>
              </w:rPr>
              <w:t>850,0</w:t>
            </w:r>
          </w:p>
        </w:tc>
        <w:tc>
          <w:tcPr>
            <w:tcW w:w="1316" w:type="dxa"/>
            <w:hideMark/>
          </w:tcPr>
          <w:p w14:paraId="7E14FC85" w14:textId="77777777" w:rsidR="00B46B9B" w:rsidRPr="000011B4" w:rsidRDefault="00B46B9B" w:rsidP="00881EE7">
            <w:pPr>
              <w:jc w:val="right"/>
              <w:rPr>
                <w:b/>
                <w:sz w:val="18"/>
                <w:szCs w:val="18"/>
              </w:rPr>
            </w:pPr>
            <w:r w:rsidRPr="000011B4">
              <w:rPr>
                <w:b/>
                <w:sz w:val="18"/>
                <w:szCs w:val="18"/>
              </w:rPr>
              <w:t>2 058 499,00</w:t>
            </w:r>
          </w:p>
        </w:tc>
        <w:tc>
          <w:tcPr>
            <w:tcW w:w="1331" w:type="dxa"/>
            <w:hideMark/>
          </w:tcPr>
          <w:p w14:paraId="0628707B" w14:textId="77777777" w:rsidR="00B46B9B" w:rsidRPr="000011B4" w:rsidRDefault="00B46B9B" w:rsidP="00881EE7">
            <w:pPr>
              <w:jc w:val="right"/>
              <w:rPr>
                <w:b/>
                <w:sz w:val="18"/>
                <w:szCs w:val="18"/>
              </w:rPr>
            </w:pPr>
            <w:r w:rsidRPr="000011B4">
              <w:rPr>
                <w:b/>
                <w:sz w:val="18"/>
                <w:szCs w:val="18"/>
              </w:rPr>
              <w:t>2 058 499,00</w:t>
            </w:r>
          </w:p>
        </w:tc>
      </w:tr>
    </w:tbl>
    <w:p w14:paraId="577362D2"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поставку и установку элементов для детских игровых площадок Володарского муниципального округа расходы исполнены в сумме 7 334,3 тыс. рублей, что составляет 100% от уточненного плана на 2025 год в сумме 7 334,3 тыс. рублей, в том числе за счет иных межбюджетных трансфертов на реализацию социально-значимых мероприятий в рамках решения вопросов местного значения в сумме 1 003,5 тыс. рублей. По сравнению с 2024 годом (12 210,7 тыс. рублей) исполнение </w:t>
      </w:r>
      <w:proofErr w:type="gramStart"/>
      <w:r w:rsidRPr="001E2335">
        <w:rPr>
          <w:sz w:val="26"/>
          <w:szCs w:val="26"/>
        </w:rPr>
        <w:t>расходов  сократилось</w:t>
      </w:r>
      <w:proofErr w:type="gramEnd"/>
      <w:r w:rsidRPr="001E2335">
        <w:rPr>
          <w:sz w:val="26"/>
          <w:szCs w:val="26"/>
        </w:rPr>
        <w:t xml:space="preserve"> на 39,9%.</w:t>
      </w:r>
    </w:p>
    <w:p w14:paraId="00A2F6EC" w14:textId="77777777" w:rsidR="00B46B9B" w:rsidRPr="001E2335" w:rsidRDefault="00B46B9B" w:rsidP="00B46B9B">
      <w:pPr>
        <w:ind w:firstLine="709"/>
        <w:jc w:val="both"/>
        <w:rPr>
          <w:sz w:val="26"/>
          <w:szCs w:val="26"/>
        </w:rPr>
      </w:pPr>
      <w:r w:rsidRPr="001E2335">
        <w:rPr>
          <w:sz w:val="26"/>
          <w:szCs w:val="26"/>
        </w:rPr>
        <w:t>За отчетный период приобретено 130 элементов детских игровых площадок.</w:t>
      </w:r>
    </w:p>
    <w:p w14:paraId="06E76D0A"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содержание и ремонт элементов для детских игровых площадок Володарского муниципального округа расходы исполнены в сумме 854,0 тыс. рублей, что составляет 94,9% от уточненного плана на 2025 год в сумме 899,3 тыс. рублей. </w:t>
      </w:r>
    </w:p>
    <w:p w14:paraId="774EE00A" w14:textId="77777777" w:rsidR="00B46B9B" w:rsidRPr="001E2335" w:rsidRDefault="00B46B9B" w:rsidP="00B46B9B">
      <w:pPr>
        <w:numPr>
          <w:ilvl w:val="0"/>
          <w:numId w:val="77"/>
        </w:numPr>
        <w:tabs>
          <w:tab w:val="left" w:pos="0"/>
          <w:tab w:val="left" w:pos="915"/>
        </w:tabs>
        <w:suppressAutoHyphens w:val="0"/>
        <w:ind w:left="0" w:firstLine="567"/>
        <w:jc w:val="both"/>
        <w:rPr>
          <w:sz w:val="26"/>
          <w:szCs w:val="26"/>
        </w:rPr>
      </w:pPr>
      <w:r w:rsidRPr="001E2335">
        <w:rPr>
          <w:sz w:val="26"/>
          <w:szCs w:val="26"/>
        </w:rPr>
        <w:t xml:space="preserve">на поставку и установку, монтаж, демонтаж элементов для уличных мероприятий расходы исполнены в сумме 2 031,1 тыс. рублей, что составляет 88,6% от уточненного плана на 2025 год в сумме 2 293,2 тыс. рублей. По сравнению с 2024 годом (3 314,6 тыс. рублей) исполнение </w:t>
      </w:r>
      <w:proofErr w:type="gramStart"/>
      <w:r w:rsidRPr="001E2335">
        <w:rPr>
          <w:sz w:val="26"/>
          <w:szCs w:val="26"/>
        </w:rPr>
        <w:t>расходов  сократилось</w:t>
      </w:r>
      <w:proofErr w:type="gramEnd"/>
      <w:r w:rsidRPr="001E2335">
        <w:rPr>
          <w:sz w:val="26"/>
          <w:szCs w:val="26"/>
        </w:rPr>
        <w:t xml:space="preserve"> на 38,7%.</w:t>
      </w:r>
    </w:p>
    <w:p w14:paraId="27F5C8F2" w14:textId="77777777" w:rsidR="00B46B9B" w:rsidRPr="001E2335" w:rsidRDefault="00B46B9B" w:rsidP="00B46B9B">
      <w:pPr>
        <w:tabs>
          <w:tab w:val="left" w:pos="0"/>
          <w:tab w:val="left" w:pos="915"/>
        </w:tabs>
        <w:ind w:left="567"/>
        <w:jc w:val="both"/>
        <w:rPr>
          <w:sz w:val="26"/>
          <w:szCs w:val="26"/>
        </w:rPr>
      </w:pPr>
      <w:r w:rsidRPr="001E2335">
        <w:rPr>
          <w:sz w:val="26"/>
          <w:szCs w:val="26"/>
        </w:rPr>
        <w:t>из них:</w:t>
      </w:r>
    </w:p>
    <w:p w14:paraId="1B2ABDF7" w14:textId="77777777" w:rsidR="00B46B9B" w:rsidRPr="001E2335" w:rsidRDefault="00B46B9B" w:rsidP="00B46B9B">
      <w:pPr>
        <w:tabs>
          <w:tab w:val="left" w:pos="0"/>
          <w:tab w:val="left" w:pos="915"/>
        </w:tabs>
        <w:ind w:firstLine="709"/>
        <w:jc w:val="both"/>
        <w:rPr>
          <w:sz w:val="26"/>
          <w:szCs w:val="26"/>
        </w:rPr>
      </w:pPr>
      <w:r w:rsidRPr="001E2335">
        <w:rPr>
          <w:sz w:val="26"/>
          <w:szCs w:val="26"/>
        </w:rPr>
        <w:t>на монтаж, демонтаж новогодних елей и украшение их и улиц округа в сумме 1 573,7 тыс. рублей. (Причинами неполного освоения средств стало не предъявление счетов за услуги, оказанные в декабре 2025 года. Договора заключены на полную сумму плана.);</w:t>
      </w:r>
    </w:p>
    <w:p w14:paraId="51C65C3C" w14:textId="77777777" w:rsidR="00B46B9B" w:rsidRPr="001E2335" w:rsidRDefault="00B46B9B" w:rsidP="00B46B9B">
      <w:pPr>
        <w:tabs>
          <w:tab w:val="left" w:pos="0"/>
          <w:tab w:val="left" w:pos="915"/>
        </w:tabs>
        <w:ind w:firstLine="709"/>
        <w:jc w:val="both"/>
        <w:rPr>
          <w:sz w:val="26"/>
          <w:szCs w:val="26"/>
        </w:rPr>
      </w:pPr>
      <w:r w:rsidRPr="001E2335">
        <w:rPr>
          <w:sz w:val="26"/>
          <w:szCs w:val="26"/>
        </w:rPr>
        <w:t>поставка флажной продукции исполнены в сумме 457,4 тыс. рублей, что составляет 100% от уточненного плана на 2025 год.</w:t>
      </w:r>
    </w:p>
    <w:p w14:paraId="41CD49C8" w14:textId="77777777" w:rsidR="00B46B9B" w:rsidRPr="001E2335" w:rsidRDefault="00B46B9B" w:rsidP="00B46B9B">
      <w:pPr>
        <w:tabs>
          <w:tab w:val="left" w:pos="0"/>
          <w:tab w:val="left" w:pos="915"/>
        </w:tabs>
        <w:ind w:firstLine="709"/>
        <w:jc w:val="both"/>
        <w:rPr>
          <w:sz w:val="26"/>
          <w:szCs w:val="26"/>
          <w:highlight w:val="yellow"/>
        </w:rPr>
      </w:pPr>
    </w:p>
    <w:p w14:paraId="7B944B47"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на содержание и обслуживание мест захоронений Володарского муниципального округа расходы </w:t>
      </w:r>
      <w:proofErr w:type="gramStart"/>
      <w:r w:rsidRPr="001E2335">
        <w:rPr>
          <w:sz w:val="26"/>
          <w:szCs w:val="26"/>
        </w:rPr>
        <w:t>исполнены  в</w:t>
      </w:r>
      <w:proofErr w:type="gramEnd"/>
      <w:r w:rsidRPr="001E2335">
        <w:rPr>
          <w:sz w:val="26"/>
          <w:szCs w:val="26"/>
        </w:rPr>
        <w:t xml:space="preserve"> сумме 10 856,7 тыс. рублей при уточненном плане на 2025 год 11 995,3 тыс. рублей или на 90,5%. По сравнению с 2024 годом (3 062,9 тыс. рублей) исполнение расходов возросло в 2 раза.</w:t>
      </w:r>
    </w:p>
    <w:p w14:paraId="0318E9E5" w14:textId="77777777" w:rsidR="00B46B9B" w:rsidRPr="001E2335" w:rsidRDefault="00B46B9B" w:rsidP="00B46B9B">
      <w:pPr>
        <w:ind w:left="709"/>
        <w:jc w:val="both"/>
        <w:rPr>
          <w:sz w:val="26"/>
          <w:szCs w:val="26"/>
        </w:rPr>
      </w:pPr>
      <w:r w:rsidRPr="001E2335">
        <w:rPr>
          <w:sz w:val="26"/>
          <w:szCs w:val="26"/>
        </w:rPr>
        <w:t>Расходы проведены по следующим направлениям:</w:t>
      </w:r>
    </w:p>
    <w:p w14:paraId="6DD1967C"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обслуживание и уборку мест захоронений округа расходы исполнены в сумме 4 526,6 тыс. рублей, что составляет 80,6% от уточненного плана на 2025 года в сумме 5 616,2 тыс. рублей. По сравнению с 2024 годом (1 477,6 тыс. рублей) </w:t>
      </w:r>
      <w:r w:rsidRPr="001E2335">
        <w:rPr>
          <w:sz w:val="26"/>
          <w:szCs w:val="26"/>
        </w:rPr>
        <w:lastRenderedPageBreak/>
        <w:t xml:space="preserve">исполнение </w:t>
      </w:r>
      <w:proofErr w:type="gramStart"/>
      <w:r w:rsidRPr="001E2335">
        <w:rPr>
          <w:sz w:val="26"/>
          <w:szCs w:val="26"/>
        </w:rPr>
        <w:t>расходов  возросло</w:t>
      </w:r>
      <w:proofErr w:type="gramEnd"/>
      <w:r w:rsidRPr="001E2335">
        <w:rPr>
          <w:sz w:val="26"/>
          <w:szCs w:val="26"/>
        </w:rPr>
        <w:t xml:space="preserve"> в 3 раза.</w:t>
      </w:r>
    </w:p>
    <w:p w14:paraId="1C86F7E8" w14:textId="77777777" w:rsidR="00B46B9B" w:rsidRPr="001E2335" w:rsidRDefault="00B46B9B" w:rsidP="00B46B9B">
      <w:pPr>
        <w:ind w:firstLine="567"/>
        <w:jc w:val="both"/>
        <w:rPr>
          <w:sz w:val="26"/>
          <w:szCs w:val="26"/>
        </w:rPr>
      </w:pPr>
      <w:r w:rsidRPr="001E2335">
        <w:rPr>
          <w:sz w:val="26"/>
          <w:szCs w:val="26"/>
        </w:rPr>
        <w:t>Расходы проведены по следующим направлениям:</w:t>
      </w:r>
    </w:p>
    <w:p w14:paraId="00E13635"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вывоз мусора с территории кладбищ (в т.ч. в период субботников) в сумме 1 909,9 тыс. рублей. За отчетный период </w:t>
      </w:r>
      <w:proofErr w:type="gramStart"/>
      <w:r w:rsidRPr="001E2335">
        <w:rPr>
          <w:sz w:val="26"/>
          <w:szCs w:val="26"/>
        </w:rPr>
        <w:t>вывезено  2</w:t>
      </w:r>
      <w:proofErr w:type="gramEnd"/>
      <w:r w:rsidRPr="001E2335">
        <w:rPr>
          <w:sz w:val="26"/>
          <w:szCs w:val="26"/>
        </w:rPr>
        <w:t xml:space="preserve"> 298 </w:t>
      </w:r>
      <w:proofErr w:type="spellStart"/>
      <w:proofErr w:type="gramStart"/>
      <w:r w:rsidRPr="001E2335">
        <w:rPr>
          <w:sz w:val="26"/>
          <w:szCs w:val="26"/>
        </w:rPr>
        <w:t>куб.м</w:t>
      </w:r>
      <w:proofErr w:type="spellEnd"/>
      <w:proofErr w:type="gramEnd"/>
      <w:r w:rsidRPr="001E2335">
        <w:rPr>
          <w:sz w:val="26"/>
          <w:szCs w:val="26"/>
        </w:rPr>
        <w:t xml:space="preserve"> мусора;</w:t>
      </w:r>
    </w:p>
    <w:p w14:paraId="5AE94833"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оплата услуг по содержанию территорий кладбищ в чистоте исполнены в </w:t>
      </w:r>
      <w:proofErr w:type="gramStart"/>
      <w:r w:rsidRPr="001E2335">
        <w:rPr>
          <w:sz w:val="26"/>
          <w:szCs w:val="26"/>
        </w:rPr>
        <w:t>сумме  2</w:t>
      </w:r>
      <w:proofErr w:type="gramEnd"/>
      <w:r w:rsidRPr="001E2335">
        <w:rPr>
          <w:sz w:val="26"/>
          <w:szCs w:val="26"/>
        </w:rPr>
        <w:t> 616,7 тыс. рублей, что составляет 70,6% от уточненного плана на 2025 год в сумме 3 706,3 тыс. рублей (неисполнение связано с отсутствие счетов за оказанные услуги).</w:t>
      </w:r>
    </w:p>
    <w:p w14:paraId="4283A82A"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услуги кошению травы на кладбище расходы исполнены в сумме 43,7 тыс. рублей, что составляет 100% от уточненного плана на 2025 год в сумме 43,7 тыс. рублей. </w:t>
      </w:r>
    </w:p>
    <w:p w14:paraId="4FD73E2E"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услуги по </w:t>
      </w:r>
      <w:proofErr w:type="spellStart"/>
      <w:r w:rsidRPr="001E2335">
        <w:rPr>
          <w:sz w:val="26"/>
          <w:szCs w:val="26"/>
        </w:rPr>
        <w:t>акарицидной</w:t>
      </w:r>
      <w:proofErr w:type="spellEnd"/>
      <w:r w:rsidRPr="001E2335">
        <w:rPr>
          <w:sz w:val="26"/>
          <w:szCs w:val="26"/>
        </w:rPr>
        <w:t xml:space="preserve">, </w:t>
      </w:r>
      <w:proofErr w:type="spellStart"/>
      <w:r w:rsidRPr="001E2335">
        <w:rPr>
          <w:sz w:val="26"/>
          <w:szCs w:val="26"/>
        </w:rPr>
        <w:t>лаварицидной</w:t>
      </w:r>
      <w:proofErr w:type="spellEnd"/>
      <w:r w:rsidRPr="001E2335">
        <w:rPr>
          <w:sz w:val="26"/>
          <w:szCs w:val="26"/>
        </w:rPr>
        <w:t xml:space="preserve"> обработке и дератизации территорий Володарского муниципального округа расходы исполнены в сумме 181,1 тыс. рублей, что составляет 100% от уточненного плана на 2025 год в сумме 181,1 тыс. рублей. По сравнению с 2024 годом (59,5 тыс. рублей) исполнение </w:t>
      </w:r>
      <w:proofErr w:type="gramStart"/>
      <w:r w:rsidRPr="001E2335">
        <w:rPr>
          <w:sz w:val="26"/>
          <w:szCs w:val="26"/>
        </w:rPr>
        <w:t>расходов  увеличилось</w:t>
      </w:r>
      <w:proofErr w:type="gramEnd"/>
      <w:r w:rsidRPr="001E2335">
        <w:rPr>
          <w:sz w:val="26"/>
          <w:szCs w:val="26"/>
        </w:rPr>
        <w:t xml:space="preserve"> в 3 раза.</w:t>
      </w:r>
    </w:p>
    <w:p w14:paraId="0F794C45" w14:textId="77777777" w:rsidR="00B46B9B" w:rsidRPr="001E2335" w:rsidRDefault="00B46B9B" w:rsidP="00B46B9B">
      <w:pPr>
        <w:ind w:firstLine="709"/>
        <w:jc w:val="both"/>
        <w:rPr>
          <w:sz w:val="26"/>
          <w:szCs w:val="26"/>
        </w:rPr>
      </w:pPr>
      <w:r w:rsidRPr="001E2335">
        <w:rPr>
          <w:sz w:val="26"/>
          <w:szCs w:val="26"/>
        </w:rPr>
        <w:t>За отчетный период проведена обработка 34,79 Га мест захоронений.</w:t>
      </w:r>
    </w:p>
    <w:p w14:paraId="3B6FB993"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устройство, ремонт, содержание памятников и мемориальных комплексов расходы </w:t>
      </w:r>
      <w:proofErr w:type="gramStart"/>
      <w:r w:rsidRPr="001E2335">
        <w:rPr>
          <w:sz w:val="26"/>
          <w:szCs w:val="26"/>
        </w:rPr>
        <w:t>исполнены  в</w:t>
      </w:r>
      <w:proofErr w:type="gramEnd"/>
      <w:r w:rsidRPr="001E2335">
        <w:rPr>
          <w:sz w:val="26"/>
          <w:szCs w:val="26"/>
        </w:rPr>
        <w:t xml:space="preserve"> сумме 6 126,5 тыс. рублей при уточненном плане на 2025 год 6 154,2 тыс. рублей или на 99,5%. По сравнению с 2024 годом (1 507,8 тыс. рублей) исполнение </w:t>
      </w:r>
      <w:proofErr w:type="gramStart"/>
      <w:r w:rsidRPr="001E2335">
        <w:rPr>
          <w:sz w:val="26"/>
          <w:szCs w:val="26"/>
        </w:rPr>
        <w:t>расходов  возросло</w:t>
      </w:r>
      <w:proofErr w:type="gramEnd"/>
      <w:r w:rsidRPr="001E2335">
        <w:rPr>
          <w:sz w:val="26"/>
          <w:szCs w:val="26"/>
        </w:rPr>
        <w:t xml:space="preserve"> в 4 раза.</w:t>
      </w:r>
    </w:p>
    <w:p w14:paraId="482F1352" w14:textId="77777777" w:rsidR="00B46B9B" w:rsidRPr="001E2335" w:rsidRDefault="00B46B9B" w:rsidP="00B46B9B">
      <w:pPr>
        <w:ind w:firstLine="567"/>
        <w:jc w:val="both"/>
        <w:rPr>
          <w:sz w:val="26"/>
          <w:szCs w:val="26"/>
        </w:rPr>
      </w:pPr>
      <w:r w:rsidRPr="001E2335">
        <w:rPr>
          <w:sz w:val="26"/>
          <w:szCs w:val="26"/>
        </w:rPr>
        <w:t>Расходы проведены по следующим направлениям:</w:t>
      </w:r>
    </w:p>
    <w:p w14:paraId="5104FF3D" w14:textId="77777777" w:rsidR="00B46B9B" w:rsidRPr="001E2335" w:rsidRDefault="00B46B9B" w:rsidP="00B46B9B">
      <w:pPr>
        <w:tabs>
          <w:tab w:val="left" w:pos="0"/>
          <w:tab w:val="left" w:pos="915"/>
        </w:tabs>
        <w:ind w:firstLine="709"/>
        <w:jc w:val="both"/>
        <w:rPr>
          <w:sz w:val="26"/>
          <w:szCs w:val="26"/>
        </w:rPr>
      </w:pPr>
      <w:r w:rsidRPr="001E2335">
        <w:rPr>
          <w:sz w:val="26"/>
          <w:szCs w:val="26"/>
        </w:rPr>
        <w:t>на содержание в чистоте памятников и мемориальных комплексов в сумме 638,7 тыс. рублей, что составляет 95,8% от плана на 2025 год в сумме 666,4 тыс. рублей;</w:t>
      </w:r>
    </w:p>
    <w:p w14:paraId="47C0A7D1"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на ремонт памятников и мемориальных комплексов расходы </w:t>
      </w:r>
      <w:proofErr w:type="gramStart"/>
      <w:r w:rsidRPr="001E2335">
        <w:rPr>
          <w:sz w:val="26"/>
          <w:szCs w:val="26"/>
        </w:rPr>
        <w:t>исполнены  в</w:t>
      </w:r>
      <w:proofErr w:type="gramEnd"/>
      <w:r w:rsidRPr="001E2335">
        <w:rPr>
          <w:sz w:val="26"/>
          <w:szCs w:val="26"/>
        </w:rPr>
        <w:t xml:space="preserve"> сумме 5 465,5 тыс. рублей при уточненном плане на 2025 год 5 465,5 тыс. рублей или на 100%; </w:t>
      </w:r>
    </w:p>
    <w:tbl>
      <w:tblPr>
        <w:tblW w:w="10020" w:type="dxa"/>
        <w:tblInd w:w="93" w:type="dxa"/>
        <w:tblLook w:val="04A0" w:firstRow="1" w:lastRow="0" w:firstColumn="1" w:lastColumn="0" w:noHBand="0" w:noVBand="1"/>
      </w:tblPr>
      <w:tblGrid>
        <w:gridCol w:w="7340"/>
        <w:gridCol w:w="1340"/>
        <w:gridCol w:w="1340"/>
      </w:tblGrid>
      <w:tr w:rsidR="00B46B9B" w14:paraId="308B4E47" w14:textId="77777777" w:rsidTr="00881EE7">
        <w:trPr>
          <w:trHeight w:val="281"/>
        </w:trPr>
        <w:tc>
          <w:tcPr>
            <w:tcW w:w="7340" w:type="dxa"/>
            <w:tcBorders>
              <w:top w:val="single" w:sz="4" w:space="0" w:color="auto"/>
              <w:left w:val="single" w:sz="4" w:space="0" w:color="auto"/>
              <w:bottom w:val="single" w:sz="4" w:space="0" w:color="auto"/>
              <w:right w:val="single" w:sz="4" w:space="0" w:color="auto"/>
            </w:tcBorders>
            <w:vAlign w:val="center"/>
            <w:hideMark/>
          </w:tcPr>
          <w:p w14:paraId="44F2E2E7" w14:textId="77777777" w:rsidR="00B46B9B" w:rsidRPr="000061B9" w:rsidRDefault="00B46B9B" w:rsidP="00881EE7">
            <w:pPr>
              <w:jc w:val="center"/>
              <w:rPr>
                <w:b/>
                <w:bCs/>
                <w:sz w:val="18"/>
                <w:szCs w:val="18"/>
              </w:rPr>
            </w:pPr>
            <w:r w:rsidRPr="000061B9">
              <w:rPr>
                <w:b/>
                <w:bCs/>
                <w:sz w:val="18"/>
                <w:szCs w:val="18"/>
              </w:rPr>
              <w:t>Наименование объекта</w:t>
            </w:r>
          </w:p>
        </w:tc>
        <w:tc>
          <w:tcPr>
            <w:tcW w:w="1340" w:type="dxa"/>
            <w:tcBorders>
              <w:top w:val="single" w:sz="4" w:space="0" w:color="auto"/>
              <w:left w:val="nil"/>
              <w:bottom w:val="single" w:sz="4" w:space="0" w:color="auto"/>
              <w:right w:val="single" w:sz="4" w:space="0" w:color="auto"/>
            </w:tcBorders>
            <w:vAlign w:val="center"/>
            <w:hideMark/>
          </w:tcPr>
          <w:p w14:paraId="34F799ED" w14:textId="77777777" w:rsidR="00B46B9B" w:rsidRPr="000061B9" w:rsidRDefault="00B46B9B" w:rsidP="00881EE7">
            <w:pPr>
              <w:jc w:val="center"/>
              <w:rPr>
                <w:b/>
                <w:bCs/>
                <w:sz w:val="18"/>
                <w:szCs w:val="18"/>
              </w:rPr>
            </w:pPr>
            <w:r w:rsidRPr="000061B9">
              <w:rPr>
                <w:b/>
                <w:bCs/>
                <w:sz w:val="18"/>
                <w:szCs w:val="18"/>
              </w:rPr>
              <w:t>План</w:t>
            </w:r>
          </w:p>
        </w:tc>
        <w:tc>
          <w:tcPr>
            <w:tcW w:w="1340" w:type="dxa"/>
            <w:tcBorders>
              <w:top w:val="single" w:sz="4" w:space="0" w:color="auto"/>
              <w:left w:val="nil"/>
              <w:bottom w:val="single" w:sz="4" w:space="0" w:color="auto"/>
              <w:right w:val="single" w:sz="4" w:space="0" w:color="auto"/>
            </w:tcBorders>
            <w:vAlign w:val="center"/>
            <w:hideMark/>
          </w:tcPr>
          <w:p w14:paraId="19D8E30E" w14:textId="77777777" w:rsidR="00B46B9B" w:rsidRPr="000061B9" w:rsidRDefault="00B46B9B" w:rsidP="00881EE7">
            <w:pPr>
              <w:jc w:val="center"/>
              <w:rPr>
                <w:b/>
                <w:bCs/>
                <w:sz w:val="18"/>
                <w:szCs w:val="18"/>
              </w:rPr>
            </w:pPr>
            <w:r w:rsidRPr="000061B9">
              <w:rPr>
                <w:b/>
                <w:bCs/>
                <w:sz w:val="18"/>
                <w:szCs w:val="18"/>
              </w:rPr>
              <w:t>Исполнено на 01.01.2026</w:t>
            </w:r>
          </w:p>
        </w:tc>
      </w:tr>
      <w:tr w:rsidR="00B46B9B" w14:paraId="380DB507" w14:textId="77777777" w:rsidTr="00881EE7">
        <w:trPr>
          <w:trHeight w:val="180"/>
        </w:trPr>
        <w:tc>
          <w:tcPr>
            <w:tcW w:w="7340" w:type="dxa"/>
            <w:tcBorders>
              <w:top w:val="nil"/>
              <w:left w:val="single" w:sz="4" w:space="0" w:color="auto"/>
              <w:bottom w:val="single" w:sz="4" w:space="0" w:color="auto"/>
              <w:right w:val="single" w:sz="4" w:space="0" w:color="auto"/>
            </w:tcBorders>
            <w:vAlign w:val="center"/>
            <w:hideMark/>
          </w:tcPr>
          <w:p w14:paraId="6B46CA7D" w14:textId="77777777" w:rsidR="00B46B9B" w:rsidRPr="000061B9" w:rsidRDefault="00B46B9B" w:rsidP="00881EE7">
            <w:pPr>
              <w:rPr>
                <w:sz w:val="18"/>
                <w:szCs w:val="18"/>
              </w:rPr>
            </w:pPr>
            <w:r w:rsidRPr="000061B9">
              <w:rPr>
                <w:sz w:val="18"/>
                <w:szCs w:val="18"/>
              </w:rPr>
              <w:t xml:space="preserve">Ремонтные работы памятника </w:t>
            </w:r>
            <w:proofErr w:type="spellStart"/>
            <w:r w:rsidRPr="000061B9">
              <w:rPr>
                <w:sz w:val="18"/>
                <w:szCs w:val="18"/>
              </w:rPr>
              <w:t>п.Ильиногорск</w:t>
            </w:r>
            <w:proofErr w:type="spellEnd"/>
          </w:p>
        </w:tc>
        <w:tc>
          <w:tcPr>
            <w:tcW w:w="1340" w:type="dxa"/>
            <w:tcBorders>
              <w:top w:val="nil"/>
              <w:left w:val="nil"/>
              <w:bottom w:val="single" w:sz="4" w:space="0" w:color="auto"/>
              <w:right w:val="single" w:sz="4" w:space="0" w:color="auto"/>
            </w:tcBorders>
            <w:vAlign w:val="center"/>
            <w:hideMark/>
          </w:tcPr>
          <w:p w14:paraId="15D30F4E" w14:textId="77777777" w:rsidR="00B46B9B" w:rsidRPr="000061B9" w:rsidRDefault="00B46B9B" w:rsidP="00881EE7">
            <w:pPr>
              <w:jc w:val="right"/>
              <w:rPr>
                <w:sz w:val="18"/>
                <w:szCs w:val="18"/>
              </w:rPr>
            </w:pPr>
            <w:r w:rsidRPr="000061B9">
              <w:rPr>
                <w:sz w:val="18"/>
                <w:szCs w:val="18"/>
              </w:rPr>
              <w:t>397 355,00</w:t>
            </w:r>
          </w:p>
        </w:tc>
        <w:tc>
          <w:tcPr>
            <w:tcW w:w="1340" w:type="dxa"/>
            <w:tcBorders>
              <w:top w:val="nil"/>
              <w:left w:val="nil"/>
              <w:bottom w:val="single" w:sz="4" w:space="0" w:color="auto"/>
              <w:right w:val="single" w:sz="4" w:space="0" w:color="auto"/>
            </w:tcBorders>
            <w:vAlign w:val="center"/>
            <w:hideMark/>
          </w:tcPr>
          <w:p w14:paraId="5CFEDA68" w14:textId="77777777" w:rsidR="00B46B9B" w:rsidRPr="000061B9" w:rsidRDefault="00B46B9B" w:rsidP="00881EE7">
            <w:pPr>
              <w:jc w:val="right"/>
              <w:rPr>
                <w:sz w:val="18"/>
                <w:szCs w:val="18"/>
              </w:rPr>
            </w:pPr>
            <w:r w:rsidRPr="000061B9">
              <w:rPr>
                <w:sz w:val="18"/>
                <w:szCs w:val="18"/>
              </w:rPr>
              <w:t>397 355,00</w:t>
            </w:r>
          </w:p>
        </w:tc>
      </w:tr>
      <w:tr w:rsidR="00B46B9B" w14:paraId="7F962A93" w14:textId="77777777" w:rsidTr="00881EE7">
        <w:trPr>
          <w:trHeight w:val="210"/>
        </w:trPr>
        <w:tc>
          <w:tcPr>
            <w:tcW w:w="7340" w:type="dxa"/>
            <w:tcBorders>
              <w:top w:val="nil"/>
              <w:left w:val="single" w:sz="4" w:space="0" w:color="auto"/>
              <w:bottom w:val="single" w:sz="4" w:space="0" w:color="auto"/>
              <w:right w:val="single" w:sz="4" w:space="0" w:color="auto"/>
            </w:tcBorders>
            <w:vAlign w:val="center"/>
            <w:hideMark/>
          </w:tcPr>
          <w:p w14:paraId="00E6A0F1" w14:textId="77777777" w:rsidR="00B46B9B" w:rsidRPr="000061B9" w:rsidRDefault="00B46B9B" w:rsidP="00881EE7">
            <w:pPr>
              <w:rPr>
                <w:sz w:val="18"/>
                <w:szCs w:val="18"/>
              </w:rPr>
            </w:pPr>
            <w:r w:rsidRPr="000061B9">
              <w:rPr>
                <w:sz w:val="18"/>
                <w:szCs w:val="18"/>
              </w:rPr>
              <w:t xml:space="preserve"> Ремонт памятника победы п. Фролищи</w:t>
            </w:r>
          </w:p>
        </w:tc>
        <w:tc>
          <w:tcPr>
            <w:tcW w:w="1340" w:type="dxa"/>
            <w:tcBorders>
              <w:top w:val="nil"/>
              <w:left w:val="nil"/>
              <w:bottom w:val="single" w:sz="4" w:space="0" w:color="auto"/>
              <w:right w:val="single" w:sz="4" w:space="0" w:color="auto"/>
            </w:tcBorders>
            <w:vAlign w:val="center"/>
            <w:hideMark/>
          </w:tcPr>
          <w:p w14:paraId="2AB8F766" w14:textId="77777777" w:rsidR="00B46B9B" w:rsidRPr="000061B9" w:rsidRDefault="00B46B9B" w:rsidP="00881EE7">
            <w:pPr>
              <w:jc w:val="right"/>
              <w:rPr>
                <w:sz w:val="18"/>
                <w:szCs w:val="18"/>
              </w:rPr>
            </w:pPr>
            <w:r w:rsidRPr="000061B9">
              <w:rPr>
                <w:sz w:val="18"/>
                <w:szCs w:val="18"/>
              </w:rPr>
              <w:t>686 737,36</w:t>
            </w:r>
          </w:p>
        </w:tc>
        <w:tc>
          <w:tcPr>
            <w:tcW w:w="1340" w:type="dxa"/>
            <w:tcBorders>
              <w:top w:val="nil"/>
              <w:left w:val="nil"/>
              <w:bottom w:val="single" w:sz="4" w:space="0" w:color="auto"/>
              <w:right w:val="single" w:sz="4" w:space="0" w:color="auto"/>
            </w:tcBorders>
            <w:vAlign w:val="center"/>
            <w:hideMark/>
          </w:tcPr>
          <w:p w14:paraId="14F7C03A" w14:textId="77777777" w:rsidR="00B46B9B" w:rsidRPr="000061B9" w:rsidRDefault="00B46B9B" w:rsidP="00881EE7">
            <w:pPr>
              <w:jc w:val="right"/>
              <w:rPr>
                <w:sz w:val="18"/>
                <w:szCs w:val="18"/>
              </w:rPr>
            </w:pPr>
            <w:r w:rsidRPr="000061B9">
              <w:rPr>
                <w:sz w:val="18"/>
                <w:szCs w:val="18"/>
              </w:rPr>
              <w:t>686 737,36</w:t>
            </w:r>
          </w:p>
        </w:tc>
      </w:tr>
      <w:tr w:rsidR="00B46B9B" w14:paraId="6519D108" w14:textId="77777777" w:rsidTr="00881EE7">
        <w:trPr>
          <w:trHeight w:val="195"/>
        </w:trPr>
        <w:tc>
          <w:tcPr>
            <w:tcW w:w="7340" w:type="dxa"/>
            <w:tcBorders>
              <w:top w:val="nil"/>
              <w:left w:val="single" w:sz="4" w:space="0" w:color="auto"/>
              <w:bottom w:val="single" w:sz="4" w:space="0" w:color="auto"/>
              <w:right w:val="single" w:sz="4" w:space="0" w:color="auto"/>
            </w:tcBorders>
            <w:vAlign w:val="center"/>
            <w:hideMark/>
          </w:tcPr>
          <w:p w14:paraId="3EEC461F" w14:textId="77777777" w:rsidR="00B46B9B" w:rsidRPr="000061B9" w:rsidRDefault="00B46B9B" w:rsidP="00881EE7">
            <w:pPr>
              <w:rPr>
                <w:sz w:val="18"/>
                <w:szCs w:val="18"/>
              </w:rPr>
            </w:pPr>
            <w:r w:rsidRPr="000061B9">
              <w:rPr>
                <w:sz w:val="18"/>
                <w:szCs w:val="18"/>
              </w:rPr>
              <w:t xml:space="preserve">Ремонт памятника ВОВ в </w:t>
            </w:r>
            <w:proofErr w:type="spellStart"/>
            <w:r w:rsidRPr="000061B9">
              <w:rPr>
                <w:sz w:val="18"/>
                <w:szCs w:val="18"/>
              </w:rPr>
              <w:t>п.Смолино</w:t>
            </w:r>
            <w:proofErr w:type="spellEnd"/>
          </w:p>
        </w:tc>
        <w:tc>
          <w:tcPr>
            <w:tcW w:w="1340" w:type="dxa"/>
            <w:tcBorders>
              <w:top w:val="nil"/>
              <w:left w:val="nil"/>
              <w:bottom w:val="single" w:sz="4" w:space="0" w:color="auto"/>
              <w:right w:val="single" w:sz="4" w:space="0" w:color="auto"/>
            </w:tcBorders>
            <w:vAlign w:val="center"/>
            <w:hideMark/>
          </w:tcPr>
          <w:p w14:paraId="094AE71C" w14:textId="77777777" w:rsidR="00B46B9B" w:rsidRPr="000061B9" w:rsidRDefault="00B46B9B" w:rsidP="00881EE7">
            <w:pPr>
              <w:jc w:val="right"/>
              <w:rPr>
                <w:sz w:val="18"/>
                <w:szCs w:val="18"/>
              </w:rPr>
            </w:pPr>
            <w:r w:rsidRPr="000061B9">
              <w:rPr>
                <w:sz w:val="18"/>
                <w:szCs w:val="18"/>
              </w:rPr>
              <w:t>1 855 199,60</w:t>
            </w:r>
          </w:p>
        </w:tc>
        <w:tc>
          <w:tcPr>
            <w:tcW w:w="1340" w:type="dxa"/>
            <w:tcBorders>
              <w:top w:val="nil"/>
              <w:left w:val="nil"/>
              <w:bottom w:val="single" w:sz="4" w:space="0" w:color="auto"/>
              <w:right w:val="single" w:sz="4" w:space="0" w:color="auto"/>
            </w:tcBorders>
            <w:vAlign w:val="center"/>
            <w:hideMark/>
          </w:tcPr>
          <w:p w14:paraId="1990DA77" w14:textId="77777777" w:rsidR="00B46B9B" w:rsidRPr="000061B9" w:rsidRDefault="00B46B9B" w:rsidP="00881EE7">
            <w:pPr>
              <w:jc w:val="right"/>
              <w:rPr>
                <w:sz w:val="18"/>
                <w:szCs w:val="18"/>
              </w:rPr>
            </w:pPr>
            <w:r w:rsidRPr="000061B9">
              <w:rPr>
                <w:sz w:val="18"/>
                <w:szCs w:val="18"/>
              </w:rPr>
              <w:t>1 855 199,60</w:t>
            </w:r>
          </w:p>
        </w:tc>
      </w:tr>
      <w:tr w:rsidR="00B46B9B" w14:paraId="64CF436D" w14:textId="77777777" w:rsidTr="00881EE7">
        <w:trPr>
          <w:trHeight w:val="225"/>
        </w:trPr>
        <w:tc>
          <w:tcPr>
            <w:tcW w:w="7340" w:type="dxa"/>
            <w:tcBorders>
              <w:top w:val="nil"/>
              <w:left w:val="single" w:sz="4" w:space="0" w:color="auto"/>
              <w:bottom w:val="single" w:sz="4" w:space="0" w:color="auto"/>
              <w:right w:val="single" w:sz="4" w:space="0" w:color="auto"/>
            </w:tcBorders>
            <w:vAlign w:val="center"/>
            <w:hideMark/>
          </w:tcPr>
          <w:p w14:paraId="2A751CE3" w14:textId="77777777" w:rsidR="00B46B9B" w:rsidRPr="000061B9" w:rsidRDefault="00B46B9B" w:rsidP="00881EE7">
            <w:pPr>
              <w:rPr>
                <w:sz w:val="18"/>
                <w:szCs w:val="18"/>
              </w:rPr>
            </w:pPr>
            <w:r w:rsidRPr="000061B9">
              <w:rPr>
                <w:sz w:val="18"/>
                <w:szCs w:val="18"/>
              </w:rPr>
              <w:t xml:space="preserve">Ремонт памятника, п. Юганец, </w:t>
            </w:r>
            <w:proofErr w:type="spellStart"/>
            <w:r w:rsidRPr="000061B9">
              <w:rPr>
                <w:sz w:val="18"/>
                <w:szCs w:val="18"/>
              </w:rPr>
              <w:t>ул.Центральная</w:t>
            </w:r>
            <w:proofErr w:type="spellEnd"/>
          </w:p>
        </w:tc>
        <w:tc>
          <w:tcPr>
            <w:tcW w:w="1340" w:type="dxa"/>
            <w:tcBorders>
              <w:top w:val="nil"/>
              <w:left w:val="nil"/>
              <w:bottom w:val="single" w:sz="4" w:space="0" w:color="auto"/>
              <w:right w:val="single" w:sz="4" w:space="0" w:color="auto"/>
            </w:tcBorders>
            <w:vAlign w:val="center"/>
            <w:hideMark/>
          </w:tcPr>
          <w:p w14:paraId="69E20967" w14:textId="77777777" w:rsidR="00B46B9B" w:rsidRPr="000061B9" w:rsidRDefault="00B46B9B" w:rsidP="00881EE7">
            <w:pPr>
              <w:jc w:val="right"/>
              <w:rPr>
                <w:sz w:val="18"/>
                <w:szCs w:val="18"/>
              </w:rPr>
            </w:pPr>
            <w:r w:rsidRPr="000061B9">
              <w:rPr>
                <w:sz w:val="18"/>
                <w:szCs w:val="18"/>
              </w:rPr>
              <w:t>297 333,91</w:t>
            </w:r>
          </w:p>
        </w:tc>
        <w:tc>
          <w:tcPr>
            <w:tcW w:w="1340" w:type="dxa"/>
            <w:tcBorders>
              <w:top w:val="nil"/>
              <w:left w:val="nil"/>
              <w:bottom w:val="single" w:sz="4" w:space="0" w:color="auto"/>
              <w:right w:val="single" w:sz="4" w:space="0" w:color="auto"/>
            </w:tcBorders>
            <w:vAlign w:val="center"/>
            <w:hideMark/>
          </w:tcPr>
          <w:p w14:paraId="1F8FA590" w14:textId="77777777" w:rsidR="00B46B9B" w:rsidRPr="000061B9" w:rsidRDefault="00B46B9B" w:rsidP="00881EE7">
            <w:pPr>
              <w:jc w:val="right"/>
              <w:rPr>
                <w:sz w:val="18"/>
                <w:szCs w:val="18"/>
              </w:rPr>
            </w:pPr>
            <w:r w:rsidRPr="000061B9">
              <w:rPr>
                <w:sz w:val="18"/>
                <w:szCs w:val="18"/>
              </w:rPr>
              <w:t>297 333,91</w:t>
            </w:r>
          </w:p>
        </w:tc>
      </w:tr>
      <w:tr w:rsidR="00B46B9B" w14:paraId="68D547F4" w14:textId="77777777" w:rsidTr="00881EE7">
        <w:trPr>
          <w:trHeight w:val="244"/>
        </w:trPr>
        <w:tc>
          <w:tcPr>
            <w:tcW w:w="7340" w:type="dxa"/>
            <w:tcBorders>
              <w:top w:val="nil"/>
              <w:left w:val="single" w:sz="4" w:space="0" w:color="auto"/>
              <w:bottom w:val="single" w:sz="4" w:space="0" w:color="auto"/>
              <w:right w:val="single" w:sz="4" w:space="0" w:color="auto"/>
            </w:tcBorders>
            <w:vAlign w:val="center"/>
            <w:hideMark/>
          </w:tcPr>
          <w:p w14:paraId="7E5A9CB0" w14:textId="77777777" w:rsidR="00B46B9B" w:rsidRPr="000061B9" w:rsidRDefault="00B46B9B" w:rsidP="00881EE7">
            <w:pPr>
              <w:rPr>
                <w:sz w:val="18"/>
                <w:szCs w:val="18"/>
              </w:rPr>
            </w:pPr>
            <w:r w:rsidRPr="000061B9">
              <w:rPr>
                <w:sz w:val="18"/>
                <w:szCs w:val="18"/>
              </w:rPr>
              <w:t xml:space="preserve">Ремонт памятника ВОВ п. </w:t>
            </w:r>
            <w:proofErr w:type="spellStart"/>
            <w:r w:rsidRPr="000061B9">
              <w:rPr>
                <w:sz w:val="18"/>
                <w:szCs w:val="18"/>
              </w:rPr>
              <w:t>Золино</w:t>
            </w:r>
            <w:proofErr w:type="spellEnd"/>
            <w:r w:rsidRPr="000061B9">
              <w:rPr>
                <w:sz w:val="18"/>
                <w:szCs w:val="18"/>
              </w:rPr>
              <w:t xml:space="preserve"> </w:t>
            </w:r>
            <w:proofErr w:type="spellStart"/>
            <w:r w:rsidRPr="000061B9">
              <w:rPr>
                <w:sz w:val="18"/>
                <w:szCs w:val="18"/>
              </w:rPr>
              <w:t>ул.Школьная</w:t>
            </w:r>
            <w:proofErr w:type="spellEnd"/>
          </w:p>
        </w:tc>
        <w:tc>
          <w:tcPr>
            <w:tcW w:w="1340" w:type="dxa"/>
            <w:tcBorders>
              <w:top w:val="nil"/>
              <w:left w:val="nil"/>
              <w:bottom w:val="single" w:sz="4" w:space="0" w:color="auto"/>
              <w:right w:val="single" w:sz="4" w:space="0" w:color="auto"/>
            </w:tcBorders>
            <w:vAlign w:val="center"/>
            <w:hideMark/>
          </w:tcPr>
          <w:p w14:paraId="753A01F2" w14:textId="77777777" w:rsidR="00B46B9B" w:rsidRPr="000061B9" w:rsidRDefault="00B46B9B" w:rsidP="00881EE7">
            <w:pPr>
              <w:jc w:val="right"/>
              <w:rPr>
                <w:sz w:val="18"/>
                <w:szCs w:val="18"/>
              </w:rPr>
            </w:pPr>
            <w:r w:rsidRPr="000061B9">
              <w:rPr>
                <w:sz w:val="18"/>
                <w:szCs w:val="18"/>
              </w:rPr>
              <w:t>585 964,13</w:t>
            </w:r>
          </w:p>
        </w:tc>
        <w:tc>
          <w:tcPr>
            <w:tcW w:w="1340" w:type="dxa"/>
            <w:tcBorders>
              <w:top w:val="nil"/>
              <w:left w:val="nil"/>
              <w:bottom w:val="single" w:sz="4" w:space="0" w:color="auto"/>
              <w:right w:val="single" w:sz="4" w:space="0" w:color="auto"/>
            </w:tcBorders>
            <w:vAlign w:val="center"/>
            <w:hideMark/>
          </w:tcPr>
          <w:p w14:paraId="4D69A46A" w14:textId="77777777" w:rsidR="00B46B9B" w:rsidRPr="000061B9" w:rsidRDefault="00B46B9B" w:rsidP="00881EE7">
            <w:pPr>
              <w:jc w:val="right"/>
              <w:rPr>
                <w:sz w:val="18"/>
                <w:szCs w:val="18"/>
              </w:rPr>
            </w:pPr>
            <w:r w:rsidRPr="000061B9">
              <w:rPr>
                <w:sz w:val="18"/>
                <w:szCs w:val="18"/>
              </w:rPr>
              <w:t>585 964,13</w:t>
            </w:r>
          </w:p>
        </w:tc>
      </w:tr>
      <w:tr w:rsidR="00B46B9B" w14:paraId="33107D08" w14:textId="77777777" w:rsidTr="00881EE7">
        <w:trPr>
          <w:trHeight w:val="240"/>
        </w:trPr>
        <w:tc>
          <w:tcPr>
            <w:tcW w:w="7340" w:type="dxa"/>
            <w:tcBorders>
              <w:top w:val="nil"/>
              <w:left w:val="single" w:sz="4" w:space="0" w:color="auto"/>
              <w:bottom w:val="single" w:sz="4" w:space="0" w:color="auto"/>
              <w:right w:val="single" w:sz="4" w:space="0" w:color="auto"/>
            </w:tcBorders>
            <w:vAlign w:val="center"/>
            <w:hideMark/>
          </w:tcPr>
          <w:p w14:paraId="5936467D" w14:textId="77777777" w:rsidR="00B46B9B" w:rsidRPr="000061B9" w:rsidRDefault="00B46B9B" w:rsidP="00881EE7">
            <w:pPr>
              <w:rPr>
                <w:sz w:val="18"/>
                <w:szCs w:val="18"/>
              </w:rPr>
            </w:pPr>
            <w:r w:rsidRPr="000061B9">
              <w:rPr>
                <w:sz w:val="18"/>
                <w:szCs w:val="18"/>
              </w:rPr>
              <w:t xml:space="preserve">Ремонт памятника, п. Юганец, </w:t>
            </w:r>
            <w:proofErr w:type="spellStart"/>
            <w:r w:rsidRPr="000061B9">
              <w:rPr>
                <w:sz w:val="18"/>
                <w:szCs w:val="18"/>
              </w:rPr>
              <w:t>ул.Центральная</w:t>
            </w:r>
            <w:proofErr w:type="spellEnd"/>
          </w:p>
        </w:tc>
        <w:tc>
          <w:tcPr>
            <w:tcW w:w="1340" w:type="dxa"/>
            <w:tcBorders>
              <w:top w:val="nil"/>
              <w:left w:val="nil"/>
              <w:bottom w:val="single" w:sz="4" w:space="0" w:color="auto"/>
              <w:right w:val="single" w:sz="4" w:space="0" w:color="auto"/>
            </w:tcBorders>
            <w:vAlign w:val="center"/>
            <w:hideMark/>
          </w:tcPr>
          <w:p w14:paraId="123B0400" w14:textId="77777777" w:rsidR="00B46B9B" w:rsidRPr="000061B9" w:rsidRDefault="00B46B9B" w:rsidP="00881EE7">
            <w:pPr>
              <w:jc w:val="right"/>
              <w:rPr>
                <w:sz w:val="18"/>
                <w:szCs w:val="18"/>
              </w:rPr>
            </w:pPr>
            <w:r w:rsidRPr="000061B9">
              <w:rPr>
                <w:sz w:val="18"/>
                <w:szCs w:val="18"/>
              </w:rPr>
              <w:t>538 573,91</w:t>
            </w:r>
          </w:p>
        </w:tc>
        <w:tc>
          <w:tcPr>
            <w:tcW w:w="1340" w:type="dxa"/>
            <w:tcBorders>
              <w:top w:val="nil"/>
              <w:left w:val="nil"/>
              <w:bottom w:val="single" w:sz="4" w:space="0" w:color="auto"/>
              <w:right w:val="single" w:sz="4" w:space="0" w:color="auto"/>
            </w:tcBorders>
            <w:vAlign w:val="center"/>
            <w:hideMark/>
          </w:tcPr>
          <w:p w14:paraId="7D153EA0" w14:textId="77777777" w:rsidR="00B46B9B" w:rsidRPr="000061B9" w:rsidRDefault="00B46B9B" w:rsidP="00881EE7">
            <w:pPr>
              <w:jc w:val="right"/>
              <w:rPr>
                <w:sz w:val="18"/>
                <w:szCs w:val="18"/>
              </w:rPr>
            </w:pPr>
            <w:r w:rsidRPr="000061B9">
              <w:rPr>
                <w:sz w:val="18"/>
                <w:szCs w:val="18"/>
              </w:rPr>
              <w:t>538 573,91</w:t>
            </w:r>
          </w:p>
        </w:tc>
      </w:tr>
      <w:tr w:rsidR="00B46B9B" w14:paraId="68962B3E" w14:textId="77777777" w:rsidTr="00881EE7">
        <w:trPr>
          <w:trHeight w:val="240"/>
        </w:trPr>
        <w:tc>
          <w:tcPr>
            <w:tcW w:w="7340" w:type="dxa"/>
            <w:tcBorders>
              <w:top w:val="nil"/>
              <w:left w:val="single" w:sz="4" w:space="0" w:color="auto"/>
              <w:bottom w:val="single" w:sz="4" w:space="0" w:color="auto"/>
              <w:right w:val="single" w:sz="4" w:space="0" w:color="auto"/>
            </w:tcBorders>
            <w:vAlign w:val="center"/>
          </w:tcPr>
          <w:p w14:paraId="1A996DF5" w14:textId="77777777" w:rsidR="00B46B9B" w:rsidRPr="000061B9" w:rsidRDefault="00B46B9B" w:rsidP="00881EE7">
            <w:pPr>
              <w:rPr>
                <w:sz w:val="18"/>
                <w:szCs w:val="18"/>
              </w:rPr>
            </w:pPr>
            <w:r w:rsidRPr="000061B9">
              <w:rPr>
                <w:sz w:val="18"/>
                <w:szCs w:val="18"/>
              </w:rPr>
              <w:t>Реконструкция памятников г. Володарск: ул. Аминева, ул. Чугунова, ул. Клубная</w:t>
            </w:r>
          </w:p>
        </w:tc>
        <w:tc>
          <w:tcPr>
            <w:tcW w:w="1340" w:type="dxa"/>
            <w:tcBorders>
              <w:top w:val="nil"/>
              <w:left w:val="nil"/>
              <w:bottom w:val="single" w:sz="4" w:space="0" w:color="auto"/>
              <w:right w:val="single" w:sz="4" w:space="0" w:color="auto"/>
            </w:tcBorders>
            <w:vAlign w:val="center"/>
          </w:tcPr>
          <w:p w14:paraId="0B1BFF83" w14:textId="77777777" w:rsidR="00B46B9B" w:rsidRPr="000061B9" w:rsidRDefault="00B46B9B" w:rsidP="00881EE7">
            <w:pPr>
              <w:jc w:val="right"/>
              <w:rPr>
                <w:sz w:val="18"/>
                <w:szCs w:val="18"/>
              </w:rPr>
            </w:pPr>
            <w:r w:rsidRPr="000061B9">
              <w:rPr>
                <w:sz w:val="18"/>
                <w:szCs w:val="18"/>
              </w:rPr>
              <w:t>876 763,00</w:t>
            </w:r>
          </w:p>
        </w:tc>
        <w:tc>
          <w:tcPr>
            <w:tcW w:w="1340" w:type="dxa"/>
            <w:tcBorders>
              <w:top w:val="nil"/>
              <w:left w:val="nil"/>
              <w:bottom w:val="single" w:sz="4" w:space="0" w:color="auto"/>
              <w:right w:val="single" w:sz="4" w:space="0" w:color="auto"/>
            </w:tcBorders>
            <w:vAlign w:val="center"/>
          </w:tcPr>
          <w:p w14:paraId="4C25FE36" w14:textId="77777777" w:rsidR="00B46B9B" w:rsidRPr="000061B9" w:rsidRDefault="00B46B9B" w:rsidP="00881EE7">
            <w:pPr>
              <w:jc w:val="right"/>
              <w:rPr>
                <w:sz w:val="18"/>
                <w:szCs w:val="18"/>
              </w:rPr>
            </w:pPr>
            <w:r w:rsidRPr="000061B9">
              <w:rPr>
                <w:sz w:val="18"/>
                <w:szCs w:val="18"/>
              </w:rPr>
              <w:t>876 763,00</w:t>
            </w:r>
          </w:p>
        </w:tc>
      </w:tr>
      <w:tr w:rsidR="00B46B9B" w14:paraId="5BFE8712" w14:textId="77777777" w:rsidTr="00881EE7">
        <w:trPr>
          <w:trHeight w:val="240"/>
        </w:trPr>
        <w:tc>
          <w:tcPr>
            <w:tcW w:w="7340" w:type="dxa"/>
            <w:tcBorders>
              <w:top w:val="nil"/>
              <w:left w:val="single" w:sz="4" w:space="0" w:color="auto"/>
              <w:bottom w:val="single" w:sz="4" w:space="0" w:color="auto"/>
              <w:right w:val="single" w:sz="4" w:space="0" w:color="auto"/>
            </w:tcBorders>
            <w:vAlign w:val="center"/>
          </w:tcPr>
          <w:p w14:paraId="6405CA41" w14:textId="77777777" w:rsidR="00B46B9B" w:rsidRPr="000061B9" w:rsidRDefault="00B46B9B" w:rsidP="00881EE7">
            <w:pPr>
              <w:rPr>
                <w:sz w:val="18"/>
                <w:szCs w:val="18"/>
              </w:rPr>
            </w:pPr>
            <w:r w:rsidRPr="000061B9">
              <w:rPr>
                <w:sz w:val="18"/>
                <w:szCs w:val="18"/>
              </w:rPr>
              <w:t>Устройство мемориала с. Мячково</w:t>
            </w:r>
          </w:p>
        </w:tc>
        <w:tc>
          <w:tcPr>
            <w:tcW w:w="1340" w:type="dxa"/>
            <w:tcBorders>
              <w:top w:val="nil"/>
              <w:left w:val="nil"/>
              <w:bottom w:val="single" w:sz="4" w:space="0" w:color="auto"/>
              <w:right w:val="single" w:sz="4" w:space="0" w:color="auto"/>
            </w:tcBorders>
            <w:vAlign w:val="center"/>
          </w:tcPr>
          <w:p w14:paraId="4D2D0C8F" w14:textId="77777777" w:rsidR="00B46B9B" w:rsidRPr="000061B9" w:rsidRDefault="00B46B9B" w:rsidP="00881EE7">
            <w:pPr>
              <w:jc w:val="right"/>
              <w:rPr>
                <w:sz w:val="18"/>
                <w:szCs w:val="18"/>
              </w:rPr>
            </w:pPr>
            <w:r w:rsidRPr="000061B9">
              <w:rPr>
                <w:sz w:val="18"/>
                <w:szCs w:val="18"/>
              </w:rPr>
              <w:t>227 600,00</w:t>
            </w:r>
          </w:p>
        </w:tc>
        <w:tc>
          <w:tcPr>
            <w:tcW w:w="1340" w:type="dxa"/>
            <w:tcBorders>
              <w:top w:val="nil"/>
              <w:left w:val="nil"/>
              <w:bottom w:val="single" w:sz="4" w:space="0" w:color="auto"/>
              <w:right w:val="single" w:sz="4" w:space="0" w:color="auto"/>
            </w:tcBorders>
            <w:vAlign w:val="center"/>
          </w:tcPr>
          <w:p w14:paraId="5447A7D5" w14:textId="77777777" w:rsidR="00B46B9B" w:rsidRPr="000061B9" w:rsidRDefault="00B46B9B" w:rsidP="00881EE7">
            <w:pPr>
              <w:jc w:val="right"/>
              <w:rPr>
                <w:sz w:val="18"/>
                <w:szCs w:val="18"/>
              </w:rPr>
            </w:pPr>
            <w:r w:rsidRPr="000061B9">
              <w:rPr>
                <w:sz w:val="18"/>
                <w:szCs w:val="18"/>
              </w:rPr>
              <w:t>227 600,00</w:t>
            </w:r>
          </w:p>
        </w:tc>
      </w:tr>
      <w:tr w:rsidR="00B46B9B" w14:paraId="62D50BF5" w14:textId="77777777" w:rsidTr="00881EE7">
        <w:trPr>
          <w:trHeight w:val="255"/>
        </w:trPr>
        <w:tc>
          <w:tcPr>
            <w:tcW w:w="7340" w:type="dxa"/>
            <w:tcBorders>
              <w:top w:val="nil"/>
              <w:left w:val="single" w:sz="4" w:space="0" w:color="auto"/>
              <w:bottom w:val="single" w:sz="4" w:space="0" w:color="auto"/>
              <w:right w:val="single" w:sz="4" w:space="0" w:color="auto"/>
            </w:tcBorders>
            <w:vAlign w:val="center"/>
            <w:hideMark/>
          </w:tcPr>
          <w:p w14:paraId="4E909E92" w14:textId="77777777" w:rsidR="00B46B9B" w:rsidRPr="000061B9" w:rsidRDefault="00B46B9B" w:rsidP="00881EE7">
            <w:pPr>
              <w:jc w:val="center"/>
              <w:rPr>
                <w:b/>
                <w:bCs/>
                <w:sz w:val="18"/>
                <w:szCs w:val="18"/>
              </w:rPr>
            </w:pPr>
            <w:r w:rsidRPr="000061B9">
              <w:rPr>
                <w:b/>
                <w:bCs/>
                <w:sz w:val="18"/>
                <w:szCs w:val="18"/>
              </w:rPr>
              <w:t xml:space="preserve">Итого: </w:t>
            </w:r>
          </w:p>
        </w:tc>
        <w:tc>
          <w:tcPr>
            <w:tcW w:w="1340" w:type="dxa"/>
            <w:tcBorders>
              <w:top w:val="nil"/>
              <w:left w:val="nil"/>
              <w:bottom w:val="single" w:sz="4" w:space="0" w:color="auto"/>
              <w:right w:val="single" w:sz="4" w:space="0" w:color="auto"/>
            </w:tcBorders>
            <w:vAlign w:val="center"/>
            <w:hideMark/>
          </w:tcPr>
          <w:p w14:paraId="1D20297F" w14:textId="77777777" w:rsidR="00B46B9B" w:rsidRPr="000061B9" w:rsidRDefault="00B46B9B" w:rsidP="00881EE7">
            <w:pPr>
              <w:jc w:val="right"/>
              <w:rPr>
                <w:b/>
                <w:bCs/>
                <w:sz w:val="18"/>
                <w:szCs w:val="18"/>
              </w:rPr>
            </w:pPr>
            <w:r w:rsidRPr="000061B9">
              <w:rPr>
                <w:b/>
                <w:bCs/>
                <w:sz w:val="18"/>
                <w:szCs w:val="18"/>
              </w:rPr>
              <w:t>5 465 526,91</w:t>
            </w:r>
          </w:p>
        </w:tc>
        <w:tc>
          <w:tcPr>
            <w:tcW w:w="1340" w:type="dxa"/>
            <w:tcBorders>
              <w:top w:val="nil"/>
              <w:left w:val="nil"/>
              <w:bottom w:val="single" w:sz="4" w:space="0" w:color="auto"/>
              <w:right w:val="single" w:sz="4" w:space="0" w:color="auto"/>
            </w:tcBorders>
            <w:vAlign w:val="center"/>
            <w:hideMark/>
          </w:tcPr>
          <w:p w14:paraId="75E4BA89" w14:textId="77777777" w:rsidR="00B46B9B" w:rsidRPr="000061B9" w:rsidRDefault="00B46B9B" w:rsidP="00881EE7">
            <w:pPr>
              <w:jc w:val="right"/>
              <w:rPr>
                <w:b/>
                <w:bCs/>
                <w:sz w:val="18"/>
                <w:szCs w:val="18"/>
              </w:rPr>
            </w:pPr>
            <w:r w:rsidRPr="000061B9">
              <w:rPr>
                <w:b/>
                <w:bCs/>
                <w:sz w:val="18"/>
                <w:szCs w:val="18"/>
              </w:rPr>
              <w:t>5 465 526,91</w:t>
            </w:r>
          </w:p>
        </w:tc>
      </w:tr>
    </w:tbl>
    <w:p w14:paraId="2238AF51" w14:textId="77777777" w:rsidR="00B46B9B" w:rsidRPr="001E2335" w:rsidRDefault="00B46B9B" w:rsidP="00B46B9B">
      <w:pPr>
        <w:tabs>
          <w:tab w:val="left" w:pos="0"/>
          <w:tab w:val="left" w:pos="915"/>
        </w:tabs>
        <w:ind w:firstLine="709"/>
        <w:jc w:val="both"/>
        <w:rPr>
          <w:sz w:val="26"/>
          <w:szCs w:val="26"/>
          <w:highlight w:val="yellow"/>
        </w:rPr>
      </w:pPr>
      <w:r w:rsidRPr="001E2335">
        <w:rPr>
          <w:sz w:val="26"/>
          <w:szCs w:val="26"/>
        </w:rPr>
        <w:t>на разработку эскиза памятника погибшим в СВО расходы исполнены в сумме 50,0 тыс. рублей, что соответствует плану 2025 года;</w:t>
      </w:r>
    </w:p>
    <w:p w14:paraId="73AA6CD2" w14:textId="77777777" w:rsidR="00B46B9B" w:rsidRPr="001E2335" w:rsidRDefault="00B46B9B" w:rsidP="00B46B9B">
      <w:pPr>
        <w:tabs>
          <w:tab w:val="left" w:pos="0"/>
          <w:tab w:val="left" w:pos="915"/>
        </w:tabs>
        <w:ind w:firstLine="709"/>
        <w:jc w:val="both"/>
        <w:rPr>
          <w:sz w:val="26"/>
          <w:szCs w:val="26"/>
          <w:highlight w:val="yellow"/>
        </w:rPr>
      </w:pPr>
    </w:p>
    <w:p w14:paraId="6C1DAF8B" w14:textId="77777777" w:rsidR="00B46B9B" w:rsidRPr="001E2335" w:rsidRDefault="00B46B9B" w:rsidP="00B46B9B">
      <w:pPr>
        <w:numPr>
          <w:ilvl w:val="0"/>
          <w:numId w:val="31"/>
        </w:numPr>
        <w:suppressAutoHyphens w:val="0"/>
        <w:ind w:left="0" w:firstLine="567"/>
        <w:jc w:val="both"/>
        <w:rPr>
          <w:sz w:val="26"/>
          <w:szCs w:val="26"/>
        </w:rPr>
      </w:pPr>
      <w:r w:rsidRPr="001E2335">
        <w:rPr>
          <w:sz w:val="26"/>
          <w:szCs w:val="26"/>
        </w:rPr>
        <w:t xml:space="preserve">на прочие мероприятия по благоустройству Володарского муниципального округа расходы </w:t>
      </w:r>
      <w:proofErr w:type="gramStart"/>
      <w:r w:rsidRPr="001E2335">
        <w:rPr>
          <w:sz w:val="26"/>
          <w:szCs w:val="26"/>
        </w:rPr>
        <w:t>исполнены  в</w:t>
      </w:r>
      <w:proofErr w:type="gramEnd"/>
      <w:r w:rsidRPr="001E2335">
        <w:rPr>
          <w:sz w:val="26"/>
          <w:szCs w:val="26"/>
        </w:rPr>
        <w:t xml:space="preserve"> сумме 34 816,4 тыс. рублей при уточненном плане на 2025 год 35 364,1 тыс. рублей или на 98,5%. По сравнению с 2024 годом (22 736,9 тыс. рублей) исполнение </w:t>
      </w:r>
      <w:proofErr w:type="gramStart"/>
      <w:r w:rsidRPr="001E2335">
        <w:rPr>
          <w:sz w:val="26"/>
          <w:szCs w:val="26"/>
        </w:rPr>
        <w:t>расходов  возросло</w:t>
      </w:r>
      <w:proofErr w:type="gramEnd"/>
      <w:r w:rsidRPr="001E2335">
        <w:rPr>
          <w:sz w:val="26"/>
          <w:szCs w:val="26"/>
        </w:rPr>
        <w:t xml:space="preserve"> на 53,1%.</w:t>
      </w:r>
    </w:p>
    <w:p w14:paraId="49E4600E" w14:textId="77777777" w:rsidR="00B46B9B" w:rsidRPr="001E2335" w:rsidRDefault="00B46B9B" w:rsidP="00B46B9B">
      <w:pPr>
        <w:ind w:left="709"/>
        <w:jc w:val="both"/>
        <w:rPr>
          <w:sz w:val="26"/>
          <w:szCs w:val="26"/>
        </w:rPr>
      </w:pPr>
      <w:r w:rsidRPr="001E2335">
        <w:rPr>
          <w:sz w:val="26"/>
          <w:szCs w:val="26"/>
        </w:rPr>
        <w:t>Расходы проведены по следующим направлениям:</w:t>
      </w:r>
    </w:p>
    <w:p w14:paraId="5945DCF7"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устройство, ремонт и содержание питьевых колодцев (включая исследование воды, профилактические работы по дезинфекции питьевых колодцев) расходы исполнены в сумме 2 042,5 тыс. рублей, что составляет 99,4% от уточненного плана на 2025 год в сумме 2 055,7 тыс. рублей, из них:</w:t>
      </w:r>
    </w:p>
    <w:p w14:paraId="683ACE70" w14:textId="77777777" w:rsidR="00B46B9B" w:rsidRPr="001E2335" w:rsidRDefault="00B46B9B" w:rsidP="00B46B9B">
      <w:pPr>
        <w:ind w:firstLine="709"/>
        <w:jc w:val="both"/>
        <w:rPr>
          <w:sz w:val="26"/>
          <w:szCs w:val="26"/>
        </w:rPr>
      </w:pPr>
      <w:r w:rsidRPr="001E2335">
        <w:rPr>
          <w:sz w:val="26"/>
          <w:szCs w:val="26"/>
        </w:rPr>
        <w:t>За отчетный период отремонтировано 16 колодцев.</w:t>
      </w:r>
    </w:p>
    <w:p w14:paraId="330E8F4E"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вывоз мусора с прочих территорий (в т.ч. в период субботников) расходы исполнены в сумме 1 566,0 тыс. рублей, что соответствует плану на 2025 год. </w:t>
      </w:r>
      <w:r w:rsidRPr="001E2335">
        <w:rPr>
          <w:sz w:val="26"/>
          <w:szCs w:val="26"/>
        </w:rPr>
        <w:lastRenderedPageBreak/>
        <w:t xml:space="preserve">По сравнению с 2024 годом (1 416,3 тыс. рублей) исполнение </w:t>
      </w:r>
      <w:proofErr w:type="gramStart"/>
      <w:r w:rsidRPr="001E2335">
        <w:rPr>
          <w:sz w:val="26"/>
          <w:szCs w:val="26"/>
        </w:rPr>
        <w:t>расходов  увеличилось</w:t>
      </w:r>
      <w:proofErr w:type="gramEnd"/>
      <w:r w:rsidRPr="001E2335">
        <w:rPr>
          <w:sz w:val="26"/>
          <w:szCs w:val="26"/>
        </w:rPr>
        <w:t xml:space="preserve"> на 10,6%.</w:t>
      </w:r>
    </w:p>
    <w:p w14:paraId="509C7D66" w14:textId="77777777" w:rsidR="00B46B9B" w:rsidRPr="001E2335" w:rsidRDefault="00B46B9B" w:rsidP="00B46B9B">
      <w:pPr>
        <w:tabs>
          <w:tab w:val="left" w:pos="0"/>
          <w:tab w:val="left" w:pos="915"/>
        </w:tabs>
        <w:ind w:firstLine="709"/>
        <w:jc w:val="both"/>
        <w:rPr>
          <w:sz w:val="26"/>
          <w:szCs w:val="26"/>
        </w:rPr>
      </w:pPr>
      <w:r w:rsidRPr="001E2335">
        <w:rPr>
          <w:sz w:val="26"/>
          <w:szCs w:val="26"/>
        </w:rPr>
        <w:t xml:space="preserve"> За отчетный период </w:t>
      </w:r>
      <w:proofErr w:type="gramStart"/>
      <w:r w:rsidRPr="001E2335">
        <w:rPr>
          <w:sz w:val="26"/>
          <w:szCs w:val="26"/>
        </w:rPr>
        <w:t>вывезено  1950</w:t>
      </w:r>
      <w:proofErr w:type="gramEnd"/>
      <w:r w:rsidRPr="001E2335">
        <w:rPr>
          <w:sz w:val="26"/>
          <w:szCs w:val="26"/>
        </w:rPr>
        <w:t xml:space="preserve">,0 </w:t>
      </w:r>
      <w:proofErr w:type="spellStart"/>
      <w:proofErr w:type="gramStart"/>
      <w:r w:rsidRPr="001E2335">
        <w:rPr>
          <w:sz w:val="26"/>
          <w:szCs w:val="26"/>
        </w:rPr>
        <w:t>куб.м</w:t>
      </w:r>
      <w:proofErr w:type="spellEnd"/>
      <w:proofErr w:type="gramEnd"/>
      <w:r w:rsidRPr="001E2335">
        <w:rPr>
          <w:sz w:val="26"/>
          <w:szCs w:val="26"/>
        </w:rPr>
        <w:t xml:space="preserve"> мусора.</w:t>
      </w:r>
    </w:p>
    <w:p w14:paraId="1E8398A2"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содержание контейнерных площадок округа расходы исполнены в сумме 3 539,4 тыс. рублей, что составляет 91,0% от уточненного плана на 2025 год в сумме 3 887,9 тыс. рублей. По сравнению с 2024 годом (664,5 тыс. рублей) исполнение </w:t>
      </w:r>
      <w:proofErr w:type="gramStart"/>
      <w:r w:rsidRPr="001E2335">
        <w:rPr>
          <w:sz w:val="26"/>
          <w:szCs w:val="26"/>
        </w:rPr>
        <w:t>расходов  возросло</w:t>
      </w:r>
      <w:proofErr w:type="gramEnd"/>
      <w:r w:rsidRPr="001E2335">
        <w:rPr>
          <w:sz w:val="26"/>
          <w:szCs w:val="26"/>
        </w:rPr>
        <w:t xml:space="preserve">  в 5,3 раза.</w:t>
      </w:r>
    </w:p>
    <w:p w14:paraId="39834BE1" w14:textId="77777777" w:rsidR="00B46B9B" w:rsidRPr="001E2335" w:rsidRDefault="00B46B9B" w:rsidP="00B46B9B">
      <w:pPr>
        <w:ind w:firstLine="709"/>
        <w:jc w:val="both"/>
        <w:rPr>
          <w:sz w:val="26"/>
          <w:szCs w:val="26"/>
        </w:rPr>
      </w:pPr>
      <w:r w:rsidRPr="001E2335">
        <w:rPr>
          <w:sz w:val="26"/>
          <w:szCs w:val="26"/>
        </w:rPr>
        <w:t>Неисполнение сложилось по Администрации Володарского муниципального округа.</w:t>
      </w:r>
    </w:p>
    <w:p w14:paraId="7D02C615" w14:textId="77777777" w:rsidR="00B46B9B" w:rsidRPr="001E2335" w:rsidRDefault="00B46B9B" w:rsidP="00B46B9B">
      <w:pPr>
        <w:ind w:firstLine="709"/>
        <w:jc w:val="both"/>
        <w:rPr>
          <w:sz w:val="26"/>
          <w:szCs w:val="26"/>
        </w:rPr>
      </w:pPr>
      <w:r w:rsidRPr="001E2335">
        <w:rPr>
          <w:sz w:val="26"/>
          <w:szCs w:val="26"/>
        </w:rPr>
        <w:t xml:space="preserve"> Неисполнение связано с отсутствием выставленных счетов за оказанные услуги в декабре.</w:t>
      </w:r>
    </w:p>
    <w:p w14:paraId="6E76218A"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на обслуживание и уборку прочих мест расходы исполнены в сумме 281,7 тыс. рублей, что составляет 100% от уточненного плана на 2025 года в сумме 281,7 тыс. рублей.</w:t>
      </w:r>
    </w:p>
    <w:p w14:paraId="44F1AC89"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выполнение работ по лабораторному исследованию воды в водоемах расходы исполнены в сумме 298,9 тыс. рублей, что составляет 100,0% от уточненного плана на 2025 год в сумме 298,9 тыс. рублей. По сравнению с 2024 годом (178,5 тыс. рублей) исполнение </w:t>
      </w:r>
      <w:proofErr w:type="gramStart"/>
      <w:r w:rsidRPr="001E2335">
        <w:rPr>
          <w:sz w:val="26"/>
          <w:szCs w:val="26"/>
        </w:rPr>
        <w:t>расходов  на</w:t>
      </w:r>
      <w:proofErr w:type="gramEnd"/>
      <w:r w:rsidRPr="001E2335">
        <w:rPr>
          <w:sz w:val="26"/>
          <w:szCs w:val="26"/>
        </w:rPr>
        <w:t xml:space="preserve"> 67,4%.</w:t>
      </w:r>
    </w:p>
    <w:p w14:paraId="0674D1EC"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оплату экспертиза локально-сметных расчетов по благоустройству прочих территорий расходы исполнены в сумме 10,2 тыс. рублей, </w:t>
      </w:r>
      <w:proofErr w:type="gramStart"/>
      <w:r w:rsidRPr="001E2335">
        <w:rPr>
          <w:sz w:val="26"/>
          <w:szCs w:val="26"/>
        </w:rPr>
        <w:t>что  соответствует</w:t>
      </w:r>
      <w:proofErr w:type="gramEnd"/>
      <w:r w:rsidRPr="001E2335">
        <w:rPr>
          <w:sz w:val="26"/>
          <w:szCs w:val="26"/>
        </w:rPr>
        <w:t xml:space="preserve"> 100% от плана на 2025 год в сумме 10,2 тыс. рублей.</w:t>
      </w:r>
    </w:p>
    <w:p w14:paraId="4AA60F85"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оплату благоустройства прилегающих территорий расходы исполнены в сумме 25 491,8 тыс. рублей, </w:t>
      </w:r>
      <w:proofErr w:type="gramStart"/>
      <w:r w:rsidRPr="001E2335">
        <w:rPr>
          <w:sz w:val="26"/>
          <w:szCs w:val="26"/>
        </w:rPr>
        <w:t>что  соответствует</w:t>
      </w:r>
      <w:proofErr w:type="gramEnd"/>
      <w:r w:rsidRPr="001E2335">
        <w:rPr>
          <w:sz w:val="26"/>
          <w:szCs w:val="26"/>
        </w:rPr>
        <w:t xml:space="preserve"> 98,5% от плана на 2025 год в сумме 25 859,2 тыс. рублей.</w:t>
      </w:r>
    </w:p>
    <w:p w14:paraId="5FAE316A" w14:textId="77777777" w:rsidR="00B46B9B" w:rsidRPr="001E2335" w:rsidRDefault="00B46B9B" w:rsidP="00B46B9B">
      <w:pPr>
        <w:ind w:firstLine="709"/>
        <w:jc w:val="both"/>
        <w:rPr>
          <w:sz w:val="26"/>
          <w:szCs w:val="26"/>
        </w:rPr>
      </w:pPr>
      <w:r w:rsidRPr="001E2335">
        <w:rPr>
          <w:sz w:val="26"/>
          <w:szCs w:val="26"/>
        </w:rPr>
        <w:t>За отчетный период были благоустроены следующие территории:</w:t>
      </w:r>
    </w:p>
    <w:p w14:paraId="38AA9004" w14:textId="77777777" w:rsidR="00B46B9B" w:rsidRPr="001E2335" w:rsidRDefault="00B46B9B" w:rsidP="00B46B9B">
      <w:pPr>
        <w:ind w:firstLine="709"/>
        <w:jc w:val="both"/>
        <w:rPr>
          <w:sz w:val="26"/>
          <w:szCs w:val="26"/>
        </w:rPr>
      </w:pPr>
      <w:r w:rsidRPr="001E2335">
        <w:rPr>
          <w:sz w:val="26"/>
          <w:szCs w:val="26"/>
        </w:rPr>
        <w:t>Комплексное благоустройство ул. Новая, ул. Гвардейская п. Мулино и благоустройство контейнерных площадок ул. Новая, ул. Зеленая 1-я, ул. Лесная п. Мулино</w:t>
      </w:r>
    </w:p>
    <w:p w14:paraId="0263C17F" w14:textId="77777777" w:rsidR="00B46B9B" w:rsidRPr="001E2335" w:rsidRDefault="00B46B9B" w:rsidP="00B46B9B">
      <w:pPr>
        <w:ind w:firstLine="709"/>
        <w:jc w:val="both"/>
        <w:rPr>
          <w:sz w:val="26"/>
          <w:szCs w:val="26"/>
        </w:rPr>
      </w:pPr>
      <w:r w:rsidRPr="001E2335">
        <w:rPr>
          <w:sz w:val="26"/>
          <w:szCs w:val="26"/>
        </w:rPr>
        <w:t>Ремонтные работы на площади Ленина в п. Смолино</w:t>
      </w:r>
    </w:p>
    <w:p w14:paraId="4802E906" w14:textId="77777777" w:rsidR="00B46B9B" w:rsidRPr="001E2335" w:rsidRDefault="00B46B9B" w:rsidP="00B46B9B">
      <w:pPr>
        <w:ind w:firstLine="709"/>
        <w:jc w:val="both"/>
        <w:rPr>
          <w:sz w:val="26"/>
          <w:szCs w:val="26"/>
        </w:rPr>
      </w:pPr>
      <w:r w:rsidRPr="001E2335">
        <w:rPr>
          <w:sz w:val="26"/>
          <w:szCs w:val="26"/>
        </w:rPr>
        <w:t xml:space="preserve">Разработка проекта благоустройства площади победы в поселке </w:t>
      </w:r>
      <w:proofErr w:type="spellStart"/>
      <w:r w:rsidRPr="001E2335">
        <w:rPr>
          <w:sz w:val="26"/>
          <w:szCs w:val="26"/>
        </w:rPr>
        <w:t>Новосмолинский</w:t>
      </w:r>
      <w:proofErr w:type="spellEnd"/>
    </w:p>
    <w:p w14:paraId="32B25463" w14:textId="77777777" w:rsidR="00B46B9B" w:rsidRPr="001E2335" w:rsidRDefault="00B46B9B" w:rsidP="00B46B9B">
      <w:pPr>
        <w:ind w:firstLine="709"/>
        <w:jc w:val="both"/>
        <w:rPr>
          <w:sz w:val="26"/>
          <w:szCs w:val="26"/>
        </w:rPr>
      </w:pPr>
      <w:r w:rsidRPr="001E2335">
        <w:rPr>
          <w:sz w:val="26"/>
          <w:szCs w:val="26"/>
        </w:rPr>
        <w:t>Благоустройство контейнерной площадки в п. Голышево</w:t>
      </w:r>
    </w:p>
    <w:p w14:paraId="7E5C3633" w14:textId="77777777" w:rsidR="00B46B9B" w:rsidRPr="001E2335" w:rsidRDefault="00B46B9B" w:rsidP="00B46B9B">
      <w:pPr>
        <w:ind w:firstLine="709"/>
        <w:jc w:val="both"/>
        <w:rPr>
          <w:sz w:val="26"/>
          <w:szCs w:val="26"/>
          <w:highlight w:val="yellow"/>
        </w:rPr>
      </w:pPr>
    </w:p>
    <w:p w14:paraId="3298335F"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выполнение работ по водолазному обследованию и очистке дна пляжных зон водоемов и рек расходы исполнены в сумме 181,4 тыс. рублей, что составляет 100,0% от уточненного плана на 2025 год в сумме 181,4 тыс. рублей. По сравнению с 2024 годом (162 тыс. рублей) исполнение </w:t>
      </w:r>
      <w:proofErr w:type="gramStart"/>
      <w:r w:rsidRPr="001E2335">
        <w:rPr>
          <w:sz w:val="26"/>
          <w:szCs w:val="26"/>
        </w:rPr>
        <w:t>расходов  возросло</w:t>
      </w:r>
      <w:proofErr w:type="gramEnd"/>
      <w:r w:rsidRPr="001E2335">
        <w:rPr>
          <w:sz w:val="26"/>
          <w:szCs w:val="26"/>
        </w:rPr>
        <w:t xml:space="preserve"> на 12,0%.</w:t>
      </w:r>
    </w:p>
    <w:p w14:paraId="13F78C45" w14:textId="77777777" w:rsidR="00B46B9B" w:rsidRPr="001E2335" w:rsidRDefault="00B46B9B" w:rsidP="00B46B9B">
      <w:pPr>
        <w:numPr>
          <w:ilvl w:val="0"/>
          <w:numId w:val="37"/>
        </w:numPr>
        <w:tabs>
          <w:tab w:val="left" w:pos="0"/>
          <w:tab w:val="left" w:pos="915"/>
        </w:tabs>
        <w:suppressAutoHyphens w:val="0"/>
        <w:ind w:left="0" w:firstLine="709"/>
        <w:jc w:val="both"/>
        <w:rPr>
          <w:sz w:val="26"/>
          <w:szCs w:val="26"/>
        </w:rPr>
      </w:pPr>
      <w:r w:rsidRPr="001E2335">
        <w:rPr>
          <w:sz w:val="26"/>
          <w:szCs w:val="26"/>
        </w:rPr>
        <w:t xml:space="preserve">на выполнение по комплексной очистке территории (от деревьев, кустарников, разрушенных построек) расходы исполнены в сумме 1 404,5 тыс. рублей, что составляет 100% от уточненного плана на 2025 год в сумме 1 404,5 тыс. рублей. По сравнению с 2024 годом (1 922,5 тыс. рублей) исполнение </w:t>
      </w:r>
      <w:proofErr w:type="gramStart"/>
      <w:r w:rsidRPr="001E2335">
        <w:rPr>
          <w:sz w:val="26"/>
          <w:szCs w:val="26"/>
        </w:rPr>
        <w:t>расходов  сократилось</w:t>
      </w:r>
      <w:proofErr w:type="gramEnd"/>
      <w:r w:rsidRPr="001E2335">
        <w:rPr>
          <w:sz w:val="26"/>
          <w:szCs w:val="26"/>
        </w:rPr>
        <w:t xml:space="preserve"> на 26,9%.</w:t>
      </w:r>
    </w:p>
    <w:p w14:paraId="1ACCF4DB" w14:textId="77777777" w:rsidR="00B46B9B" w:rsidRPr="001E2335" w:rsidRDefault="00B46B9B" w:rsidP="00B46B9B">
      <w:pPr>
        <w:ind w:firstLine="709"/>
        <w:jc w:val="both"/>
        <w:rPr>
          <w:i/>
          <w:sz w:val="26"/>
          <w:szCs w:val="26"/>
          <w:highlight w:val="yellow"/>
        </w:rPr>
      </w:pPr>
    </w:p>
    <w:p w14:paraId="47E7B4F2" w14:textId="43DA3B77" w:rsidR="00F0489F" w:rsidRPr="001E2335" w:rsidRDefault="00B46B9B" w:rsidP="001E3B9B">
      <w:pPr>
        <w:numPr>
          <w:ilvl w:val="0"/>
          <w:numId w:val="33"/>
        </w:numPr>
        <w:suppressAutoHyphens w:val="0"/>
        <w:ind w:left="0" w:firstLine="709"/>
        <w:jc w:val="both"/>
        <w:rPr>
          <w:sz w:val="26"/>
          <w:szCs w:val="26"/>
        </w:rPr>
      </w:pPr>
      <w:r w:rsidRPr="001E2335">
        <w:rPr>
          <w:sz w:val="26"/>
          <w:szCs w:val="26"/>
        </w:rPr>
        <w:t>На оплату исполнительного сбора по исполнительному производству 46386/23/98052-ИП по Пост.19.06.</w:t>
      </w:r>
      <w:proofErr w:type="gramStart"/>
      <w:r w:rsidRPr="001E2335">
        <w:rPr>
          <w:sz w:val="26"/>
          <w:szCs w:val="26"/>
        </w:rPr>
        <w:t>2024  по</w:t>
      </w:r>
      <w:proofErr w:type="gramEnd"/>
      <w:r w:rsidRPr="001E2335">
        <w:rPr>
          <w:sz w:val="26"/>
          <w:szCs w:val="26"/>
        </w:rPr>
        <w:t xml:space="preserve"> исполнительному листу ФС 030573161 по делу 2а-284/2021 расходы исполнены в сумме 50,0 тыс. рублей или 100% от уточненного плана на 2025 год в сумме 50,0 тыс. </w:t>
      </w:r>
      <w:proofErr w:type="gramStart"/>
      <w:r w:rsidRPr="001E2335">
        <w:rPr>
          <w:sz w:val="26"/>
          <w:szCs w:val="26"/>
        </w:rPr>
        <w:t>рублей.</w:t>
      </w:r>
      <w:r w:rsidR="00233F23" w:rsidRPr="001E2335">
        <w:rPr>
          <w:sz w:val="26"/>
          <w:szCs w:val="26"/>
        </w:rPr>
        <w:t>.</w:t>
      </w:r>
      <w:proofErr w:type="gramEnd"/>
    </w:p>
    <w:p w14:paraId="1F1589D9" w14:textId="77777777" w:rsidR="00F0489F" w:rsidRPr="001E2335" w:rsidRDefault="00F0489F" w:rsidP="00CC7392">
      <w:pPr>
        <w:ind w:firstLine="709"/>
        <w:jc w:val="both"/>
        <w:rPr>
          <w:sz w:val="26"/>
          <w:szCs w:val="26"/>
        </w:rPr>
      </w:pPr>
    </w:p>
    <w:p w14:paraId="18560CD2" w14:textId="77777777" w:rsidR="00CC7392" w:rsidRPr="003A581A" w:rsidRDefault="00CC7392" w:rsidP="00CC7392">
      <w:pPr>
        <w:ind w:firstLine="709"/>
        <w:jc w:val="both"/>
        <w:rPr>
          <w:sz w:val="26"/>
          <w:szCs w:val="26"/>
        </w:rPr>
      </w:pPr>
      <w:r w:rsidRPr="003A581A">
        <w:rPr>
          <w:sz w:val="26"/>
          <w:szCs w:val="26"/>
        </w:rPr>
        <w:t>Итого по разделу:</w:t>
      </w:r>
    </w:p>
    <w:p w14:paraId="3836969A" w14:textId="3D48C96B" w:rsidR="00CC7392" w:rsidRPr="008A22EE" w:rsidRDefault="00CC7392" w:rsidP="00BB5154">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программы </w:t>
      </w:r>
      <w:r w:rsidR="008A22EE" w:rsidRPr="008A22EE">
        <w:rPr>
          <w:sz w:val="26"/>
          <w:szCs w:val="26"/>
        </w:rPr>
        <w:lastRenderedPageBreak/>
        <w:t>"Развитие агропромышленного комплекса Володарского муниципального округа Нижегородской области</w:t>
      </w:r>
      <w:proofErr w:type="gramStart"/>
      <w:r w:rsidR="008A22EE" w:rsidRPr="008A22EE">
        <w:rPr>
          <w:sz w:val="26"/>
          <w:szCs w:val="26"/>
        </w:rPr>
        <w:t>"</w:t>
      </w:r>
      <w:r w:rsidRPr="003A581A">
        <w:rPr>
          <w:sz w:val="26"/>
          <w:szCs w:val="26"/>
        </w:rPr>
        <w:t xml:space="preserve"> </w:t>
      </w:r>
      <w:r w:rsidRPr="008A22EE">
        <w:rPr>
          <w:sz w:val="26"/>
          <w:szCs w:val="26"/>
        </w:rPr>
        <w:t xml:space="preserve"> составили</w:t>
      </w:r>
      <w:proofErr w:type="gramEnd"/>
      <w:r w:rsidRPr="008A22EE">
        <w:rPr>
          <w:sz w:val="26"/>
          <w:szCs w:val="26"/>
        </w:rPr>
        <w:t xml:space="preserve">  </w:t>
      </w:r>
      <w:r w:rsidR="001E3B9B">
        <w:rPr>
          <w:sz w:val="26"/>
          <w:szCs w:val="26"/>
        </w:rPr>
        <w:t>3 529,8</w:t>
      </w:r>
      <w:r w:rsidRPr="008A22EE">
        <w:rPr>
          <w:sz w:val="26"/>
          <w:szCs w:val="26"/>
        </w:rPr>
        <w:t xml:space="preserve"> тыс. рублей;</w:t>
      </w:r>
    </w:p>
    <w:p w14:paraId="213C6245" w14:textId="6C0E231C" w:rsidR="008A22EE" w:rsidRDefault="008A22EE" w:rsidP="00BB5154">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программы </w:t>
      </w:r>
      <w:r w:rsidRPr="008A22EE">
        <w:rPr>
          <w:sz w:val="26"/>
          <w:szCs w:val="26"/>
        </w:rPr>
        <w:t>"Управление муниципальными финансами Володарского муниципального округа</w:t>
      </w:r>
      <w:proofErr w:type="gramStart"/>
      <w:r w:rsidRPr="008A22EE">
        <w:rPr>
          <w:sz w:val="26"/>
          <w:szCs w:val="26"/>
        </w:rPr>
        <w:t>"</w:t>
      </w:r>
      <w:r w:rsidRPr="003A581A">
        <w:rPr>
          <w:sz w:val="26"/>
          <w:szCs w:val="26"/>
        </w:rPr>
        <w:t xml:space="preserve"> </w:t>
      </w:r>
      <w:r w:rsidRPr="008A22EE">
        <w:rPr>
          <w:sz w:val="26"/>
          <w:szCs w:val="26"/>
        </w:rPr>
        <w:t xml:space="preserve"> составили</w:t>
      </w:r>
      <w:proofErr w:type="gramEnd"/>
      <w:r w:rsidRPr="008A22EE">
        <w:rPr>
          <w:sz w:val="26"/>
          <w:szCs w:val="26"/>
        </w:rPr>
        <w:t xml:space="preserve">  </w:t>
      </w:r>
      <w:r w:rsidR="001E3B9B">
        <w:rPr>
          <w:sz w:val="26"/>
          <w:szCs w:val="26"/>
        </w:rPr>
        <w:t>486,8</w:t>
      </w:r>
      <w:r w:rsidRPr="008A22EE">
        <w:rPr>
          <w:sz w:val="26"/>
          <w:szCs w:val="26"/>
        </w:rPr>
        <w:t xml:space="preserve"> тыс. рублей;</w:t>
      </w:r>
    </w:p>
    <w:p w14:paraId="2CE10A94" w14:textId="02291810" w:rsidR="008A22EE" w:rsidRPr="003A581A" w:rsidRDefault="008A22EE" w:rsidP="00BB5154">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w:t>
      </w:r>
      <w:proofErr w:type="gramStart"/>
      <w:r w:rsidRPr="003A581A">
        <w:rPr>
          <w:sz w:val="26"/>
          <w:szCs w:val="26"/>
        </w:rPr>
        <w:t xml:space="preserve">программы  </w:t>
      </w:r>
      <w:r w:rsidRPr="008A22EE">
        <w:rPr>
          <w:sz w:val="26"/>
          <w:szCs w:val="26"/>
        </w:rPr>
        <w:t>"</w:t>
      </w:r>
      <w:proofErr w:type="gramEnd"/>
      <w:r w:rsidRPr="008A22EE">
        <w:rPr>
          <w:sz w:val="26"/>
          <w:szCs w:val="26"/>
        </w:rPr>
        <w:t>Улучшение экологической обстановки в Володарском муниципальном округе Нижегородской области"</w:t>
      </w:r>
      <w:r w:rsidRPr="003A581A">
        <w:rPr>
          <w:sz w:val="26"/>
          <w:szCs w:val="26"/>
        </w:rPr>
        <w:t xml:space="preserve"> в сумме </w:t>
      </w:r>
      <w:r w:rsidR="001E3B9B">
        <w:rPr>
          <w:sz w:val="26"/>
          <w:szCs w:val="26"/>
        </w:rPr>
        <w:t>45,0</w:t>
      </w:r>
      <w:r w:rsidRPr="003A581A">
        <w:rPr>
          <w:sz w:val="26"/>
          <w:szCs w:val="26"/>
        </w:rPr>
        <w:t xml:space="preserve"> тыс. рублей;</w:t>
      </w:r>
    </w:p>
    <w:p w14:paraId="505F94C6" w14:textId="25C8B52D" w:rsidR="00CC7392" w:rsidRPr="003A581A" w:rsidRDefault="00CC7392" w:rsidP="00BB5154">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w:t>
      </w:r>
      <w:proofErr w:type="gramStart"/>
      <w:r w:rsidRPr="003A581A">
        <w:rPr>
          <w:sz w:val="26"/>
          <w:szCs w:val="26"/>
        </w:rPr>
        <w:t xml:space="preserve">программы  </w:t>
      </w:r>
      <w:r w:rsidR="008A22EE" w:rsidRPr="008A22EE">
        <w:rPr>
          <w:sz w:val="26"/>
          <w:szCs w:val="26"/>
        </w:rPr>
        <w:t>"</w:t>
      </w:r>
      <w:proofErr w:type="gramEnd"/>
      <w:r w:rsidR="008A22EE" w:rsidRPr="008A22EE">
        <w:rPr>
          <w:sz w:val="26"/>
          <w:szCs w:val="26"/>
        </w:rPr>
        <w:t>Формирование современной городской среды на территории Володарского муниципального округа"</w:t>
      </w:r>
      <w:r w:rsidRPr="003A581A">
        <w:rPr>
          <w:sz w:val="26"/>
          <w:szCs w:val="26"/>
        </w:rPr>
        <w:t xml:space="preserve"> в сумме </w:t>
      </w:r>
      <w:r w:rsidR="001E3B9B">
        <w:rPr>
          <w:sz w:val="26"/>
          <w:szCs w:val="26"/>
        </w:rPr>
        <w:t>40 271,9</w:t>
      </w:r>
      <w:r w:rsidRPr="003A581A">
        <w:rPr>
          <w:sz w:val="26"/>
          <w:szCs w:val="26"/>
        </w:rPr>
        <w:t xml:space="preserve"> тыс. рублей;</w:t>
      </w:r>
    </w:p>
    <w:p w14:paraId="7DDB54EE" w14:textId="72C922B8" w:rsidR="00CC7392" w:rsidRDefault="00CC7392" w:rsidP="00BB5154">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программы " </w:t>
      </w:r>
      <w:r w:rsidR="008A22EE" w:rsidRPr="008A22EE">
        <w:rPr>
          <w:sz w:val="26"/>
          <w:szCs w:val="26"/>
        </w:rPr>
        <w:t>"Повышение уровня благоустройства территории Володарского муниципального округа</w:t>
      </w:r>
      <w:proofErr w:type="gramStart"/>
      <w:r w:rsidR="008A22EE" w:rsidRPr="008A22EE">
        <w:rPr>
          <w:sz w:val="26"/>
          <w:szCs w:val="26"/>
        </w:rPr>
        <w:t>"</w:t>
      </w:r>
      <w:r w:rsidRPr="003A581A">
        <w:rPr>
          <w:sz w:val="26"/>
          <w:szCs w:val="26"/>
        </w:rPr>
        <w:t xml:space="preserve"> </w:t>
      </w:r>
      <w:r w:rsidRPr="008714D6">
        <w:rPr>
          <w:sz w:val="26"/>
          <w:szCs w:val="26"/>
        </w:rPr>
        <w:t xml:space="preserve"> составили</w:t>
      </w:r>
      <w:proofErr w:type="gramEnd"/>
      <w:r w:rsidRPr="008714D6">
        <w:rPr>
          <w:sz w:val="26"/>
          <w:szCs w:val="26"/>
        </w:rPr>
        <w:t xml:space="preserve"> </w:t>
      </w:r>
      <w:r w:rsidR="001E3B9B">
        <w:rPr>
          <w:sz w:val="26"/>
          <w:szCs w:val="26"/>
        </w:rPr>
        <w:t>153 564,1</w:t>
      </w:r>
      <w:r w:rsidRPr="008714D6">
        <w:rPr>
          <w:sz w:val="26"/>
          <w:szCs w:val="26"/>
        </w:rPr>
        <w:t xml:space="preserve"> тыс. рублей</w:t>
      </w:r>
      <w:r w:rsidR="009D3316">
        <w:rPr>
          <w:sz w:val="26"/>
          <w:szCs w:val="26"/>
        </w:rPr>
        <w:t>.</w:t>
      </w:r>
    </w:p>
    <w:p w14:paraId="76AD04D5" w14:textId="2CC0C42F" w:rsidR="001E3B9B" w:rsidRDefault="0009775C" w:rsidP="00BB5154">
      <w:pPr>
        <w:numPr>
          <w:ilvl w:val="0"/>
          <w:numId w:val="4"/>
        </w:numPr>
        <w:suppressAutoHyphens w:val="0"/>
        <w:ind w:left="0" w:firstLine="709"/>
        <w:jc w:val="both"/>
        <w:rPr>
          <w:sz w:val="26"/>
          <w:szCs w:val="26"/>
        </w:rPr>
      </w:pPr>
      <w:r>
        <w:rPr>
          <w:sz w:val="26"/>
          <w:szCs w:val="26"/>
        </w:rPr>
        <w:t xml:space="preserve">непрограммные </w:t>
      </w:r>
      <w:proofErr w:type="gramStart"/>
      <w:r>
        <w:rPr>
          <w:sz w:val="26"/>
          <w:szCs w:val="26"/>
        </w:rPr>
        <w:t>расходы</w:t>
      </w:r>
      <w:r w:rsidRPr="003A581A">
        <w:rPr>
          <w:sz w:val="26"/>
          <w:szCs w:val="26"/>
        </w:rPr>
        <w:t xml:space="preserve"> </w:t>
      </w:r>
      <w:r w:rsidRPr="008714D6">
        <w:rPr>
          <w:sz w:val="26"/>
          <w:szCs w:val="26"/>
        </w:rPr>
        <w:t xml:space="preserve"> составили</w:t>
      </w:r>
      <w:proofErr w:type="gramEnd"/>
      <w:r w:rsidRPr="008714D6">
        <w:rPr>
          <w:sz w:val="26"/>
          <w:szCs w:val="26"/>
        </w:rPr>
        <w:t xml:space="preserve"> </w:t>
      </w:r>
      <w:r>
        <w:rPr>
          <w:sz w:val="26"/>
          <w:szCs w:val="26"/>
        </w:rPr>
        <w:t>50,0</w:t>
      </w:r>
      <w:r w:rsidRPr="008714D6">
        <w:rPr>
          <w:sz w:val="26"/>
          <w:szCs w:val="26"/>
        </w:rPr>
        <w:t xml:space="preserve"> тыс. рублей</w:t>
      </w:r>
      <w:r>
        <w:rPr>
          <w:sz w:val="26"/>
          <w:szCs w:val="26"/>
        </w:rPr>
        <w:t>.</w:t>
      </w:r>
    </w:p>
    <w:p w14:paraId="625628F8" w14:textId="77777777" w:rsidR="00CC7392" w:rsidRDefault="00CC7392" w:rsidP="00CC7392">
      <w:pPr>
        <w:suppressAutoHyphens w:val="0"/>
        <w:ind w:left="709"/>
        <w:jc w:val="both"/>
        <w:rPr>
          <w:b/>
          <w:sz w:val="26"/>
          <w:szCs w:val="26"/>
        </w:rPr>
      </w:pPr>
    </w:p>
    <w:p w14:paraId="31F768E2" w14:textId="77777777" w:rsidR="001E3B9B" w:rsidRDefault="001E3B9B" w:rsidP="00CC7392">
      <w:pPr>
        <w:suppressAutoHyphens w:val="0"/>
        <w:ind w:left="709"/>
        <w:jc w:val="both"/>
        <w:rPr>
          <w:b/>
          <w:sz w:val="26"/>
          <w:szCs w:val="26"/>
        </w:rPr>
      </w:pPr>
    </w:p>
    <w:p w14:paraId="1E6E8B56" w14:textId="77777777" w:rsidR="00CC7392" w:rsidRPr="00D0612C" w:rsidRDefault="00CC7392" w:rsidP="00CC7392">
      <w:pPr>
        <w:ind w:firstLine="709"/>
        <w:jc w:val="center"/>
        <w:rPr>
          <w:b/>
          <w:i/>
          <w:sz w:val="26"/>
          <w:szCs w:val="26"/>
        </w:rPr>
      </w:pPr>
      <w:r w:rsidRPr="00D0612C">
        <w:rPr>
          <w:b/>
          <w:i/>
          <w:sz w:val="26"/>
          <w:szCs w:val="26"/>
        </w:rPr>
        <w:t>Подраздел 0505 "</w:t>
      </w:r>
      <w:r w:rsidRPr="00D0612C">
        <w:rPr>
          <w:sz w:val="26"/>
          <w:szCs w:val="26"/>
        </w:rPr>
        <w:t xml:space="preserve"> </w:t>
      </w:r>
      <w:r w:rsidRPr="00D0612C">
        <w:rPr>
          <w:b/>
          <w:i/>
          <w:sz w:val="26"/>
          <w:szCs w:val="26"/>
        </w:rPr>
        <w:t>Другие вопросы в области жилищно-коммунального хозяйства"</w:t>
      </w:r>
    </w:p>
    <w:p w14:paraId="203886B9" w14:textId="77777777" w:rsidR="006E1FD3" w:rsidRPr="006E1FD3" w:rsidRDefault="00CC7392" w:rsidP="006E1FD3">
      <w:pPr>
        <w:tabs>
          <w:tab w:val="left" w:pos="915"/>
        </w:tabs>
        <w:ind w:firstLine="709"/>
        <w:jc w:val="both"/>
        <w:rPr>
          <w:sz w:val="26"/>
          <w:szCs w:val="26"/>
        </w:rPr>
      </w:pPr>
      <w:r w:rsidRPr="006E1FD3">
        <w:rPr>
          <w:sz w:val="26"/>
          <w:szCs w:val="26"/>
        </w:rPr>
        <w:t xml:space="preserve">По данному разделу расходы исполнены </w:t>
      </w:r>
      <w:r w:rsidR="006E1FD3" w:rsidRPr="006E1FD3">
        <w:rPr>
          <w:b/>
          <w:bCs/>
          <w:i/>
          <w:iCs/>
          <w:sz w:val="26"/>
          <w:szCs w:val="26"/>
        </w:rPr>
        <w:t>на 161 290,3 тыс. рублей</w:t>
      </w:r>
      <w:r w:rsidR="006E1FD3" w:rsidRPr="006E1FD3">
        <w:rPr>
          <w:sz w:val="26"/>
          <w:szCs w:val="26"/>
        </w:rPr>
        <w:t xml:space="preserve"> или на 96,1% к уточненному плану 2025 года в сумме 167 896,1 тыс. рублей. </w:t>
      </w:r>
    </w:p>
    <w:p w14:paraId="33951FB4" w14:textId="77777777" w:rsidR="006E1FD3" w:rsidRPr="006E1FD3" w:rsidRDefault="006E1FD3" w:rsidP="006E1FD3">
      <w:pPr>
        <w:tabs>
          <w:tab w:val="left" w:pos="915"/>
        </w:tabs>
        <w:ind w:firstLine="709"/>
        <w:jc w:val="both"/>
        <w:rPr>
          <w:sz w:val="26"/>
          <w:szCs w:val="26"/>
        </w:rPr>
      </w:pPr>
      <w:r w:rsidRPr="006E1FD3">
        <w:rPr>
          <w:sz w:val="26"/>
          <w:szCs w:val="26"/>
        </w:rPr>
        <w:t>По сравнению с 2024 годом (26 190,9 тыс. рублей) исполнение расходов существенно возросло.</w:t>
      </w:r>
    </w:p>
    <w:p w14:paraId="7AEE1494" w14:textId="77777777" w:rsidR="006E1FD3" w:rsidRPr="006E1FD3" w:rsidRDefault="006E1FD3" w:rsidP="006E1FD3">
      <w:pPr>
        <w:tabs>
          <w:tab w:val="left" w:pos="915"/>
        </w:tabs>
        <w:ind w:firstLine="709"/>
        <w:jc w:val="both"/>
        <w:rPr>
          <w:sz w:val="26"/>
          <w:szCs w:val="26"/>
        </w:rPr>
      </w:pPr>
      <w:r w:rsidRPr="006E1FD3">
        <w:rPr>
          <w:sz w:val="26"/>
          <w:szCs w:val="26"/>
        </w:rPr>
        <w:t xml:space="preserve"> Расходы по подразделу направлены:</w:t>
      </w:r>
    </w:p>
    <w:p w14:paraId="1A9869F4" w14:textId="77777777" w:rsidR="006E1FD3" w:rsidRPr="006E1FD3" w:rsidRDefault="006E1FD3" w:rsidP="006E1FD3">
      <w:pPr>
        <w:numPr>
          <w:ilvl w:val="0"/>
          <w:numId w:val="35"/>
        </w:numPr>
        <w:tabs>
          <w:tab w:val="left" w:pos="993"/>
        </w:tabs>
        <w:suppressAutoHyphens w:val="0"/>
        <w:ind w:left="0" w:firstLine="709"/>
        <w:jc w:val="both"/>
        <w:rPr>
          <w:sz w:val="26"/>
          <w:szCs w:val="26"/>
        </w:rPr>
      </w:pPr>
      <w:r w:rsidRPr="006E1FD3">
        <w:rPr>
          <w:sz w:val="26"/>
          <w:szCs w:val="26"/>
        </w:rPr>
        <w:t>на реализацию проектов создания комфортной городской среды в малых городах и исторических поселениях в рамках проведения Всероссийского конкурса лучших проектов создания комфортной городской среды</w:t>
      </w:r>
      <w:proofErr w:type="gramStart"/>
      <w:r w:rsidRPr="006E1FD3">
        <w:rPr>
          <w:sz w:val="26"/>
          <w:szCs w:val="26"/>
        </w:rPr>
        <w:t>, В рамках</w:t>
      </w:r>
      <w:proofErr w:type="gramEnd"/>
      <w:r w:rsidRPr="006E1FD3">
        <w:rPr>
          <w:sz w:val="26"/>
          <w:szCs w:val="26"/>
        </w:rPr>
        <w:t xml:space="preserve"> реализации национального проекта «Инфраструктура для жизни</w:t>
      </w:r>
      <w:proofErr w:type="gramStart"/>
      <w:r w:rsidRPr="006E1FD3">
        <w:rPr>
          <w:sz w:val="26"/>
          <w:szCs w:val="26"/>
        </w:rPr>
        <w:t>»,  расходы</w:t>
      </w:r>
      <w:proofErr w:type="gramEnd"/>
      <w:r w:rsidRPr="006E1FD3">
        <w:rPr>
          <w:sz w:val="26"/>
          <w:szCs w:val="26"/>
        </w:rPr>
        <w:t xml:space="preserve"> исполнены в сумме 127 390,1 тыс. рублей или на 95,1% к уточненному плану 2025 года в сумме 133 904,8 тыс. рублей.</w:t>
      </w:r>
    </w:p>
    <w:p w14:paraId="6425769A" w14:textId="77777777" w:rsidR="006E1FD3" w:rsidRPr="006E1FD3" w:rsidRDefault="006E1FD3" w:rsidP="006E1FD3">
      <w:pPr>
        <w:ind w:firstLine="709"/>
        <w:jc w:val="both"/>
        <w:rPr>
          <w:sz w:val="26"/>
          <w:szCs w:val="26"/>
        </w:rPr>
      </w:pPr>
      <w:r w:rsidRPr="006E1FD3">
        <w:rPr>
          <w:sz w:val="26"/>
          <w:szCs w:val="26"/>
        </w:rPr>
        <w:t>Выполнен 1 этап работ по комплексному благоустройству территории по проекту «</w:t>
      </w:r>
      <w:proofErr w:type="gramStart"/>
      <w:r w:rsidRPr="006E1FD3">
        <w:rPr>
          <w:sz w:val="26"/>
          <w:szCs w:val="26"/>
        </w:rPr>
        <w:t>Благоустройство  общественного</w:t>
      </w:r>
      <w:proofErr w:type="gramEnd"/>
      <w:r w:rsidRPr="006E1FD3">
        <w:rPr>
          <w:sz w:val="26"/>
          <w:szCs w:val="26"/>
        </w:rPr>
        <w:t xml:space="preserve"> пространства по проекту «Развитие культурного центра города Володарска «Володарская мозаика».</w:t>
      </w:r>
    </w:p>
    <w:p w14:paraId="0C43DE4C" w14:textId="77777777" w:rsidR="006E1FD3" w:rsidRPr="006E1FD3" w:rsidRDefault="006E1FD3" w:rsidP="006E1FD3">
      <w:pPr>
        <w:ind w:firstLine="709"/>
        <w:jc w:val="both"/>
        <w:rPr>
          <w:sz w:val="26"/>
          <w:szCs w:val="26"/>
        </w:rPr>
      </w:pPr>
      <w:r w:rsidRPr="006E1FD3">
        <w:rPr>
          <w:sz w:val="26"/>
          <w:szCs w:val="26"/>
        </w:rPr>
        <w:t>Неисполнение сложилось по Администрации Володарского муниципального округа.</w:t>
      </w:r>
    </w:p>
    <w:p w14:paraId="22B3AFC0" w14:textId="77777777" w:rsidR="006E1FD3" w:rsidRPr="006E1FD3" w:rsidRDefault="006E1FD3" w:rsidP="006E1FD3">
      <w:pPr>
        <w:ind w:firstLine="709"/>
        <w:jc w:val="both"/>
        <w:rPr>
          <w:sz w:val="26"/>
          <w:szCs w:val="26"/>
        </w:rPr>
      </w:pPr>
      <w:r w:rsidRPr="006E1FD3">
        <w:rPr>
          <w:sz w:val="26"/>
          <w:szCs w:val="26"/>
        </w:rPr>
        <w:t>Причинами неполного освоения средств стало не предъявление четов за оказанные услуги. Договора заключены на полную сумму плановых назначений.</w:t>
      </w:r>
    </w:p>
    <w:p w14:paraId="626A1DAF" w14:textId="77777777" w:rsidR="006E1FD3" w:rsidRPr="006E1FD3" w:rsidRDefault="006E1FD3" w:rsidP="006E1FD3">
      <w:pPr>
        <w:ind w:firstLine="709"/>
        <w:jc w:val="both"/>
        <w:rPr>
          <w:sz w:val="26"/>
          <w:szCs w:val="26"/>
        </w:rPr>
      </w:pPr>
    </w:p>
    <w:p w14:paraId="1C01A09D" w14:textId="77777777" w:rsidR="006E1FD3" w:rsidRPr="006E1FD3" w:rsidRDefault="006E1FD3" w:rsidP="006E1FD3">
      <w:pPr>
        <w:numPr>
          <w:ilvl w:val="0"/>
          <w:numId w:val="35"/>
        </w:numPr>
        <w:tabs>
          <w:tab w:val="left" w:pos="993"/>
        </w:tabs>
        <w:suppressAutoHyphens w:val="0"/>
        <w:ind w:left="0" w:firstLine="709"/>
        <w:jc w:val="both"/>
        <w:rPr>
          <w:sz w:val="26"/>
          <w:szCs w:val="26"/>
        </w:rPr>
      </w:pPr>
      <w:r w:rsidRPr="006E1FD3">
        <w:rPr>
          <w:sz w:val="26"/>
          <w:szCs w:val="26"/>
        </w:rPr>
        <w:t xml:space="preserve">на содержание дежурно-диспетчерской службы жилищно-коммунального хозяйства в сумме 180,9 тыс. рублей или 100% от плана. Численность работников службы ДДС </w:t>
      </w:r>
      <w:proofErr w:type="gramStart"/>
      <w:r w:rsidRPr="006E1FD3">
        <w:rPr>
          <w:sz w:val="26"/>
          <w:szCs w:val="26"/>
        </w:rPr>
        <w:t>ЖКХ  по</w:t>
      </w:r>
      <w:proofErr w:type="gramEnd"/>
      <w:r w:rsidRPr="006E1FD3">
        <w:rPr>
          <w:sz w:val="26"/>
          <w:szCs w:val="26"/>
        </w:rPr>
        <w:t xml:space="preserve"> штату на начало и на конец отчетного периода составляла 4 единицы, по факту на конец отчетного периода составила 0 единиц.</w:t>
      </w:r>
    </w:p>
    <w:p w14:paraId="057B58F1" w14:textId="77777777" w:rsidR="006E1FD3" w:rsidRPr="006E1FD3" w:rsidRDefault="006E1FD3" w:rsidP="006E1FD3">
      <w:pPr>
        <w:numPr>
          <w:ilvl w:val="0"/>
          <w:numId w:val="35"/>
        </w:numPr>
        <w:suppressAutoHyphens w:val="0"/>
        <w:ind w:left="0" w:firstLine="709"/>
        <w:jc w:val="both"/>
        <w:rPr>
          <w:sz w:val="26"/>
          <w:szCs w:val="26"/>
        </w:rPr>
      </w:pPr>
      <w:r w:rsidRPr="006E1FD3">
        <w:rPr>
          <w:sz w:val="26"/>
          <w:szCs w:val="26"/>
        </w:rPr>
        <w:t>на выполнение переданных государственных полномочий по определению перечня должностных лиц органов местного самоуправления, уполномоченных составлять протоколы об административных правонарушениях, и по созданию административных комиссий за счет средств областного бюджета исполнены в сумме 9,6 тыс. рублей или 100%.</w:t>
      </w:r>
    </w:p>
    <w:p w14:paraId="680FC7FA" w14:textId="77777777" w:rsidR="006E1FD3" w:rsidRPr="006E1FD3" w:rsidRDefault="006E1FD3" w:rsidP="006E1FD3">
      <w:pPr>
        <w:numPr>
          <w:ilvl w:val="0"/>
          <w:numId w:val="35"/>
        </w:numPr>
        <w:suppressAutoHyphens w:val="0"/>
        <w:ind w:left="0" w:firstLine="709"/>
        <w:jc w:val="both"/>
        <w:rPr>
          <w:sz w:val="26"/>
          <w:szCs w:val="26"/>
        </w:rPr>
      </w:pPr>
      <w:r w:rsidRPr="006E1FD3">
        <w:rPr>
          <w:sz w:val="26"/>
          <w:szCs w:val="26"/>
        </w:rPr>
        <w:t>на проведения «Дня работника бытового обслуживания населения и жилищно-коммунального хозяйства» расходы исполнены в сумме 52,8 тыс. рублей, что соответствует плану на 2025 год.</w:t>
      </w:r>
    </w:p>
    <w:p w14:paraId="4077A507" w14:textId="77777777" w:rsidR="006E1FD3" w:rsidRPr="006E1FD3" w:rsidRDefault="006E1FD3" w:rsidP="006E1FD3">
      <w:pPr>
        <w:numPr>
          <w:ilvl w:val="0"/>
          <w:numId w:val="35"/>
        </w:numPr>
        <w:suppressAutoHyphens w:val="0"/>
        <w:ind w:left="0" w:firstLine="1069"/>
        <w:jc w:val="both"/>
        <w:rPr>
          <w:sz w:val="26"/>
          <w:szCs w:val="26"/>
        </w:rPr>
      </w:pPr>
      <w:r w:rsidRPr="006E1FD3">
        <w:rPr>
          <w:sz w:val="26"/>
          <w:szCs w:val="26"/>
        </w:rPr>
        <w:lastRenderedPageBreak/>
        <w:t>на содержание службы по благоустройству в МАУ Административно-хозяйственное управление расходы составили 25 450,3 тыс. рублей или 100% от плана на 2024 год в сумме 25 450,3 тыс. рублей. По сравнению с 2024 годом (25 450,3 тыс. рублей) исполнение расходов возросло на 32,2%.</w:t>
      </w:r>
    </w:p>
    <w:p w14:paraId="3BD52C93" w14:textId="152DC7BC" w:rsidR="00DB7B24" w:rsidRPr="006E1FD3" w:rsidRDefault="006E1FD3" w:rsidP="006E1FD3">
      <w:pPr>
        <w:pStyle w:val="Courier14"/>
        <w:ind w:firstLine="709"/>
        <w:rPr>
          <w:rFonts w:ascii="Times New Roman" w:hAnsi="Times New Roman" w:cs="Times New Roman"/>
          <w:sz w:val="26"/>
          <w:szCs w:val="26"/>
        </w:rPr>
      </w:pPr>
      <w:r w:rsidRPr="006E1FD3">
        <w:rPr>
          <w:rFonts w:ascii="Times New Roman" w:hAnsi="Times New Roman" w:cs="Times New Roman"/>
          <w:sz w:val="26"/>
          <w:szCs w:val="26"/>
        </w:rPr>
        <w:t>Штатная численность на конец отчетного периода составила 65 единиц, фактическая численность 57 единиц, среднегодовая численность за 2025 год составила 52,75 единиц. Среднемесячная заработная плата составила 27 112,61 рублей</w:t>
      </w:r>
      <w:r w:rsidR="006A1CED" w:rsidRPr="006E1FD3">
        <w:rPr>
          <w:rFonts w:ascii="Times New Roman" w:hAnsi="Times New Roman" w:cs="Times New Roman"/>
          <w:sz w:val="26"/>
          <w:szCs w:val="26"/>
        </w:rPr>
        <w:t>.</w:t>
      </w:r>
    </w:p>
    <w:p w14:paraId="7C1BC4D0" w14:textId="77777777" w:rsidR="00CC7392" w:rsidRDefault="00CC7392" w:rsidP="00CC7392">
      <w:pPr>
        <w:ind w:firstLine="709"/>
        <w:jc w:val="both"/>
        <w:rPr>
          <w:sz w:val="27"/>
          <w:szCs w:val="27"/>
        </w:rPr>
      </w:pPr>
    </w:p>
    <w:p w14:paraId="505A4F5B" w14:textId="77777777" w:rsidR="00CC7392" w:rsidRPr="004006D0" w:rsidRDefault="00CC7392" w:rsidP="00CC7392">
      <w:pPr>
        <w:ind w:firstLine="709"/>
        <w:jc w:val="both"/>
        <w:rPr>
          <w:sz w:val="27"/>
          <w:szCs w:val="27"/>
        </w:rPr>
      </w:pPr>
      <w:r w:rsidRPr="004006D0">
        <w:rPr>
          <w:sz w:val="27"/>
          <w:szCs w:val="27"/>
        </w:rPr>
        <w:t>Итого по разделу:</w:t>
      </w:r>
    </w:p>
    <w:p w14:paraId="084E6CE4" w14:textId="2FF957C5" w:rsidR="006E1FD3" w:rsidRDefault="006E1FD3" w:rsidP="006E1FD3">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программы </w:t>
      </w:r>
      <w:r w:rsidRPr="008A22EE">
        <w:rPr>
          <w:sz w:val="26"/>
          <w:szCs w:val="26"/>
        </w:rPr>
        <w:t>"Управление муниципальными финансами Володарского муниципального округа</w:t>
      </w:r>
      <w:proofErr w:type="gramStart"/>
      <w:r w:rsidRPr="008A22EE">
        <w:rPr>
          <w:sz w:val="26"/>
          <w:szCs w:val="26"/>
        </w:rPr>
        <w:t>"</w:t>
      </w:r>
      <w:r w:rsidRPr="003A581A">
        <w:rPr>
          <w:sz w:val="26"/>
          <w:szCs w:val="26"/>
        </w:rPr>
        <w:t xml:space="preserve"> </w:t>
      </w:r>
      <w:r w:rsidRPr="008A22EE">
        <w:rPr>
          <w:sz w:val="26"/>
          <w:szCs w:val="26"/>
        </w:rPr>
        <w:t xml:space="preserve"> составили</w:t>
      </w:r>
      <w:proofErr w:type="gramEnd"/>
      <w:r w:rsidRPr="008A22EE">
        <w:rPr>
          <w:sz w:val="26"/>
          <w:szCs w:val="26"/>
        </w:rPr>
        <w:t xml:space="preserve">  </w:t>
      </w:r>
      <w:r>
        <w:rPr>
          <w:sz w:val="26"/>
          <w:szCs w:val="26"/>
        </w:rPr>
        <w:t>50,0</w:t>
      </w:r>
      <w:r w:rsidRPr="008A22EE">
        <w:rPr>
          <w:sz w:val="26"/>
          <w:szCs w:val="26"/>
        </w:rPr>
        <w:t xml:space="preserve"> тыс. рублей;</w:t>
      </w:r>
    </w:p>
    <w:p w14:paraId="33A33033" w14:textId="01E59C52" w:rsidR="003549D4" w:rsidRDefault="003549D4" w:rsidP="00BB5154">
      <w:pPr>
        <w:numPr>
          <w:ilvl w:val="0"/>
          <w:numId w:val="4"/>
        </w:numPr>
        <w:suppressAutoHyphens w:val="0"/>
        <w:ind w:left="0" w:firstLine="709"/>
        <w:jc w:val="both"/>
        <w:rPr>
          <w:color w:val="000000"/>
          <w:sz w:val="26"/>
          <w:szCs w:val="26"/>
        </w:rPr>
      </w:pPr>
      <w:r w:rsidRPr="00EC2616">
        <w:rPr>
          <w:color w:val="000000"/>
          <w:sz w:val="26"/>
          <w:szCs w:val="26"/>
        </w:rPr>
        <w:t xml:space="preserve">расходы на реализацию мероприятий муниципальной программы </w:t>
      </w:r>
      <w:r w:rsidR="008C67C9" w:rsidRPr="008C67C9">
        <w:rPr>
          <w:color w:val="000000"/>
          <w:sz w:val="26"/>
          <w:szCs w:val="26"/>
        </w:rPr>
        <w:t>"Обеспечение населения Володарского муниципального округа качественными услугами в сфере жилищно-коммунального хозяйства</w:t>
      </w:r>
      <w:proofErr w:type="gramStart"/>
      <w:r w:rsidR="008C67C9" w:rsidRPr="008C67C9">
        <w:rPr>
          <w:color w:val="000000"/>
          <w:sz w:val="26"/>
          <w:szCs w:val="26"/>
        </w:rPr>
        <w:t>"</w:t>
      </w:r>
      <w:r w:rsidRPr="00EC2616">
        <w:rPr>
          <w:color w:val="000000"/>
          <w:sz w:val="26"/>
          <w:szCs w:val="26"/>
        </w:rPr>
        <w:t xml:space="preserve"> </w:t>
      </w:r>
      <w:r w:rsidRPr="003A581A">
        <w:rPr>
          <w:color w:val="000000"/>
          <w:sz w:val="26"/>
          <w:szCs w:val="26"/>
        </w:rPr>
        <w:t xml:space="preserve"> составили</w:t>
      </w:r>
      <w:proofErr w:type="gramEnd"/>
      <w:r w:rsidRPr="003A581A">
        <w:rPr>
          <w:color w:val="000000"/>
          <w:sz w:val="26"/>
          <w:szCs w:val="26"/>
        </w:rPr>
        <w:t xml:space="preserve">  </w:t>
      </w:r>
      <w:r w:rsidR="006E1FD3">
        <w:rPr>
          <w:color w:val="000000"/>
          <w:sz w:val="26"/>
          <w:szCs w:val="26"/>
        </w:rPr>
        <w:t>243,3</w:t>
      </w:r>
      <w:r w:rsidR="00EC2616">
        <w:rPr>
          <w:color w:val="000000"/>
          <w:sz w:val="26"/>
          <w:szCs w:val="26"/>
        </w:rPr>
        <w:t xml:space="preserve"> тыс. рублей.</w:t>
      </w:r>
    </w:p>
    <w:p w14:paraId="1686BEA2" w14:textId="51D00549" w:rsidR="006E1FD3" w:rsidRPr="003A581A" w:rsidRDefault="006E1FD3" w:rsidP="006E1FD3">
      <w:pPr>
        <w:numPr>
          <w:ilvl w:val="0"/>
          <w:numId w:val="4"/>
        </w:numPr>
        <w:suppressAutoHyphens w:val="0"/>
        <w:ind w:left="0" w:firstLine="709"/>
        <w:jc w:val="both"/>
        <w:rPr>
          <w:sz w:val="26"/>
          <w:szCs w:val="26"/>
        </w:rPr>
      </w:pPr>
      <w:r w:rsidRPr="003A581A">
        <w:rPr>
          <w:sz w:val="26"/>
          <w:szCs w:val="26"/>
        </w:rPr>
        <w:t xml:space="preserve">расходы на реализацию мероприятий муниципальной </w:t>
      </w:r>
      <w:proofErr w:type="gramStart"/>
      <w:r w:rsidRPr="003A581A">
        <w:rPr>
          <w:sz w:val="26"/>
          <w:szCs w:val="26"/>
        </w:rPr>
        <w:t xml:space="preserve">программы  </w:t>
      </w:r>
      <w:r w:rsidRPr="008A22EE">
        <w:rPr>
          <w:sz w:val="26"/>
          <w:szCs w:val="26"/>
        </w:rPr>
        <w:t>"</w:t>
      </w:r>
      <w:proofErr w:type="gramEnd"/>
      <w:r w:rsidRPr="008A22EE">
        <w:rPr>
          <w:sz w:val="26"/>
          <w:szCs w:val="26"/>
        </w:rPr>
        <w:t>Формирование современной городской среды на территории Володарского муниципального округа"</w:t>
      </w:r>
      <w:r w:rsidRPr="003A581A">
        <w:rPr>
          <w:sz w:val="26"/>
          <w:szCs w:val="26"/>
        </w:rPr>
        <w:t xml:space="preserve"> в сумме </w:t>
      </w:r>
      <w:r>
        <w:rPr>
          <w:sz w:val="26"/>
          <w:szCs w:val="26"/>
        </w:rPr>
        <w:t xml:space="preserve">127 390,1 </w:t>
      </w:r>
      <w:r w:rsidRPr="003A581A">
        <w:rPr>
          <w:sz w:val="26"/>
          <w:szCs w:val="26"/>
        </w:rPr>
        <w:t>тыс. рублей;</w:t>
      </w:r>
    </w:p>
    <w:p w14:paraId="167CDBB6" w14:textId="2A3F91E6" w:rsidR="00DB7B24" w:rsidRPr="008C67C9" w:rsidRDefault="00DB7B24" w:rsidP="00BB5154">
      <w:pPr>
        <w:numPr>
          <w:ilvl w:val="0"/>
          <w:numId w:val="4"/>
        </w:numPr>
        <w:suppressAutoHyphens w:val="0"/>
        <w:ind w:left="0" w:firstLine="709"/>
        <w:jc w:val="both"/>
        <w:rPr>
          <w:color w:val="000000"/>
          <w:sz w:val="26"/>
          <w:szCs w:val="26"/>
        </w:rPr>
      </w:pPr>
      <w:r w:rsidRPr="008C67C9">
        <w:rPr>
          <w:color w:val="000000"/>
          <w:sz w:val="26"/>
          <w:szCs w:val="26"/>
        </w:rPr>
        <w:t xml:space="preserve">расходы на реализацию мероприятий муниципальной программы </w:t>
      </w:r>
      <w:r w:rsidR="008C67C9" w:rsidRPr="008C67C9">
        <w:rPr>
          <w:color w:val="000000"/>
          <w:sz w:val="26"/>
          <w:szCs w:val="26"/>
        </w:rPr>
        <w:t>"Повышение уровня благоустройства территории Володарского муниципального округа</w:t>
      </w:r>
      <w:proofErr w:type="gramStart"/>
      <w:r w:rsidR="008C67C9" w:rsidRPr="008C67C9">
        <w:rPr>
          <w:color w:val="000000"/>
          <w:sz w:val="26"/>
          <w:szCs w:val="26"/>
        </w:rPr>
        <w:t>"</w:t>
      </w:r>
      <w:r w:rsidRPr="008C67C9">
        <w:rPr>
          <w:color w:val="000000"/>
          <w:sz w:val="26"/>
          <w:szCs w:val="26"/>
        </w:rPr>
        <w:t xml:space="preserve">  составили</w:t>
      </w:r>
      <w:proofErr w:type="gramEnd"/>
      <w:r w:rsidRPr="008C67C9">
        <w:rPr>
          <w:color w:val="000000"/>
          <w:sz w:val="26"/>
          <w:szCs w:val="26"/>
        </w:rPr>
        <w:t xml:space="preserve"> </w:t>
      </w:r>
      <w:r w:rsidR="006E1FD3">
        <w:rPr>
          <w:color w:val="000000"/>
          <w:sz w:val="26"/>
          <w:szCs w:val="26"/>
        </w:rPr>
        <w:t>33 607,0</w:t>
      </w:r>
      <w:r w:rsidRPr="008C67C9">
        <w:rPr>
          <w:color w:val="000000"/>
          <w:sz w:val="26"/>
          <w:szCs w:val="26"/>
        </w:rPr>
        <w:t xml:space="preserve"> тыс. рублей.</w:t>
      </w:r>
    </w:p>
    <w:p w14:paraId="2250216B" w14:textId="77777777" w:rsidR="006E1FD3" w:rsidRDefault="006E1FD3" w:rsidP="00CC7392">
      <w:pPr>
        <w:jc w:val="center"/>
        <w:rPr>
          <w:b/>
          <w:bCs/>
          <w:sz w:val="26"/>
          <w:szCs w:val="26"/>
        </w:rPr>
      </w:pPr>
    </w:p>
    <w:p w14:paraId="258C1BE8" w14:textId="77777777" w:rsidR="00075899" w:rsidRPr="00D0612C" w:rsidRDefault="00075899" w:rsidP="00075899">
      <w:pPr>
        <w:jc w:val="center"/>
        <w:rPr>
          <w:sz w:val="26"/>
          <w:szCs w:val="26"/>
        </w:rPr>
      </w:pPr>
      <w:r>
        <w:rPr>
          <w:b/>
          <w:bCs/>
          <w:sz w:val="26"/>
          <w:szCs w:val="26"/>
        </w:rPr>
        <w:t>Охрана окружающей среды</w:t>
      </w:r>
      <w:r w:rsidRPr="00D0612C">
        <w:rPr>
          <w:b/>
          <w:bCs/>
          <w:sz w:val="26"/>
          <w:szCs w:val="26"/>
        </w:rPr>
        <w:t xml:space="preserve"> </w:t>
      </w:r>
    </w:p>
    <w:p w14:paraId="0B1750F3" w14:textId="77777777" w:rsidR="00075899" w:rsidRPr="00D0612C" w:rsidRDefault="00075899" w:rsidP="00075899">
      <w:pPr>
        <w:pStyle w:val="Courier14"/>
        <w:ind w:firstLine="708"/>
        <w:rPr>
          <w:rFonts w:ascii="Times New Roman" w:hAnsi="Times New Roman"/>
          <w:sz w:val="26"/>
          <w:szCs w:val="26"/>
          <w:highlight w:val="yellow"/>
        </w:rPr>
      </w:pPr>
    </w:p>
    <w:p w14:paraId="18894090" w14:textId="7D760382" w:rsidR="00075899" w:rsidRPr="006B1D8B" w:rsidRDefault="00075899" w:rsidP="00075899">
      <w:pPr>
        <w:pStyle w:val="Courier14"/>
        <w:ind w:firstLine="708"/>
        <w:rPr>
          <w:rFonts w:ascii="Times New Roman" w:hAnsi="Times New Roman" w:cs="Times New Roman"/>
          <w:sz w:val="26"/>
          <w:szCs w:val="26"/>
        </w:rPr>
      </w:pPr>
      <w:r w:rsidRPr="006B1D8B">
        <w:rPr>
          <w:rFonts w:ascii="Times New Roman" w:hAnsi="Times New Roman" w:cs="Times New Roman"/>
          <w:sz w:val="26"/>
          <w:szCs w:val="26"/>
        </w:rPr>
        <w:t xml:space="preserve">Расходы бюджета по разделу </w:t>
      </w:r>
      <w:r w:rsidRPr="006B1D8B">
        <w:rPr>
          <w:rFonts w:ascii="Times New Roman" w:hAnsi="Times New Roman" w:cs="Times New Roman"/>
          <w:b/>
          <w:sz w:val="26"/>
          <w:szCs w:val="26"/>
        </w:rPr>
        <w:t>0</w:t>
      </w:r>
      <w:r>
        <w:rPr>
          <w:rFonts w:ascii="Times New Roman" w:hAnsi="Times New Roman" w:cs="Times New Roman"/>
          <w:b/>
          <w:sz w:val="26"/>
          <w:szCs w:val="26"/>
        </w:rPr>
        <w:t>6</w:t>
      </w:r>
      <w:r w:rsidRPr="006B1D8B">
        <w:rPr>
          <w:rFonts w:ascii="Times New Roman" w:hAnsi="Times New Roman" w:cs="Times New Roman"/>
          <w:b/>
          <w:sz w:val="26"/>
          <w:szCs w:val="26"/>
        </w:rPr>
        <w:t>00 "</w:t>
      </w:r>
      <w:r>
        <w:rPr>
          <w:rFonts w:ascii="Times New Roman" w:hAnsi="Times New Roman" w:cs="Times New Roman"/>
          <w:b/>
          <w:sz w:val="26"/>
          <w:szCs w:val="26"/>
        </w:rPr>
        <w:t>Охрана окружающей среды</w:t>
      </w:r>
      <w:r w:rsidRPr="006B1D8B">
        <w:rPr>
          <w:rFonts w:ascii="Times New Roman" w:hAnsi="Times New Roman" w:cs="Times New Roman"/>
          <w:sz w:val="26"/>
          <w:szCs w:val="26"/>
        </w:rPr>
        <w:t xml:space="preserve">" исполнены </w:t>
      </w:r>
      <w:r w:rsidR="00ED03BA" w:rsidRPr="00ED03BA">
        <w:rPr>
          <w:rFonts w:ascii="Times New Roman" w:hAnsi="Times New Roman" w:cs="Times New Roman"/>
          <w:b/>
          <w:bCs/>
          <w:sz w:val="26"/>
          <w:szCs w:val="26"/>
        </w:rPr>
        <w:t>в сумме 2 757,7 тыс. рублей</w:t>
      </w:r>
      <w:r w:rsidR="00ED03BA" w:rsidRPr="00ED03BA">
        <w:rPr>
          <w:rFonts w:ascii="Times New Roman" w:hAnsi="Times New Roman" w:cs="Times New Roman"/>
          <w:sz w:val="26"/>
          <w:szCs w:val="26"/>
        </w:rPr>
        <w:t>, что к уточненному плану на 2025 год в сумме 2 757,7 тыс. рублей составило 100%. По сравнению с 2024 годом (3 764,0 тыс. рублей) расходы по подразделу уменьшились на 26,7%</w:t>
      </w:r>
      <w:r w:rsidRPr="006B1D8B">
        <w:rPr>
          <w:rFonts w:ascii="Times New Roman" w:hAnsi="Times New Roman" w:cs="Times New Roman"/>
          <w:sz w:val="26"/>
          <w:szCs w:val="26"/>
        </w:rPr>
        <w:t>.</w:t>
      </w:r>
    </w:p>
    <w:p w14:paraId="647E9653" w14:textId="77777777" w:rsidR="00075899" w:rsidRDefault="00075899" w:rsidP="00CC7392">
      <w:pPr>
        <w:jc w:val="center"/>
        <w:rPr>
          <w:b/>
          <w:bCs/>
          <w:sz w:val="26"/>
          <w:szCs w:val="26"/>
        </w:rPr>
      </w:pPr>
    </w:p>
    <w:p w14:paraId="6759C8F7" w14:textId="77777777" w:rsidR="00075899" w:rsidRPr="00B15EF0" w:rsidRDefault="00075899" w:rsidP="00075899">
      <w:pPr>
        <w:pStyle w:val="Courier14"/>
        <w:ind w:firstLine="709"/>
        <w:jc w:val="center"/>
        <w:rPr>
          <w:rFonts w:ascii="Times New Roman" w:hAnsi="Times New Roman" w:cs="Times New Roman"/>
          <w:b/>
          <w:i/>
          <w:sz w:val="26"/>
          <w:szCs w:val="26"/>
        </w:rPr>
      </w:pPr>
      <w:r w:rsidRPr="00B15EF0">
        <w:rPr>
          <w:rFonts w:ascii="Times New Roman" w:hAnsi="Times New Roman" w:cs="Times New Roman"/>
          <w:b/>
          <w:i/>
          <w:sz w:val="26"/>
          <w:szCs w:val="26"/>
        </w:rPr>
        <w:t xml:space="preserve">Подраздел </w:t>
      </w:r>
      <w:r>
        <w:rPr>
          <w:rFonts w:ascii="Times New Roman" w:hAnsi="Times New Roman" w:cs="Times New Roman"/>
          <w:b/>
          <w:i/>
          <w:sz w:val="26"/>
          <w:szCs w:val="26"/>
        </w:rPr>
        <w:t>0602</w:t>
      </w:r>
      <w:r w:rsidRPr="00B15EF0">
        <w:rPr>
          <w:rFonts w:ascii="Times New Roman" w:hAnsi="Times New Roman" w:cs="Times New Roman"/>
          <w:b/>
          <w:i/>
          <w:sz w:val="26"/>
          <w:szCs w:val="26"/>
        </w:rPr>
        <w:t xml:space="preserve"> "</w:t>
      </w:r>
      <w:r w:rsidRPr="00075899">
        <w:rPr>
          <w:rFonts w:ascii="Times New Roman" w:hAnsi="Times New Roman" w:cs="Times New Roman"/>
          <w:b/>
          <w:i/>
          <w:sz w:val="26"/>
          <w:szCs w:val="26"/>
        </w:rPr>
        <w:t>Сбор, удаление отходов и очистка сточных вод</w:t>
      </w:r>
      <w:r w:rsidRPr="00B15EF0">
        <w:rPr>
          <w:rFonts w:ascii="Times New Roman" w:hAnsi="Times New Roman" w:cs="Times New Roman"/>
          <w:b/>
          <w:i/>
          <w:sz w:val="26"/>
          <w:szCs w:val="26"/>
        </w:rPr>
        <w:t>"</w:t>
      </w:r>
    </w:p>
    <w:p w14:paraId="7A7F8B43" w14:textId="77777777" w:rsidR="00075899" w:rsidRPr="00B15EF0" w:rsidRDefault="00075899" w:rsidP="00075899">
      <w:pPr>
        <w:pStyle w:val="Courier14"/>
        <w:ind w:firstLine="709"/>
        <w:jc w:val="center"/>
        <w:rPr>
          <w:rFonts w:ascii="Times New Roman" w:hAnsi="Times New Roman" w:cs="Times New Roman"/>
          <w:b/>
          <w:bCs/>
          <w:i/>
          <w:sz w:val="26"/>
          <w:szCs w:val="26"/>
        </w:rPr>
      </w:pPr>
    </w:p>
    <w:p w14:paraId="019A597C" w14:textId="77777777" w:rsidR="00ED03BA" w:rsidRPr="00ED03BA" w:rsidRDefault="00075899" w:rsidP="00ED03BA">
      <w:pPr>
        <w:ind w:firstLine="709"/>
        <w:jc w:val="both"/>
        <w:rPr>
          <w:sz w:val="26"/>
          <w:szCs w:val="26"/>
        </w:rPr>
      </w:pPr>
      <w:r w:rsidRPr="00ED03BA">
        <w:rPr>
          <w:sz w:val="26"/>
          <w:szCs w:val="26"/>
        </w:rPr>
        <w:t xml:space="preserve">Расходы бюджета Володарского муниципального района по подразделу исполнены </w:t>
      </w:r>
      <w:r w:rsidR="00ED03BA" w:rsidRPr="00ED03BA">
        <w:rPr>
          <w:b/>
          <w:bCs/>
          <w:i/>
          <w:iCs/>
          <w:sz w:val="26"/>
          <w:szCs w:val="26"/>
        </w:rPr>
        <w:t>на 2 757,7 тыс. рублей</w:t>
      </w:r>
      <w:r w:rsidR="00ED03BA" w:rsidRPr="00ED03BA">
        <w:rPr>
          <w:sz w:val="26"/>
          <w:szCs w:val="26"/>
        </w:rPr>
        <w:t xml:space="preserve"> или на 100% к уточненному плану 2025 года в сумме 2 757,7 тыс. рублей. </w:t>
      </w:r>
    </w:p>
    <w:p w14:paraId="19678D1E" w14:textId="77777777" w:rsidR="00ED03BA" w:rsidRPr="00ED03BA" w:rsidRDefault="00ED03BA" w:rsidP="00ED03BA">
      <w:pPr>
        <w:pStyle w:val="ConsNormal"/>
        <w:ind w:firstLine="709"/>
        <w:jc w:val="both"/>
        <w:rPr>
          <w:rFonts w:ascii="Times New Roman" w:hAnsi="Times New Roman" w:cs="Times New Roman"/>
          <w:sz w:val="26"/>
          <w:szCs w:val="26"/>
        </w:rPr>
      </w:pPr>
      <w:r w:rsidRPr="00ED03BA">
        <w:rPr>
          <w:rFonts w:ascii="Times New Roman" w:hAnsi="Times New Roman" w:cs="Times New Roman"/>
          <w:sz w:val="26"/>
          <w:szCs w:val="26"/>
        </w:rPr>
        <w:t xml:space="preserve">Расходы по подразделу направлены: </w:t>
      </w:r>
    </w:p>
    <w:p w14:paraId="349D6BAD" w14:textId="77777777" w:rsidR="00ED03BA" w:rsidRPr="00ED03BA" w:rsidRDefault="00ED03BA" w:rsidP="00ED03BA">
      <w:pPr>
        <w:pStyle w:val="ConsNormal"/>
        <w:widowControl w:val="0"/>
        <w:numPr>
          <w:ilvl w:val="0"/>
          <w:numId w:val="78"/>
        </w:numPr>
        <w:suppressAutoHyphens w:val="0"/>
        <w:autoSpaceDE w:val="0"/>
        <w:autoSpaceDN w:val="0"/>
        <w:adjustRightInd w:val="0"/>
        <w:ind w:left="0" w:firstLine="737"/>
        <w:jc w:val="both"/>
        <w:rPr>
          <w:rFonts w:ascii="Times New Roman" w:hAnsi="Times New Roman" w:cs="Times New Roman"/>
          <w:sz w:val="26"/>
          <w:szCs w:val="26"/>
        </w:rPr>
      </w:pPr>
      <w:r w:rsidRPr="00ED03BA">
        <w:rPr>
          <w:rFonts w:ascii="Times New Roman" w:hAnsi="Times New Roman" w:cs="Times New Roman"/>
          <w:sz w:val="26"/>
          <w:szCs w:val="26"/>
        </w:rPr>
        <w:t xml:space="preserve">на выполнение проектно-изыскательские работы по объекту: «Строительство канализационного напорного коллектора от старого городка пос. Мулино до КНС №2 в сторону биологических очистных сооружений пос. </w:t>
      </w:r>
      <w:proofErr w:type="spellStart"/>
      <w:r w:rsidRPr="00ED03BA">
        <w:rPr>
          <w:rFonts w:ascii="Times New Roman" w:hAnsi="Times New Roman" w:cs="Times New Roman"/>
          <w:sz w:val="26"/>
          <w:szCs w:val="26"/>
        </w:rPr>
        <w:t>Новосмолинский</w:t>
      </w:r>
      <w:proofErr w:type="spellEnd"/>
      <w:r w:rsidRPr="00ED03BA">
        <w:rPr>
          <w:rFonts w:ascii="Times New Roman" w:hAnsi="Times New Roman" w:cs="Times New Roman"/>
          <w:sz w:val="26"/>
          <w:szCs w:val="26"/>
        </w:rPr>
        <w:t xml:space="preserve"> Володарского муниципального округа Нижегородской области» в сумме</w:t>
      </w:r>
      <w:r w:rsidRPr="00ED03BA">
        <w:rPr>
          <w:sz w:val="26"/>
          <w:szCs w:val="26"/>
        </w:rPr>
        <w:t xml:space="preserve"> </w:t>
      </w:r>
      <w:r w:rsidRPr="00ED03BA">
        <w:rPr>
          <w:rFonts w:ascii="Times New Roman" w:hAnsi="Times New Roman" w:cs="Times New Roman"/>
          <w:sz w:val="26"/>
          <w:szCs w:val="26"/>
        </w:rPr>
        <w:t>941,0 тыс. рублей</w:t>
      </w:r>
      <w:r w:rsidRPr="00ED03BA">
        <w:rPr>
          <w:sz w:val="26"/>
          <w:szCs w:val="26"/>
        </w:rPr>
        <w:t xml:space="preserve"> </w:t>
      </w:r>
      <w:r w:rsidRPr="00ED03BA">
        <w:rPr>
          <w:rFonts w:ascii="Times New Roman" w:hAnsi="Times New Roman" w:cs="Times New Roman"/>
          <w:sz w:val="26"/>
          <w:szCs w:val="26"/>
        </w:rPr>
        <w:t>или на 100% к уточненному плану 2025 года в сумме 941,0 тыс. рублей, в рамках реализации регионального проект "Вода России".</w:t>
      </w:r>
    </w:p>
    <w:p w14:paraId="16389E89" w14:textId="77777777" w:rsidR="00ED03BA" w:rsidRPr="00ED03BA" w:rsidRDefault="00ED03BA" w:rsidP="00ED03BA">
      <w:pPr>
        <w:pStyle w:val="ConsNormal"/>
        <w:widowControl w:val="0"/>
        <w:numPr>
          <w:ilvl w:val="0"/>
          <w:numId w:val="78"/>
        </w:numPr>
        <w:suppressAutoHyphens w:val="0"/>
        <w:autoSpaceDE w:val="0"/>
        <w:autoSpaceDN w:val="0"/>
        <w:adjustRightInd w:val="0"/>
        <w:ind w:left="0" w:firstLine="737"/>
        <w:jc w:val="both"/>
        <w:rPr>
          <w:rFonts w:ascii="Times New Roman" w:hAnsi="Times New Roman" w:cs="Times New Roman"/>
          <w:sz w:val="26"/>
          <w:szCs w:val="26"/>
        </w:rPr>
      </w:pPr>
      <w:r w:rsidRPr="00ED03BA">
        <w:rPr>
          <w:rFonts w:ascii="Times New Roman" w:hAnsi="Times New Roman" w:cs="Times New Roman"/>
          <w:sz w:val="26"/>
          <w:szCs w:val="26"/>
        </w:rPr>
        <w:t xml:space="preserve">на проведение государственной экспертизы по объекту: «Строительство канализационного напорного коллектора от старого городка пос. Мулино до КНС №2 в сторону биологических очистных сооружений пос. </w:t>
      </w:r>
      <w:proofErr w:type="spellStart"/>
      <w:r w:rsidRPr="00ED03BA">
        <w:rPr>
          <w:rFonts w:ascii="Times New Roman" w:hAnsi="Times New Roman" w:cs="Times New Roman"/>
          <w:sz w:val="26"/>
          <w:szCs w:val="26"/>
        </w:rPr>
        <w:t>Новосмолинский</w:t>
      </w:r>
      <w:proofErr w:type="spellEnd"/>
      <w:r w:rsidRPr="00ED03BA">
        <w:rPr>
          <w:rFonts w:ascii="Times New Roman" w:hAnsi="Times New Roman" w:cs="Times New Roman"/>
          <w:sz w:val="26"/>
          <w:szCs w:val="26"/>
        </w:rPr>
        <w:t xml:space="preserve"> Володарского муниципального округа Нижегородской области» в сумме</w:t>
      </w:r>
      <w:r w:rsidRPr="00ED03BA">
        <w:rPr>
          <w:sz w:val="26"/>
          <w:szCs w:val="26"/>
        </w:rPr>
        <w:t xml:space="preserve"> </w:t>
      </w:r>
      <w:r w:rsidRPr="00ED03BA">
        <w:rPr>
          <w:rFonts w:ascii="Times New Roman" w:hAnsi="Times New Roman" w:cs="Times New Roman"/>
          <w:sz w:val="26"/>
          <w:szCs w:val="26"/>
        </w:rPr>
        <w:t>1 396,7 тыс. рублей</w:t>
      </w:r>
      <w:r w:rsidRPr="00ED03BA">
        <w:rPr>
          <w:sz w:val="26"/>
          <w:szCs w:val="26"/>
        </w:rPr>
        <w:t xml:space="preserve"> </w:t>
      </w:r>
      <w:r w:rsidRPr="00ED03BA">
        <w:rPr>
          <w:rFonts w:ascii="Times New Roman" w:hAnsi="Times New Roman" w:cs="Times New Roman"/>
          <w:sz w:val="26"/>
          <w:szCs w:val="26"/>
        </w:rPr>
        <w:t>или на 100% к уточненному плану 2025 года в сумме 1 396,7 тыс. рублей, в рамках реализации регионального проект "Вода России".</w:t>
      </w:r>
    </w:p>
    <w:p w14:paraId="6070AE30" w14:textId="15269EF7" w:rsidR="00075899" w:rsidRPr="00ED03BA" w:rsidRDefault="00ED03BA" w:rsidP="00ED03BA">
      <w:pPr>
        <w:pStyle w:val="ConsNormal"/>
        <w:ind w:firstLine="709"/>
        <w:jc w:val="both"/>
        <w:rPr>
          <w:sz w:val="26"/>
          <w:szCs w:val="26"/>
        </w:rPr>
      </w:pPr>
      <w:r w:rsidRPr="00ED03BA">
        <w:rPr>
          <w:rFonts w:ascii="Times New Roman" w:hAnsi="Times New Roman" w:cs="Times New Roman"/>
          <w:sz w:val="26"/>
          <w:szCs w:val="26"/>
        </w:rPr>
        <w:t xml:space="preserve">на подготовку документации по планировке территории для строительства объекта "Перевод стоков от старого городка пос. Мулино Володарского района на биологические очистные сооружения пос. </w:t>
      </w:r>
      <w:proofErr w:type="spellStart"/>
      <w:r w:rsidRPr="00ED03BA">
        <w:rPr>
          <w:rFonts w:ascii="Times New Roman" w:hAnsi="Times New Roman" w:cs="Times New Roman"/>
          <w:sz w:val="26"/>
          <w:szCs w:val="26"/>
        </w:rPr>
        <w:t>Новосмолинский</w:t>
      </w:r>
      <w:proofErr w:type="spellEnd"/>
      <w:r w:rsidRPr="00ED03BA">
        <w:rPr>
          <w:rFonts w:ascii="Times New Roman" w:hAnsi="Times New Roman" w:cs="Times New Roman"/>
          <w:sz w:val="26"/>
          <w:szCs w:val="26"/>
        </w:rPr>
        <w:t xml:space="preserve"> Володарского района" в </w:t>
      </w:r>
      <w:r w:rsidRPr="00ED03BA">
        <w:rPr>
          <w:rFonts w:ascii="Times New Roman" w:hAnsi="Times New Roman" w:cs="Times New Roman"/>
          <w:sz w:val="26"/>
          <w:szCs w:val="26"/>
        </w:rPr>
        <w:lastRenderedPageBreak/>
        <w:t>сумме 390,0 тыс. рублей или на 100,0% к уточненному плану 2025 года в сумме 390,0 тыс. рублей, в рамках реализации регионального проекта "Вода России"</w:t>
      </w:r>
      <w:r w:rsidR="00784295" w:rsidRPr="00ED03BA">
        <w:rPr>
          <w:sz w:val="26"/>
          <w:szCs w:val="26"/>
        </w:rPr>
        <w:t>.</w:t>
      </w:r>
    </w:p>
    <w:p w14:paraId="5DD74AF1" w14:textId="77777777" w:rsidR="00552F03" w:rsidRPr="00ED03BA" w:rsidRDefault="00552F03" w:rsidP="00552F03">
      <w:pPr>
        <w:ind w:firstLine="709"/>
        <w:jc w:val="both"/>
        <w:rPr>
          <w:sz w:val="26"/>
          <w:szCs w:val="26"/>
        </w:rPr>
      </w:pPr>
    </w:p>
    <w:p w14:paraId="2762E1C9" w14:textId="77777777" w:rsidR="00552F03" w:rsidRPr="004006D0" w:rsidRDefault="00552F03" w:rsidP="00552F03">
      <w:pPr>
        <w:ind w:firstLine="709"/>
        <w:jc w:val="both"/>
        <w:rPr>
          <w:sz w:val="27"/>
          <w:szCs w:val="27"/>
        </w:rPr>
      </w:pPr>
      <w:r w:rsidRPr="004006D0">
        <w:rPr>
          <w:sz w:val="27"/>
          <w:szCs w:val="27"/>
        </w:rPr>
        <w:t>Итого по разделу:</w:t>
      </w:r>
    </w:p>
    <w:p w14:paraId="177C9485" w14:textId="54950930" w:rsidR="00552F03" w:rsidRDefault="00552F03" w:rsidP="00552F03">
      <w:pPr>
        <w:numPr>
          <w:ilvl w:val="0"/>
          <w:numId w:val="4"/>
        </w:numPr>
        <w:suppressAutoHyphens w:val="0"/>
        <w:ind w:left="0" w:firstLine="709"/>
        <w:jc w:val="both"/>
        <w:rPr>
          <w:color w:val="000000"/>
          <w:sz w:val="26"/>
          <w:szCs w:val="26"/>
        </w:rPr>
      </w:pPr>
      <w:r w:rsidRPr="00EC2616">
        <w:rPr>
          <w:color w:val="000000"/>
          <w:sz w:val="26"/>
          <w:szCs w:val="26"/>
        </w:rPr>
        <w:t xml:space="preserve">расходы на реализацию мероприятий муниципальной программы </w:t>
      </w:r>
      <w:r w:rsidRPr="008C67C9">
        <w:rPr>
          <w:color w:val="000000"/>
          <w:sz w:val="26"/>
          <w:szCs w:val="26"/>
        </w:rPr>
        <w:t>"Обеспечение населения Володарского муниципального округа качественными услугами в сфере жилищно-коммунального хозяйства</w:t>
      </w:r>
      <w:proofErr w:type="gramStart"/>
      <w:r w:rsidRPr="008C67C9">
        <w:rPr>
          <w:color w:val="000000"/>
          <w:sz w:val="26"/>
          <w:szCs w:val="26"/>
        </w:rPr>
        <w:t>"</w:t>
      </w:r>
      <w:r w:rsidRPr="00EC2616">
        <w:rPr>
          <w:color w:val="000000"/>
          <w:sz w:val="26"/>
          <w:szCs w:val="26"/>
        </w:rPr>
        <w:t xml:space="preserve"> </w:t>
      </w:r>
      <w:r w:rsidRPr="003A581A">
        <w:rPr>
          <w:color w:val="000000"/>
          <w:sz w:val="26"/>
          <w:szCs w:val="26"/>
        </w:rPr>
        <w:t xml:space="preserve"> составили</w:t>
      </w:r>
      <w:proofErr w:type="gramEnd"/>
      <w:r w:rsidRPr="003A581A">
        <w:rPr>
          <w:color w:val="000000"/>
          <w:sz w:val="26"/>
          <w:szCs w:val="26"/>
        </w:rPr>
        <w:t xml:space="preserve">  </w:t>
      </w:r>
      <w:r w:rsidR="00ED03BA">
        <w:rPr>
          <w:color w:val="000000"/>
          <w:sz w:val="26"/>
          <w:szCs w:val="26"/>
        </w:rPr>
        <w:t>2 757,7</w:t>
      </w:r>
      <w:r>
        <w:rPr>
          <w:color w:val="000000"/>
          <w:sz w:val="26"/>
          <w:szCs w:val="26"/>
        </w:rPr>
        <w:t xml:space="preserve"> тыс. рублей.</w:t>
      </w:r>
    </w:p>
    <w:p w14:paraId="23C0B144" w14:textId="77777777" w:rsidR="00784295" w:rsidRPr="00784295" w:rsidRDefault="00784295" w:rsidP="00784295">
      <w:pPr>
        <w:jc w:val="center"/>
        <w:rPr>
          <w:b/>
          <w:bCs/>
          <w:sz w:val="26"/>
          <w:szCs w:val="26"/>
        </w:rPr>
      </w:pPr>
    </w:p>
    <w:p w14:paraId="325D3EAB" w14:textId="77777777" w:rsidR="00CC7392" w:rsidRPr="00D0612C" w:rsidRDefault="00CC7392" w:rsidP="00CC7392">
      <w:pPr>
        <w:jc w:val="center"/>
        <w:rPr>
          <w:sz w:val="26"/>
          <w:szCs w:val="26"/>
        </w:rPr>
      </w:pPr>
      <w:r w:rsidRPr="00D0612C">
        <w:rPr>
          <w:b/>
          <w:bCs/>
          <w:sz w:val="26"/>
          <w:szCs w:val="26"/>
        </w:rPr>
        <w:t xml:space="preserve">Образование </w:t>
      </w:r>
    </w:p>
    <w:p w14:paraId="3E39EC1B" w14:textId="77777777" w:rsidR="00CC7392" w:rsidRPr="00D0612C" w:rsidRDefault="00CC7392" w:rsidP="00CC7392">
      <w:pPr>
        <w:pStyle w:val="Courier14"/>
        <w:ind w:firstLine="708"/>
        <w:rPr>
          <w:rFonts w:ascii="Times New Roman" w:hAnsi="Times New Roman"/>
          <w:sz w:val="26"/>
          <w:szCs w:val="26"/>
          <w:highlight w:val="yellow"/>
        </w:rPr>
      </w:pPr>
    </w:p>
    <w:p w14:paraId="3A871556" w14:textId="77777777" w:rsidR="008C3DEC" w:rsidRPr="008C3DEC" w:rsidRDefault="00CC7392" w:rsidP="008C3DEC">
      <w:pPr>
        <w:ind w:firstLine="709"/>
        <w:jc w:val="both"/>
        <w:rPr>
          <w:sz w:val="26"/>
          <w:szCs w:val="26"/>
        </w:rPr>
      </w:pPr>
      <w:r w:rsidRPr="006B1D8B">
        <w:rPr>
          <w:sz w:val="26"/>
          <w:szCs w:val="26"/>
        </w:rPr>
        <w:t xml:space="preserve">Расходы </w:t>
      </w:r>
      <w:r w:rsidRPr="008C3DEC">
        <w:rPr>
          <w:sz w:val="26"/>
          <w:szCs w:val="26"/>
        </w:rPr>
        <w:t xml:space="preserve">бюджета по разделу </w:t>
      </w:r>
      <w:r w:rsidRPr="008C3DEC">
        <w:rPr>
          <w:b/>
          <w:sz w:val="26"/>
          <w:szCs w:val="26"/>
        </w:rPr>
        <w:t>0700 "Образование</w:t>
      </w:r>
      <w:r w:rsidRPr="008C3DEC">
        <w:rPr>
          <w:sz w:val="26"/>
          <w:szCs w:val="26"/>
        </w:rPr>
        <w:t xml:space="preserve">" исполнены </w:t>
      </w:r>
      <w:r w:rsidR="008C3DEC" w:rsidRPr="008C3DEC">
        <w:rPr>
          <w:sz w:val="26"/>
          <w:szCs w:val="26"/>
        </w:rPr>
        <w:t xml:space="preserve">в сумме 1 520 556,4 тыс. рублей, что к уточненному плану на 2025 год в сумме 1 544 106,3 тыс. рублей составило 98,5%. </w:t>
      </w:r>
    </w:p>
    <w:p w14:paraId="4F23944F" w14:textId="6B4A68F2" w:rsidR="00CC7392" w:rsidRPr="008C3DEC" w:rsidRDefault="008C3DEC" w:rsidP="008C3DEC">
      <w:pPr>
        <w:pStyle w:val="Courier14"/>
        <w:ind w:firstLine="708"/>
        <w:rPr>
          <w:rFonts w:ascii="Times New Roman" w:hAnsi="Times New Roman" w:cs="Times New Roman"/>
          <w:sz w:val="26"/>
          <w:szCs w:val="26"/>
        </w:rPr>
      </w:pPr>
      <w:r w:rsidRPr="008C3DEC">
        <w:rPr>
          <w:rFonts w:ascii="Times New Roman" w:hAnsi="Times New Roman" w:cs="Times New Roman"/>
          <w:sz w:val="26"/>
          <w:szCs w:val="26"/>
        </w:rPr>
        <w:t>По сравнению с 2024 годом (1 377 772,6 тыс. рублей) исполнение расходов возросло на 10,4%</w:t>
      </w:r>
      <w:r w:rsidR="00CC7392" w:rsidRPr="008C3DEC">
        <w:rPr>
          <w:rFonts w:ascii="Times New Roman" w:hAnsi="Times New Roman" w:cs="Times New Roman"/>
          <w:sz w:val="26"/>
          <w:szCs w:val="26"/>
        </w:rPr>
        <w:t xml:space="preserve"> процентов.</w:t>
      </w:r>
    </w:p>
    <w:p w14:paraId="730A65AB" w14:textId="188462C8" w:rsidR="00CC7392" w:rsidRPr="003D570C" w:rsidRDefault="00CC7392" w:rsidP="00CC7392">
      <w:pPr>
        <w:pStyle w:val="Courier14"/>
        <w:jc w:val="center"/>
        <w:rPr>
          <w:rFonts w:ascii="Times New Roman" w:hAnsi="Times New Roman"/>
          <w:bCs/>
          <w:i/>
          <w:iCs/>
          <w:sz w:val="24"/>
          <w:szCs w:val="24"/>
        </w:rPr>
      </w:pPr>
      <w:r w:rsidRPr="003D570C">
        <w:rPr>
          <w:rFonts w:ascii="Times New Roman" w:hAnsi="Times New Roman"/>
          <w:bCs/>
          <w:i/>
          <w:iCs/>
          <w:sz w:val="24"/>
          <w:szCs w:val="24"/>
        </w:rPr>
        <w:t>Расшифровка исполнение расходов бюджета по отрасли «Образование» за 20</w:t>
      </w:r>
      <w:r w:rsidR="001978AB" w:rsidRPr="003D570C">
        <w:rPr>
          <w:rFonts w:ascii="Times New Roman" w:hAnsi="Times New Roman"/>
          <w:bCs/>
          <w:i/>
          <w:iCs/>
          <w:sz w:val="24"/>
          <w:szCs w:val="24"/>
        </w:rPr>
        <w:t>2</w:t>
      </w:r>
      <w:r w:rsidR="008C3DEC">
        <w:rPr>
          <w:rFonts w:ascii="Times New Roman" w:hAnsi="Times New Roman"/>
          <w:bCs/>
          <w:i/>
          <w:iCs/>
          <w:sz w:val="24"/>
          <w:szCs w:val="24"/>
        </w:rPr>
        <w:t>5</w:t>
      </w:r>
      <w:r w:rsidRPr="003D570C">
        <w:rPr>
          <w:rFonts w:ascii="Times New Roman" w:hAnsi="Times New Roman"/>
          <w:bCs/>
          <w:i/>
          <w:iCs/>
          <w:sz w:val="24"/>
          <w:szCs w:val="24"/>
        </w:rPr>
        <w:t xml:space="preserve"> год</w:t>
      </w:r>
    </w:p>
    <w:p w14:paraId="70EB4FBF" w14:textId="77777777" w:rsidR="00CC7392" w:rsidRDefault="00CC7392" w:rsidP="00CC7392">
      <w:pPr>
        <w:pStyle w:val="Courier14"/>
        <w:jc w:val="right"/>
        <w:rPr>
          <w:rFonts w:ascii="Times New Roman" w:hAnsi="Times New Roman"/>
          <w:bCs/>
          <w:iCs/>
          <w:sz w:val="26"/>
          <w:szCs w:val="26"/>
        </w:rPr>
      </w:pPr>
      <w:r>
        <w:rPr>
          <w:rFonts w:ascii="Times New Roman" w:hAnsi="Times New Roman"/>
          <w:bCs/>
          <w:iCs/>
          <w:sz w:val="26"/>
          <w:szCs w:val="26"/>
        </w:rPr>
        <w:t>тыс.</w:t>
      </w:r>
      <w:r w:rsidR="00F9260E">
        <w:rPr>
          <w:rFonts w:ascii="Times New Roman" w:hAnsi="Times New Roman"/>
          <w:bCs/>
          <w:iCs/>
          <w:sz w:val="26"/>
          <w:szCs w:val="26"/>
        </w:rPr>
        <w:t xml:space="preserve"> </w:t>
      </w:r>
      <w:r>
        <w:rPr>
          <w:rFonts w:ascii="Times New Roman" w:hAnsi="Times New Roman"/>
          <w:bCs/>
          <w:iCs/>
          <w:sz w:val="26"/>
          <w:szCs w:val="26"/>
        </w:rPr>
        <w:t>рублей</w:t>
      </w:r>
    </w:p>
    <w:tbl>
      <w:tblPr>
        <w:tblW w:w="10435" w:type="dxa"/>
        <w:tblInd w:w="-176" w:type="dxa"/>
        <w:tblLook w:val="04A0" w:firstRow="1" w:lastRow="0" w:firstColumn="1" w:lastColumn="0" w:noHBand="0" w:noVBand="1"/>
      </w:tblPr>
      <w:tblGrid>
        <w:gridCol w:w="3545"/>
        <w:gridCol w:w="1134"/>
        <w:gridCol w:w="1220"/>
        <w:gridCol w:w="1220"/>
        <w:gridCol w:w="1220"/>
        <w:gridCol w:w="876"/>
        <w:gridCol w:w="1220"/>
      </w:tblGrid>
      <w:tr w:rsidR="00460701" w:rsidRPr="00460701" w14:paraId="68774EF2" w14:textId="77777777" w:rsidTr="00460701">
        <w:trPr>
          <w:trHeight w:val="465"/>
        </w:trPr>
        <w:tc>
          <w:tcPr>
            <w:tcW w:w="3545" w:type="dxa"/>
            <w:vMerge w:val="restart"/>
            <w:tcBorders>
              <w:top w:val="single" w:sz="4" w:space="0" w:color="auto"/>
              <w:left w:val="single" w:sz="4" w:space="0" w:color="auto"/>
              <w:bottom w:val="single" w:sz="4" w:space="0" w:color="000000"/>
              <w:right w:val="single" w:sz="4" w:space="0" w:color="auto"/>
            </w:tcBorders>
            <w:vAlign w:val="center"/>
            <w:hideMark/>
          </w:tcPr>
          <w:p w14:paraId="59C39B13" w14:textId="77777777" w:rsidR="00460701" w:rsidRPr="00460701" w:rsidRDefault="00460701" w:rsidP="00460701">
            <w:pPr>
              <w:suppressAutoHyphens w:val="0"/>
              <w:jc w:val="center"/>
              <w:rPr>
                <w:sz w:val="20"/>
                <w:szCs w:val="20"/>
                <w:lang w:eastAsia="ru-RU"/>
              </w:rPr>
            </w:pPr>
            <w:r w:rsidRPr="00460701">
              <w:rPr>
                <w:sz w:val="20"/>
                <w:szCs w:val="20"/>
                <w:lang w:eastAsia="ru-RU"/>
              </w:rPr>
              <w:t>Наименование</w:t>
            </w:r>
          </w:p>
        </w:tc>
        <w:tc>
          <w:tcPr>
            <w:tcW w:w="1134" w:type="dxa"/>
            <w:vMerge w:val="restart"/>
            <w:tcBorders>
              <w:top w:val="single" w:sz="4" w:space="0" w:color="auto"/>
              <w:left w:val="single" w:sz="4" w:space="0" w:color="auto"/>
              <w:bottom w:val="single" w:sz="4" w:space="0" w:color="000000"/>
              <w:right w:val="single" w:sz="4" w:space="0" w:color="auto"/>
            </w:tcBorders>
            <w:vAlign w:val="center"/>
            <w:hideMark/>
          </w:tcPr>
          <w:p w14:paraId="402120D6" w14:textId="77777777" w:rsidR="00460701" w:rsidRPr="00460701" w:rsidRDefault="00460701" w:rsidP="00460701">
            <w:pPr>
              <w:suppressAutoHyphens w:val="0"/>
              <w:jc w:val="center"/>
              <w:rPr>
                <w:sz w:val="20"/>
                <w:szCs w:val="20"/>
                <w:lang w:eastAsia="ru-RU"/>
              </w:rPr>
            </w:pPr>
            <w:r w:rsidRPr="00460701">
              <w:rPr>
                <w:sz w:val="20"/>
                <w:szCs w:val="20"/>
                <w:lang w:eastAsia="ru-RU"/>
              </w:rPr>
              <w:t>Раздел подраздел</w:t>
            </w:r>
          </w:p>
        </w:tc>
        <w:tc>
          <w:tcPr>
            <w:tcW w:w="1220" w:type="dxa"/>
            <w:vMerge w:val="restart"/>
            <w:tcBorders>
              <w:top w:val="single" w:sz="4" w:space="0" w:color="auto"/>
              <w:left w:val="single" w:sz="4" w:space="0" w:color="auto"/>
              <w:bottom w:val="single" w:sz="4" w:space="0" w:color="000000"/>
              <w:right w:val="single" w:sz="4" w:space="0" w:color="auto"/>
            </w:tcBorders>
            <w:vAlign w:val="center"/>
            <w:hideMark/>
          </w:tcPr>
          <w:p w14:paraId="51F59206" w14:textId="77777777" w:rsidR="00460701" w:rsidRPr="00460701" w:rsidRDefault="00460701" w:rsidP="00460701">
            <w:pPr>
              <w:suppressAutoHyphens w:val="0"/>
              <w:jc w:val="center"/>
              <w:rPr>
                <w:sz w:val="20"/>
                <w:szCs w:val="20"/>
                <w:lang w:eastAsia="ru-RU"/>
              </w:rPr>
            </w:pPr>
            <w:r w:rsidRPr="00460701">
              <w:rPr>
                <w:sz w:val="20"/>
                <w:szCs w:val="20"/>
                <w:lang w:eastAsia="ru-RU"/>
              </w:rPr>
              <w:t>Исполнено 2024 год</w:t>
            </w:r>
          </w:p>
        </w:tc>
        <w:tc>
          <w:tcPr>
            <w:tcW w:w="3316" w:type="dxa"/>
            <w:gridSpan w:val="3"/>
            <w:tcBorders>
              <w:top w:val="single" w:sz="4" w:space="0" w:color="auto"/>
              <w:left w:val="nil"/>
              <w:bottom w:val="single" w:sz="4" w:space="0" w:color="auto"/>
              <w:right w:val="single" w:sz="4" w:space="0" w:color="auto"/>
            </w:tcBorders>
            <w:vAlign w:val="center"/>
            <w:hideMark/>
          </w:tcPr>
          <w:p w14:paraId="54EFD9AE" w14:textId="77777777" w:rsidR="00460701" w:rsidRPr="00460701" w:rsidRDefault="00460701" w:rsidP="00460701">
            <w:pPr>
              <w:suppressAutoHyphens w:val="0"/>
              <w:jc w:val="center"/>
              <w:rPr>
                <w:sz w:val="20"/>
                <w:szCs w:val="20"/>
                <w:lang w:eastAsia="ru-RU"/>
              </w:rPr>
            </w:pPr>
            <w:r w:rsidRPr="00460701">
              <w:rPr>
                <w:sz w:val="20"/>
                <w:szCs w:val="20"/>
                <w:lang w:eastAsia="ru-RU"/>
              </w:rPr>
              <w:t>Бюджет на 2025 год</w:t>
            </w:r>
          </w:p>
        </w:tc>
        <w:tc>
          <w:tcPr>
            <w:tcW w:w="1220" w:type="dxa"/>
            <w:tcBorders>
              <w:top w:val="single" w:sz="4" w:space="0" w:color="auto"/>
              <w:left w:val="nil"/>
              <w:bottom w:val="single" w:sz="4" w:space="0" w:color="auto"/>
              <w:right w:val="single" w:sz="4" w:space="0" w:color="auto"/>
            </w:tcBorders>
            <w:vAlign w:val="center"/>
            <w:hideMark/>
          </w:tcPr>
          <w:p w14:paraId="107EB876" w14:textId="77777777" w:rsidR="00460701" w:rsidRPr="00460701" w:rsidRDefault="00460701" w:rsidP="00460701">
            <w:pPr>
              <w:suppressAutoHyphens w:val="0"/>
              <w:jc w:val="center"/>
              <w:rPr>
                <w:sz w:val="20"/>
                <w:szCs w:val="20"/>
                <w:lang w:eastAsia="ru-RU"/>
              </w:rPr>
            </w:pPr>
            <w:r w:rsidRPr="00460701">
              <w:rPr>
                <w:sz w:val="20"/>
                <w:szCs w:val="20"/>
                <w:lang w:eastAsia="ru-RU"/>
              </w:rPr>
              <w:t>К уровню 2024 года</w:t>
            </w:r>
          </w:p>
        </w:tc>
      </w:tr>
      <w:tr w:rsidR="00460701" w:rsidRPr="00460701" w14:paraId="56A3902B" w14:textId="77777777" w:rsidTr="00460701">
        <w:trPr>
          <w:trHeight w:val="315"/>
        </w:trPr>
        <w:tc>
          <w:tcPr>
            <w:tcW w:w="3545" w:type="dxa"/>
            <w:vMerge/>
            <w:tcBorders>
              <w:top w:val="single" w:sz="4" w:space="0" w:color="auto"/>
              <w:left w:val="single" w:sz="4" w:space="0" w:color="auto"/>
              <w:bottom w:val="single" w:sz="4" w:space="0" w:color="000000"/>
              <w:right w:val="single" w:sz="4" w:space="0" w:color="auto"/>
            </w:tcBorders>
            <w:vAlign w:val="center"/>
            <w:hideMark/>
          </w:tcPr>
          <w:p w14:paraId="441C9013" w14:textId="77777777" w:rsidR="00460701" w:rsidRPr="00460701" w:rsidRDefault="00460701" w:rsidP="00460701">
            <w:pPr>
              <w:suppressAutoHyphens w:val="0"/>
              <w:rPr>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16D013E7" w14:textId="77777777" w:rsidR="00460701" w:rsidRPr="00460701" w:rsidRDefault="00460701" w:rsidP="00460701">
            <w:pPr>
              <w:suppressAutoHyphens w:val="0"/>
              <w:rPr>
                <w:sz w:val="20"/>
                <w:szCs w:val="20"/>
                <w:lang w:eastAsia="ru-RU"/>
              </w:rPr>
            </w:pPr>
          </w:p>
        </w:tc>
        <w:tc>
          <w:tcPr>
            <w:tcW w:w="1220" w:type="dxa"/>
            <w:vMerge/>
            <w:tcBorders>
              <w:top w:val="single" w:sz="4" w:space="0" w:color="auto"/>
              <w:left w:val="single" w:sz="4" w:space="0" w:color="auto"/>
              <w:bottom w:val="single" w:sz="4" w:space="0" w:color="000000"/>
              <w:right w:val="single" w:sz="4" w:space="0" w:color="auto"/>
            </w:tcBorders>
            <w:vAlign w:val="center"/>
            <w:hideMark/>
          </w:tcPr>
          <w:p w14:paraId="47984714" w14:textId="77777777" w:rsidR="00460701" w:rsidRPr="00460701" w:rsidRDefault="00460701" w:rsidP="00460701">
            <w:pPr>
              <w:suppressAutoHyphens w:val="0"/>
              <w:rPr>
                <w:sz w:val="20"/>
                <w:szCs w:val="20"/>
                <w:lang w:eastAsia="ru-RU"/>
              </w:rPr>
            </w:pPr>
          </w:p>
        </w:tc>
        <w:tc>
          <w:tcPr>
            <w:tcW w:w="1220" w:type="dxa"/>
            <w:tcBorders>
              <w:top w:val="nil"/>
              <w:left w:val="nil"/>
              <w:bottom w:val="single" w:sz="4" w:space="0" w:color="auto"/>
              <w:right w:val="single" w:sz="4" w:space="0" w:color="auto"/>
            </w:tcBorders>
            <w:vAlign w:val="center"/>
            <w:hideMark/>
          </w:tcPr>
          <w:p w14:paraId="37EBB304" w14:textId="77777777" w:rsidR="00460701" w:rsidRPr="00460701" w:rsidRDefault="00460701" w:rsidP="00460701">
            <w:pPr>
              <w:suppressAutoHyphens w:val="0"/>
              <w:jc w:val="center"/>
              <w:rPr>
                <w:sz w:val="20"/>
                <w:szCs w:val="20"/>
                <w:lang w:eastAsia="ru-RU"/>
              </w:rPr>
            </w:pPr>
            <w:r w:rsidRPr="00460701">
              <w:rPr>
                <w:sz w:val="20"/>
                <w:szCs w:val="20"/>
                <w:lang w:eastAsia="ru-RU"/>
              </w:rPr>
              <w:t>План</w:t>
            </w:r>
          </w:p>
        </w:tc>
        <w:tc>
          <w:tcPr>
            <w:tcW w:w="1220" w:type="dxa"/>
            <w:tcBorders>
              <w:top w:val="nil"/>
              <w:left w:val="nil"/>
              <w:bottom w:val="single" w:sz="4" w:space="0" w:color="auto"/>
              <w:right w:val="single" w:sz="4" w:space="0" w:color="auto"/>
            </w:tcBorders>
            <w:vAlign w:val="center"/>
            <w:hideMark/>
          </w:tcPr>
          <w:p w14:paraId="683F77BE" w14:textId="77777777" w:rsidR="00460701" w:rsidRPr="00460701" w:rsidRDefault="00460701" w:rsidP="00460701">
            <w:pPr>
              <w:suppressAutoHyphens w:val="0"/>
              <w:jc w:val="center"/>
              <w:rPr>
                <w:sz w:val="20"/>
                <w:szCs w:val="20"/>
                <w:lang w:eastAsia="ru-RU"/>
              </w:rPr>
            </w:pPr>
            <w:r w:rsidRPr="00460701">
              <w:rPr>
                <w:sz w:val="20"/>
                <w:szCs w:val="20"/>
                <w:lang w:eastAsia="ru-RU"/>
              </w:rPr>
              <w:t>Исполнено</w:t>
            </w:r>
          </w:p>
        </w:tc>
        <w:tc>
          <w:tcPr>
            <w:tcW w:w="876" w:type="dxa"/>
            <w:tcBorders>
              <w:top w:val="nil"/>
              <w:left w:val="nil"/>
              <w:bottom w:val="single" w:sz="4" w:space="0" w:color="auto"/>
              <w:right w:val="single" w:sz="4" w:space="0" w:color="auto"/>
            </w:tcBorders>
            <w:vAlign w:val="center"/>
            <w:hideMark/>
          </w:tcPr>
          <w:p w14:paraId="65E1A550" w14:textId="77777777" w:rsidR="00460701" w:rsidRPr="00460701" w:rsidRDefault="00460701" w:rsidP="00460701">
            <w:pPr>
              <w:suppressAutoHyphens w:val="0"/>
              <w:jc w:val="center"/>
              <w:rPr>
                <w:sz w:val="20"/>
                <w:szCs w:val="20"/>
                <w:lang w:eastAsia="ru-RU"/>
              </w:rPr>
            </w:pPr>
            <w:r w:rsidRPr="00460701">
              <w:rPr>
                <w:sz w:val="20"/>
                <w:szCs w:val="20"/>
                <w:lang w:eastAsia="ru-RU"/>
              </w:rPr>
              <w:t>%</w:t>
            </w:r>
          </w:p>
        </w:tc>
        <w:tc>
          <w:tcPr>
            <w:tcW w:w="1220" w:type="dxa"/>
            <w:tcBorders>
              <w:top w:val="nil"/>
              <w:left w:val="nil"/>
              <w:bottom w:val="single" w:sz="4" w:space="0" w:color="auto"/>
              <w:right w:val="single" w:sz="4" w:space="0" w:color="auto"/>
            </w:tcBorders>
            <w:vAlign w:val="center"/>
            <w:hideMark/>
          </w:tcPr>
          <w:p w14:paraId="1C8FE07B" w14:textId="77777777" w:rsidR="00460701" w:rsidRPr="00460701" w:rsidRDefault="00460701" w:rsidP="00460701">
            <w:pPr>
              <w:suppressAutoHyphens w:val="0"/>
              <w:jc w:val="center"/>
              <w:rPr>
                <w:sz w:val="20"/>
                <w:szCs w:val="20"/>
                <w:lang w:eastAsia="ru-RU"/>
              </w:rPr>
            </w:pPr>
            <w:r w:rsidRPr="00460701">
              <w:rPr>
                <w:sz w:val="20"/>
                <w:szCs w:val="20"/>
                <w:lang w:eastAsia="ru-RU"/>
              </w:rPr>
              <w:t>%</w:t>
            </w:r>
          </w:p>
        </w:tc>
      </w:tr>
      <w:tr w:rsidR="00460701" w:rsidRPr="00460701" w14:paraId="63CF1467" w14:textId="77777777" w:rsidTr="00460701">
        <w:trPr>
          <w:trHeight w:val="315"/>
        </w:trPr>
        <w:tc>
          <w:tcPr>
            <w:tcW w:w="3545" w:type="dxa"/>
            <w:tcBorders>
              <w:top w:val="nil"/>
              <w:left w:val="single" w:sz="4" w:space="0" w:color="auto"/>
              <w:bottom w:val="single" w:sz="4" w:space="0" w:color="auto"/>
              <w:right w:val="single" w:sz="4" w:space="0" w:color="auto"/>
            </w:tcBorders>
            <w:vAlign w:val="bottom"/>
            <w:hideMark/>
          </w:tcPr>
          <w:p w14:paraId="5BDEB862" w14:textId="77777777" w:rsidR="00460701" w:rsidRPr="00460701" w:rsidRDefault="00460701" w:rsidP="00460701">
            <w:pPr>
              <w:suppressAutoHyphens w:val="0"/>
              <w:rPr>
                <w:b/>
                <w:bCs/>
                <w:sz w:val="20"/>
                <w:szCs w:val="20"/>
                <w:lang w:eastAsia="ru-RU"/>
              </w:rPr>
            </w:pPr>
            <w:r w:rsidRPr="00460701">
              <w:rPr>
                <w:b/>
                <w:bCs/>
                <w:sz w:val="20"/>
                <w:szCs w:val="20"/>
                <w:lang w:eastAsia="ru-RU"/>
              </w:rPr>
              <w:t>Расходы, всего</w:t>
            </w:r>
          </w:p>
        </w:tc>
        <w:tc>
          <w:tcPr>
            <w:tcW w:w="1134" w:type="dxa"/>
            <w:tcBorders>
              <w:top w:val="nil"/>
              <w:left w:val="nil"/>
              <w:bottom w:val="single" w:sz="4" w:space="0" w:color="auto"/>
              <w:right w:val="single" w:sz="4" w:space="0" w:color="auto"/>
            </w:tcBorders>
            <w:vAlign w:val="bottom"/>
            <w:hideMark/>
          </w:tcPr>
          <w:p w14:paraId="0A545D9F" w14:textId="77777777" w:rsidR="00460701" w:rsidRPr="00460701" w:rsidRDefault="00460701" w:rsidP="00460701">
            <w:pPr>
              <w:suppressAutoHyphens w:val="0"/>
              <w:rPr>
                <w:b/>
                <w:bCs/>
                <w:sz w:val="20"/>
                <w:szCs w:val="20"/>
                <w:lang w:eastAsia="ru-RU"/>
              </w:rPr>
            </w:pPr>
            <w:r w:rsidRPr="00460701">
              <w:rPr>
                <w:b/>
                <w:bCs/>
                <w:sz w:val="20"/>
                <w:szCs w:val="20"/>
                <w:lang w:eastAsia="ru-RU"/>
              </w:rPr>
              <w:t> </w:t>
            </w:r>
          </w:p>
        </w:tc>
        <w:tc>
          <w:tcPr>
            <w:tcW w:w="1220" w:type="dxa"/>
            <w:tcBorders>
              <w:top w:val="nil"/>
              <w:left w:val="nil"/>
              <w:bottom w:val="single" w:sz="4" w:space="0" w:color="auto"/>
              <w:right w:val="single" w:sz="4" w:space="0" w:color="auto"/>
            </w:tcBorders>
            <w:vAlign w:val="bottom"/>
            <w:hideMark/>
          </w:tcPr>
          <w:p w14:paraId="61986451" w14:textId="77777777" w:rsidR="00460701" w:rsidRPr="00460701" w:rsidRDefault="00460701" w:rsidP="00460701">
            <w:pPr>
              <w:suppressAutoHyphens w:val="0"/>
              <w:jc w:val="center"/>
              <w:rPr>
                <w:b/>
                <w:bCs/>
                <w:color w:val="000000"/>
                <w:sz w:val="20"/>
                <w:szCs w:val="20"/>
                <w:lang w:eastAsia="ru-RU"/>
              </w:rPr>
            </w:pPr>
            <w:r w:rsidRPr="00460701">
              <w:rPr>
                <w:b/>
                <w:bCs/>
                <w:color w:val="000000"/>
                <w:sz w:val="20"/>
                <w:szCs w:val="20"/>
                <w:lang w:eastAsia="ru-RU"/>
              </w:rPr>
              <w:t>1 377 772,5</w:t>
            </w:r>
          </w:p>
        </w:tc>
        <w:tc>
          <w:tcPr>
            <w:tcW w:w="1220" w:type="dxa"/>
            <w:tcBorders>
              <w:top w:val="nil"/>
              <w:left w:val="nil"/>
              <w:bottom w:val="single" w:sz="4" w:space="0" w:color="auto"/>
              <w:right w:val="single" w:sz="4" w:space="0" w:color="auto"/>
            </w:tcBorders>
            <w:vAlign w:val="bottom"/>
            <w:hideMark/>
          </w:tcPr>
          <w:p w14:paraId="2E4D632D" w14:textId="77777777" w:rsidR="00460701" w:rsidRPr="00460701" w:rsidRDefault="00460701" w:rsidP="00460701">
            <w:pPr>
              <w:suppressAutoHyphens w:val="0"/>
              <w:jc w:val="center"/>
              <w:rPr>
                <w:b/>
                <w:bCs/>
                <w:color w:val="000000"/>
                <w:sz w:val="20"/>
                <w:szCs w:val="20"/>
                <w:lang w:eastAsia="ru-RU"/>
              </w:rPr>
            </w:pPr>
            <w:r w:rsidRPr="00460701">
              <w:rPr>
                <w:b/>
                <w:bCs/>
                <w:color w:val="000000"/>
                <w:sz w:val="20"/>
                <w:szCs w:val="20"/>
                <w:lang w:eastAsia="ru-RU"/>
              </w:rPr>
              <w:t>1 544 106,3</w:t>
            </w:r>
          </w:p>
        </w:tc>
        <w:tc>
          <w:tcPr>
            <w:tcW w:w="1220" w:type="dxa"/>
            <w:tcBorders>
              <w:top w:val="nil"/>
              <w:left w:val="nil"/>
              <w:bottom w:val="single" w:sz="4" w:space="0" w:color="auto"/>
              <w:right w:val="single" w:sz="4" w:space="0" w:color="auto"/>
            </w:tcBorders>
            <w:vAlign w:val="bottom"/>
            <w:hideMark/>
          </w:tcPr>
          <w:p w14:paraId="69E27077" w14:textId="77777777" w:rsidR="00460701" w:rsidRPr="00460701" w:rsidRDefault="00460701" w:rsidP="00460701">
            <w:pPr>
              <w:suppressAutoHyphens w:val="0"/>
              <w:jc w:val="center"/>
              <w:rPr>
                <w:b/>
                <w:bCs/>
                <w:color w:val="000000"/>
                <w:sz w:val="20"/>
                <w:szCs w:val="20"/>
                <w:lang w:eastAsia="ru-RU"/>
              </w:rPr>
            </w:pPr>
            <w:r w:rsidRPr="00460701">
              <w:rPr>
                <w:b/>
                <w:bCs/>
                <w:color w:val="000000"/>
                <w:sz w:val="20"/>
                <w:szCs w:val="20"/>
                <w:lang w:eastAsia="ru-RU"/>
              </w:rPr>
              <w:t>1 520 556,4</w:t>
            </w:r>
          </w:p>
        </w:tc>
        <w:tc>
          <w:tcPr>
            <w:tcW w:w="876" w:type="dxa"/>
            <w:tcBorders>
              <w:top w:val="nil"/>
              <w:left w:val="nil"/>
              <w:bottom w:val="single" w:sz="4" w:space="0" w:color="auto"/>
              <w:right w:val="single" w:sz="4" w:space="0" w:color="auto"/>
            </w:tcBorders>
            <w:vAlign w:val="bottom"/>
            <w:hideMark/>
          </w:tcPr>
          <w:p w14:paraId="2F016B22" w14:textId="77777777" w:rsidR="00460701" w:rsidRPr="00460701" w:rsidRDefault="00460701" w:rsidP="00460701">
            <w:pPr>
              <w:suppressAutoHyphens w:val="0"/>
              <w:jc w:val="center"/>
              <w:rPr>
                <w:b/>
                <w:bCs/>
                <w:color w:val="000000"/>
                <w:sz w:val="20"/>
                <w:szCs w:val="20"/>
                <w:lang w:eastAsia="ru-RU"/>
              </w:rPr>
            </w:pPr>
            <w:r w:rsidRPr="00460701">
              <w:rPr>
                <w:b/>
                <w:bCs/>
                <w:color w:val="000000"/>
                <w:sz w:val="20"/>
                <w:szCs w:val="20"/>
                <w:lang w:eastAsia="ru-RU"/>
              </w:rPr>
              <w:t>112,1%</w:t>
            </w:r>
          </w:p>
        </w:tc>
        <w:tc>
          <w:tcPr>
            <w:tcW w:w="1220" w:type="dxa"/>
            <w:tcBorders>
              <w:top w:val="nil"/>
              <w:left w:val="nil"/>
              <w:bottom w:val="single" w:sz="4" w:space="0" w:color="auto"/>
              <w:right w:val="single" w:sz="4" w:space="0" w:color="auto"/>
            </w:tcBorders>
            <w:vAlign w:val="bottom"/>
            <w:hideMark/>
          </w:tcPr>
          <w:p w14:paraId="6477D263" w14:textId="77777777" w:rsidR="00460701" w:rsidRPr="00460701" w:rsidRDefault="00460701" w:rsidP="00460701">
            <w:pPr>
              <w:suppressAutoHyphens w:val="0"/>
              <w:jc w:val="center"/>
              <w:rPr>
                <w:b/>
                <w:bCs/>
                <w:color w:val="000000"/>
                <w:sz w:val="20"/>
                <w:szCs w:val="20"/>
                <w:lang w:eastAsia="ru-RU"/>
              </w:rPr>
            </w:pPr>
            <w:r w:rsidRPr="00460701">
              <w:rPr>
                <w:b/>
                <w:bCs/>
                <w:color w:val="000000"/>
                <w:sz w:val="20"/>
                <w:szCs w:val="20"/>
                <w:lang w:eastAsia="ru-RU"/>
              </w:rPr>
              <w:t>110,4%</w:t>
            </w:r>
          </w:p>
        </w:tc>
      </w:tr>
      <w:tr w:rsidR="00460701" w:rsidRPr="00460701" w14:paraId="696C5935" w14:textId="77777777" w:rsidTr="00460701">
        <w:trPr>
          <w:trHeight w:val="70"/>
        </w:trPr>
        <w:tc>
          <w:tcPr>
            <w:tcW w:w="3545" w:type="dxa"/>
            <w:tcBorders>
              <w:top w:val="nil"/>
              <w:left w:val="single" w:sz="4" w:space="0" w:color="auto"/>
              <w:bottom w:val="nil"/>
              <w:right w:val="single" w:sz="4" w:space="0" w:color="auto"/>
            </w:tcBorders>
            <w:hideMark/>
          </w:tcPr>
          <w:p w14:paraId="1A4E979A" w14:textId="77777777" w:rsidR="00460701" w:rsidRPr="00460701" w:rsidRDefault="00460701" w:rsidP="00460701">
            <w:pPr>
              <w:suppressAutoHyphens w:val="0"/>
              <w:rPr>
                <w:sz w:val="20"/>
                <w:szCs w:val="20"/>
                <w:lang w:eastAsia="ru-RU"/>
              </w:rPr>
            </w:pPr>
            <w:r w:rsidRPr="00460701">
              <w:rPr>
                <w:sz w:val="20"/>
                <w:szCs w:val="20"/>
                <w:lang w:eastAsia="ru-RU"/>
              </w:rPr>
              <w:t>из них:</w:t>
            </w:r>
          </w:p>
        </w:tc>
        <w:tc>
          <w:tcPr>
            <w:tcW w:w="1134" w:type="dxa"/>
            <w:tcBorders>
              <w:top w:val="nil"/>
              <w:left w:val="nil"/>
              <w:bottom w:val="nil"/>
              <w:right w:val="single" w:sz="4" w:space="0" w:color="auto"/>
            </w:tcBorders>
            <w:hideMark/>
          </w:tcPr>
          <w:p w14:paraId="541A9CCD" w14:textId="77777777" w:rsidR="00460701" w:rsidRPr="00460701" w:rsidRDefault="00460701" w:rsidP="00460701">
            <w:pPr>
              <w:suppressAutoHyphens w:val="0"/>
              <w:rPr>
                <w:sz w:val="20"/>
                <w:szCs w:val="20"/>
                <w:lang w:eastAsia="ru-RU"/>
              </w:rPr>
            </w:pPr>
            <w:r w:rsidRPr="00460701">
              <w:rPr>
                <w:sz w:val="20"/>
                <w:szCs w:val="20"/>
                <w:lang w:eastAsia="ru-RU"/>
              </w:rPr>
              <w:t> </w:t>
            </w:r>
          </w:p>
        </w:tc>
        <w:tc>
          <w:tcPr>
            <w:tcW w:w="1220" w:type="dxa"/>
            <w:tcBorders>
              <w:top w:val="nil"/>
              <w:left w:val="nil"/>
              <w:bottom w:val="nil"/>
              <w:right w:val="single" w:sz="4" w:space="0" w:color="auto"/>
            </w:tcBorders>
            <w:vAlign w:val="bottom"/>
            <w:hideMark/>
          </w:tcPr>
          <w:p w14:paraId="1BFE449C"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vAlign w:val="bottom"/>
            <w:hideMark/>
          </w:tcPr>
          <w:p w14:paraId="049AC9E0"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vAlign w:val="bottom"/>
            <w:hideMark/>
          </w:tcPr>
          <w:p w14:paraId="413F4881"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876" w:type="dxa"/>
            <w:tcBorders>
              <w:top w:val="nil"/>
              <w:left w:val="nil"/>
              <w:bottom w:val="nil"/>
              <w:right w:val="single" w:sz="4" w:space="0" w:color="auto"/>
            </w:tcBorders>
            <w:vAlign w:val="bottom"/>
            <w:hideMark/>
          </w:tcPr>
          <w:p w14:paraId="33CD4432"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vAlign w:val="bottom"/>
            <w:hideMark/>
          </w:tcPr>
          <w:p w14:paraId="64BE0901"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r>
      <w:tr w:rsidR="00460701" w:rsidRPr="00460701" w14:paraId="597DD625" w14:textId="77777777" w:rsidTr="00460701">
        <w:trPr>
          <w:trHeight w:val="108"/>
        </w:trPr>
        <w:tc>
          <w:tcPr>
            <w:tcW w:w="3545" w:type="dxa"/>
            <w:tcBorders>
              <w:top w:val="nil"/>
              <w:left w:val="single" w:sz="4" w:space="0" w:color="auto"/>
              <w:bottom w:val="single" w:sz="4" w:space="0" w:color="auto"/>
              <w:right w:val="single" w:sz="4" w:space="0" w:color="auto"/>
            </w:tcBorders>
            <w:hideMark/>
          </w:tcPr>
          <w:p w14:paraId="7CA72B07" w14:textId="77777777" w:rsidR="00460701" w:rsidRPr="00460701" w:rsidRDefault="00460701" w:rsidP="00460701">
            <w:pPr>
              <w:suppressAutoHyphens w:val="0"/>
              <w:rPr>
                <w:i/>
                <w:iCs/>
                <w:sz w:val="20"/>
                <w:szCs w:val="20"/>
                <w:lang w:eastAsia="ru-RU"/>
              </w:rPr>
            </w:pPr>
            <w:r w:rsidRPr="00460701">
              <w:rPr>
                <w:i/>
                <w:iCs/>
                <w:sz w:val="20"/>
                <w:szCs w:val="20"/>
                <w:lang w:eastAsia="ru-RU"/>
              </w:rPr>
              <w:t>Дошкольное образование</w:t>
            </w:r>
          </w:p>
        </w:tc>
        <w:tc>
          <w:tcPr>
            <w:tcW w:w="1134" w:type="dxa"/>
            <w:tcBorders>
              <w:top w:val="nil"/>
              <w:left w:val="nil"/>
              <w:bottom w:val="single" w:sz="4" w:space="0" w:color="auto"/>
              <w:right w:val="single" w:sz="4" w:space="0" w:color="auto"/>
            </w:tcBorders>
            <w:vAlign w:val="bottom"/>
            <w:hideMark/>
          </w:tcPr>
          <w:p w14:paraId="342AB783"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0701</w:t>
            </w:r>
          </w:p>
        </w:tc>
        <w:tc>
          <w:tcPr>
            <w:tcW w:w="1220" w:type="dxa"/>
            <w:tcBorders>
              <w:top w:val="nil"/>
              <w:left w:val="nil"/>
              <w:bottom w:val="single" w:sz="4" w:space="0" w:color="auto"/>
              <w:right w:val="single" w:sz="4" w:space="0" w:color="auto"/>
            </w:tcBorders>
            <w:vAlign w:val="center"/>
            <w:hideMark/>
          </w:tcPr>
          <w:p w14:paraId="65CEDBC1"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412 044,2</w:t>
            </w:r>
          </w:p>
        </w:tc>
        <w:tc>
          <w:tcPr>
            <w:tcW w:w="1220" w:type="dxa"/>
            <w:tcBorders>
              <w:top w:val="nil"/>
              <w:left w:val="nil"/>
              <w:bottom w:val="single" w:sz="4" w:space="0" w:color="auto"/>
              <w:right w:val="single" w:sz="4" w:space="0" w:color="auto"/>
            </w:tcBorders>
            <w:vAlign w:val="center"/>
            <w:hideMark/>
          </w:tcPr>
          <w:p w14:paraId="4BD159AC"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451 079,3</w:t>
            </w:r>
          </w:p>
        </w:tc>
        <w:tc>
          <w:tcPr>
            <w:tcW w:w="1220" w:type="dxa"/>
            <w:tcBorders>
              <w:top w:val="nil"/>
              <w:left w:val="nil"/>
              <w:bottom w:val="single" w:sz="4" w:space="0" w:color="auto"/>
              <w:right w:val="single" w:sz="4" w:space="0" w:color="auto"/>
            </w:tcBorders>
            <w:vAlign w:val="center"/>
            <w:hideMark/>
          </w:tcPr>
          <w:p w14:paraId="3969FE2A"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449 679,3</w:t>
            </w:r>
          </w:p>
        </w:tc>
        <w:tc>
          <w:tcPr>
            <w:tcW w:w="876" w:type="dxa"/>
            <w:tcBorders>
              <w:top w:val="nil"/>
              <w:left w:val="nil"/>
              <w:bottom w:val="single" w:sz="4" w:space="0" w:color="auto"/>
              <w:right w:val="single" w:sz="4" w:space="0" w:color="auto"/>
            </w:tcBorders>
            <w:vAlign w:val="center"/>
            <w:hideMark/>
          </w:tcPr>
          <w:p w14:paraId="32487391"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99,7%</w:t>
            </w:r>
          </w:p>
        </w:tc>
        <w:tc>
          <w:tcPr>
            <w:tcW w:w="1220" w:type="dxa"/>
            <w:tcBorders>
              <w:top w:val="nil"/>
              <w:left w:val="nil"/>
              <w:bottom w:val="single" w:sz="4" w:space="0" w:color="auto"/>
              <w:right w:val="single" w:sz="4" w:space="0" w:color="auto"/>
            </w:tcBorders>
            <w:vAlign w:val="center"/>
            <w:hideMark/>
          </w:tcPr>
          <w:p w14:paraId="20864124"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109,1%</w:t>
            </w:r>
          </w:p>
        </w:tc>
      </w:tr>
      <w:tr w:rsidR="00460701" w:rsidRPr="00460701" w14:paraId="7D8253C9" w14:textId="77777777" w:rsidTr="00460701">
        <w:trPr>
          <w:trHeight w:val="159"/>
        </w:trPr>
        <w:tc>
          <w:tcPr>
            <w:tcW w:w="3545" w:type="dxa"/>
            <w:tcBorders>
              <w:top w:val="nil"/>
              <w:left w:val="single" w:sz="4" w:space="0" w:color="auto"/>
              <w:bottom w:val="single" w:sz="4" w:space="0" w:color="auto"/>
              <w:right w:val="single" w:sz="4" w:space="0" w:color="auto"/>
            </w:tcBorders>
            <w:hideMark/>
          </w:tcPr>
          <w:p w14:paraId="4B8D4200" w14:textId="77777777" w:rsidR="00460701" w:rsidRPr="00460701" w:rsidRDefault="00460701" w:rsidP="00460701">
            <w:pPr>
              <w:suppressAutoHyphens w:val="0"/>
              <w:rPr>
                <w:i/>
                <w:iCs/>
                <w:color w:val="000000"/>
                <w:sz w:val="20"/>
                <w:szCs w:val="20"/>
                <w:lang w:eastAsia="ru-RU"/>
              </w:rPr>
            </w:pPr>
            <w:r w:rsidRPr="00460701">
              <w:rPr>
                <w:i/>
                <w:iCs/>
                <w:color w:val="000000"/>
                <w:sz w:val="20"/>
                <w:szCs w:val="20"/>
                <w:lang w:eastAsia="ru-RU"/>
              </w:rPr>
              <w:t>Общее образование</w:t>
            </w:r>
          </w:p>
        </w:tc>
        <w:tc>
          <w:tcPr>
            <w:tcW w:w="1134" w:type="dxa"/>
            <w:tcBorders>
              <w:top w:val="nil"/>
              <w:left w:val="nil"/>
              <w:bottom w:val="single" w:sz="4" w:space="0" w:color="auto"/>
              <w:right w:val="single" w:sz="4" w:space="0" w:color="auto"/>
            </w:tcBorders>
            <w:vAlign w:val="bottom"/>
            <w:hideMark/>
          </w:tcPr>
          <w:p w14:paraId="0529DDCF"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0702</w:t>
            </w:r>
          </w:p>
        </w:tc>
        <w:tc>
          <w:tcPr>
            <w:tcW w:w="1220" w:type="dxa"/>
            <w:tcBorders>
              <w:top w:val="nil"/>
              <w:left w:val="nil"/>
              <w:bottom w:val="single" w:sz="4" w:space="0" w:color="auto"/>
              <w:right w:val="single" w:sz="4" w:space="0" w:color="auto"/>
            </w:tcBorders>
            <w:vAlign w:val="center"/>
            <w:hideMark/>
          </w:tcPr>
          <w:p w14:paraId="322EFF94"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764 524,5</w:t>
            </w:r>
          </w:p>
        </w:tc>
        <w:tc>
          <w:tcPr>
            <w:tcW w:w="1220" w:type="dxa"/>
            <w:tcBorders>
              <w:top w:val="nil"/>
              <w:left w:val="nil"/>
              <w:bottom w:val="single" w:sz="4" w:space="0" w:color="auto"/>
              <w:right w:val="single" w:sz="4" w:space="0" w:color="auto"/>
            </w:tcBorders>
            <w:vAlign w:val="center"/>
            <w:hideMark/>
          </w:tcPr>
          <w:p w14:paraId="500F9F24"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821 965,2</w:t>
            </w:r>
          </w:p>
        </w:tc>
        <w:tc>
          <w:tcPr>
            <w:tcW w:w="1220" w:type="dxa"/>
            <w:tcBorders>
              <w:top w:val="nil"/>
              <w:left w:val="nil"/>
              <w:bottom w:val="single" w:sz="4" w:space="0" w:color="auto"/>
              <w:right w:val="single" w:sz="4" w:space="0" w:color="auto"/>
            </w:tcBorders>
            <w:vAlign w:val="center"/>
            <w:hideMark/>
          </w:tcPr>
          <w:p w14:paraId="025901C5"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800 139,1</w:t>
            </w:r>
          </w:p>
        </w:tc>
        <w:tc>
          <w:tcPr>
            <w:tcW w:w="876" w:type="dxa"/>
            <w:tcBorders>
              <w:top w:val="nil"/>
              <w:left w:val="nil"/>
              <w:bottom w:val="single" w:sz="4" w:space="0" w:color="auto"/>
              <w:right w:val="single" w:sz="4" w:space="0" w:color="auto"/>
            </w:tcBorders>
            <w:vAlign w:val="center"/>
            <w:hideMark/>
          </w:tcPr>
          <w:p w14:paraId="2BA5A64E"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97,3%</w:t>
            </w:r>
          </w:p>
        </w:tc>
        <w:tc>
          <w:tcPr>
            <w:tcW w:w="1220" w:type="dxa"/>
            <w:tcBorders>
              <w:top w:val="nil"/>
              <w:left w:val="nil"/>
              <w:bottom w:val="single" w:sz="4" w:space="0" w:color="auto"/>
              <w:right w:val="single" w:sz="4" w:space="0" w:color="auto"/>
            </w:tcBorders>
            <w:vAlign w:val="center"/>
            <w:hideMark/>
          </w:tcPr>
          <w:p w14:paraId="0CE9B99C"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104,7%</w:t>
            </w:r>
          </w:p>
        </w:tc>
      </w:tr>
      <w:tr w:rsidR="00460701" w:rsidRPr="00460701" w14:paraId="480306B5" w14:textId="77777777" w:rsidTr="00460701">
        <w:trPr>
          <w:trHeight w:val="70"/>
        </w:trPr>
        <w:tc>
          <w:tcPr>
            <w:tcW w:w="3545" w:type="dxa"/>
            <w:tcBorders>
              <w:top w:val="nil"/>
              <w:left w:val="single" w:sz="4" w:space="0" w:color="auto"/>
              <w:bottom w:val="nil"/>
              <w:right w:val="single" w:sz="4" w:space="0" w:color="auto"/>
            </w:tcBorders>
            <w:hideMark/>
          </w:tcPr>
          <w:p w14:paraId="0BD5361E" w14:textId="77777777" w:rsidR="00460701" w:rsidRPr="00460701" w:rsidRDefault="00460701" w:rsidP="00460701">
            <w:pPr>
              <w:suppressAutoHyphens w:val="0"/>
              <w:rPr>
                <w:i/>
                <w:iCs/>
                <w:color w:val="000000"/>
                <w:sz w:val="20"/>
                <w:szCs w:val="20"/>
                <w:lang w:eastAsia="ru-RU"/>
              </w:rPr>
            </w:pPr>
            <w:r w:rsidRPr="00460701">
              <w:rPr>
                <w:i/>
                <w:iCs/>
                <w:color w:val="000000"/>
                <w:sz w:val="20"/>
                <w:szCs w:val="20"/>
                <w:lang w:eastAsia="ru-RU"/>
              </w:rPr>
              <w:t>Дополнительное образование</w:t>
            </w:r>
          </w:p>
        </w:tc>
        <w:tc>
          <w:tcPr>
            <w:tcW w:w="1134" w:type="dxa"/>
            <w:tcBorders>
              <w:top w:val="nil"/>
              <w:left w:val="nil"/>
              <w:bottom w:val="single" w:sz="4" w:space="0" w:color="auto"/>
              <w:right w:val="single" w:sz="4" w:space="0" w:color="auto"/>
            </w:tcBorders>
            <w:vAlign w:val="bottom"/>
            <w:hideMark/>
          </w:tcPr>
          <w:p w14:paraId="0D89C630"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0703</w:t>
            </w:r>
          </w:p>
        </w:tc>
        <w:tc>
          <w:tcPr>
            <w:tcW w:w="1220" w:type="dxa"/>
            <w:tcBorders>
              <w:top w:val="nil"/>
              <w:left w:val="nil"/>
              <w:bottom w:val="single" w:sz="4" w:space="0" w:color="auto"/>
              <w:right w:val="single" w:sz="4" w:space="0" w:color="auto"/>
            </w:tcBorders>
            <w:vAlign w:val="center"/>
            <w:hideMark/>
          </w:tcPr>
          <w:p w14:paraId="7984D622"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85 840,7</w:t>
            </w:r>
          </w:p>
        </w:tc>
        <w:tc>
          <w:tcPr>
            <w:tcW w:w="1220" w:type="dxa"/>
            <w:tcBorders>
              <w:top w:val="nil"/>
              <w:left w:val="nil"/>
              <w:bottom w:val="single" w:sz="4" w:space="0" w:color="auto"/>
              <w:right w:val="single" w:sz="4" w:space="0" w:color="auto"/>
            </w:tcBorders>
            <w:vAlign w:val="center"/>
            <w:hideMark/>
          </w:tcPr>
          <w:p w14:paraId="7817C71E"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97 846,5</w:t>
            </w:r>
          </w:p>
        </w:tc>
        <w:tc>
          <w:tcPr>
            <w:tcW w:w="1220" w:type="dxa"/>
            <w:tcBorders>
              <w:top w:val="nil"/>
              <w:left w:val="nil"/>
              <w:bottom w:val="single" w:sz="4" w:space="0" w:color="auto"/>
              <w:right w:val="single" w:sz="4" w:space="0" w:color="auto"/>
            </w:tcBorders>
            <w:vAlign w:val="center"/>
            <w:hideMark/>
          </w:tcPr>
          <w:p w14:paraId="433EB1F9"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97 846,5</w:t>
            </w:r>
          </w:p>
        </w:tc>
        <w:tc>
          <w:tcPr>
            <w:tcW w:w="876" w:type="dxa"/>
            <w:tcBorders>
              <w:top w:val="nil"/>
              <w:left w:val="nil"/>
              <w:bottom w:val="single" w:sz="4" w:space="0" w:color="auto"/>
              <w:right w:val="single" w:sz="4" w:space="0" w:color="auto"/>
            </w:tcBorders>
            <w:vAlign w:val="center"/>
            <w:hideMark/>
          </w:tcPr>
          <w:p w14:paraId="573E82D5"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100,0%</w:t>
            </w:r>
          </w:p>
        </w:tc>
        <w:tc>
          <w:tcPr>
            <w:tcW w:w="1220" w:type="dxa"/>
            <w:tcBorders>
              <w:top w:val="nil"/>
              <w:left w:val="nil"/>
              <w:bottom w:val="single" w:sz="4" w:space="0" w:color="auto"/>
              <w:right w:val="single" w:sz="4" w:space="0" w:color="auto"/>
            </w:tcBorders>
            <w:vAlign w:val="center"/>
            <w:hideMark/>
          </w:tcPr>
          <w:p w14:paraId="142E1C5E"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114,0%</w:t>
            </w:r>
          </w:p>
        </w:tc>
      </w:tr>
      <w:tr w:rsidR="00460701" w:rsidRPr="00460701" w14:paraId="31CF3828" w14:textId="77777777" w:rsidTr="00460701">
        <w:trPr>
          <w:trHeight w:val="70"/>
        </w:trPr>
        <w:tc>
          <w:tcPr>
            <w:tcW w:w="3545" w:type="dxa"/>
            <w:tcBorders>
              <w:top w:val="single" w:sz="4" w:space="0" w:color="auto"/>
              <w:left w:val="single" w:sz="4" w:space="0" w:color="auto"/>
              <w:bottom w:val="nil"/>
              <w:right w:val="single" w:sz="4" w:space="0" w:color="auto"/>
            </w:tcBorders>
            <w:hideMark/>
          </w:tcPr>
          <w:p w14:paraId="37252F50" w14:textId="77777777" w:rsidR="00460701" w:rsidRPr="00460701" w:rsidRDefault="00460701" w:rsidP="00460701">
            <w:pPr>
              <w:suppressAutoHyphens w:val="0"/>
              <w:rPr>
                <w:i/>
                <w:iCs/>
                <w:color w:val="000000"/>
                <w:sz w:val="20"/>
                <w:szCs w:val="20"/>
                <w:lang w:eastAsia="ru-RU"/>
              </w:rPr>
            </w:pPr>
            <w:r w:rsidRPr="00460701">
              <w:rPr>
                <w:i/>
                <w:iCs/>
                <w:color w:val="000000"/>
                <w:sz w:val="20"/>
                <w:szCs w:val="20"/>
                <w:lang w:eastAsia="ru-RU"/>
              </w:rPr>
              <w:t xml:space="preserve">Молодежная политика </w:t>
            </w:r>
          </w:p>
        </w:tc>
        <w:tc>
          <w:tcPr>
            <w:tcW w:w="1134" w:type="dxa"/>
            <w:tcBorders>
              <w:top w:val="nil"/>
              <w:left w:val="nil"/>
              <w:bottom w:val="single" w:sz="4" w:space="0" w:color="auto"/>
              <w:right w:val="single" w:sz="4" w:space="0" w:color="auto"/>
            </w:tcBorders>
            <w:vAlign w:val="bottom"/>
            <w:hideMark/>
          </w:tcPr>
          <w:p w14:paraId="2894D692"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0707</w:t>
            </w:r>
          </w:p>
        </w:tc>
        <w:tc>
          <w:tcPr>
            <w:tcW w:w="1220" w:type="dxa"/>
            <w:tcBorders>
              <w:top w:val="nil"/>
              <w:left w:val="nil"/>
              <w:bottom w:val="single" w:sz="4" w:space="0" w:color="auto"/>
              <w:right w:val="single" w:sz="4" w:space="0" w:color="auto"/>
            </w:tcBorders>
            <w:vAlign w:val="center"/>
            <w:hideMark/>
          </w:tcPr>
          <w:p w14:paraId="70F875F4"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59 982,2</w:t>
            </w:r>
          </w:p>
        </w:tc>
        <w:tc>
          <w:tcPr>
            <w:tcW w:w="1220" w:type="dxa"/>
            <w:tcBorders>
              <w:top w:val="nil"/>
              <w:left w:val="nil"/>
              <w:bottom w:val="single" w:sz="4" w:space="0" w:color="auto"/>
              <w:right w:val="single" w:sz="4" w:space="0" w:color="auto"/>
            </w:tcBorders>
            <w:vAlign w:val="center"/>
            <w:hideMark/>
          </w:tcPr>
          <w:p w14:paraId="06D20675"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26 173,0</w:t>
            </w:r>
          </w:p>
        </w:tc>
        <w:tc>
          <w:tcPr>
            <w:tcW w:w="1220" w:type="dxa"/>
            <w:tcBorders>
              <w:top w:val="nil"/>
              <w:left w:val="nil"/>
              <w:bottom w:val="single" w:sz="4" w:space="0" w:color="auto"/>
              <w:right w:val="single" w:sz="4" w:space="0" w:color="auto"/>
            </w:tcBorders>
            <w:vAlign w:val="center"/>
            <w:hideMark/>
          </w:tcPr>
          <w:p w14:paraId="424E70E0"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26 086,3</w:t>
            </w:r>
          </w:p>
        </w:tc>
        <w:tc>
          <w:tcPr>
            <w:tcW w:w="876" w:type="dxa"/>
            <w:tcBorders>
              <w:top w:val="nil"/>
              <w:left w:val="nil"/>
              <w:bottom w:val="single" w:sz="4" w:space="0" w:color="auto"/>
              <w:right w:val="single" w:sz="4" w:space="0" w:color="auto"/>
            </w:tcBorders>
            <w:vAlign w:val="center"/>
            <w:hideMark/>
          </w:tcPr>
          <w:p w14:paraId="564D07F5"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99,7%</w:t>
            </w:r>
          </w:p>
        </w:tc>
        <w:tc>
          <w:tcPr>
            <w:tcW w:w="1220" w:type="dxa"/>
            <w:tcBorders>
              <w:top w:val="nil"/>
              <w:left w:val="nil"/>
              <w:bottom w:val="single" w:sz="4" w:space="0" w:color="auto"/>
              <w:right w:val="single" w:sz="4" w:space="0" w:color="auto"/>
            </w:tcBorders>
            <w:vAlign w:val="center"/>
            <w:hideMark/>
          </w:tcPr>
          <w:p w14:paraId="64371FE3"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43,5%</w:t>
            </w:r>
          </w:p>
        </w:tc>
      </w:tr>
      <w:tr w:rsidR="00460701" w:rsidRPr="00460701" w14:paraId="2300D4B5" w14:textId="77777777" w:rsidTr="00460701">
        <w:trPr>
          <w:trHeight w:val="70"/>
        </w:trPr>
        <w:tc>
          <w:tcPr>
            <w:tcW w:w="3545" w:type="dxa"/>
            <w:tcBorders>
              <w:top w:val="single" w:sz="4" w:space="0" w:color="auto"/>
              <w:left w:val="single" w:sz="4" w:space="0" w:color="auto"/>
              <w:bottom w:val="nil"/>
              <w:right w:val="single" w:sz="4" w:space="0" w:color="auto"/>
            </w:tcBorders>
            <w:hideMark/>
          </w:tcPr>
          <w:p w14:paraId="75AA378F" w14:textId="77777777" w:rsidR="00460701" w:rsidRPr="00460701" w:rsidRDefault="00460701" w:rsidP="00460701">
            <w:pPr>
              <w:suppressAutoHyphens w:val="0"/>
              <w:rPr>
                <w:i/>
                <w:iCs/>
                <w:color w:val="000000"/>
                <w:sz w:val="20"/>
                <w:szCs w:val="20"/>
                <w:lang w:eastAsia="ru-RU"/>
              </w:rPr>
            </w:pPr>
            <w:r w:rsidRPr="00460701">
              <w:rPr>
                <w:i/>
                <w:iCs/>
                <w:color w:val="000000"/>
                <w:sz w:val="20"/>
                <w:szCs w:val="20"/>
                <w:lang w:eastAsia="ru-RU"/>
              </w:rPr>
              <w:t>Другие вопросы в области образования</w:t>
            </w:r>
          </w:p>
        </w:tc>
        <w:tc>
          <w:tcPr>
            <w:tcW w:w="1134" w:type="dxa"/>
            <w:tcBorders>
              <w:top w:val="nil"/>
              <w:left w:val="nil"/>
              <w:bottom w:val="single" w:sz="4" w:space="0" w:color="auto"/>
              <w:right w:val="single" w:sz="4" w:space="0" w:color="auto"/>
            </w:tcBorders>
            <w:vAlign w:val="bottom"/>
            <w:hideMark/>
          </w:tcPr>
          <w:p w14:paraId="1E2271C5"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0709</w:t>
            </w:r>
          </w:p>
        </w:tc>
        <w:tc>
          <w:tcPr>
            <w:tcW w:w="1220" w:type="dxa"/>
            <w:tcBorders>
              <w:top w:val="nil"/>
              <w:left w:val="nil"/>
              <w:bottom w:val="single" w:sz="4" w:space="0" w:color="auto"/>
              <w:right w:val="single" w:sz="4" w:space="0" w:color="auto"/>
            </w:tcBorders>
            <w:vAlign w:val="center"/>
            <w:hideMark/>
          </w:tcPr>
          <w:p w14:paraId="2A73601E"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55 380,9</w:t>
            </w:r>
          </w:p>
        </w:tc>
        <w:tc>
          <w:tcPr>
            <w:tcW w:w="1220" w:type="dxa"/>
            <w:tcBorders>
              <w:top w:val="nil"/>
              <w:left w:val="nil"/>
              <w:bottom w:val="single" w:sz="4" w:space="0" w:color="auto"/>
              <w:right w:val="single" w:sz="4" w:space="0" w:color="auto"/>
            </w:tcBorders>
            <w:vAlign w:val="center"/>
            <w:hideMark/>
          </w:tcPr>
          <w:p w14:paraId="273B38AA"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147 042,3</w:t>
            </w:r>
          </w:p>
        </w:tc>
        <w:tc>
          <w:tcPr>
            <w:tcW w:w="1220" w:type="dxa"/>
            <w:tcBorders>
              <w:top w:val="nil"/>
              <w:left w:val="nil"/>
              <w:bottom w:val="single" w:sz="4" w:space="0" w:color="auto"/>
              <w:right w:val="single" w:sz="4" w:space="0" w:color="auto"/>
            </w:tcBorders>
            <w:vAlign w:val="center"/>
            <w:hideMark/>
          </w:tcPr>
          <w:p w14:paraId="25F99C77"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146 805,2</w:t>
            </w:r>
          </w:p>
        </w:tc>
        <w:tc>
          <w:tcPr>
            <w:tcW w:w="876" w:type="dxa"/>
            <w:tcBorders>
              <w:top w:val="nil"/>
              <w:left w:val="nil"/>
              <w:bottom w:val="single" w:sz="4" w:space="0" w:color="auto"/>
              <w:right w:val="single" w:sz="4" w:space="0" w:color="auto"/>
            </w:tcBorders>
            <w:vAlign w:val="center"/>
            <w:hideMark/>
          </w:tcPr>
          <w:p w14:paraId="73F43860"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99,8%</w:t>
            </w:r>
          </w:p>
        </w:tc>
        <w:tc>
          <w:tcPr>
            <w:tcW w:w="1220" w:type="dxa"/>
            <w:tcBorders>
              <w:top w:val="nil"/>
              <w:left w:val="nil"/>
              <w:bottom w:val="single" w:sz="4" w:space="0" w:color="auto"/>
              <w:right w:val="single" w:sz="4" w:space="0" w:color="auto"/>
            </w:tcBorders>
            <w:vAlign w:val="center"/>
            <w:hideMark/>
          </w:tcPr>
          <w:p w14:paraId="7B23AF16" w14:textId="77777777" w:rsidR="00460701" w:rsidRPr="00460701" w:rsidRDefault="00460701" w:rsidP="00460701">
            <w:pPr>
              <w:suppressAutoHyphens w:val="0"/>
              <w:jc w:val="center"/>
              <w:rPr>
                <w:i/>
                <w:iCs/>
                <w:color w:val="000000"/>
                <w:sz w:val="20"/>
                <w:szCs w:val="20"/>
                <w:lang w:eastAsia="ru-RU"/>
              </w:rPr>
            </w:pPr>
            <w:r w:rsidRPr="00460701">
              <w:rPr>
                <w:i/>
                <w:iCs/>
                <w:color w:val="000000"/>
                <w:sz w:val="20"/>
                <w:szCs w:val="20"/>
                <w:lang w:eastAsia="ru-RU"/>
              </w:rPr>
              <w:t>265,1%</w:t>
            </w:r>
          </w:p>
        </w:tc>
      </w:tr>
      <w:tr w:rsidR="00460701" w:rsidRPr="00460701" w14:paraId="5D59D9E8" w14:textId="77777777" w:rsidTr="001E2335">
        <w:trPr>
          <w:trHeight w:val="73"/>
        </w:trPr>
        <w:tc>
          <w:tcPr>
            <w:tcW w:w="3545" w:type="dxa"/>
            <w:tcBorders>
              <w:top w:val="single" w:sz="4" w:space="0" w:color="auto"/>
              <w:left w:val="single" w:sz="4" w:space="0" w:color="auto"/>
              <w:bottom w:val="nil"/>
              <w:right w:val="single" w:sz="4" w:space="0" w:color="auto"/>
            </w:tcBorders>
            <w:hideMark/>
          </w:tcPr>
          <w:p w14:paraId="71ECE504" w14:textId="77777777" w:rsidR="00460701" w:rsidRPr="00460701" w:rsidRDefault="00460701" w:rsidP="00460701">
            <w:pPr>
              <w:suppressAutoHyphens w:val="0"/>
              <w:rPr>
                <w:color w:val="000000"/>
                <w:sz w:val="20"/>
                <w:szCs w:val="20"/>
                <w:lang w:eastAsia="ru-RU"/>
              </w:rPr>
            </w:pPr>
            <w:r w:rsidRPr="00460701">
              <w:rPr>
                <w:color w:val="000000"/>
                <w:sz w:val="20"/>
                <w:szCs w:val="20"/>
                <w:lang w:eastAsia="ru-RU"/>
              </w:rPr>
              <w:t>из них:</w:t>
            </w:r>
          </w:p>
        </w:tc>
        <w:tc>
          <w:tcPr>
            <w:tcW w:w="1134" w:type="dxa"/>
            <w:tcBorders>
              <w:top w:val="nil"/>
              <w:left w:val="nil"/>
              <w:bottom w:val="nil"/>
              <w:right w:val="single" w:sz="4" w:space="0" w:color="auto"/>
            </w:tcBorders>
            <w:vAlign w:val="bottom"/>
            <w:hideMark/>
          </w:tcPr>
          <w:p w14:paraId="281AAC50"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noWrap/>
            <w:vAlign w:val="center"/>
            <w:hideMark/>
          </w:tcPr>
          <w:p w14:paraId="2251353B"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noWrap/>
            <w:vAlign w:val="center"/>
            <w:hideMark/>
          </w:tcPr>
          <w:p w14:paraId="2073ECCE"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noWrap/>
            <w:vAlign w:val="center"/>
            <w:hideMark/>
          </w:tcPr>
          <w:p w14:paraId="1A50628C"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876" w:type="dxa"/>
            <w:tcBorders>
              <w:top w:val="nil"/>
              <w:left w:val="nil"/>
              <w:bottom w:val="nil"/>
              <w:right w:val="single" w:sz="4" w:space="0" w:color="auto"/>
            </w:tcBorders>
            <w:vAlign w:val="center"/>
            <w:hideMark/>
          </w:tcPr>
          <w:p w14:paraId="18E141D2"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nil"/>
              <w:right w:val="single" w:sz="4" w:space="0" w:color="auto"/>
            </w:tcBorders>
            <w:vAlign w:val="center"/>
            <w:hideMark/>
          </w:tcPr>
          <w:p w14:paraId="14A6C82B"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r>
      <w:tr w:rsidR="00460701" w:rsidRPr="00460701" w14:paraId="7196C277" w14:textId="77777777" w:rsidTr="001E2335">
        <w:trPr>
          <w:trHeight w:val="83"/>
        </w:trPr>
        <w:tc>
          <w:tcPr>
            <w:tcW w:w="3545" w:type="dxa"/>
            <w:tcBorders>
              <w:top w:val="nil"/>
              <w:left w:val="single" w:sz="4" w:space="0" w:color="000000"/>
              <w:bottom w:val="nil"/>
              <w:right w:val="nil"/>
            </w:tcBorders>
            <w:vAlign w:val="bottom"/>
            <w:hideMark/>
          </w:tcPr>
          <w:p w14:paraId="5B0993A3" w14:textId="77777777" w:rsidR="00460701" w:rsidRPr="00460701" w:rsidRDefault="00460701" w:rsidP="00460701">
            <w:pPr>
              <w:suppressAutoHyphens w:val="0"/>
              <w:rPr>
                <w:sz w:val="20"/>
                <w:szCs w:val="20"/>
                <w:lang w:eastAsia="ru-RU"/>
              </w:rPr>
            </w:pPr>
            <w:r w:rsidRPr="00460701">
              <w:rPr>
                <w:sz w:val="20"/>
                <w:szCs w:val="20"/>
                <w:lang w:eastAsia="ru-RU"/>
              </w:rPr>
              <w:t>содержание казенных учреждений</w:t>
            </w:r>
          </w:p>
        </w:tc>
        <w:tc>
          <w:tcPr>
            <w:tcW w:w="1134" w:type="dxa"/>
            <w:tcBorders>
              <w:top w:val="nil"/>
              <w:left w:val="single" w:sz="4" w:space="0" w:color="auto"/>
              <w:bottom w:val="single" w:sz="4" w:space="0" w:color="auto"/>
              <w:right w:val="single" w:sz="4" w:space="0" w:color="auto"/>
            </w:tcBorders>
            <w:vAlign w:val="bottom"/>
            <w:hideMark/>
          </w:tcPr>
          <w:p w14:paraId="1971C5CF"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single" w:sz="4" w:space="0" w:color="auto"/>
              <w:right w:val="single" w:sz="4" w:space="0" w:color="auto"/>
            </w:tcBorders>
            <w:noWrap/>
            <w:vAlign w:val="center"/>
            <w:hideMark/>
          </w:tcPr>
          <w:p w14:paraId="3CBE57C3"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17 830,2</w:t>
            </w:r>
          </w:p>
        </w:tc>
        <w:tc>
          <w:tcPr>
            <w:tcW w:w="1220" w:type="dxa"/>
            <w:tcBorders>
              <w:top w:val="nil"/>
              <w:left w:val="nil"/>
              <w:bottom w:val="single" w:sz="4" w:space="0" w:color="auto"/>
              <w:right w:val="single" w:sz="4" w:space="0" w:color="auto"/>
            </w:tcBorders>
            <w:noWrap/>
            <w:vAlign w:val="center"/>
            <w:hideMark/>
          </w:tcPr>
          <w:p w14:paraId="6D39AB34"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22 521,7</w:t>
            </w:r>
          </w:p>
        </w:tc>
        <w:tc>
          <w:tcPr>
            <w:tcW w:w="1220" w:type="dxa"/>
            <w:tcBorders>
              <w:top w:val="nil"/>
              <w:left w:val="nil"/>
              <w:bottom w:val="single" w:sz="4" w:space="0" w:color="auto"/>
              <w:right w:val="single" w:sz="4" w:space="0" w:color="auto"/>
            </w:tcBorders>
            <w:noWrap/>
            <w:vAlign w:val="center"/>
            <w:hideMark/>
          </w:tcPr>
          <w:p w14:paraId="5869E226"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22 518,3</w:t>
            </w:r>
          </w:p>
        </w:tc>
        <w:tc>
          <w:tcPr>
            <w:tcW w:w="876" w:type="dxa"/>
            <w:tcBorders>
              <w:top w:val="nil"/>
              <w:left w:val="nil"/>
              <w:bottom w:val="single" w:sz="4" w:space="0" w:color="auto"/>
              <w:right w:val="single" w:sz="4" w:space="0" w:color="auto"/>
            </w:tcBorders>
            <w:vAlign w:val="center"/>
            <w:hideMark/>
          </w:tcPr>
          <w:p w14:paraId="7115BA2C"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100,0%</w:t>
            </w:r>
          </w:p>
        </w:tc>
        <w:tc>
          <w:tcPr>
            <w:tcW w:w="1220" w:type="dxa"/>
            <w:tcBorders>
              <w:top w:val="nil"/>
              <w:left w:val="nil"/>
              <w:bottom w:val="single" w:sz="4" w:space="0" w:color="auto"/>
              <w:right w:val="single" w:sz="4" w:space="0" w:color="auto"/>
            </w:tcBorders>
            <w:vAlign w:val="center"/>
            <w:hideMark/>
          </w:tcPr>
          <w:p w14:paraId="6994192D"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126,3%</w:t>
            </w:r>
          </w:p>
        </w:tc>
      </w:tr>
      <w:tr w:rsidR="00460701" w:rsidRPr="00460701" w14:paraId="746C3878" w14:textId="77777777" w:rsidTr="00460701">
        <w:trPr>
          <w:trHeight w:val="585"/>
        </w:trPr>
        <w:tc>
          <w:tcPr>
            <w:tcW w:w="3545" w:type="dxa"/>
            <w:tcBorders>
              <w:top w:val="single" w:sz="4" w:space="0" w:color="auto"/>
              <w:left w:val="single" w:sz="4" w:space="0" w:color="auto"/>
              <w:bottom w:val="single" w:sz="4" w:space="0" w:color="auto"/>
              <w:right w:val="nil"/>
            </w:tcBorders>
            <w:hideMark/>
          </w:tcPr>
          <w:p w14:paraId="3FAF3762" w14:textId="77777777" w:rsidR="00460701" w:rsidRPr="00460701" w:rsidRDefault="00460701" w:rsidP="00460701">
            <w:pPr>
              <w:suppressAutoHyphens w:val="0"/>
              <w:rPr>
                <w:color w:val="000000"/>
                <w:sz w:val="20"/>
                <w:szCs w:val="20"/>
                <w:lang w:eastAsia="ru-RU"/>
              </w:rPr>
            </w:pPr>
            <w:r w:rsidRPr="00460701">
              <w:rPr>
                <w:color w:val="000000"/>
                <w:sz w:val="20"/>
                <w:szCs w:val="20"/>
                <w:lang w:eastAsia="ru-RU"/>
              </w:rPr>
              <w:t>субсидии бюджетным учреждениям на выполнение муниципальных заданий на оказание муниципальных услуг (выполнение работ)</w:t>
            </w:r>
          </w:p>
        </w:tc>
        <w:tc>
          <w:tcPr>
            <w:tcW w:w="1134" w:type="dxa"/>
            <w:tcBorders>
              <w:top w:val="nil"/>
              <w:left w:val="single" w:sz="4" w:space="0" w:color="auto"/>
              <w:bottom w:val="single" w:sz="4" w:space="0" w:color="auto"/>
              <w:right w:val="single" w:sz="4" w:space="0" w:color="auto"/>
            </w:tcBorders>
            <w:vAlign w:val="bottom"/>
            <w:hideMark/>
          </w:tcPr>
          <w:p w14:paraId="3FEC70A9"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single" w:sz="4" w:space="0" w:color="auto"/>
              <w:right w:val="single" w:sz="4" w:space="0" w:color="auto"/>
            </w:tcBorders>
            <w:noWrap/>
            <w:vAlign w:val="center"/>
            <w:hideMark/>
          </w:tcPr>
          <w:p w14:paraId="6CAAD6DD"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421 439,7</w:t>
            </w:r>
          </w:p>
        </w:tc>
        <w:tc>
          <w:tcPr>
            <w:tcW w:w="1220" w:type="dxa"/>
            <w:tcBorders>
              <w:top w:val="nil"/>
              <w:left w:val="nil"/>
              <w:bottom w:val="single" w:sz="4" w:space="0" w:color="auto"/>
              <w:right w:val="single" w:sz="4" w:space="0" w:color="auto"/>
            </w:tcBorders>
            <w:noWrap/>
            <w:vAlign w:val="center"/>
            <w:hideMark/>
          </w:tcPr>
          <w:p w14:paraId="7101C375"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466 571,8</w:t>
            </w:r>
          </w:p>
        </w:tc>
        <w:tc>
          <w:tcPr>
            <w:tcW w:w="1220" w:type="dxa"/>
            <w:tcBorders>
              <w:top w:val="nil"/>
              <w:left w:val="nil"/>
              <w:bottom w:val="single" w:sz="4" w:space="0" w:color="auto"/>
              <w:right w:val="single" w:sz="4" w:space="0" w:color="auto"/>
            </w:tcBorders>
            <w:noWrap/>
            <w:vAlign w:val="center"/>
            <w:hideMark/>
          </w:tcPr>
          <w:p w14:paraId="6BB46459"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453 961,8</w:t>
            </w:r>
          </w:p>
        </w:tc>
        <w:tc>
          <w:tcPr>
            <w:tcW w:w="876" w:type="dxa"/>
            <w:tcBorders>
              <w:top w:val="nil"/>
              <w:left w:val="nil"/>
              <w:bottom w:val="single" w:sz="4" w:space="0" w:color="auto"/>
              <w:right w:val="single" w:sz="4" w:space="0" w:color="auto"/>
            </w:tcBorders>
            <w:vAlign w:val="center"/>
            <w:hideMark/>
          </w:tcPr>
          <w:p w14:paraId="027AAC7D"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97,3%</w:t>
            </w:r>
          </w:p>
        </w:tc>
        <w:tc>
          <w:tcPr>
            <w:tcW w:w="1220" w:type="dxa"/>
            <w:tcBorders>
              <w:top w:val="nil"/>
              <w:left w:val="nil"/>
              <w:bottom w:val="single" w:sz="4" w:space="0" w:color="auto"/>
              <w:right w:val="single" w:sz="4" w:space="0" w:color="auto"/>
            </w:tcBorders>
            <w:vAlign w:val="center"/>
            <w:hideMark/>
          </w:tcPr>
          <w:p w14:paraId="3737D828"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107,7%</w:t>
            </w:r>
          </w:p>
        </w:tc>
      </w:tr>
      <w:tr w:rsidR="00460701" w:rsidRPr="00460701" w14:paraId="50E0AB29" w14:textId="77777777" w:rsidTr="00460701">
        <w:trPr>
          <w:trHeight w:val="735"/>
        </w:trPr>
        <w:tc>
          <w:tcPr>
            <w:tcW w:w="3545" w:type="dxa"/>
            <w:tcBorders>
              <w:top w:val="nil"/>
              <w:left w:val="single" w:sz="4" w:space="0" w:color="auto"/>
              <w:bottom w:val="nil"/>
              <w:right w:val="nil"/>
            </w:tcBorders>
            <w:hideMark/>
          </w:tcPr>
          <w:p w14:paraId="76BF3E70" w14:textId="77777777" w:rsidR="00460701" w:rsidRPr="00460701" w:rsidRDefault="00460701" w:rsidP="00460701">
            <w:pPr>
              <w:suppressAutoHyphens w:val="0"/>
              <w:rPr>
                <w:sz w:val="20"/>
                <w:szCs w:val="20"/>
                <w:lang w:eastAsia="ru-RU"/>
              </w:rPr>
            </w:pPr>
            <w:r w:rsidRPr="00460701">
              <w:rPr>
                <w:sz w:val="20"/>
                <w:szCs w:val="20"/>
                <w:lang w:eastAsia="ru-RU"/>
              </w:rPr>
              <w:t>субсидии автономным учреждениям на выполнение муниципальных заданий на оказание муниципальных услуг (выполнение работ)</w:t>
            </w:r>
          </w:p>
        </w:tc>
        <w:tc>
          <w:tcPr>
            <w:tcW w:w="1134" w:type="dxa"/>
            <w:tcBorders>
              <w:top w:val="nil"/>
              <w:left w:val="single" w:sz="4" w:space="0" w:color="auto"/>
              <w:bottom w:val="single" w:sz="4" w:space="0" w:color="auto"/>
              <w:right w:val="single" w:sz="4" w:space="0" w:color="auto"/>
            </w:tcBorders>
            <w:vAlign w:val="bottom"/>
            <w:hideMark/>
          </w:tcPr>
          <w:p w14:paraId="21CB4FCB" w14:textId="77777777" w:rsidR="00460701" w:rsidRPr="00460701" w:rsidRDefault="00460701" w:rsidP="00460701">
            <w:pPr>
              <w:suppressAutoHyphens w:val="0"/>
              <w:rPr>
                <w:sz w:val="20"/>
                <w:szCs w:val="20"/>
                <w:lang w:eastAsia="ru-RU"/>
              </w:rPr>
            </w:pPr>
            <w:r w:rsidRPr="00460701">
              <w:rPr>
                <w:sz w:val="20"/>
                <w:szCs w:val="20"/>
                <w:lang w:eastAsia="ru-RU"/>
              </w:rPr>
              <w:t> </w:t>
            </w:r>
          </w:p>
        </w:tc>
        <w:tc>
          <w:tcPr>
            <w:tcW w:w="1220" w:type="dxa"/>
            <w:tcBorders>
              <w:top w:val="nil"/>
              <w:left w:val="nil"/>
              <w:bottom w:val="single" w:sz="4" w:space="0" w:color="auto"/>
              <w:right w:val="single" w:sz="4" w:space="0" w:color="auto"/>
            </w:tcBorders>
            <w:noWrap/>
            <w:vAlign w:val="center"/>
            <w:hideMark/>
          </w:tcPr>
          <w:p w14:paraId="0FC0D107"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494 378,1</w:t>
            </w:r>
          </w:p>
        </w:tc>
        <w:tc>
          <w:tcPr>
            <w:tcW w:w="1220" w:type="dxa"/>
            <w:tcBorders>
              <w:top w:val="nil"/>
              <w:left w:val="nil"/>
              <w:bottom w:val="single" w:sz="4" w:space="0" w:color="auto"/>
              <w:right w:val="single" w:sz="4" w:space="0" w:color="auto"/>
            </w:tcBorders>
            <w:noWrap/>
            <w:vAlign w:val="center"/>
            <w:hideMark/>
          </w:tcPr>
          <w:p w14:paraId="731FA872"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620 801,2</w:t>
            </w:r>
          </w:p>
        </w:tc>
        <w:tc>
          <w:tcPr>
            <w:tcW w:w="1220" w:type="dxa"/>
            <w:tcBorders>
              <w:top w:val="nil"/>
              <w:left w:val="nil"/>
              <w:bottom w:val="single" w:sz="4" w:space="0" w:color="auto"/>
              <w:right w:val="single" w:sz="4" w:space="0" w:color="auto"/>
            </w:tcBorders>
            <w:noWrap/>
            <w:vAlign w:val="center"/>
            <w:hideMark/>
          </w:tcPr>
          <w:p w14:paraId="208E1261"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613 168,8</w:t>
            </w:r>
          </w:p>
        </w:tc>
        <w:tc>
          <w:tcPr>
            <w:tcW w:w="876" w:type="dxa"/>
            <w:tcBorders>
              <w:top w:val="nil"/>
              <w:left w:val="nil"/>
              <w:bottom w:val="single" w:sz="4" w:space="0" w:color="auto"/>
              <w:right w:val="single" w:sz="4" w:space="0" w:color="auto"/>
            </w:tcBorders>
            <w:vAlign w:val="center"/>
            <w:hideMark/>
          </w:tcPr>
          <w:p w14:paraId="0563DB8C"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98,8%</w:t>
            </w:r>
          </w:p>
        </w:tc>
        <w:tc>
          <w:tcPr>
            <w:tcW w:w="1220" w:type="dxa"/>
            <w:tcBorders>
              <w:top w:val="nil"/>
              <w:left w:val="nil"/>
              <w:bottom w:val="single" w:sz="4" w:space="0" w:color="auto"/>
              <w:right w:val="single" w:sz="4" w:space="0" w:color="auto"/>
            </w:tcBorders>
            <w:vAlign w:val="center"/>
            <w:hideMark/>
          </w:tcPr>
          <w:p w14:paraId="62EA4833"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124,0%</w:t>
            </w:r>
          </w:p>
        </w:tc>
      </w:tr>
      <w:tr w:rsidR="00460701" w:rsidRPr="00460701" w14:paraId="0426FC63" w14:textId="77777777" w:rsidTr="00460701">
        <w:trPr>
          <w:trHeight w:val="315"/>
        </w:trPr>
        <w:tc>
          <w:tcPr>
            <w:tcW w:w="3545" w:type="dxa"/>
            <w:tcBorders>
              <w:top w:val="single" w:sz="4" w:space="0" w:color="000000"/>
              <w:left w:val="single" w:sz="4" w:space="0" w:color="000000"/>
              <w:bottom w:val="single" w:sz="4" w:space="0" w:color="000000"/>
              <w:right w:val="nil"/>
            </w:tcBorders>
            <w:vAlign w:val="bottom"/>
            <w:hideMark/>
          </w:tcPr>
          <w:p w14:paraId="56132D8B" w14:textId="77777777" w:rsidR="00460701" w:rsidRPr="00460701" w:rsidRDefault="00460701" w:rsidP="00460701">
            <w:pPr>
              <w:suppressAutoHyphens w:val="0"/>
              <w:rPr>
                <w:sz w:val="20"/>
                <w:szCs w:val="20"/>
                <w:lang w:eastAsia="ru-RU"/>
              </w:rPr>
            </w:pPr>
            <w:r w:rsidRPr="00460701">
              <w:rPr>
                <w:sz w:val="20"/>
                <w:szCs w:val="20"/>
                <w:lang w:eastAsia="ru-RU"/>
              </w:rPr>
              <w:t>содержание Управления образования</w:t>
            </w:r>
          </w:p>
        </w:tc>
        <w:tc>
          <w:tcPr>
            <w:tcW w:w="1134" w:type="dxa"/>
            <w:tcBorders>
              <w:top w:val="nil"/>
              <w:left w:val="single" w:sz="4" w:space="0" w:color="auto"/>
              <w:bottom w:val="single" w:sz="4" w:space="0" w:color="auto"/>
              <w:right w:val="single" w:sz="4" w:space="0" w:color="auto"/>
            </w:tcBorders>
            <w:vAlign w:val="bottom"/>
            <w:hideMark/>
          </w:tcPr>
          <w:p w14:paraId="38C70BAF"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single" w:sz="4" w:space="0" w:color="auto"/>
              <w:right w:val="single" w:sz="4" w:space="0" w:color="auto"/>
            </w:tcBorders>
            <w:noWrap/>
            <w:vAlign w:val="center"/>
            <w:hideMark/>
          </w:tcPr>
          <w:p w14:paraId="4717F86A" w14:textId="77777777" w:rsidR="00460701" w:rsidRPr="00460701" w:rsidRDefault="00460701" w:rsidP="00460701">
            <w:pPr>
              <w:suppressAutoHyphens w:val="0"/>
              <w:jc w:val="center"/>
              <w:rPr>
                <w:sz w:val="20"/>
                <w:szCs w:val="20"/>
                <w:lang w:eastAsia="ru-RU"/>
              </w:rPr>
            </w:pPr>
            <w:r w:rsidRPr="00460701">
              <w:rPr>
                <w:sz w:val="20"/>
                <w:szCs w:val="20"/>
                <w:lang w:eastAsia="ru-RU"/>
              </w:rPr>
              <w:t>10 915,9</w:t>
            </w:r>
          </w:p>
        </w:tc>
        <w:tc>
          <w:tcPr>
            <w:tcW w:w="1220" w:type="dxa"/>
            <w:tcBorders>
              <w:top w:val="nil"/>
              <w:left w:val="nil"/>
              <w:bottom w:val="single" w:sz="4" w:space="0" w:color="auto"/>
              <w:right w:val="single" w:sz="4" w:space="0" w:color="auto"/>
            </w:tcBorders>
            <w:noWrap/>
            <w:vAlign w:val="center"/>
            <w:hideMark/>
          </w:tcPr>
          <w:p w14:paraId="7DA1CB0D" w14:textId="77777777" w:rsidR="00460701" w:rsidRPr="00460701" w:rsidRDefault="00460701" w:rsidP="00460701">
            <w:pPr>
              <w:suppressAutoHyphens w:val="0"/>
              <w:jc w:val="center"/>
              <w:rPr>
                <w:sz w:val="20"/>
                <w:szCs w:val="20"/>
                <w:lang w:eastAsia="ru-RU"/>
              </w:rPr>
            </w:pPr>
            <w:r w:rsidRPr="00460701">
              <w:rPr>
                <w:sz w:val="20"/>
                <w:szCs w:val="20"/>
                <w:lang w:eastAsia="ru-RU"/>
              </w:rPr>
              <w:t>10 281,4</w:t>
            </w:r>
          </w:p>
        </w:tc>
        <w:tc>
          <w:tcPr>
            <w:tcW w:w="1220" w:type="dxa"/>
            <w:tcBorders>
              <w:top w:val="nil"/>
              <w:left w:val="nil"/>
              <w:bottom w:val="single" w:sz="4" w:space="0" w:color="auto"/>
              <w:right w:val="single" w:sz="4" w:space="0" w:color="auto"/>
            </w:tcBorders>
            <w:noWrap/>
            <w:vAlign w:val="center"/>
            <w:hideMark/>
          </w:tcPr>
          <w:p w14:paraId="42F7BC0A" w14:textId="77777777" w:rsidR="00460701" w:rsidRPr="00460701" w:rsidRDefault="00460701" w:rsidP="00460701">
            <w:pPr>
              <w:suppressAutoHyphens w:val="0"/>
              <w:jc w:val="center"/>
              <w:rPr>
                <w:sz w:val="20"/>
                <w:szCs w:val="20"/>
                <w:lang w:eastAsia="ru-RU"/>
              </w:rPr>
            </w:pPr>
            <w:r w:rsidRPr="00460701">
              <w:rPr>
                <w:sz w:val="20"/>
                <w:szCs w:val="20"/>
                <w:lang w:eastAsia="ru-RU"/>
              </w:rPr>
              <w:t>10 281,4</w:t>
            </w:r>
          </w:p>
        </w:tc>
        <w:tc>
          <w:tcPr>
            <w:tcW w:w="876" w:type="dxa"/>
            <w:tcBorders>
              <w:top w:val="nil"/>
              <w:left w:val="nil"/>
              <w:bottom w:val="single" w:sz="4" w:space="0" w:color="auto"/>
              <w:right w:val="single" w:sz="4" w:space="0" w:color="auto"/>
            </w:tcBorders>
            <w:vAlign w:val="center"/>
            <w:hideMark/>
          </w:tcPr>
          <w:p w14:paraId="34F5B176"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100,0%</w:t>
            </w:r>
          </w:p>
        </w:tc>
        <w:tc>
          <w:tcPr>
            <w:tcW w:w="1220" w:type="dxa"/>
            <w:tcBorders>
              <w:top w:val="nil"/>
              <w:left w:val="nil"/>
              <w:bottom w:val="single" w:sz="4" w:space="0" w:color="auto"/>
              <w:right w:val="single" w:sz="4" w:space="0" w:color="auto"/>
            </w:tcBorders>
            <w:vAlign w:val="center"/>
            <w:hideMark/>
          </w:tcPr>
          <w:p w14:paraId="50A5CFF0"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94,2%</w:t>
            </w:r>
          </w:p>
        </w:tc>
      </w:tr>
      <w:tr w:rsidR="00460701" w:rsidRPr="00460701" w14:paraId="0065A574" w14:textId="77777777" w:rsidTr="00460701">
        <w:trPr>
          <w:trHeight w:val="315"/>
        </w:trPr>
        <w:tc>
          <w:tcPr>
            <w:tcW w:w="3545" w:type="dxa"/>
            <w:tcBorders>
              <w:top w:val="nil"/>
              <w:left w:val="single" w:sz="4" w:space="0" w:color="auto"/>
              <w:bottom w:val="single" w:sz="4" w:space="0" w:color="auto"/>
              <w:right w:val="nil"/>
            </w:tcBorders>
            <w:hideMark/>
          </w:tcPr>
          <w:p w14:paraId="66AD1F67" w14:textId="0655A1BF" w:rsidR="00460701" w:rsidRPr="00460701" w:rsidRDefault="00460701" w:rsidP="00460701">
            <w:pPr>
              <w:suppressAutoHyphens w:val="0"/>
              <w:rPr>
                <w:color w:val="000000"/>
                <w:sz w:val="20"/>
                <w:szCs w:val="20"/>
                <w:lang w:eastAsia="ru-RU"/>
              </w:rPr>
            </w:pPr>
            <w:r w:rsidRPr="00460701">
              <w:rPr>
                <w:color w:val="000000"/>
                <w:sz w:val="20"/>
                <w:szCs w:val="20"/>
                <w:lang w:eastAsia="ru-RU"/>
              </w:rPr>
              <w:t xml:space="preserve">расходы за счет </w:t>
            </w:r>
            <w:r w:rsidRPr="00460701">
              <w:rPr>
                <w:color w:val="000000"/>
                <w:sz w:val="20"/>
                <w:szCs w:val="20"/>
                <w:lang w:eastAsia="ru-RU"/>
              </w:rPr>
              <w:t>муниципальных</w:t>
            </w:r>
            <w:r w:rsidRPr="00460701">
              <w:rPr>
                <w:color w:val="000000"/>
                <w:sz w:val="20"/>
                <w:szCs w:val="20"/>
                <w:lang w:eastAsia="ru-RU"/>
              </w:rPr>
              <w:t xml:space="preserve"> программ</w:t>
            </w:r>
          </w:p>
        </w:tc>
        <w:tc>
          <w:tcPr>
            <w:tcW w:w="1134" w:type="dxa"/>
            <w:tcBorders>
              <w:top w:val="nil"/>
              <w:left w:val="single" w:sz="4" w:space="0" w:color="auto"/>
              <w:bottom w:val="single" w:sz="4" w:space="0" w:color="auto"/>
              <w:right w:val="single" w:sz="4" w:space="0" w:color="auto"/>
            </w:tcBorders>
            <w:vAlign w:val="bottom"/>
            <w:hideMark/>
          </w:tcPr>
          <w:p w14:paraId="1A9AB086"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 </w:t>
            </w:r>
          </w:p>
        </w:tc>
        <w:tc>
          <w:tcPr>
            <w:tcW w:w="1220" w:type="dxa"/>
            <w:tcBorders>
              <w:top w:val="nil"/>
              <w:left w:val="nil"/>
              <w:bottom w:val="single" w:sz="4" w:space="0" w:color="auto"/>
              <w:right w:val="single" w:sz="4" w:space="0" w:color="auto"/>
            </w:tcBorders>
            <w:noWrap/>
            <w:vAlign w:val="center"/>
            <w:hideMark/>
          </w:tcPr>
          <w:p w14:paraId="3B72D30E" w14:textId="77777777" w:rsidR="00460701" w:rsidRPr="00460701" w:rsidRDefault="00460701" w:rsidP="00460701">
            <w:pPr>
              <w:suppressAutoHyphens w:val="0"/>
              <w:jc w:val="center"/>
              <w:rPr>
                <w:sz w:val="20"/>
                <w:szCs w:val="20"/>
                <w:lang w:eastAsia="ru-RU"/>
              </w:rPr>
            </w:pPr>
            <w:r w:rsidRPr="00460701">
              <w:rPr>
                <w:sz w:val="20"/>
                <w:szCs w:val="20"/>
                <w:lang w:eastAsia="ru-RU"/>
              </w:rPr>
              <w:t>1 377 772,5</w:t>
            </w:r>
          </w:p>
        </w:tc>
        <w:tc>
          <w:tcPr>
            <w:tcW w:w="1220" w:type="dxa"/>
            <w:tcBorders>
              <w:top w:val="nil"/>
              <w:left w:val="nil"/>
              <w:bottom w:val="single" w:sz="4" w:space="0" w:color="auto"/>
              <w:right w:val="single" w:sz="4" w:space="0" w:color="auto"/>
            </w:tcBorders>
            <w:noWrap/>
            <w:vAlign w:val="center"/>
            <w:hideMark/>
          </w:tcPr>
          <w:p w14:paraId="3F1799C7" w14:textId="77777777" w:rsidR="00460701" w:rsidRPr="00460701" w:rsidRDefault="00460701" w:rsidP="00460701">
            <w:pPr>
              <w:suppressAutoHyphens w:val="0"/>
              <w:jc w:val="center"/>
              <w:rPr>
                <w:sz w:val="20"/>
                <w:szCs w:val="20"/>
                <w:lang w:eastAsia="ru-RU"/>
              </w:rPr>
            </w:pPr>
            <w:r w:rsidRPr="00460701">
              <w:rPr>
                <w:sz w:val="20"/>
                <w:szCs w:val="20"/>
                <w:lang w:eastAsia="ru-RU"/>
              </w:rPr>
              <w:t>1 544 106,3</w:t>
            </w:r>
          </w:p>
        </w:tc>
        <w:tc>
          <w:tcPr>
            <w:tcW w:w="1220" w:type="dxa"/>
            <w:tcBorders>
              <w:top w:val="nil"/>
              <w:left w:val="nil"/>
              <w:bottom w:val="single" w:sz="4" w:space="0" w:color="auto"/>
              <w:right w:val="single" w:sz="4" w:space="0" w:color="auto"/>
            </w:tcBorders>
            <w:noWrap/>
            <w:vAlign w:val="center"/>
            <w:hideMark/>
          </w:tcPr>
          <w:p w14:paraId="07732B08" w14:textId="77777777" w:rsidR="00460701" w:rsidRPr="00460701" w:rsidRDefault="00460701" w:rsidP="00460701">
            <w:pPr>
              <w:suppressAutoHyphens w:val="0"/>
              <w:jc w:val="center"/>
              <w:rPr>
                <w:sz w:val="20"/>
                <w:szCs w:val="20"/>
                <w:lang w:eastAsia="ru-RU"/>
              </w:rPr>
            </w:pPr>
            <w:r w:rsidRPr="00460701">
              <w:rPr>
                <w:sz w:val="20"/>
                <w:szCs w:val="20"/>
                <w:lang w:eastAsia="ru-RU"/>
              </w:rPr>
              <w:t>1 520 556,4</w:t>
            </w:r>
          </w:p>
        </w:tc>
        <w:tc>
          <w:tcPr>
            <w:tcW w:w="876" w:type="dxa"/>
            <w:tcBorders>
              <w:top w:val="nil"/>
              <w:left w:val="nil"/>
              <w:bottom w:val="single" w:sz="4" w:space="0" w:color="auto"/>
              <w:right w:val="single" w:sz="4" w:space="0" w:color="auto"/>
            </w:tcBorders>
            <w:vAlign w:val="center"/>
            <w:hideMark/>
          </w:tcPr>
          <w:p w14:paraId="68468D2C"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98,5%</w:t>
            </w:r>
          </w:p>
        </w:tc>
        <w:tc>
          <w:tcPr>
            <w:tcW w:w="1220" w:type="dxa"/>
            <w:tcBorders>
              <w:top w:val="nil"/>
              <w:left w:val="nil"/>
              <w:bottom w:val="single" w:sz="4" w:space="0" w:color="auto"/>
              <w:right w:val="single" w:sz="4" w:space="0" w:color="auto"/>
            </w:tcBorders>
            <w:vAlign w:val="center"/>
            <w:hideMark/>
          </w:tcPr>
          <w:p w14:paraId="75A2C4D2" w14:textId="77777777" w:rsidR="00460701" w:rsidRPr="00460701" w:rsidRDefault="00460701" w:rsidP="00460701">
            <w:pPr>
              <w:suppressAutoHyphens w:val="0"/>
              <w:jc w:val="center"/>
              <w:rPr>
                <w:color w:val="000000"/>
                <w:sz w:val="20"/>
                <w:szCs w:val="20"/>
                <w:lang w:eastAsia="ru-RU"/>
              </w:rPr>
            </w:pPr>
            <w:r w:rsidRPr="00460701">
              <w:rPr>
                <w:color w:val="000000"/>
                <w:sz w:val="20"/>
                <w:szCs w:val="20"/>
                <w:lang w:eastAsia="ru-RU"/>
              </w:rPr>
              <w:t>110,4%</w:t>
            </w:r>
          </w:p>
        </w:tc>
      </w:tr>
    </w:tbl>
    <w:p w14:paraId="625EAC5F" w14:textId="77777777" w:rsidR="00CC7392" w:rsidRPr="004528E4" w:rsidRDefault="00CC7392" w:rsidP="00CC7392">
      <w:pPr>
        <w:pStyle w:val="Courier14"/>
        <w:tabs>
          <w:tab w:val="left" w:pos="709"/>
          <w:tab w:val="left" w:pos="1414"/>
        </w:tabs>
        <w:ind w:firstLine="709"/>
        <w:rPr>
          <w:rFonts w:ascii="Times New Roman" w:hAnsi="Times New Roman" w:cs="Times New Roman"/>
          <w:sz w:val="26"/>
          <w:szCs w:val="26"/>
        </w:rPr>
      </w:pPr>
      <w:r w:rsidRPr="004528E4">
        <w:rPr>
          <w:rFonts w:ascii="Times New Roman" w:hAnsi="Times New Roman" w:cs="Times New Roman"/>
          <w:sz w:val="26"/>
          <w:szCs w:val="26"/>
        </w:rPr>
        <w:t>Образовательные учреждения за счет средств бюджета оказывают муниципальные услуги населению:</w:t>
      </w:r>
    </w:p>
    <w:p w14:paraId="6507AD40" w14:textId="77777777" w:rsidR="00587D3B" w:rsidRPr="008F4B21" w:rsidRDefault="00587D3B" w:rsidP="00202009">
      <w:pPr>
        <w:numPr>
          <w:ilvl w:val="0"/>
          <w:numId w:val="65"/>
        </w:numPr>
        <w:tabs>
          <w:tab w:val="left" w:pos="851"/>
        </w:tabs>
        <w:suppressAutoHyphens w:val="0"/>
        <w:ind w:left="0" w:firstLine="360"/>
        <w:jc w:val="both"/>
        <w:rPr>
          <w:sz w:val="26"/>
          <w:szCs w:val="26"/>
        </w:rPr>
      </w:pPr>
      <w:bookmarkStart w:id="64" w:name="OLE_LINK6"/>
      <w:bookmarkStart w:id="65" w:name="OLE_LINK11"/>
      <w:bookmarkStart w:id="66" w:name="OLE_LINK12"/>
      <w:r w:rsidRPr="008F4B21">
        <w:rPr>
          <w:sz w:val="26"/>
          <w:szCs w:val="26"/>
        </w:rPr>
        <w:t xml:space="preserve"> «Реализация основных общеобразовательных программ дошкольного образования»;</w:t>
      </w:r>
    </w:p>
    <w:p w14:paraId="728E49F0" w14:textId="77777777" w:rsidR="00587D3B" w:rsidRPr="00AE145E" w:rsidRDefault="00587D3B" w:rsidP="00202009">
      <w:pPr>
        <w:numPr>
          <w:ilvl w:val="0"/>
          <w:numId w:val="65"/>
        </w:numPr>
        <w:tabs>
          <w:tab w:val="left" w:pos="851"/>
        </w:tabs>
        <w:suppressAutoHyphens w:val="0"/>
        <w:ind w:left="0" w:firstLine="360"/>
        <w:jc w:val="both"/>
        <w:rPr>
          <w:sz w:val="26"/>
          <w:szCs w:val="26"/>
        </w:rPr>
      </w:pPr>
      <w:r w:rsidRPr="008F4B21">
        <w:rPr>
          <w:sz w:val="26"/>
          <w:szCs w:val="26"/>
        </w:rPr>
        <w:t xml:space="preserve"> «Присмотр и уход»</w:t>
      </w:r>
      <w:r w:rsidRPr="00AE145E">
        <w:rPr>
          <w:sz w:val="26"/>
          <w:szCs w:val="26"/>
        </w:rPr>
        <w:t>;</w:t>
      </w:r>
    </w:p>
    <w:p w14:paraId="57B76649" w14:textId="77777777" w:rsidR="00587D3B" w:rsidRPr="00AE145E" w:rsidRDefault="00587D3B" w:rsidP="00202009">
      <w:pPr>
        <w:numPr>
          <w:ilvl w:val="0"/>
          <w:numId w:val="65"/>
        </w:numPr>
        <w:tabs>
          <w:tab w:val="left" w:pos="851"/>
        </w:tabs>
        <w:suppressAutoHyphens w:val="0"/>
        <w:ind w:left="0" w:firstLine="360"/>
        <w:jc w:val="both"/>
        <w:rPr>
          <w:sz w:val="26"/>
          <w:szCs w:val="26"/>
        </w:rPr>
      </w:pPr>
      <w:r w:rsidRPr="00AE145E">
        <w:rPr>
          <w:sz w:val="26"/>
          <w:szCs w:val="26"/>
        </w:rPr>
        <w:t xml:space="preserve"> «Реализация основных общеобразовательных программ начального общего образования»;</w:t>
      </w:r>
    </w:p>
    <w:p w14:paraId="31DBE027" w14:textId="77777777" w:rsidR="00587D3B" w:rsidRPr="008F4B21" w:rsidRDefault="00587D3B" w:rsidP="00202009">
      <w:pPr>
        <w:numPr>
          <w:ilvl w:val="0"/>
          <w:numId w:val="65"/>
        </w:numPr>
        <w:tabs>
          <w:tab w:val="left" w:pos="851"/>
        </w:tabs>
        <w:suppressAutoHyphens w:val="0"/>
        <w:ind w:left="0" w:firstLine="360"/>
        <w:jc w:val="both"/>
        <w:rPr>
          <w:sz w:val="26"/>
          <w:szCs w:val="26"/>
        </w:rPr>
      </w:pPr>
      <w:r w:rsidRPr="008F4B21">
        <w:rPr>
          <w:sz w:val="26"/>
          <w:szCs w:val="26"/>
        </w:rPr>
        <w:t xml:space="preserve"> «Реализация основных общеобразовательных програм</w:t>
      </w:r>
      <w:r>
        <w:rPr>
          <w:sz w:val="26"/>
          <w:szCs w:val="26"/>
        </w:rPr>
        <w:t>м основного общего образования»</w:t>
      </w:r>
      <w:r w:rsidRPr="008F4B21">
        <w:rPr>
          <w:sz w:val="26"/>
          <w:szCs w:val="26"/>
        </w:rPr>
        <w:t>;</w:t>
      </w:r>
    </w:p>
    <w:p w14:paraId="5B3305A4" w14:textId="77777777" w:rsidR="00587D3B" w:rsidRPr="008F4B21" w:rsidRDefault="00587D3B" w:rsidP="00202009">
      <w:pPr>
        <w:numPr>
          <w:ilvl w:val="0"/>
          <w:numId w:val="65"/>
        </w:numPr>
        <w:tabs>
          <w:tab w:val="left" w:pos="851"/>
        </w:tabs>
        <w:suppressAutoHyphens w:val="0"/>
        <w:ind w:left="0" w:firstLine="360"/>
        <w:jc w:val="both"/>
        <w:rPr>
          <w:sz w:val="26"/>
          <w:szCs w:val="26"/>
        </w:rPr>
      </w:pPr>
      <w:r w:rsidRPr="008F4B21">
        <w:rPr>
          <w:sz w:val="26"/>
          <w:szCs w:val="26"/>
        </w:rPr>
        <w:t xml:space="preserve"> «Реализация основных общеобразовательных программ среднего общего образования».</w:t>
      </w:r>
    </w:p>
    <w:p w14:paraId="4F6C5DBD" w14:textId="77777777" w:rsidR="00587D3B" w:rsidRPr="006678DF"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«Реализация дополнительных общеразвивающих программ»;</w:t>
      </w:r>
    </w:p>
    <w:p w14:paraId="0B54EA7D" w14:textId="77777777" w:rsidR="00587D3B" w:rsidRPr="006678DF"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«Реализация дополнительных общеразвивающих программ </w:t>
      </w:r>
      <w:r w:rsidRPr="006678DF">
        <w:rPr>
          <w:sz w:val="26"/>
          <w:szCs w:val="26"/>
        </w:rPr>
        <w:lastRenderedPageBreak/>
        <w:t>(персонифицированное финансирование)»;</w:t>
      </w:r>
    </w:p>
    <w:p w14:paraId="53B4742F" w14:textId="77777777" w:rsidR="00587D3B" w:rsidRPr="006678DF"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«Реализация дополнительных общеобразовательных предпрофессиональных программ в области искусств»; </w:t>
      </w:r>
    </w:p>
    <w:p w14:paraId="4CDA0072" w14:textId="77777777" w:rsidR="00587D3B" w:rsidRPr="006678DF"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«Реализация </w:t>
      </w:r>
      <w:proofErr w:type="gramStart"/>
      <w:r w:rsidRPr="006678DF">
        <w:rPr>
          <w:sz w:val="26"/>
          <w:szCs w:val="26"/>
        </w:rPr>
        <w:t>дополнительных  общеразвивающих</w:t>
      </w:r>
      <w:proofErr w:type="gramEnd"/>
      <w:r w:rsidRPr="006678DF">
        <w:rPr>
          <w:sz w:val="26"/>
          <w:szCs w:val="26"/>
        </w:rPr>
        <w:t xml:space="preserve"> программ»; </w:t>
      </w:r>
    </w:p>
    <w:p w14:paraId="624FF94B" w14:textId="77777777" w:rsidR="00587D3B"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«Организация отдыха детей и молодежи»</w:t>
      </w:r>
      <w:r>
        <w:rPr>
          <w:sz w:val="26"/>
          <w:szCs w:val="26"/>
        </w:rPr>
        <w:t>;</w:t>
      </w:r>
    </w:p>
    <w:p w14:paraId="311B90F5" w14:textId="77777777" w:rsidR="00587D3B" w:rsidRPr="001919A7" w:rsidRDefault="00587D3B" w:rsidP="00202009">
      <w:pPr>
        <w:numPr>
          <w:ilvl w:val="0"/>
          <w:numId w:val="65"/>
        </w:numPr>
        <w:tabs>
          <w:tab w:val="left" w:pos="851"/>
        </w:tabs>
        <w:suppressAutoHyphens w:val="0"/>
        <w:ind w:left="0" w:firstLine="360"/>
        <w:jc w:val="both"/>
        <w:rPr>
          <w:sz w:val="26"/>
          <w:szCs w:val="26"/>
        </w:rPr>
      </w:pPr>
      <w:r w:rsidRPr="006678DF">
        <w:rPr>
          <w:sz w:val="26"/>
          <w:szCs w:val="26"/>
        </w:rPr>
        <w:t xml:space="preserve"> «Организация досуга детей, подростков, молодежи»</w:t>
      </w:r>
      <w:r>
        <w:rPr>
          <w:sz w:val="26"/>
          <w:szCs w:val="26"/>
        </w:rPr>
        <w:t>.</w:t>
      </w:r>
    </w:p>
    <w:p w14:paraId="2D2CAB0B" w14:textId="197501F7" w:rsidR="00CC7392" w:rsidRDefault="004528E4" w:rsidP="00CC7392">
      <w:pPr>
        <w:tabs>
          <w:tab w:val="left" w:pos="1414"/>
        </w:tabs>
        <w:ind w:firstLine="720"/>
        <w:jc w:val="both"/>
        <w:rPr>
          <w:sz w:val="26"/>
          <w:szCs w:val="26"/>
        </w:rPr>
      </w:pPr>
      <w:r>
        <w:rPr>
          <w:sz w:val="26"/>
          <w:szCs w:val="26"/>
        </w:rPr>
        <w:t>С</w:t>
      </w:r>
      <w:r w:rsidR="00CC7392">
        <w:rPr>
          <w:sz w:val="26"/>
          <w:szCs w:val="26"/>
        </w:rPr>
        <w:t>водный отчёт о выполнении муниципального задания по услугам, оказываемым в сфере образования</w:t>
      </w:r>
      <w:r w:rsidR="00FF104D">
        <w:rPr>
          <w:sz w:val="26"/>
          <w:szCs w:val="26"/>
        </w:rPr>
        <w:t>,</w:t>
      </w:r>
      <w:r w:rsidR="00CC7392">
        <w:rPr>
          <w:sz w:val="26"/>
          <w:szCs w:val="26"/>
        </w:rPr>
        <w:t xml:space="preserve"> представлен в приложении </w:t>
      </w:r>
      <w:r w:rsidR="00F03D1B">
        <w:rPr>
          <w:sz w:val="26"/>
          <w:szCs w:val="26"/>
        </w:rPr>
        <w:t>1</w:t>
      </w:r>
      <w:r>
        <w:rPr>
          <w:sz w:val="26"/>
          <w:szCs w:val="26"/>
        </w:rPr>
        <w:t>7</w:t>
      </w:r>
      <w:r w:rsidR="00CC7392">
        <w:rPr>
          <w:sz w:val="26"/>
          <w:szCs w:val="26"/>
        </w:rPr>
        <w:t xml:space="preserve"> решения об исп</w:t>
      </w:r>
      <w:r w:rsidR="00E45AC2">
        <w:rPr>
          <w:sz w:val="26"/>
          <w:szCs w:val="26"/>
        </w:rPr>
        <w:t xml:space="preserve">олнении </w:t>
      </w:r>
      <w:r w:rsidR="00FF104D">
        <w:rPr>
          <w:sz w:val="26"/>
          <w:szCs w:val="26"/>
        </w:rPr>
        <w:t>бюджета Володарского муниципального округа</w:t>
      </w:r>
      <w:r w:rsidR="00E45AC2">
        <w:rPr>
          <w:sz w:val="26"/>
          <w:szCs w:val="26"/>
        </w:rPr>
        <w:t xml:space="preserve"> за 202</w:t>
      </w:r>
      <w:r w:rsidR="00460701">
        <w:rPr>
          <w:sz w:val="26"/>
          <w:szCs w:val="26"/>
        </w:rPr>
        <w:t>5</w:t>
      </w:r>
      <w:r w:rsidR="00CC7392">
        <w:rPr>
          <w:sz w:val="26"/>
          <w:szCs w:val="26"/>
        </w:rPr>
        <w:t xml:space="preserve"> год.</w:t>
      </w:r>
    </w:p>
    <w:p w14:paraId="25AA8536" w14:textId="77777777" w:rsidR="009C5CEB" w:rsidRDefault="00CC7392" w:rsidP="009C5CEB">
      <w:pPr>
        <w:ind w:firstLine="709"/>
        <w:jc w:val="both"/>
        <w:rPr>
          <w:sz w:val="26"/>
          <w:szCs w:val="26"/>
        </w:rPr>
      </w:pPr>
      <w:r>
        <w:rPr>
          <w:sz w:val="26"/>
          <w:szCs w:val="26"/>
        </w:rPr>
        <w:t>Структура исполнения расходов на сферу образования в разрезе направлений представлена в следующей диаграмме:</w:t>
      </w:r>
      <w:bookmarkEnd w:id="64"/>
      <w:bookmarkEnd w:id="65"/>
      <w:bookmarkEnd w:id="66"/>
    </w:p>
    <w:p w14:paraId="19C535A5" w14:textId="564F4057" w:rsidR="00CC7392" w:rsidRPr="001A4B0E" w:rsidRDefault="00460701" w:rsidP="00964336">
      <w:pPr>
        <w:jc w:val="center"/>
        <w:rPr>
          <w:b/>
          <w:sz w:val="28"/>
          <w:szCs w:val="28"/>
        </w:rPr>
      </w:pPr>
      <w:r w:rsidRPr="005A4420">
        <w:rPr>
          <w:noProof/>
        </w:rPr>
        <w:pict w14:anchorId="1FFA2DD9">
          <v:shape id="_x0000_i1039" type="#_x0000_t75" style="width:489.9pt;height:298.15pt;visibility:visible" o:bordertopcolor="this" o:borderleftcolor="this" o:borderbottomcolor="this" o:borderrightcolor="this">
            <v:imagedata r:id="rId19" o:title="" cropbottom="26779f"/>
            <o:lock v:ext="edit" aspectratio="f"/>
            <w10:bordertop type="single" width="4"/>
            <w10:borderleft type="single" width="4"/>
            <w10:borderbottom type="single" width="4"/>
            <w10:borderright type="single" width="4"/>
          </v:shape>
        </w:pict>
      </w:r>
    </w:p>
    <w:p w14:paraId="3DA7CA4A" w14:textId="77777777" w:rsidR="00D3556B" w:rsidRDefault="00D3556B" w:rsidP="00CC7392">
      <w:pPr>
        <w:pStyle w:val="Courier14"/>
        <w:ind w:firstLine="709"/>
        <w:jc w:val="center"/>
        <w:rPr>
          <w:rFonts w:ascii="Times New Roman" w:hAnsi="Times New Roman" w:cs="Times New Roman"/>
          <w:b/>
          <w:i/>
          <w:sz w:val="26"/>
          <w:szCs w:val="26"/>
        </w:rPr>
      </w:pPr>
    </w:p>
    <w:p w14:paraId="6908606E" w14:textId="77777777" w:rsidR="00CC7392" w:rsidRPr="00B15EF0" w:rsidRDefault="00CC7392" w:rsidP="00CC7392">
      <w:pPr>
        <w:pStyle w:val="Courier14"/>
        <w:ind w:firstLine="709"/>
        <w:jc w:val="center"/>
        <w:rPr>
          <w:rFonts w:ascii="Times New Roman" w:hAnsi="Times New Roman" w:cs="Times New Roman"/>
          <w:b/>
          <w:i/>
          <w:sz w:val="26"/>
          <w:szCs w:val="26"/>
        </w:rPr>
      </w:pPr>
      <w:r w:rsidRPr="00B15EF0">
        <w:rPr>
          <w:rFonts w:ascii="Times New Roman" w:hAnsi="Times New Roman" w:cs="Times New Roman"/>
          <w:b/>
          <w:i/>
          <w:sz w:val="26"/>
          <w:szCs w:val="26"/>
        </w:rPr>
        <w:t>Подраздел 0701 "Дошкольное образование"</w:t>
      </w:r>
    </w:p>
    <w:p w14:paraId="01685D37" w14:textId="77777777" w:rsidR="00CC7392" w:rsidRPr="00B15EF0" w:rsidRDefault="00CC7392" w:rsidP="00CC7392">
      <w:pPr>
        <w:pStyle w:val="Courier14"/>
        <w:ind w:firstLine="709"/>
        <w:jc w:val="center"/>
        <w:rPr>
          <w:rFonts w:ascii="Times New Roman" w:hAnsi="Times New Roman" w:cs="Times New Roman"/>
          <w:b/>
          <w:bCs/>
          <w:i/>
          <w:sz w:val="26"/>
          <w:szCs w:val="26"/>
        </w:rPr>
      </w:pPr>
    </w:p>
    <w:p w14:paraId="57305447" w14:textId="77777777" w:rsidR="00D71112" w:rsidRPr="00D71112" w:rsidRDefault="00CC7392" w:rsidP="00D71112">
      <w:pPr>
        <w:ind w:firstLine="709"/>
        <w:jc w:val="both"/>
        <w:rPr>
          <w:sz w:val="26"/>
          <w:szCs w:val="26"/>
        </w:rPr>
      </w:pPr>
      <w:r w:rsidRPr="00D71112">
        <w:rPr>
          <w:sz w:val="26"/>
          <w:szCs w:val="26"/>
        </w:rPr>
        <w:t xml:space="preserve">Расходы бюджета Володарского муниципального </w:t>
      </w:r>
      <w:r w:rsidR="00D71112" w:rsidRPr="00D71112">
        <w:rPr>
          <w:sz w:val="26"/>
          <w:szCs w:val="26"/>
        </w:rPr>
        <w:t>округа</w:t>
      </w:r>
      <w:r w:rsidRPr="00D71112">
        <w:rPr>
          <w:sz w:val="26"/>
          <w:szCs w:val="26"/>
        </w:rPr>
        <w:t xml:space="preserve"> по подразделу исполнены </w:t>
      </w:r>
      <w:bookmarkStart w:id="67" w:name="OLE_LINK18"/>
      <w:bookmarkStart w:id="68" w:name="OLE_LINK19"/>
      <w:r w:rsidR="00D71112" w:rsidRPr="00D71112">
        <w:rPr>
          <w:sz w:val="26"/>
          <w:szCs w:val="26"/>
        </w:rPr>
        <w:t xml:space="preserve">на </w:t>
      </w:r>
      <w:r w:rsidR="00D71112" w:rsidRPr="0088794B">
        <w:rPr>
          <w:b/>
          <w:bCs/>
          <w:i/>
          <w:iCs/>
          <w:sz w:val="26"/>
          <w:szCs w:val="26"/>
        </w:rPr>
        <w:t>449 679,3 тыс. рублей</w:t>
      </w:r>
      <w:r w:rsidR="00D71112" w:rsidRPr="00D71112">
        <w:rPr>
          <w:sz w:val="26"/>
          <w:szCs w:val="26"/>
        </w:rPr>
        <w:t xml:space="preserve"> или на 99,7% к уточненному плану 2025 года в сумме 451 079,3 тыс. рублей. </w:t>
      </w:r>
    </w:p>
    <w:p w14:paraId="741E1735" w14:textId="77777777" w:rsidR="00D71112" w:rsidRPr="00D71112" w:rsidRDefault="00D71112" w:rsidP="00D71112">
      <w:pPr>
        <w:ind w:firstLine="709"/>
        <w:jc w:val="both"/>
        <w:rPr>
          <w:sz w:val="26"/>
          <w:szCs w:val="26"/>
        </w:rPr>
      </w:pPr>
      <w:r w:rsidRPr="00D71112">
        <w:rPr>
          <w:sz w:val="26"/>
          <w:szCs w:val="26"/>
        </w:rPr>
        <w:t>По сравнению с 2024 годом (412 044,2 тыс. рублей) исполнение расходов возросло на 9,11%.</w:t>
      </w:r>
    </w:p>
    <w:p w14:paraId="416D5047" w14:textId="77777777" w:rsidR="00D71112" w:rsidRPr="00D71112" w:rsidRDefault="00D71112" w:rsidP="00D71112">
      <w:pPr>
        <w:ind w:firstLine="709"/>
        <w:jc w:val="both"/>
        <w:rPr>
          <w:sz w:val="26"/>
          <w:szCs w:val="26"/>
        </w:rPr>
      </w:pPr>
      <w:r w:rsidRPr="00D71112">
        <w:rPr>
          <w:sz w:val="26"/>
          <w:szCs w:val="26"/>
        </w:rPr>
        <w:t xml:space="preserve">  Расходы по подразделу направлены на:</w:t>
      </w:r>
    </w:p>
    <w:p w14:paraId="19AD8FBC" w14:textId="77777777" w:rsidR="00D71112" w:rsidRPr="00D71112" w:rsidRDefault="00D71112" w:rsidP="00D71112">
      <w:pPr>
        <w:pStyle w:val="ConsNormal"/>
        <w:numPr>
          <w:ilvl w:val="0"/>
          <w:numId w:val="39"/>
        </w:numPr>
        <w:ind w:left="0" w:firstLine="709"/>
        <w:jc w:val="both"/>
        <w:rPr>
          <w:rFonts w:ascii="Times New Roman" w:hAnsi="Times New Roman" w:cs="Times New Roman"/>
          <w:sz w:val="26"/>
          <w:szCs w:val="26"/>
          <w:lang w:eastAsia="ru-RU"/>
        </w:rPr>
      </w:pPr>
      <w:r w:rsidRPr="00D71112">
        <w:rPr>
          <w:rFonts w:ascii="Times New Roman" w:hAnsi="Times New Roman" w:cs="Times New Roman"/>
          <w:sz w:val="26"/>
          <w:szCs w:val="26"/>
        </w:rPr>
        <w:t>предоставление субсидий на выполнение муниципального задания бюджетным и автономным учреждениям дошкольного образования по организации предоставления общедоступного бесплатного дошкольного образования в сумме 380 634,6 тыс. рублей, что соответствует 100% от уточенного плана на 2025 год в сумме 380 634,6 тыс. рублей</w:t>
      </w:r>
      <w:r w:rsidRPr="00D71112">
        <w:rPr>
          <w:rFonts w:ascii="Times New Roman" w:hAnsi="Times New Roman" w:cs="Times New Roman"/>
          <w:sz w:val="26"/>
          <w:szCs w:val="26"/>
          <w:lang w:eastAsia="ru-RU"/>
        </w:rPr>
        <w:t>. По сравнению с 2024 годом (367 418,8 тыс. рублей) исполнение расходов возросло на 3,6%.</w:t>
      </w:r>
    </w:p>
    <w:p w14:paraId="326FCDE7" w14:textId="77777777" w:rsidR="00D71112" w:rsidRPr="00D71112" w:rsidRDefault="00D71112" w:rsidP="00D71112">
      <w:pPr>
        <w:pStyle w:val="ConsNormal"/>
        <w:ind w:left="709" w:firstLine="0"/>
        <w:jc w:val="both"/>
        <w:rPr>
          <w:rFonts w:ascii="Times New Roman" w:hAnsi="Times New Roman" w:cs="Times New Roman"/>
          <w:sz w:val="26"/>
          <w:szCs w:val="26"/>
        </w:rPr>
      </w:pPr>
      <w:r w:rsidRPr="00D71112">
        <w:rPr>
          <w:rFonts w:ascii="Times New Roman" w:hAnsi="Times New Roman" w:cs="Times New Roman"/>
          <w:sz w:val="26"/>
          <w:szCs w:val="26"/>
        </w:rPr>
        <w:t>В том числе:</w:t>
      </w:r>
    </w:p>
    <w:p w14:paraId="063AF003" w14:textId="77777777" w:rsidR="00D71112" w:rsidRPr="00D71112" w:rsidRDefault="00D71112" w:rsidP="00D71112">
      <w:pPr>
        <w:pStyle w:val="ConsNormal"/>
        <w:ind w:left="709" w:firstLine="0"/>
        <w:jc w:val="both"/>
        <w:rPr>
          <w:rFonts w:ascii="Times New Roman" w:hAnsi="Times New Roman" w:cs="Times New Roman"/>
          <w:sz w:val="26"/>
          <w:szCs w:val="26"/>
        </w:rPr>
      </w:pPr>
      <w:r w:rsidRPr="00D71112">
        <w:rPr>
          <w:rFonts w:ascii="Times New Roman" w:hAnsi="Times New Roman" w:cs="Times New Roman"/>
          <w:sz w:val="26"/>
          <w:szCs w:val="26"/>
        </w:rPr>
        <w:t>за счет средств областного бюджет на:</w:t>
      </w:r>
    </w:p>
    <w:p w14:paraId="1E165572"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 xml:space="preserve">на исполнение полномочий в сфере общего образования в муниципальных дошкольных образовательных организациях в сумме 258 061,2 тыс. рублей, что </w:t>
      </w:r>
      <w:r w:rsidRPr="00D71112">
        <w:rPr>
          <w:rFonts w:ascii="Times New Roman" w:hAnsi="Times New Roman" w:cs="Times New Roman"/>
          <w:sz w:val="26"/>
          <w:szCs w:val="26"/>
        </w:rPr>
        <w:lastRenderedPageBreak/>
        <w:t>составляет 100% от уточненного плана на 2025 год;</w:t>
      </w:r>
    </w:p>
    <w:p w14:paraId="59D8AC49" w14:textId="77777777" w:rsidR="00D71112" w:rsidRPr="00D71112" w:rsidRDefault="00D71112" w:rsidP="00D71112">
      <w:pPr>
        <w:pStyle w:val="ConsNormal"/>
        <w:ind w:left="709" w:firstLine="0"/>
        <w:jc w:val="both"/>
        <w:rPr>
          <w:rFonts w:ascii="Times New Roman" w:hAnsi="Times New Roman" w:cs="Times New Roman"/>
          <w:sz w:val="26"/>
          <w:szCs w:val="26"/>
        </w:rPr>
      </w:pPr>
      <w:r w:rsidRPr="00D71112">
        <w:rPr>
          <w:rFonts w:ascii="Times New Roman" w:hAnsi="Times New Roman" w:cs="Times New Roman"/>
          <w:sz w:val="26"/>
          <w:szCs w:val="26"/>
        </w:rPr>
        <w:t>за счет средств местного бюджета бюджет на:</w:t>
      </w:r>
    </w:p>
    <w:p w14:paraId="68565D5C"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бесплатное предоставление услуг образования в муниципальных дошкольных образовательных организациях для детей участников СВО в сумме 10 880,9 тыс. рублей, что составляет 100% от уточненного плана на 2025 год;</w:t>
      </w:r>
    </w:p>
    <w:p w14:paraId="54488164" w14:textId="77777777" w:rsidR="00D71112" w:rsidRPr="00D71112" w:rsidRDefault="00D71112" w:rsidP="00D71112">
      <w:pPr>
        <w:ind w:firstLine="567"/>
        <w:jc w:val="both"/>
        <w:rPr>
          <w:sz w:val="26"/>
          <w:szCs w:val="26"/>
        </w:rPr>
      </w:pPr>
      <w:r w:rsidRPr="00D71112">
        <w:rPr>
          <w:sz w:val="26"/>
          <w:szCs w:val="26"/>
        </w:rPr>
        <w:t>В 2025 году функционировало 6 муниципальных бюджетных дошкольных образовательных учреждений и 7 муниципальных автономных дошкольных образовательных учреждений.</w:t>
      </w:r>
    </w:p>
    <w:p w14:paraId="7C98B38A" w14:textId="77777777" w:rsidR="00D71112" w:rsidRPr="00D71112" w:rsidRDefault="00D71112" w:rsidP="00D71112">
      <w:pPr>
        <w:ind w:firstLine="567"/>
        <w:jc w:val="both"/>
        <w:rPr>
          <w:sz w:val="26"/>
          <w:szCs w:val="26"/>
        </w:rPr>
      </w:pPr>
      <w:r w:rsidRPr="00D71112">
        <w:rPr>
          <w:sz w:val="26"/>
          <w:szCs w:val="26"/>
        </w:rPr>
        <w:t xml:space="preserve">Штатная численность </w:t>
      </w:r>
      <w:proofErr w:type="gramStart"/>
      <w:r w:rsidRPr="00D71112">
        <w:rPr>
          <w:sz w:val="26"/>
          <w:szCs w:val="26"/>
        </w:rPr>
        <w:t>у дошкольных образовательных учреждениях</w:t>
      </w:r>
      <w:proofErr w:type="gramEnd"/>
      <w:r w:rsidRPr="00D71112">
        <w:rPr>
          <w:sz w:val="26"/>
          <w:szCs w:val="26"/>
        </w:rPr>
        <w:t xml:space="preserve"> на конец отчетного периода составила 551,45 единицы, фактическая численность 530,96 единиц. Среднемесячная заработная плата по учреждениям составила 37 487,19 рублей. </w:t>
      </w:r>
    </w:p>
    <w:p w14:paraId="092CA9A6" w14:textId="77777777" w:rsidR="00D71112" w:rsidRPr="00D71112" w:rsidRDefault="00D71112" w:rsidP="00D71112">
      <w:pPr>
        <w:pStyle w:val="ConsNormal"/>
        <w:numPr>
          <w:ilvl w:val="0"/>
          <w:numId w:val="39"/>
        </w:numPr>
        <w:ind w:left="0" w:firstLine="709"/>
        <w:jc w:val="both"/>
        <w:rPr>
          <w:rFonts w:ascii="Times New Roman" w:hAnsi="Times New Roman" w:cs="Times New Roman"/>
          <w:sz w:val="26"/>
          <w:szCs w:val="26"/>
        </w:rPr>
      </w:pPr>
      <w:r w:rsidRPr="00D71112">
        <w:rPr>
          <w:rFonts w:ascii="Times New Roman" w:hAnsi="Times New Roman" w:cs="Times New Roman"/>
          <w:sz w:val="26"/>
          <w:szCs w:val="26"/>
        </w:rPr>
        <w:t xml:space="preserve">предоставление субсидий на иные цели учреждениям дошкольного образования в сумме 69 044,7 тыс. рублей, что составляет 100% от уточненного плана на 2025 год в сумме 69 044,7 тыс. рублей. </w:t>
      </w:r>
      <w:r w:rsidRPr="00D71112">
        <w:rPr>
          <w:rFonts w:ascii="Times New Roman" w:hAnsi="Times New Roman" w:cs="Times New Roman"/>
          <w:sz w:val="26"/>
          <w:szCs w:val="26"/>
          <w:lang w:eastAsia="ru-RU"/>
        </w:rPr>
        <w:t>По сравнению с 2024 годом (44 530,7 тыс. рублей) исполнение расходов возросло на 55%.</w:t>
      </w:r>
      <w:r w:rsidRPr="00D71112">
        <w:rPr>
          <w:rFonts w:ascii="Times New Roman" w:hAnsi="Times New Roman" w:cs="Times New Roman"/>
          <w:sz w:val="26"/>
          <w:szCs w:val="26"/>
        </w:rPr>
        <w:t xml:space="preserve"> </w:t>
      </w:r>
    </w:p>
    <w:p w14:paraId="11750A2B" w14:textId="77777777" w:rsidR="00D71112" w:rsidRPr="00D71112" w:rsidRDefault="00D71112" w:rsidP="00D71112">
      <w:pPr>
        <w:pStyle w:val="ConsNormal"/>
        <w:ind w:left="709" w:firstLine="0"/>
        <w:jc w:val="both"/>
        <w:rPr>
          <w:rFonts w:ascii="Times New Roman" w:hAnsi="Times New Roman" w:cs="Times New Roman"/>
          <w:sz w:val="26"/>
          <w:szCs w:val="26"/>
        </w:rPr>
      </w:pPr>
      <w:r w:rsidRPr="00D71112">
        <w:rPr>
          <w:rFonts w:ascii="Times New Roman" w:hAnsi="Times New Roman" w:cs="Times New Roman"/>
          <w:sz w:val="26"/>
          <w:szCs w:val="26"/>
        </w:rPr>
        <w:t>В том числе:</w:t>
      </w:r>
    </w:p>
    <w:p w14:paraId="5213C453"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совершенствование функционирования дошкольных учреждений (текущий ремонт и развитие материально-технической базы) в сумме 40 531,3 тыс. рублей, что составляет 100% от уточненного плана на 2025 год. По сравнению с 2024 годом (25 354,4 тыс. рублей) расходы выросли на 59,9%.;</w:t>
      </w:r>
    </w:p>
    <w:p w14:paraId="5B5F808A"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капитальный ремонт дошкольных образовательных учреждений в рамках государственной программы расходы исполнены в сумме 3 489,5 тыс. рублей, что на уровне плана на 2025 год, в том числе за счет средств областного бюджета 3 315,0 тыс. рублей. По сравнению с 2024 годом (3 240,5 тыс. рублей) расходы увеличилось на 7,7%.</w:t>
      </w:r>
    </w:p>
    <w:p w14:paraId="79D3068C" w14:textId="77777777" w:rsidR="00D71112" w:rsidRPr="00D71112" w:rsidRDefault="00D71112" w:rsidP="00D71112">
      <w:pPr>
        <w:ind w:firstLine="567"/>
        <w:jc w:val="both"/>
        <w:rPr>
          <w:sz w:val="26"/>
          <w:szCs w:val="26"/>
        </w:rPr>
      </w:pPr>
      <w:r w:rsidRPr="00D71112">
        <w:rPr>
          <w:sz w:val="26"/>
          <w:szCs w:val="26"/>
        </w:rPr>
        <w:t>Произведен капитальный ремонт кровли МБДОУ ДС №1.</w:t>
      </w:r>
    </w:p>
    <w:p w14:paraId="2FAF0F96"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 xml:space="preserve">за счет средств фонда на поддержку территорий администрации округа в сумме 402,3 тыс. рублей, что соответствует плану 2025 года. По сравнению с 2024 годом (486,6 тыс. рублей) расходы </w:t>
      </w:r>
      <w:proofErr w:type="gramStart"/>
      <w:r w:rsidRPr="00D71112">
        <w:rPr>
          <w:rFonts w:ascii="Times New Roman" w:hAnsi="Times New Roman" w:cs="Times New Roman"/>
          <w:sz w:val="26"/>
          <w:szCs w:val="26"/>
        </w:rPr>
        <w:t>сократились  на</w:t>
      </w:r>
      <w:proofErr w:type="gramEnd"/>
      <w:r w:rsidRPr="00D71112">
        <w:rPr>
          <w:rFonts w:ascii="Times New Roman" w:hAnsi="Times New Roman" w:cs="Times New Roman"/>
          <w:sz w:val="26"/>
          <w:szCs w:val="26"/>
        </w:rPr>
        <w:t xml:space="preserve"> 17,3%.;</w:t>
      </w:r>
    </w:p>
    <w:p w14:paraId="69F5C887"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за счет средств резервного фонда администрации округа в сумме 601,8 тыс. рублей, что соответствует плану 2025 года.;</w:t>
      </w:r>
    </w:p>
    <w:p w14:paraId="151AD77C" w14:textId="77777777" w:rsidR="00D71112" w:rsidRPr="00D71112" w:rsidRDefault="00D71112" w:rsidP="00D71112">
      <w:pPr>
        <w:ind w:firstLine="567"/>
        <w:jc w:val="both"/>
        <w:rPr>
          <w:sz w:val="26"/>
          <w:szCs w:val="26"/>
        </w:rPr>
      </w:pPr>
      <w:r w:rsidRPr="00D71112">
        <w:rPr>
          <w:sz w:val="26"/>
          <w:szCs w:val="26"/>
        </w:rPr>
        <w:t>Средства направлены Муниципальному автономному дошкольному образовательному учреждению детский сад №18 на замену трубопровода и стояков ГВС.</w:t>
      </w:r>
    </w:p>
    <w:p w14:paraId="41C96DDD"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исполнение полномочий по финансовому обеспечению осуществления присмотра и ухода за детьми-инвалидами, детьми-сиротами и детьми, оставшимися без попечения родителей, а также за детьми с туберкулезной интоксикацией, обучающимися в муниципальных образовательных организациях, реализующих образовательные программы дошкольного образования за счет субвенции областного бюджета в сумме 1 538,1 тыс. рублей, что составляет 100% от уточненного плана на 2025 год в сумме 1 538,1 тыс. рублей.;</w:t>
      </w:r>
    </w:p>
    <w:p w14:paraId="67888B81"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 xml:space="preserve">на проведение мероприятий в области энергосбережения и энергоэффективности в сумме 568,6 тыс. рублей, что соответствует плану на 2025 год. По сравнению с 2024 годом (523,8 тыс. рублей) расходы выросли на 8,6%. </w:t>
      </w:r>
    </w:p>
    <w:p w14:paraId="7C5CB3FE" w14:textId="77777777" w:rsidR="00D71112" w:rsidRPr="00D71112" w:rsidRDefault="00D71112" w:rsidP="00D71112">
      <w:pPr>
        <w:pStyle w:val="ConsNormal"/>
        <w:ind w:left="737" w:firstLine="0"/>
        <w:jc w:val="both"/>
        <w:rPr>
          <w:rFonts w:ascii="Times New Roman" w:hAnsi="Times New Roman" w:cs="Times New Roman"/>
          <w:sz w:val="26"/>
          <w:szCs w:val="26"/>
        </w:rPr>
      </w:pPr>
      <w:r w:rsidRPr="00D71112">
        <w:rPr>
          <w:rFonts w:ascii="Times New Roman" w:hAnsi="Times New Roman" w:cs="Times New Roman"/>
          <w:sz w:val="26"/>
          <w:szCs w:val="26"/>
        </w:rPr>
        <w:t>Средства направлены на следующие мероприятия:</w:t>
      </w:r>
    </w:p>
    <w:tbl>
      <w:tblPr>
        <w:tblW w:w="9229" w:type="dxa"/>
        <w:tblInd w:w="93" w:type="dxa"/>
        <w:tblLook w:val="04A0" w:firstRow="1" w:lastRow="0" w:firstColumn="1" w:lastColumn="0" w:noHBand="0" w:noVBand="1"/>
      </w:tblPr>
      <w:tblGrid>
        <w:gridCol w:w="4835"/>
        <w:gridCol w:w="1559"/>
        <w:gridCol w:w="1276"/>
        <w:gridCol w:w="1559"/>
      </w:tblGrid>
      <w:tr w:rsidR="00D71112" w:rsidRPr="00126D53" w14:paraId="1B378932" w14:textId="77777777" w:rsidTr="00683DA2">
        <w:trPr>
          <w:trHeight w:val="68"/>
          <w:tblHeader/>
        </w:trPr>
        <w:tc>
          <w:tcPr>
            <w:tcW w:w="4835" w:type="dxa"/>
            <w:tcBorders>
              <w:top w:val="single" w:sz="4" w:space="0" w:color="auto"/>
              <w:left w:val="single" w:sz="4" w:space="0" w:color="auto"/>
              <w:bottom w:val="single" w:sz="4" w:space="0" w:color="auto"/>
              <w:right w:val="single" w:sz="4" w:space="0" w:color="auto"/>
            </w:tcBorders>
            <w:vAlign w:val="center"/>
            <w:hideMark/>
          </w:tcPr>
          <w:p w14:paraId="0B721934" w14:textId="77777777" w:rsidR="00D71112" w:rsidRPr="00126D53" w:rsidRDefault="00D71112" w:rsidP="00683DA2">
            <w:pPr>
              <w:jc w:val="center"/>
              <w:rPr>
                <w:rFonts w:ascii="MS Sans Serif" w:hAnsi="MS Sans Serif" w:cs="Arial"/>
                <w:b/>
                <w:bCs/>
                <w:sz w:val="17"/>
                <w:szCs w:val="17"/>
              </w:rPr>
            </w:pPr>
            <w:r w:rsidRPr="00126D53">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333D922B" w14:textId="77777777" w:rsidR="00D71112" w:rsidRPr="00126D53" w:rsidRDefault="00D71112" w:rsidP="00683DA2">
            <w:pPr>
              <w:jc w:val="center"/>
              <w:rPr>
                <w:rFonts w:ascii="MS Sans Serif" w:hAnsi="MS Sans Serif" w:cs="Arial"/>
                <w:b/>
                <w:bCs/>
                <w:sz w:val="17"/>
                <w:szCs w:val="17"/>
              </w:rPr>
            </w:pPr>
            <w:r w:rsidRPr="00126D53">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hideMark/>
          </w:tcPr>
          <w:p w14:paraId="5C1D50E3" w14:textId="77777777" w:rsidR="00D71112" w:rsidRPr="00126D53" w:rsidRDefault="00D71112" w:rsidP="00683DA2">
            <w:pPr>
              <w:jc w:val="center"/>
              <w:rPr>
                <w:rFonts w:ascii="MS Sans Serif" w:hAnsi="MS Sans Serif" w:cs="Arial"/>
                <w:b/>
                <w:bCs/>
                <w:sz w:val="17"/>
                <w:szCs w:val="17"/>
              </w:rPr>
            </w:pPr>
            <w:r w:rsidRPr="00126D53">
              <w:rPr>
                <w:rFonts w:ascii="MS Sans Serif" w:hAnsi="MS Sans Serif" w:cs="Arial"/>
                <w:b/>
                <w:bCs/>
                <w:sz w:val="17"/>
                <w:szCs w:val="17"/>
              </w:rPr>
              <w:t>Исполнено</w:t>
            </w:r>
          </w:p>
        </w:tc>
        <w:tc>
          <w:tcPr>
            <w:tcW w:w="1559" w:type="dxa"/>
            <w:tcBorders>
              <w:top w:val="single" w:sz="4" w:space="0" w:color="auto"/>
              <w:left w:val="nil"/>
              <w:bottom w:val="single" w:sz="4" w:space="0" w:color="auto"/>
              <w:right w:val="single" w:sz="4" w:space="0" w:color="auto"/>
            </w:tcBorders>
            <w:vAlign w:val="center"/>
            <w:hideMark/>
          </w:tcPr>
          <w:p w14:paraId="6BB5096D" w14:textId="77777777" w:rsidR="00D71112" w:rsidRPr="00126D53" w:rsidRDefault="00D71112" w:rsidP="00683DA2">
            <w:pPr>
              <w:jc w:val="center"/>
              <w:rPr>
                <w:rFonts w:ascii="MS Sans Serif" w:hAnsi="MS Sans Serif" w:cs="Arial"/>
                <w:b/>
                <w:bCs/>
                <w:sz w:val="17"/>
                <w:szCs w:val="17"/>
              </w:rPr>
            </w:pPr>
            <w:r w:rsidRPr="00126D53">
              <w:rPr>
                <w:rFonts w:ascii="MS Sans Serif" w:hAnsi="MS Sans Serif" w:cs="Arial"/>
                <w:b/>
                <w:bCs/>
                <w:sz w:val="17"/>
                <w:szCs w:val="17"/>
              </w:rPr>
              <w:t>% исполнения</w:t>
            </w:r>
          </w:p>
        </w:tc>
      </w:tr>
      <w:tr w:rsidR="00D71112" w:rsidRPr="00126D53" w14:paraId="33FB65C7" w14:textId="77777777" w:rsidTr="00683DA2">
        <w:trPr>
          <w:trHeight w:val="255"/>
        </w:trPr>
        <w:tc>
          <w:tcPr>
            <w:tcW w:w="4835" w:type="dxa"/>
            <w:tcBorders>
              <w:top w:val="nil"/>
              <w:left w:val="single" w:sz="4" w:space="0" w:color="auto"/>
              <w:bottom w:val="single" w:sz="4" w:space="0" w:color="auto"/>
              <w:right w:val="single" w:sz="4" w:space="0" w:color="auto"/>
            </w:tcBorders>
            <w:vAlign w:val="center"/>
            <w:hideMark/>
          </w:tcPr>
          <w:p w14:paraId="3C96FA89" w14:textId="77777777" w:rsidR="00D71112" w:rsidRPr="00126D53" w:rsidRDefault="00D71112" w:rsidP="00683DA2">
            <w:pPr>
              <w:outlineLvl w:val="1"/>
              <w:rPr>
                <w:rFonts w:ascii="Arial" w:hAnsi="Arial" w:cs="Arial"/>
                <w:sz w:val="16"/>
                <w:szCs w:val="16"/>
              </w:rPr>
            </w:pPr>
            <w:r w:rsidRPr="00126D53">
              <w:rPr>
                <w:rFonts w:ascii="Arial" w:hAnsi="Arial" w:cs="Arial"/>
                <w:sz w:val="16"/>
                <w:szCs w:val="16"/>
              </w:rPr>
              <w:t>Замена ламп накаливания на энергосберегающие</w:t>
            </w:r>
          </w:p>
        </w:tc>
        <w:tc>
          <w:tcPr>
            <w:tcW w:w="1559" w:type="dxa"/>
            <w:tcBorders>
              <w:top w:val="nil"/>
              <w:left w:val="nil"/>
              <w:bottom w:val="single" w:sz="4" w:space="0" w:color="auto"/>
              <w:right w:val="single" w:sz="4" w:space="0" w:color="auto"/>
            </w:tcBorders>
            <w:vAlign w:val="center"/>
            <w:hideMark/>
          </w:tcPr>
          <w:p w14:paraId="07163C87"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356 798,00</w:t>
            </w:r>
          </w:p>
        </w:tc>
        <w:tc>
          <w:tcPr>
            <w:tcW w:w="1276" w:type="dxa"/>
            <w:tcBorders>
              <w:top w:val="nil"/>
              <w:left w:val="nil"/>
              <w:bottom w:val="single" w:sz="4" w:space="0" w:color="auto"/>
              <w:right w:val="single" w:sz="4" w:space="0" w:color="auto"/>
            </w:tcBorders>
            <w:vAlign w:val="center"/>
            <w:hideMark/>
          </w:tcPr>
          <w:p w14:paraId="7B1CC9F3"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356 798,00</w:t>
            </w:r>
          </w:p>
        </w:tc>
        <w:tc>
          <w:tcPr>
            <w:tcW w:w="1559" w:type="dxa"/>
            <w:tcBorders>
              <w:top w:val="nil"/>
              <w:left w:val="nil"/>
              <w:bottom w:val="single" w:sz="4" w:space="0" w:color="auto"/>
              <w:right w:val="single" w:sz="4" w:space="0" w:color="auto"/>
            </w:tcBorders>
            <w:vAlign w:val="center"/>
            <w:hideMark/>
          </w:tcPr>
          <w:p w14:paraId="1A7C775A"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100,0%</w:t>
            </w:r>
          </w:p>
        </w:tc>
      </w:tr>
      <w:tr w:rsidR="00D71112" w:rsidRPr="00126D53" w14:paraId="46F7AB7A" w14:textId="77777777" w:rsidTr="00683DA2">
        <w:trPr>
          <w:trHeight w:val="174"/>
        </w:trPr>
        <w:tc>
          <w:tcPr>
            <w:tcW w:w="4835" w:type="dxa"/>
            <w:tcBorders>
              <w:top w:val="nil"/>
              <w:left w:val="single" w:sz="4" w:space="0" w:color="auto"/>
              <w:bottom w:val="single" w:sz="4" w:space="0" w:color="auto"/>
              <w:right w:val="single" w:sz="4" w:space="0" w:color="auto"/>
            </w:tcBorders>
            <w:vAlign w:val="center"/>
            <w:hideMark/>
          </w:tcPr>
          <w:p w14:paraId="4E7C51F8" w14:textId="77777777" w:rsidR="00D71112" w:rsidRPr="00126D53" w:rsidRDefault="00D71112" w:rsidP="00683DA2">
            <w:pPr>
              <w:outlineLvl w:val="1"/>
              <w:rPr>
                <w:rFonts w:ascii="Arial" w:hAnsi="Arial" w:cs="Arial"/>
                <w:sz w:val="16"/>
                <w:szCs w:val="16"/>
              </w:rPr>
            </w:pPr>
            <w:r w:rsidRPr="00126D53">
              <w:rPr>
                <w:rFonts w:ascii="Arial" w:hAnsi="Arial" w:cs="Arial"/>
                <w:sz w:val="16"/>
                <w:szCs w:val="16"/>
              </w:rPr>
              <w:t>Приобретение, установка и поверка приборов учета</w:t>
            </w:r>
          </w:p>
        </w:tc>
        <w:tc>
          <w:tcPr>
            <w:tcW w:w="1559" w:type="dxa"/>
            <w:tcBorders>
              <w:top w:val="nil"/>
              <w:left w:val="nil"/>
              <w:bottom w:val="single" w:sz="4" w:space="0" w:color="auto"/>
              <w:right w:val="single" w:sz="4" w:space="0" w:color="auto"/>
            </w:tcBorders>
            <w:vAlign w:val="center"/>
            <w:hideMark/>
          </w:tcPr>
          <w:p w14:paraId="1261664C"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211 771,00</w:t>
            </w:r>
          </w:p>
        </w:tc>
        <w:tc>
          <w:tcPr>
            <w:tcW w:w="1276" w:type="dxa"/>
            <w:tcBorders>
              <w:top w:val="nil"/>
              <w:left w:val="nil"/>
              <w:bottom w:val="single" w:sz="4" w:space="0" w:color="auto"/>
              <w:right w:val="single" w:sz="4" w:space="0" w:color="auto"/>
            </w:tcBorders>
            <w:vAlign w:val="center"/>
            <w:hideMark/>
          </w:tcPr>
          <w:p w14:paraId="3D9E24DC"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211 771,00</w:t>
            </w:r>
          </w:p>
        </w:tc>
        <w:tc>
          <w:tcPr>
            <w:tcW w:w="1559" w:type="dxa"/>
            <w:tcBorders>
              <w:top w:val="nil"/>
              <w:left w:val="nil"/>
              <w:bottom w:val="single" w:sz="4" w:space="0" w:color="auto"/>
              <w:right w:val="single" w:sz="4" w:space="0" w:color="auto"/>
            </w:tcBorders>
            <w:vAlign w:val="center"/>
            <w:hideMark/>
          </w:tcPr>
          <w:p w14:paraId="76F8EF0D" w14:textId="77777777" w:rsidR="00D71112" w:rsidRPr="00126D53" w:rsidRDefault="00D71112" w:rsidP="00683DA2">
            <w:pPr>
              <w:jc w:val="right"/>
              <w:rPr>
                <w:rFonts w:ascii="Arial CYR" w:hAnsi="Arial CYR" w:cs="Arial CYR"/>
                <w:sz w:val="16"/>
                <w:szCs w:val="16"/>
              </w:rPr>
            </w:pPr>
            <w:r w:rsidRPr="00126D53">
              <w:rPr>
                <w:rFonts w:ascii="Arial CYR" w:hAnsi="Arial CYR" w:cs="Arial CYR"/>
                <w:sz w:val="16"/>
                <w:szCs w:val="16"/>
              </w:rPr>
              <w:t>100,0%</w:t>
            </w:r>
          </w:p>
        </w:tc>
      </w:tr>
      <w:tr w:rsidR="00D71112" w:rsidRPr="00126D53" w14:paraId="726DAA2D" w14:textId="77777777" w:rsidTr="00683DA2">
        <w:trPr>
          <w:trHeight w:val="60"/>
        </w:trPr>
        <w:tc>
          <w:tcPr>
            <w:tcW w:w="4835" w:type="dxa"/>
            <w:tcBorders>
              <w:top w:val="nil"/>
              <w:left w:val="single" w:sz="4" w:space="0" w:color="auto"/>
              <w:bottom w:val="single" w:sz="4" w:space="0" w:color="auto"/>
              <w:right w:val="single" w:sz="4" w:space="0" w:color="auto"/>
            </w:tcBorders>
            <w:vAlign w:val="center"/>
            <w:hideMark/>
          </w:tcPr>
          <w:p w14:paraId="267A3493" w14:textId="77777777" w:rsidR="00D71112" w:rsidRPr="00126D53" w:rsidRDefault="00D71112" w:rsidP="00683DA2">
            <w:pPr>
              <w:outlineLvl w:val="1"/>
              <w:rPr>
                <w:rFonts w:ascii="Calibri" w:hAnsi="Calibri" w:cs="Arial"/>
                <w:b/>
                <w:bCs/>
                <w:sz w:val="16"/>
                <w:szCs w:val="16"/>
              </w:rPr>
            </w:pPr>
            <w:r w:rsidRPr="00126D53">
              <w:rPr>
                <w:rFonts w:ascii="Calibri" w:hAnsi="Calibri" w:cs="Arial"/>
                <w:b/>
                <w:bCs/>
                <w:sz w:val="16"/>
                <w:szCs w:val="16"/>
              </w:rPr>
              <w:t>ИТОГО:</w:t>
            </w:r>
          </w:p>
        </w:tc>
        <w:tc>
          <w:tcPr>
            <w:tcW w:w="1559" w:type="dxa"/>
            <w:tcBorders>
              <w:top w:val="nil"/>
              <w:left w:val="nil"/>
              <w:bottom w:val="single" w:sz="4" w:space="0" w:color="auto"/>
              <w:right w:val="single" w:sz="4" w:space="0" w:color="auto"/>
            </w:tcBorders>
            <w:vAlign w:val="bottom"/>
            <w:hideMark/>
          </w:tcPr>
          <w:p w14:paraId="393FA94B" w14:textId="77777777" w:rsidR="00D71112" w:rsidRPr="00126D53" w:rsidRDefault="00D71112" w:rsidP="00683DA2">
            <w:pPr>
              <w:jc w:val="right"/>
              <w:rPr>
                <w:rFonts w:ascii="Arial CYR" w:hAnsi="Arial CYR" w:cs="Arial CYR"/>
                <w:b/>
                <w:bCs/>
                <w:sz w:val="16"/>
                <w:szCs w:val="16"/>
              </w:rPr>
            </w:pPr>
            <w:r w:rsidRPr="00126D53">
              <w:rPr>
                <w:rFonts w:ascii="Arial CYR" w:hAnsi="Arial CYR" w:cs="Arial CYR"/>
                <w:b/>
                <w:bCs/>
                <w:sz w:val="16"/>
                <w:szCs w:val="16"/>
              </w:rPr>
              <w:t>568 569,00</w:t>
            </w:r>
          </w:p>
        </w:tc>
        <w:tc>
          <w:tcPr>
            <w:tcW w:w="1276" w:type="dxa"/>
            <w:tcBorders>
              <w:top w:val="nil"/>
              <w:left w:val="nil"/>
              <w:bottom w:val="single" w:sz="4" w:space="0" w:color="auto"/>
              <w:right w:val="single" w:sz="4" w:space="0" w:color="auto"/>
            </w:tcBorders>
            <w:vAlign w:val="bottom"/>
            <w:hideMark/>
          </w:tcPr>
          <w:p w14:paraId="5A4E7D6F" w14:textId="77777777" w:rsidR="00D71112" w:rsidRPr="00126D53" w:rsidRDefault="00D71112" w:rsidP="00683DA2">
            <w:pPr>
              <w:jc w:val="right"/>
              <w:rPr>
                <w:rFonts w:ascii="Arial CYR" w:hAnsi="Arial CYR" w:cs="Arial CYR"/>
                <w:b/>
                <w:bCs/>
                <w:sz w:val="16"/>
                <w:szCs w:val="16"/>
              </w:rPr>
            </w:pPr>
            <w:r w:rsidRPr="00126D53">
              <w:rPr>
                <w:rFonts w:ascii="Arial CYR" w:hAnsi="Arial CYR" w:cs="Arial CYR"/>
                <w:b/>
                <w:bCs/>
                <w:sz w:val="16"/>
                <w:szCs w:val="16"/>
              </w:rPr>
              <w:t>568 569,00</w:t>
            </w:r>
          </w:p>
        </w:tc>
        <w:tc>
          <w:tcPr>
            <w:tcW w:w="1559" w:type="dxa"/>
            <w:tcBorders>
              <w:top w:val="nil"/>
              <w:left w:val="nil"/>
              <w:bottom w:val="single" w:sz="4" w:space="0" w:color="auto"/>
              <w:right w:val="single" w:sz="4" w:space="0" w:color="auto"/>
            </w:tcBorders>
            <w:vAlign w:val="center"/>
            <w:hideMark/>
          </w:tcPr>
          <w:p w14:paraId="102EE757" w14:textId="77777777" w:rsidR="00D71112" w:rsidRPr="00126D53" w:rsidRDefault="00D71112" w:rsidP="00683DA2">
            <w:pPr>
              <w:jc w:val="right"/>
              <w:rPr>
                <w:rFonts w:ascii="Arial CYR" w:hAnsi="Arial CYR" w:cs="Arial CYR"/>
                <w:b/>
                <w:bCs/>
                <w:sz w:val="16"/>
                <w:szCs w:val="16"/>
              </w:rPr>
            </w:pPr>
            <w:r w:rsidRPr="00126D53">
              <w:rPr>
                <w:rFonts w:ascii="Arial CYR" w:hAnsi="Arial CYR" w:cs="Arial CYR"/>
                <w:b/>
                <w:bCs/>
                <w:sz w:val="16"/>
                <w:szCs w:val="16"/>
              </w:rPr>
              <w:t>100,0%</w:t>
            </w:r>
          </w:p>
        </w:tc>
      </w:tr>
    </w:tbl>
    <w:p w14:paraId="74267BAD"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 xml:space="preserve">на реализацию мероприятий по обеспечению пожарной безопасности в сумме 17 371,8 тыс. рублей или на 100%. По сравнению с 2024 годом (3 947,3 тыс. </w:t>
      </w:r>
      <w:r w:rsidRPr="00D71112">
        <w:rPr>
          <w:rFonts w:ascii="Times New Roman" w:hAnsi="Times New Roman" w:cs="Times New Roman"/>
          <w:sz w:val="26"/>
          <w:szCs w:val="26"/>
        </w:rPr>
        <w:lastRenderedPageBreak/>
        <w:t>рублей) исполнение расходов возросло в 4,4 раза;</w:t>
      </w:r>
    </w:p>
    <w:p w14:paraId="03639B74" w14:textId="77777777" w:rsidR="00D71112" w:rsidRPr="00D71112" w:rsidRDefault="00D71112" w:rsidP="00D71112">
      <w:pPr>
        <w:pStyle w:val="ConsNormal"/>
        <w:ind w:left="737" w:firstLine="0"/>
        <w:jc w:val="both"/>
        <w:rPr>
          <w:rFonts w:ascii="Times New Roman" w:hAnsi="Times New Roman" w:cs="Times New Roman"/>
          <w:sz w:val="26"/>
          <w:szCs w:val="26"/>
        </w:rPr>
      </w:pPr>
      <w:r w:rsidRPr="00D71112">
        <w:rPr>
          <w:rFonts w:ascii="Times New Roman" w:hAnsi="Times New Roman" w:cs="Times New Roman"/>
          <w:sz w:val="26"/>
          <w:szCs w:val="26"/>
        </w:rPr>
        <w:t>Средства направлены на следующие мероприятия:</w:t>
      </w:r>
    </w:p>
    <w:tbl>
      <w:tblPr>
        <w:tblW w:w="9654" w:type="dxa"/>
        <w:tblInd w:w="93" w:type="dxa"/>
        <w:tblLook w:val="04A0" w:firstRow="1" w:lastRow="0" w:firstColumn="1" w:lastColumn="0" w:noHBand="0" w:noVBand="1"/>
      </w:tblPr>
      <w:tblGrid>
        <w:gridCol w:w="5402"/>
        <w:gridCol w:w="1559"/>
        <w:gridCol w:w="1276"/>
        <w:gridCol w:w="1417"/>
      </w:tblGrid>
      <w:tr w:rsidR="00D71112" w:rsidRPr="00387A16" w14:paraId="4871B928" w14:textId="77777777" w:rsidTr="00683DA2">
        <w:trPr>
          <w:trHeight w:val="214"/>
          <w:tblHeader/>
        </w:trPr>
        <w:tc>
          <w:tcPr>
            <w:tcW w:w="5402" w:type="dxa"/>
            <w:tcBorders>
              <w:top w:val="single" w:sz="4" w:space="0" w:color="auto"/>
              <w:left w:val="single" w:sz="4" w:space="0" w:color="auto"/>
              <w:bottom w:val="single" w:sz="4" w:space="0" w:color="auto"/>
              <w:right w:val="single" w:sz="4" w:space="0" w:color="auto"/>
            </w:tcBorders>
            <w:vAlign w:val="center"/>
            <w:hideMark/>
          </w:tcPr>
          <w:p w14:paraId="1F4F7182" w14:textId="77777777" w:rsidR="00D71112" w:rsidRPr="00387A16" w:rsidRDefault="00D71112" w:rsidP="00683DA2">
            <w:pPr>
              <w:jc w:val="center"/>
              <w:rPr>
                <w:rFonts w:ascii="MS Sans Serif" w:hAnsi="MS Sans Serif" w:cs="Arial"/>
                <w:b/>
                <w:bCs/>
                <w:sz w:val="17"/>
                <w:szCs w:val="17"/>
              </w:rPr>
            </w:pPr>
            <w:r w:rsidRPr="00387A16">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45C23CD4" w14:textId="77777777" w:rsidR="00D71112" w:rsidRPr="00387A16" w:rsidRDefault="00D71112" w:rsidP="00683DA2">
            <w:pPr>
              <w:jc w:val="center"/>
              <w:rPr>
                <w:rFonts w:ascii="MS Sans Serif" w:hAnsi="MS Sans Serif" w:cs="Arial"/>
                <w:b/>
                <w:bCs/>
                <w:sz w:val="17"/>
                <w:szCs w:val="17"/>
              </w:rPr>
            </w:pPr>
            <w:r w:rsidRPr="00387A16">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hideMark/>
          </w:tcPr>
          <w:p w14:paraId="47A4581F" w14:textId="77777777" w:rsidR="00D71112" w:rsidRPr="00387A16" w:rsidRDefault="00D71112" w:rsidP="00683DA2">
            <w:pPr>
              <w:jc w:val="center"/>
              <w:rPr>
                <w:rFonts w:ascii="MS Sans Serif" w:hAnsi="MS Sans Serif" w:cs="Arial"/>
                <w:b/>
                <w:bCs/>
                <w:sz w:val="17"/>
                <w:szCs w:val="17"/>
              </w:rPr>
            </w:pPr>
            <w:r w:rsidRPr="00387A16">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06D58591" w14:textId="77777777" w:rsidR="00D71112" w:rsidRPr="00387A16" w:rsidRDefault="00D71112" w:rsidP="00683DA2">
            <w:pPr>
              <w:jc w:val="center"/>
              <w:rPr>
                <w:rFonts w:ascii="MS Sans Serif" w:hAnsi="MS Sans Serif" w:cs="Arial"/>
                <w:b/>
                <w:bCs/>
                <w:sz w:val="17"/>
                <w:szCs w:val="17"/>
              </w:rPr>
            </w:pPr>
            <w:r w:rsidRPr="00387A16">
              <w:rPr>
                <w:rFonts w:ascii="MS Sans Serif" w:hAnsi="MS Sans Serif" w:cs="Arial"/>
                <w:b/>
                <w:bCs/>
                <w:sz w:val="17"/>
                <w:szCs w:val="17"/>
              </w:rPr>
              <w:t>% исполнения</w:t>
            </w:r>
          </w:p>
        </w:tc>
      </w:tr>
      <w:tr w:rsidR="00D71112" w:rsidRPr="00387A16" w14:paraId="2A97A7AC" w14:textId="77777777" w:rsidTr="00683DA2">
        <w:trPr>
          <w:trHeight w:val="153"/>
        </w:trPr>
        <w:tc>
          <w:tcPr>
            <w:tcW w:w="5402" w:type="dxa"/>
            <w:tcBorders>
              <w:top w:val="single" w:sz="4" w:space="0" w:color="auto"/>
              <w:left w:val="single" w:sz="4" w:space="0" w:color="auto"/>
              <w:bottom w:val="single" w:sz="4" w:space="0" w:color="auto"/>
              <w:right w:val="single" w:sz="4" w:space="0" w:color="auto"/>
            </w:tcBorders>
            <w:vAlign w:val="center"/>
            <w:hideMark/>
          </w:tcPr>
          <w:p w14:paraId="4DD9172F"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Приобретение противопожарного инвентаря</w:t>
            </w:r>
          </w:p>
        </w:tc>
        <w:tc>
          <w:tcPr>
            <w:tcW w:w="1559" w:type="dxa"/>
            <w:tcBorders>
              <w:top w:val="single" w:sz="4" w:space="0" w:color="auto"/>
              <w:left w:val="nil"/>
              <w:bottom w:val="single" w:sz="4" w:space="0" w:color="auto"/>
              <w:right w:val="single" w:sz="4" w:space="0" w:color="auto"/>
            </w:tcBorders>
            <w:vAlign w:val="center"/>
            <w:hideMark/>
          </w:tcPr>
          <w:p w14:paraId="1C5B563F"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38 360,00</w:t>
            </w:r>
          </w:p>
        </w:tc>
        <w:tc>
          <w:tcPr>
            <w:tcW w:w="1276" w:type="dxa"/>
            <w:tcBorders>
              <w:top w:val="single" w:sz="4" w:space="0" w:color="auto"/>
              <w:left w:val="nil"/>
              <w:bottom w:val="single" w:sz="4" w:space="0" w:color="auto"/>
              <w:right w:val="single" w:sz="4" w:space="0" w:color="auto"/>
            </w:tcBorders>
            <w:vAlign w:val="center"/>
            <w:hideMark/>
          </w:tcPr>
          <w:p w14:paraId="77085F23"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38 360,00</w:t>
            </w:r>
          </w:p>
        </w:tc>
        <w:tc>
          <w:tcPr>
            <w:tcW w:w="1417" w:type="dxa"/>
            <w:tcBorders>
              <w:top w:val="single" w:sz="4" w:space="0" w:color="auto"/>
              <w:left w:val="nil"/>
              <w:bottom w:val="single" w:sz="4" w:space="0" w:color="auto"/>
              <w:right w:val="single" w:sz="4" w:space="0" w:color="auto"/>
            </w:tcBorders>
            <w:vAlign w:val="center"/>
            <w:hideMark/>
          </w:tcPr>
          <w:p w14:paraId="1736C105"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743F293F" w14:textId="77777777" w:rsidTr="00683DA2">
        <w:trPr>
          <w:trHeight w:val="86"/>
        </w:trPr>
        <w:tc>
          <w:tcPr>
            <w:tcW w:w="5402" w:type="dxa"/>
            <w:tcBorders>
              <w:top w:val="nil"/>
              <w:left w:val="single" w:sz="4" w:space="0" w:color="auto"/>
              <w:bottom w:val="single" w:sz="4" w:space="0" w:color="auto"/>
              <w:right w:val="single" w:sz="4" w:space="0" w:color="auto"/>
            </w:tcBorders>
            <w:vAlign w:val="center"/>
            <w:hideMark/>
          </w:tcPr>
          <w:p w14:paraId="17083692"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Приобретение и перезаправка огнетушителей</w:t>
            </w:r>
          </w:p>
        </w:tc>
        <w:tc>
          <w:tcPr>
            <w:tcW w:w="1559" w:type="dxa"/>
            <w:tcBorders>
              <w:top w:val="nil"/>
              <w:left w:val="nil"/>
              <w:bottom w:val="single" w:sz="4" w:space="0" w:color="auto"/>
              <w:right w:val="single" w:sz="4" w:space="0" w:color="auto"/>
            </w:tcBorders>
            <w:vAlign w:val="center"/>
            <w:hideMark/>
          </w:tcPr>
          <w:p w14:paraId="312244A6"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36 820,00</w:t>
            </w:r>
          </w:p>
        </w:tc>
        <w:tc>
          <w:tcPr>
            <w:tcW w:w="1276" w:type="dxa"/>
            <w:tcBorders>
              <w:top w:val="nil"/>
              <w:left w:val="nil"/>
              <w:bottom w:val="single" w:sz="4" w:space="0" w:color="auto"/>
              <w:right w:val="single" w:sz="4" w:space="0" w:color="auto"/>
            </w:tcBorders>
            <w:vAlign w:val="center"/>
            <w:hideMark/>
          </w:tcPr>
          <w:p w14:paraId="0AB06455"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36 820,00</w:t>
            </w:r>
          </w:p>
        </w:tc>
        <w:tc>
          <w:tcPr>
            <w:tcW w:w="1417" w:type="dxa"/>
            <w:tcBorders>
              <w:top w:val="nil"/>
              <w:left w:val="nil"/>
              <w:bottom w:val="single" w:sz="4" w:space="0" w:color="auto"/>
              <w:right w:val="single" w:sz="4" w:space="0" w:color="auto"/>
            </w:tcBorders>
            <w:vAlign w:val="center"/>
            <w:hideMark/>
          </w:tcPr>
          <w:p w14:paraId="2C05C40E"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462D74B8" w14:textId="77777777" w:rsidTr="00683DA2">
        <w:trPr>
          <w:trHeight w:val="187"/>
        </w:trPr>
        <w:tc>
          <w:tcPr>
            <w:tcW w:w="5402" w:type="dxa"/>
            <w:tcBorders>
              <w:top w:val="nil"/>
              <w:left w:val="single" w:sz="4" w:space="0" w:color="auto"/>
              <w:bottom w:val="single" w:sz="4" w:space="0" w:color="auto"/>
              <w:right w:val="single" w:sz="4" w:space="0" w:color="auto"/>
            </w:tcBorders>
            <w:vAlign w:val="center"/>
            <w:hideMark/>
          </w:tcPr>
          <w:p w14:paraId="361E3FC3"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Огнезащитная обработка деревянных конструкций, чердачных помещений</w:t>
            </w:r>
          </w:p>
        </w:tc>
        <w:tc>
          <w:tcPr>
            <w:tcW w:w="1559" w:type="dxa"/>
            <w:tcBorders>
              <w:top w:val="nil"/>
              <w:left w:val="nil"/>
              <w:bottom w:val="single" w:sz="4" w:space="0" w:color="auto"/>
              <w:right w:val="single" w:sz="4" w:space="0" w:color="auto"/>
            </w:tcBorders>
            <w:vAlign w:val="center"/>
            <w:hideMark/>
          </w:tcPr>
          <w:p w14:paraId="4180E8A4"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167 988,20</w:t>
            </w:r>
          </w:p>
        </w:tc>
        <w:tc>
          <w:tcPr>
            <w:tcW w:w="1276" w:type="dxa"/>
            <w:tcBorders>
              <w:top w:val="nil"/>
              <w:left w:val="nil"/>
              <w:bottom w:val="single" w:sz="4" w:space="0" w:color="auto"/>
              <w:right w:val="single" w:sz="4" w:space="0" w:color="auto"/>
            </w:tcBorders>
            <w:vAlign w:val="center"/>
            <w:hideMark/>
          </w:tcPr>
          <w:p w14:paraId="0969BC64"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167 988,20</w:t>
            </w:r>
          </w:p>
        </w:tc>
        <w:tc>
          <w:tcPr>
            <w:tcW w:w="1417" w:type="dxa"/>
            <w:tcBorders>
              <w:top w:val="nil"/>
              <w:left w:val="nil"/>
              <w:bottom w:val="single" w:sz="4" w:space="0" w:color="auto"/>
              <w:right w:val="single" w:sz="4" w:space="0" w:color="auto"/>
            </w:tcBorders>
            <w:vAlign w:val="center"/>
            <w:hideMark/>
          </w:tcPr>
          <w:p w14:paraId="386CEF84"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5BC9E62E"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58E3818C"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Проектирование молниезащиты зданий</w:t>
            </w:r>
          </w:p>
        </w:tc>
        <w:tc>
          <w:tcPr>
            <w:tcW w:w="1559" w:type="dxa"/>
            <w:tcBorders>
              <w:top w:val="nil"/>
              <w:left w:val="nil"/>
              <w:bottom w:val="single" w:sz="4" w:space="0" w:color="auto"/>
              <w:right w:val="single" w:sz="4" w:space="0" w:color="auto"/>
            </w:tcBorders>
            <w:vAlign w:val="center"/>
            <w:hideMark/>
          </w:tcPr>
          <w:p w14:paraId="2AEDB55F"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198 000,00</w:t>
            </w:r>
          </w:p>
        </w:tc>
        <w:tc>
          <w:tcPr>
            <w:tcW w:w="1276" w:type="dxa"/>
            <w:tcBorders>
              <w:top w:val="nil"/>
              <w:left w:val="nil"/>
              <w:bottom w:val="single" w:sz="4" w:space="0" w:color="auto"/>
              <w:right w:val="single" w:sz="4" w:space="0" w:color="auto"/>
            </w:tcBorders>
            <w:vAlign w:val="center"/>
            <w:hideMark/>
          </w:tcPr>
          <w:p w14:paraId="7C53CB5C"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198 000,00</w:t>
            </w:r>
          </w:p>
        </w:tc>
        <w:tc>
          <w:tcPr>
            <w:tcW w:w="1417" w:type="dxa"/>
            <w:tcBorders>
              <w:top w:val="nil"/>
              <w:left w:val="nil"/>
              <w:bottom w:val="single" w:sz="4" w:space="0" w:color="auto"/>
              <w:right w:val="single" w:sz="4" w:space="0" w:color="auto"/>
            </w:tcBorders>
            <w:vAlign w:val="center"/>
            <w:hideMark/>
          </w:tcPr>
          <w:p w14:paraId="35AD7E0F"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188C79CC" w14:textId="77777777" w:rsidTr="00683DA2">
        <w:trPr>
          <w:trHeight w:val="66"/>
        </w:trPr>
        <w:tc>
          <w:tcPr>
            <w:tcW w:w="5402" w:type="dxa"/>
            <w:tcBorders>
              <w:top w:val="nil"/>
              <w:left w:val="single" w:sz="4" w:space="0" w:color="auto"/>
              <w:bottom w:val="single" w:sz="4" w:space="0" w:color="auto"/>
              <w:right w:val="single" w:sz="4" w:space="0" w:color="auto"/>
            </w:tcBorders>
            <w:vAlign w:val="center"/>
            <w:hideMark/>
          </w:tcPr>
          <w:p w14:paraId="6B905FA8"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Замена и обслуживание автоматической системы пожаротушения</w:t>
            </w:r>
          </w:p>
        </w:tc>
        <w:tc>
          <w:tcPr>
            <w:tcW w:w="1559" w:type="dxa"/>
            <w:tcBorders>
              <w:top w:val="nil"/>
              <w:left w:val="nil"/>
              <w:bottom w:val="single" w:sz="4" w:space="0" w:color="auto"/>
              <w:right w:val="single" w:sz="4" w:space="0" w:color="auto"/>
            </w:tcBorders>
            <w:vAlign w:val="center"/>
            <w:hideMark/>
          </w:tcPr>
          <w:p w14:paraId="1CB28DEB"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8 179 233,30</w:t>
            </w:r>
          </w:p>
        </w:tc>
        <w:tc>
          <w:tcPr>
            <w:tcW w:w="1276" w:type="dxa"/>
            <w:tcBorders>
              <w:top w:val="nil"/>
              <w:left w:val="nil"/>
              <w:bottom w:val="single" w:sz="4" w:space="0" w:color="auto"/>
              <w:right w:val="single" w:sz="4" w:space="0" w:color="auto"/>
            </w:tcBorders>
            <w:vAlign w:val="center"/>
            <w:hideMark/>
          </w:tcPr>
          <w:p w14:paraId="08FB3AC7"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8 179 233,30</w:t>
            </w:r>
          </w:p>
        </w:tc>
        <w:tc>
          <w:tcPr>
            <w:tcW w:w="1417" w:type="dxa"/>
            <w:tcBorders>
              <w:top w:val="nil"/>
              <w:left w:val="nil"/>
              <w:bottom w:val="single" w:sz="4" w:space="0" w:color="auto"/>
              <w:right w:val="single" w:sz="4" w:space="0" w:color="auto"/>
            </w:tcBorders>
            <w:vAlign w:val="center"/>
            <w:hideMark/>
          </w:tcPr>
          <w:p w14:paraId="290AA5EF"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7CD6C7AC"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602954E2"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Оснащение учреждений противопожарными дверями (</w:t>
            </w:r>
            <w:proofErr w:type="spellStart"/>
            <w:r w:rsidRPr="00387A16">
              <w:rPr>
                <w:rFonts w:ascii="Arial CYR" w:hAnsi="Arial CYR" w:cs="Arial CYR"/>
                <w:sz w:val="16"/>
                <w:szCs w:val="16"/>
              </w:rPr>
              <w:t>межкоридорными</w:t>
            </w:r>
            <w:proofErr w:type="spellEnd"/>
            <w:r w:rsidRPr="00387A16">
              <w:rPr>
                <w:rFonts w:ascii="Arial CYR" w:hAnsi="Arial CYR" w:cs="Arial CYR"/>
                <w:sz w:val="16"/>
                <w:szCs w:val="16"/>
              </w:rPr>
              <w:t>, межэтажными, входными и т.п.)</w:t>
            </w:r>
          </w:p>
        </w:tc>
        <w:tc>
          <w:tcPr>
            <w:tcW w:w="1559" w:type="dxa"/>
            <w:tcBorders>
              <w:top w:val="nil"/>
              <w:left w:val="nil"/>
              <w:bottom w:val="single" w:sz="4" w:space="0" w:color="auto"/>
              <w:right w:val="single" w:sz="4" w:space="0" w:color="auto"/>
            </w:tcBorders>
            <w:vAlign w:val="center"/>
            <w:hideMark/>
          </w:tcPr>
          <w:p w14:paraId="2CAA50C6"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192 560,00</w:t>
            </w:r>
          </w:p>
        </w:tc>
        <w:tc>
          <w:tcPr>
            <w:tcW w:w="1276" w:type="dxa"/>
            <w:tcBorders>
              <w:top w:val="nil"/>
              <w:left w:val="nil"/>
              <w:bottom w:val="single" w:sz="4" w:space="0" w:color="auto"/>
              <w:right w:val="single" w:sz="4" w:space="0" w:color="auto"/>
            </w:tcBorders>
            <w:vAlign w:val="center"/>
            <w:hideMark/>
          </w:tcPr>
          <w:p w14:paraId="1CE97A46"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192 560,00</w:t>
            </w:r>
          </w:p>
        </w:tc>
        <w:tc>
          <w:tcPr>
            <w:tcW w:w="1417" w:type="dxa"/>
            <w:tcBorders>
              <w:top w:val="nil"/>
              <w:left w:val="nil"/>
              <w:bottom w:val="single" w:sz="4" w:space="0" w:color="auto"/>
              <w:right w:val="single" w:sz="4" w:space="0" w:color="auto"/>
            </w:tcBorders>
            <w:vAlign w:val="center"/>
            <w:hideMark/>
          </w:tcPr>
          <w:p w14:paraId="440487B3"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25A4AAFE" w14:textId="77777777" w:rsidTr="00683DA2">
        <w:trPr>
          <w:trHeight w:val="216"/>
        </w:trPr>
        <w:tc>
          <w:tcPr>
            <w:tcW w:w="5402" w:type="dxa"/>
            <w:tcBorders>
              <w:top w:val="nil"/>
              <w:left w:val="single" w:sz="4" w:space="0" w:color="auto"/>
              <w:bottom w:val="single" w:sz="4" w:space="0" w:color="auto"/>
              <w:right w:val="single" w:sz="4" w:space="0" w:color="auto"/>
            </w:tcBorders>
            <w:vAlign w:val="center"/>
            <w:hideMark/>
          </w:tcPr>
          <w:p w14:paraId="56B71608"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Приобретение знаков пожарной безопасности, изготовление планов эвакуации, обучение по пожарному минимуму</w:t>
            </w:r>
          </w:p>
        </w:tc>
        <w:tc>
          <w:tcPr>
            <w:tcW w:w="1559" w:type="dxa"/>
            <w:tcBorders>
              <w:top w:val="nil"/>
              <w:left w:val="nil"/>
              <w:bottom w:val="single" w:sz="4" w:space="0" w:color="auto"/>
              <w:right w:val="single" w:sz="4" w:space="0" w:color="auto"/>
            </w:tcBorders>
            <w:vAlign w:val="center"/>
            <w:hideMark/>
          </w:tcPr>
          <w:p w14:paraId="48D5172F"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173 210,00</w:t>
            </w:r>
          </w:p>
        </w:tc>
        <w:tc>
          <w:tcPr>
            <w:tcW w:w="1276" w:type="dxa"/>
            <w:tcBorders>
              <w:top w:val="nil"/>
              <w:left w:val="nil"/>
              <w:bottom w:val="single" w:sz="4" w:space="0" w:color="auto"/>
              <w:right w:val="single" w:sz="4" w:space="0" w:color="auto"/>
            </w:tcBorders>
            <w:vAlign w:val="center"/>
            <w:hideMark/>
          </w:tcPr>
          <w:p w14:paraId="31E73D97"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173 210,00</w:t>
            </w:r>
          </w:p>
        </w:tc>
        <w:tc>
          <w:tcPr>
            <w:tcW w:w="1417" w:type="dxa"/>
            <w:tcBorders>
              <w:top w:val="nil"/>
              <w:left w:val="nil"/>
              <w:bottom w:val="single" w:sz="4" w:space="0" w:color="auto"/>
              <w:right w:val="single" w:sz="4" w:space="0" w:color="auto"/>
            </w:tcBorders>
            <w:vAlign w:val="center"/>
            <w:hideMark/>
          </w:tcPr>
          <w:p w14:paraId="0F32A9B1"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26BE90EF"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394094E3"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Отделка помещений учреждений негорючими материалами</w:t>
            </w:r>
          </w:p>
        </w:tc>
        <w:tc>
          <w:tcPr>
            <w:tcW w:w="1559" w:type="dxa"/>
            <w:tcBorders>
              <w:top w:val="nil"/>
              <w:left w:val="nil"/>
              <w:bottom w:val="single" w:sz="4" w:space="0" w:color="auto"/>
              <w:right w:val="single" w:sz="4" w:space="0" w:color="auto"/>
            </w:tcBorders>
            <w:vAlign w:val="center"/>
            <w:hideMark/>
          </w:tcPr>
          <w:p w14:paraId="7D9C8E4B"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800 464,20</w:t>
            </w:r>
          </w:p>
        </w:tc>
        <w:tc>
          <w:tcPr>
            <w:tcW w:w="1276" w:type="dxa"/>
            <w:tcBorders>
              <w:top w:val="nil"/>
              <w:left w:val="nil"/>
              <w:bottom w:val="single" w:sz="4" w:space="0" w:color="auto"/>
              <w:right w:val="single" w:sz="4" w:space="0" w:color="auto"/>
            </w:tcBorders>
            <w:vAlign w:val="center"/>
            <w:hideMark/>
          </w:tcPr>
          <w:p w14:paraId="7A0BDE89"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800 464,20</w:t>
            </w:r>
          </w:p>
        </w:tc>
        <w:tc>
          <w:tcPr>
            <w:tcW w:w="1417" w:type="dxa"/>
            <w:tcBorders>
              <w:top w:val="nil"/>
              <w:left w:val="nil"/>
              <w:bottom w:val="single" w:sz="4" w:space="0" w:color="auto"/>
              <w:right w:val="single" w:sz="4" w:space="0" w:color="auto"/>
            </w:tcBorders>
            <w:vAlign w:val="center"/>
            <w:hideMark/>
          </w:tcPr>
          <w:p w14:paraId="34652163"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3E7A6869"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77CADC9D"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Текущий ремонт пожарного резервуара и пожарных гидрантов, в том числе и водопровода</w:t>
            </w:r>
          </w:p>
        </w:tc>
        <w:tc>
          <w:tcPr>
            <w:tcW w:w="1559" w:type="dxa"/>
            <w:tcBorders>
              <w:top w:val="nil"/>
              <w:left w:val="nil"/>
              <w:bottom w:val="single" w:sz="4" w:space="0" w:color="auto"/>
              <w:right w:val="single" w:sz="4" w:space="0" w:color="auto"/>
            </w:tcBorders>
            <w:vAlign w:val="center"/>
            <w:hideMark/>
          </w:tcPr>
          <w:p w14:paraId="3C7E714A"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108 280,40</w:t>
            </w:r>
          </w:p>
        </w:tc>
        <w:tc>
          <w:tcPr>
            <w:tcW w:w="1276" w:type="dxa"/>
            <w:tcBorders>
              <w:top w:val="nil"/>
              <w:left w:val="nil"/>
              <w:bottom w:val="single" w:sz="4" w:space="0" w:color="auto"/>
              <w:right w:val="single" w:sz="4" w:space="0" w:color="auto"/>
            </w:tcBorders>
            <w:vAlign w:val="center"/>
            <w:hideMark/>
          </w:tcPr>
          <w:p w14:paraId="59CD0045"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108 280,40</w:t>
            </w:r>
          </w:p>
        </w:tc>
        <w:tc>
          <w:tcPr>
            <w:tcW w:w="1417" w:type="dxa"/>
            <w:tcBorders>
              <w:top w:val="nil"/>
              <w:left w:val="nil"/>
              <w:bottom w:val="single" w:sz="4" w:space="0" w:color="auto"/>
              <w:right w:val="single" w:sz="4" w:space="0" w:color="auto"/>
            </w:tcBorders>
            <w:vAlign w:val="center"/>
            <w:hideMark/>
          </w:tcPr>
          <w:p w14:paraId="28902F7C"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5DE875DB" w14:textId="77777777" w:rsidTr="00683DA2">
        <w:trPr>
          <w:trHeight w:val="116"/>
        </w:trPr>
        <w:tc>
          <w:tcPr>
            <w:tcW w:w="5402" w:type="dxa"/>
            <w:tcBorders>
              <w:top w:val="nil"/>
              <w:left w:val="single" w:sz="4" w:space="0" w:color="auto"/>
              <w:bottom w:val="single" w:sz="4" w:space="0" w:color="auto"/>
              <w:right w:val="single" w:sz="4" w:space="0" w:color="auto"/>
            </w:tcBorders>
            <w:vAlign w:val="center"/>
            <w:hideMark/>
          </w:tcPr>
          <w:p w14:paraId="79045F1B" w14:textId="77777777" w:rsidR="00D71112" w:rsidRPr="00387A16" w:rsidRDefault="00D71112" w:rsidP="00683DA2">
            <w:pPr>
              <w:outlineLvl w:val="2"/>
              <w:rPr>
                <w:rFonts w:ascii="Arial CYR" w:hAnsi="Arial CYR" w:cs="Arial CYR"/>
                <w:sz w:val="16"/>
                <w:szCs w:val="16"/>
              </w:rPr>
            </w:pPr>
            <w:r w:rsidRPr="00387A16">
              <w:rPr>
                <w:rFonts w:ascii="Arial CYR" w:hAnsi="Arial CYR" w:cs="Arial CYR"/>
                <w:sz w:val="16"/>
                <w:szCs w:val="16"/>
              </w:rPr>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559" w:type="dxa"/>
            <w:tcBorders>
              <w:top w:val="nil"/>
              <w:left w:val="nil"/>
              <w:bottom w:val="single" w:sz="4" w:space="0" w:color="auto"/>
              <w:right w:val="single" w:sz="4" w:space="0" w:color="auto"/>
            </w:tcBorders>
            <w:vAlign w:val="center"/>
            <w:hideMark/>
          </w:tcPr>
          <w:p w14:paraId="37C17C48"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7 476 836,98</w:t>
            </w:r>
          </w:p>
        </w:tc>
        <w:tc>
          <w:tcPr>
            <w:tcW w:w="1276" w:type="dxa"/>
            <w:tcBorders>
              <w:top w:val="nil"/>
              <w:left w:val="nil"/>
              <w:bottom w:val="single" w:sz="4" w:space="0" w:color="auto"/>
              <w:right w:val="single" w:sz="4" w:space="0" w:color="auto"/>
            </w:tcBorders>
            <w:vAlign w:val="center"/>
            <w:hideMark/>
          </w:tcPr>
          <w:p w14:paraId="14C9982C"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7 476 836,98</w:t>
            </w:r>
          </w:p>
        </w:tc>
        <w:tc>
          <w:tcPr>
            <w:tcW w:w="1417" w:type="dxa"/>
            <w:tcBorders>
              <w:top w:val="nil"/>
              <w:left w:val="nil"/>
              <w:bottom w:val="single" w:sz="4" w:space="0" w:color="auto"/>
              <w:right w:val="single" w:sz="4" w:space="0" w:color="auto"/>
            </w:tcBorders>
            <w:vAlign w:val="center"/>
            <w:hideMark/>
          </w:tcPr>
          <w:p w14:paraId="14DF8470" w14:textId="77777777" w:rsidR="00D71112" w:rsidRPr="00387A16" w:rsidRDefault="00D71112" w:rsidP="00683DA2">
            <w:pPr>
              <w:jc w:val="right"/>
              <w:outlineLvl w:val="2"/>
              <w:rPr>
                <w:rFonts w:ascii="Arial CYR" w:hAnsi="Arial CYR" w:cs="Arial CYR"/>
                <w:sz w:val="16"/>
                <w:szCs w:val="16"/>
              </w:rPr>
            </w:pPr>
            <w:r w:rsidRPr="00387A16">
              <w:rPr>
                <w:rFonts w:ascii="Arial CYR" w:hAnsi="Arial CYR" w:cs="Arial CYR"/>
                <w:sz w:val="16"/>
                <w:szCs w:val="16"/>
              </w:rPr>
              <w:t>100,0%</w:t>
            </w:r>
          </w:p>
        </w:tc>
      </w:tr>
      <w:tr w:rsidR="00D71112" w:rsidRPr="00387A16" w14:paraId="64D280C6" w14:textId="77777777" w:rsidTr="00683DA2">
        <w:trPr>
          <w:trHeight w:val="255"/>
        </w:trPr>
        <w:tc>
          <w:tcPr>
            <w:tcW w:w="5402" w:type="dxa"/>
            <w:tcBorders>
              <w:top w:val="nil"/>
              <w:left w:val="single" w:sz="4" w:space="0" w:color="auto"/>
              <w:bottom w:val="single" w:sz="4" w:space="0" w:color="auto"/>
              <w:right w:val="single" w:sz="4" w:space="0" w:color="auto"/>
            </w:tcBorders>
            <w:noWrap/>
            <w:vAlign w:val="bottom"/>
            <w:hideMark/>
          </w:tcPr>
          <w:p w14:paraId="39FE431A" w14:textId="77777777" w:rsidR="00D71112" w:rsidRPr="00387A16" w:rsidRDefault="00D71112" w:rsidP="00683DA2">
            <w:pPr>
              <w:rPr>
                <w:rFonts w:ascii="Arial CYR" w:hAnsi="Arial CYR" w:cs="Arial CYR"/>
                <w:b/>
                <w:bCs/>
                <w:sz w:val="16"/>
                <w:szCs w:val="16"/>
              </w:rPr>
            </w:pPr>
            <w:r w:rsidRPr="00387A16">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noWrap/>
            <w:vAlign w:val="bottom"/>
            <w:hideMark/>
          </w:tcPr>
          <w:p w14:paraId="6A610F8A" w14:textId="77777777" w:rsidR="00D71112" w:rsidRPr="00387A16" w:rsidRDefault="00D71112" w:rsidP="00683DA2">
            <w:pPr>
              <w:jc w:val="right"/>
              <w:rPr>
                <w:rFonts w:ascii="Arial CYR" w:hAnsi="Arial CYR" w:cs="Arial CYR"/>
                <w:b/>
                <w:bCs/>
                <w:sz w:val="16"/>
                <w:szCs w:val="16"/>
              </w:rPr>
            </w:pPr>
            <w:r w:rsidRPr="00387A16">
              <w:rPr>
                <w:rFonts w:ascii="Arial CYR" w:hAnsi="Arial CYR" w:cs="Arial CYR"/>
                <w:b/>
                <w:bCs/>
                <w:sz w:val="16"/>
                <w:szCs w:val="16"/>
              </w:rPr>
              <w:t>17 371 753,08</w:t>
            </w:r>
          </w:p>
        </w:tc>
        <w:tc>
          <w:tcPr>
            <w:tcW w:w="1276" w:type="dxa"/>
            <w:tcBorders>
              <w:top w:val="nil"/>
              <w:left w:val="nil"/>
              <w:bottom w:val="single" w:sz="4" w:space="0" w:color="auto"/>
              <w:right w:val="single" w:sz="4" w:space="0" w:color="auto"/>
            </w:tcBorders>
            <w:noWrap/>
            <w:vAlign w:val="bottom"/>
            <w:hideMark/>
          </w:tcPr>
          <w:p w14:paraId="289E0BD5" w14:textId="77777777" w:rsidR="00D71112" w:rsidRPr="00387A16" w:rsidRDefault="00D71112" w:rsidP="00683DA2">
            <w:pPr>
              <w:jc w:val="right"/>
              <w:rPr>
                <w:rFonts w:ascii="Arial CYR" w:hAnsi="Arial CYR" w:cs="Arial CYR"/>
                <w:b/>
                <w:bCs/>
                <w:sz w:val="16"/>
                <w:szCs w:val="16"/>
              </w:rPr>
            </w:pPr>
            <w:r w:rsidRPr="00387A16">
              <w:rPr>
                <w:rFonts w:ascii="Arial CYR" w:hAnsi="Arial CYR" w:cs="Arial CYR"/>
                <w:b/>
                <w:bCs/>
                <w:sz w:val="16"/>
                <w:szCs w:val="16"/>
              </w:rPr>
              <w:t>17 371 753,08</w:t>
            </w:r>
          </w:p>
        </w:tc>
        <w:tc>
          <w:tcPr>
            <w:tcW w:w="1417" w:type="dxa"/>
            <w:tcBorders>
              <w:top w:val="nil"/>
              <w:left w:val="nil"/>
              <w:bottom w:val="single" w:sz="4" w:space="0" w:color="auto"/>
              <w:right w:val="single" w:sz="4" w:space="0" w:color="auto"/>
            </w:tcBorders>
            <w:vAlign w:val="center"/>
            <w:hideMark/>
          </w:tcPr>
          <w:p w14:paraId="5238B708" w14:textId="77777777" w:rsidR="00D71112" w:rsidRPr="00387A16" w:rsidRDefault="00D71112" w:rsidP="00683DA2">
            <w:pPr>
              <w:jc w:val="right"/>
              <w:rPr>
                <w:rFonts w:ascii="Arial CYR" w:hAnsi="Arial CYR" w:cs="Arial CYR"/>
                <w:b/>
                <w:bCs/>
                <w:sz w:val="16"/>
                <w:szCs w:val="16"/>
              </w:rPr>
            </w:pPr>
            <w:r w:rsidRPr="00387A16">
              <w:rPr>
                <w:rFonts w:ascii="Arial CYR" w:hAnsi="Arial CYR" w:cs="Arial CYR"/>
                <w:b/>
                <w:bCs/>
                <w:sz w:val="16"/>
                <w:szCs w:val="16"/>
              </w:rPr>
              <w:t>100,0%</w:t>
            </w:r>
          </w:p>
        </w:tc>
      </w:tr>
    </w:tbl>
    <w:p w14:paraId="7AA32815"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реализацию мероприятий по профилактике терроризма и экстремизма расходы исполнены в сумме 3 441,</w:t>
      </w:r>
      <w:proofErr w:type="gramStart"/>
      <w:r w:rsidRPr="00D71112">
        <w:rPr>
          <w:rFonts w:ascii="Times New Roman" w:hAnsi="Times New Roman" w:cs="Times New Roman"/>
          <w:sz w:val="26"/>
          <w:szCs w:val="26"/>
        </w:rPr>
        <w:t>9  тыс.</w:t>
      </w:r>
      <w:proofErr w:type="gramEnd"/>
      <w:r w:rsidRPr="00D71112">
        <w:rPr>
          <w:rFonts w:ascii="Times New Roman" w:hAnsi="Times New Roman" w:cs="Times New Roman"/>
          <w:sz w:val="26"/>
          <w:szCs w:val="26"/>
        </w:rPr>
        <w:t xml:space="preserve"> рублей или на 100% от уточненного плана на 2025 год в сумме 3 441,9 тыс. рублей. По сравнению с 2024 годом (1 803,6 тыс. рублей) исполнение расходов возросло на 90,8%.;</w:t>
      </w:r>
    </w:p>
    <w:p w14:paraId="6045AD01" w14:textId="77777777" w:rsidR="00D71112" w:rsidRPr="00D71112" w:rsidRDefault="00D71112" w:rsidP="00D71112">
      <w:pPr>
        <w:pStyle w:val="ConsNormal"/>
        <w:ind w:left="737" w:firstLine="0"/>
        <w:jc w:val="both"/>
        <w:rPr>
          <w:rFonts w:ascii="Times New Roman" w:hAnsi="Times New Roman" w:cs="Times New Roman"/>
          <w:sz w:val="26"/>
          <w:szCs w:val="26"/>
        </w:rPr>
      </w:pPr>
      <w:r w:rsidRPr="00D71112">
        <w:rPr>
          <w:rFonts w:ascii="Times New Roman" w:hAnsi="Times New Roman" w:cs="Times New Roman"/>
          <w:sz w:val="26"/>
          <w:szCs w:val="26"/>
        </w:rPr>
        <w:t>Средства направлены на следующие мероприятия:</w:t>
      </w:r>
    </w:p>
    <w:tbl>
      <w:tblPr>
        <w:tblW w:w="9654" w:type="dxa"/>
        <w:tblInd w:w="93" w:type="dxa"/>
        <w:tblLook w:val="04A0" w:firstRow="1" w:lastRow="0" w:firstColumn="1" w:lastColumn="0" w:noHBand="0" w:noVBand="1"/>
      </w:tblPr>
      <w:tblGrid>
        <w:gridCol w:w="5402"/>
        <w:gridCol w:w="1559"/>
        <w:gridCol w:w="1276"/>
        <w:gridCol w:w="1417"/>
      </w:tblGrid>
      <w:tr w:rsidR="00D71112" w:rsidRPr="00B63E59" w14:paraId="257722E1" w14:textId="77777777" w:rsidTr="00683DA2">
        <w:trPr>
          <w:trHeight w:val="214"/>
          <w:tblHeader/>
        </w:trPr>
        <w:tc>
          <w:tcPr>
            <w:tcW w:w="5402" w:type="dxa"/>
            <w:tcBorders>
              <w:top w:val="single" w:sz="4" w:space="0" w:color="auto"/>
              <w:left w:val="single" w:sz="4" w:space="0" w:color="auto"/>
              <w:bottom w:val="single" w:sz="4" w:space="0" w:color="auto"/>
              <w:right w:val="single" w:sz="4" w:space="0" w:color="auto"/>
            </w:tcBorders>
            <w:vAlign w:val="center"/>
            <w:hideMark/>
          </w:tcPr>
          <w:p w14:paraId="6C0AF779" w14:textId="77777777" w:rsidR="00D71112" w:rsidRPr="00B63E59" w:rsidRDefault="00D71112" w:rsidP="00683DA2">
            <w:pPr>
              <w:jc w:val="center"/>
              <w:rPr>
                <w:rFonts w:ascii="MS Sans Serif" w:hAnsi="MS Sans Serif" w:cs="Arial"/>
                <w:b/>
                <w:bCs/>
                <w:sz w:val="17"/>
                <w:szCs w:val="17"/>
              </w:rPr>
            </w:pPr>
            <w:r w:rsidRPr="00B63E59">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7BC4BD50" w14:textId="77777777" w:rsidR="00D71112" w:rsidRPr="00B63E59" w:rsidRDefault="00D71112" w:rsidP="00683DA2">
            <w:pPr>
              <w:jc w:val="center"/>
              <w:rPr>
                <w:rFonts w:ascii="MS Sans Serif" w:hAnsi="MS Sans Serif" w:cs="Arial"/>
                <w:b/>
                <w:bCs/>
                <w:sz w:val="17"/>
                <w:szCs w:val="17"/>
              </w:rPr>
            </w:pPr>
            <w:r w:rsidRPr="00B63E59">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hideMark/>
          </w:tcPr>
          <w:p w14:paraId="459F96AE" w14:textId="77777777" w:rsidR="00D71112" w:rsidRPr="00B63E59" w:rsidRDefault="00D71112" w:rsidP="00683DA2">
            <w:pPr>
              <w:jc w:val="center"/>
              <w:rPr>
                <w:rFonts w:ascii="MS Sans Serif" w:hAnsi="MS Sans Serif" w:cs="Arial"/>
                <w:b/>
                <w:bCs/>
                <w:sz w:val="17"/>
                <w:szCs w:val="17"/>
              </w:rPr>
            </w:pPr>
            <w:r w:rsidRPr="00B63E59">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16646B5A" w14:textId="77777777" w:rsidR="00D71112" w:rsidRPr="00B63E59" w:rsidRDefault="00D71112" w:rsidP="00683DA2">
            <w:pPr>
              <w:jc w:val="center"/>
              <w:rPr>
                <w:rFonts w:ascii="MS Sans Serif" w:hAnsi="MS Sans Serif" w:cs="Arial"/>
                <w:b/>
                <w:bCs/>
                <w:sz w:val="17"/>
                <w:szCs w:val="17"/>
              </w:rPr>
            </w:pPr>
            <w:r w:rsidRPr="00B63E59">
              <w:rPr>
                <w:rFonts w:ascii="MS Sans Serif" w:hAnsi="MS Sans Serif" w:cs="Arial"/>
                <w:b/>
                <w:bCs/>
                <w:sz w:val="17"/>
                <w:szCs w:val="17"/>
              </w:rPr>
              <w:t>% исполнения</w:t>
            </w:r>
          </w:p>
        </w:tc>
      </w:tr>
      <w:tr w:rsidR="00D71112" w:rsidRPr="00B63E59" w14:paraId="58B00D22" w14:textId="77777777" w:rsidTr="00683DA2">
        <w:trPr>
          <w:trHeight w:val="174"/>
        </w:trPr>
        <w:tc>
          <w:tcPr>
            <w:tcW w:w="5402" w:type="dxa"/>
            <w:tcBorders>
              <w:top w:val="single" w:sz="4" w:space="0" w:color="auto"/>
              <w:left w:val="single" w:sz="4" w:space="0" w:color="auto"/>
              <w:bottom w:val="single" w:sz="4" w:space="0" w:color="auto"/>
              <w:right w:val="single" w:sz="4" w:space="0" w:color="auto"/>
            </w:tcBorders>
            <w:vAlign w:val="center"/>
            <w:hideMark/>
          </w:tcPr>
          <w:p w14:paraId="6681DAA4" w14:textId="77777777" w:rsidR="00D71112" w:rsidRPr="00B63E59" w:rsidRDefault="00D71112" w:rsidP="00683DA2">
            <w:pPr>
              <w:outlineLvl w:val="2"/>
              <w:rPr>
                <w:rFonts w:ascii="Arial CYR" w:hAnsi="Arial CYR" w:cs="Arial CYR"/>
                <w:sz w:val="16"/>
                <w:szCs w:val="16"/>
              </w:rPr>
            </w:pPr>
            <w:r w:rsidRPr="00B63E59">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559" w:type="dxa"/>
            <w:tcBorders>
              <w:top w:val="single" w:sz="4" w:space="0" w:color="auto"/>
              <w:left w:val="nil"/>
              <w:bottom w:val="single" w:sz="4" w:space="0" w:color="auto"/>
              <w:right w:val="single" w:sz="4" w:space="0" w:color="auto"/>
            </w:tcBorders>
            <w:vAlign w:val="center"/>
            <w:hideMark/>
          </w:tcPr>
          <w:p w14:paraId="1EADBBAB"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643 120,00</w:t>
            </w:r>
          </w:p>
        </w:tc>
        <w:tc>
          <w:tcPr>
            <w:tcW w:w="1276" w:type="dxa"/>
            <w:tcBorders>
              <w:top w:val="single" w:sz="4" w:space="0" w:color="auto"/>
              <w:left w:val="nil"/>
              <w:bottom w:val="single" w:sz="4" w:space="0" w:color="auto"/>
              <w:right w:val="single" w:sz="4" w:space="0" w:color="auto"/>
            </w:tcBorders>
            <w:vAlign w:val="center"/>
            <w:hideMark/>
          </w:tcPr>
          <w:p w14:paraId="0A054CCA"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643 120,00</w:t>
            </w:r>
          </w:p>
        </w:tc>
        <w:tc>
          <w:tcPr>
            <w:tcW w:w="1417" w:type="dxa"/>
            <w:tcBorders>
              <w:top w:val="single" w:sz="4" w:space="0" w:color="auto"/>
              <w:left w:val="nil"/>
              <w:bottom w:val="single" w:sz="4" w:space="0" w:color="auto"/>
              <w:right w:val="single" w:sz="4" w:space="0" w:color="auto"/>
            </w:tcBorders>
            <w:vAlign w:val="center"/>
            <w:hideMark/>
          </w:tcPr>
          <w:p w14:paraId="085FA7AB"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100,0%</w:t>
            </w:r>
          </w:p>
        </w:tc>
      </w:tr>
      <w:tr w:rsidR="00D71112" w:rsidRPr="00B63E59" w14:paraId="68062263"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74F4AC29" w14:textId="77777777" w:rsidR="00D71112" w:rsidRPr="00B63E59" w:rsidRDefault="00D71112" w:rsidP="00683DA2">
            <w:pPr>
              <w:outlineLvl w:val="2"/>
              <w:rPr>
                <w:rFonts w:ascii="Arial CYR" w:hAnsi="Arial CYR" w:cs="Arial CYR"/>
                <w:sz w:val="16"/>
                <w:szCs w:val="16"/>
              </w:rPr>
            </w:pPr>
            <w:r w:rsidRPr="00B63E59">
              <w:rPr>
                <w:rFonts w:ascii="Arial CYR" w:hAnsi="Arial CYR" w:cs="Arial CYR"/>
                <w:sz w:val="16"/>
                <w:szCs w:val="16"/>
              </w:rPr>
              <w:t>Установка и обслуживание комплекса тревожной сигнализации</w:t>
            </w:r>
          </w:p>
        </w:tc>
        <w:tc>
          <w:tcPr>
            <w:tcW w:w="1559" w:type="dxa"/>
            <w:tcBorders>
              <w:top w:val="nil"/>
              <w:left w:val="nil"/>
              <w:bottom w:val="single" w:sz="4" w:space="0" w:color="auto"/>
              <w:right w:val="single" w:sz="4" w:space="0" w:color="auto"/>
            </w:tcBorders>
            <w:vAlign w:val="center"/>
            <w:hideMark/>
          </w:tcPr>
          <w:p w14:paraId="697DA6CA"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1 138 220,14</w:t>
            </w:r>
          </w:p>
        </w:tc>
        <w:tc>
          <w:tcPr>
            <w:tcW w:w="1276" w:type="dxa"/>
            <w:tcBorders>
              <w:top w:val="nil"/>
              <w:left w:val="nil"/>
              <w:bottom w:val="single" w:sz="4" w:space="0" w:color="auto"/>
              <w:right w:val="single" w:sz="4" w:space="0" w:color="auto"/>
            </w:tcBorders>
            <w:vAlign w:val="center"/>
            <w:hideMark/>
          </w:tcPr>
          <w:p w14:paraId="14748401"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1 138 220,14</w:t>
            </w:r>
          </w:p>
        </w:tc>
        <w:tc>
          <w:tcPr>
            <w:tcW w:w="1417" w:type="dxa"/>
            <w:tcBorders>
              <w:top w:val="nil"/>
              <w:left w:val="nil"/>
              <w:bottom w:val="single" w:sz="4" w:space="0" w:color="auto"/>
              <w:right w:val="single" w:sz="4" w:space="0" w:color="auto"/>
            </w:tcBorders>
            <w:vAlign w:val="center"/>
            <w:hideMark/>
          </w:tcPr>
          <w:p w14:paraId="54F8CE10"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100,0%</w:t>
            </w:r>
          </w:p>
        </w:tc>
      </w:tr>
      <w:tr w:rsidR="00D71112" w:rsidRPr="00B63E59" w14:paraId="554F12C7" w14:textId="77777777" w:rsidTr="00683DA2">
        <w:trPr>
          <w:trHeight w:val="60"/>
        </w:trPr>
        <w:tc>
          <w:tcPr>
            <w:tcW w:w="5402" w:type="dxa"/>
            <w:tcBorders>
              <w:top w:val="nil"/>
              <w:left w:val="single" w:sz="4" w:space="0" w:color="auto"/>
              <w:bottom w:val="single" w:sz="4" w:space="0" w:color="auto"/>
              <w:right w:val="single" w:sz="4" w:space="0" w:color="auto"/>
            </w:tcBorders>
            <w:vAlign w:val="center"/>
            <w:hideMark/>
          </w:tcPr>
          <w:p w14:paraId="4E62235B" w14:textId="77777777" w:rsidR="00D71112" w:rsidRPr="00B63E59" w:rsidRDefault="00D71112" w:rsidP="00683DA2">
            <w:pPr>
              <w:outlineLvl w:val="2"/>
              <w:rPr>
                <w:rFonts w:ascii="Arial CYR" w:hAnsi="Arial CYR" w:cs="Arial CYR"/>
                <w:sz w:val="16"/>
                <w:szCs w:val="16"/>
              </w:rPr>
            </w:pPr>
            <w:r w:rsidRPr="00B63E59">
              <w:rPr>
                <w:rFonts w:ascii="Arial CYR" w:hAnsi="Arial CYR" w:cs="Arial CYR"/>
                <w:sz w:val="16"/>
                <w:szCs w:val="16"/>
              </w:rPr>
              <w:t>Текущий и капитальный ремонт капитальных ограждений</w:t>
            </w:r>
          </w:p>
        </w:tc>
        <w:tc>
          <w:tcPr>
            <w:tcW w:w="1559" w:type="dxa"/>
            <w:tcBorders>
              <w:top w:val="nil"/>
              <w:left w:val="nil"/>
              <w:bottom w:val="single" w:sz="4" w:space="0" w:color="auto"/>
              <w:right w:val="single" w:sz="4" w:space="0" w:color="auto"/>
            </w:tcBorders>
            <w:vAlign w:val="center"/>
            <w:hideMark/>
          </w:tcPr>
          <w:p w14:paraId="25F32969"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778 838,07</w:t>
            </w:r>
          </w:p>
        </w:tc>
        <w:tc>
          <w:tcPr>
            <w:tcW w:w="1276" w:type="dxa"/>
            <w:tcBorders>
              <w:top w:val="nil"/>
              <w:left w:val="nil"/>
              <w:bottom w:val="single" w:sz="4" w:space="0" w:color="auto"/>
              <w:right w:val="single" w:sz="4" w:space="0" w:color="auto"/>
            </w:tcBorders>
            <w:vAlign w:val="center"/>
            <w:hideMark/>
          </w:tcPr>
          <w:p w14:paraId="7C886254"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778 838,07</w:t>
            </w:r>
          </w:p>
        </w:tc>
        <w:tc>
          <w:tcPr>
            <w:tcW w:w="1417" w:type="dxa"/>
            <w:tcBorders>
              <w:top w:val="nil"/>
              <w:left w:val="nil"/>
              <w:bottom w:val="single" w:sz="4" w:space="0" w:color="auto"/>
              <w:right w:val="single" w:sz="4" w:space="0" w:color="auto"/>
            </w:tcBorders>
            <w:vAlign w:val="center"/>
            <w:hideMark/>
          </w:tcPr>
          <w:p w14:paraId="173131C5"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100,0%</w:t>
            </w:r>
          </w:p>
        </w:tc>
      </w:tr>
      <w:tr w:rsidR="00D71112" w:rsidRPr="00B63E59" w14:paraId="5A570F5B" w14:textId="77777777" w:rsidTr="00683DA2">
        <w:trPr>
          <w:trHeight w:val="60"/>
        </w:trPr>
        <w:tc>
          <w:tcPr>
            <w:tcW w:w="5402" w:type="dxa"/>
            <w:tcBorders>
              <w:top w:val="nil"/>
              <w:left w:val="single" w:sz="4" w:space="0" w:color="auto"/>
              <w:bottom w:val="single" w:sz="4" w:space="0" w:color="auto"/>
              <w:right w:val="single" w:sz="4" w:space="0" w:color="auto"/>
            </w:tcBorders>
            <w:vAlign w:val="center"/>
          </w:tcPr>
          <w:p w14:paraId="55904FAE" w14:textId="77777777" w:rsidR="00D71112" w:rsidRPr="00B63E59" w:rsidRDefault="00D71112" w:rsidP="00683DA2">
            <w:pPr>
              <w:outlineLvl w:val="2"/>
              <w:rPr>
                <w:rFonts w:ascii="Arial CYR" w:hAnsi="Arial CYR" w:cs="Arial CYR"/>
                <w:sz w:val="16"/>
                <w:szCs w:val="16"/>
              </w:rPr>
            </w:pPr>
            <w:r w:rsidRPr="00B63E59">
              <w:rPr>
                <w:rFonts w:ascii="Arial CYR" w:hAnsi="Arial CYR" w:cs="Arial CYR"/>
                <w:sz w:val="16"/>
                <w:szCs w:val="16"/>
              </w:rPr>
              <w:t>Установка и обслуживание входных домофонов</w:t>
            </w:r>
          </w:p>
        </w:tc>
        <w:tc>
          <w:tcPr>
            <w:tcW w:w="1559" w:type="dxa"/>
            <w:tcBorders>
              <w:top w:val="nil"/>
              <w:left w:val="nil"/>
              <w:bottom w:val="single" w:sz="4" w:space="0" w:color="auto"/>
              <w:right w:val="single" w:sz="4" w:space="0" w:color="auto"/>
            </w:tcBorders>
            <w:vAlign w:val="center"/>
          </w:tcPr>
          <w:p w14:paraId="1C4DBBED"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777 237,50</w:t>
            </w:r>
          </w:p>
        </w:tc>
        <w:tc>
          <w:tcPr>
            <w:tcW w:w="1276" w:type="dxa"/>
            <w:tcBorders>
              <w:top w:val="nil"/>
              <w:left w:val="nil"/>
              <w:bottom w:val="single" w:sz="4" w:space="0" w:color="auto"/>
              <w:right w:val="single" w:sz="4" w:space="0" w:color="auto"/>
            </w:tcBorders>
            <w:vAlign w:val="center"/>
          </w:tcPr>
          <w:p w14:paraId="6D2F3448"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777 237,50</w:t>
            </w:r>
          </w:p>
        </w:tc>
        <w:tc>
          <w:tcPr>
            <w:tcW w:w="1417" w:type="dxa"/>
            <w:tcBorders>
              <w:top w:val="nil"/>
              <w:left w:val="nil"/>
              <w:bottom w:val="single" w:sz="4" w:space="0" w:color="auto"/>
              <w:right w:val="single" w:sz="4" w:space="0" w:color="auto"/>
            </w:tcBorders>
            <w:vAlign w:val="center"/>
          </w:tcPr>
          <w:p w14:paraId="46F5AF68"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100,0%</w:t>
            </w:r>
          </w:p>
        </w:tc>
      </w:tr>
      <w:tr w:rsidR="00D71112" w:rsidRPr="00B63E59" w14:paraId="20D0944D" w14:textId="77777777" w:rsidTr="00683DA2">
        <w:trPr>
          <w:trHeight w:val="60"/>
        </w:trPr>
        <w:tc>
          <w:tcPr>
            <w:tcW w:w="5402" w:type="dxa"/>
            <w:tcBorders>
              <w:top w:val="nil"/>
              <w:left w:val="single" w:sz="4" w:space="0" w:color="auto"/>
              <w:bottom w:val="single" w:sz="4" w:space="0" w:color="auto"/>
              <w:right w:val="single" w:sz="4" w:space="0" w:color="auto"/>
            </w:tcBorders>
            <w:vAlign w:val="center"/>
          </w:tcPr>
          <w:p w14:paraId="58F50972" w14:textId="77777777" w:rsidR="00D71112" w:rsidRPr="00B63E59" w:rsidRDefault="00D71112" w:rsidP="00683DA2">
            <w:pPr>
              <w:outlineLvl w:val="2"/>
              <w:rPr>
                <w:rFonts w:ascii="Arial CYR" w:hAnsi="Arial CYR" w:cs="Arial CYR"/>
                <w:sz w:val="16"/>
                <w:szCs w:val="16"/>
              </w:rPr>
            </w:pPr>
            <w:r w:rsidRPr="00B63E59">
              <w:rPr>
                <w:rFonts w:ascii="Arial CYR" w:hAnsi="Arial CYR" w:cs="Arial CYR"/>
                <w:sz w:val="16"/>
                <w:szCs w:val="16"/>
              </w:rPr>
              <w:t>Оборудование наружного освещения территории учреждений</w:t>
            </w:r>
          </w:p>
        </w:tc>
        <w:tc>
          <w:tcPr>
            <w:tcW w:w="1559" w:type="dxa"/>
            <w:tcBorders>
              <w:top w:val="nil"/>
              <w:left w:val="nil"/>
              <w:bottom w:val="single" w:sz="4" w:space="0" w:color="auto"/>
              <w:right w:val="single" w:sz="4" w:space="0" w:color="auto"/>
            </w:tcBorders>
            <w:vAlign w:val="center"/>
          </w:tcPr>
          <w:p w14:paraId="4B785020"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104 500,00</w:t>
            </w:r>
          </w:p>
        </w:tc>
        <w:tc>
          <w:tcPr>
            <w:tcW w:w="1276" w:type="dxa"/>
            <w:tcBorders>
              <w:top w:val="nil"/>
              <w:left w:val="nil"/>
              <w:bottom w:val="single" w:sz="4" w:space="0" w:color="auto"/>
              <w:right w:val="single" w:sz="4" w:space="0" w:color="auto"/>
            </w:tcBorders>
            <w:vAlign w:val="center"/>
          </w:tcPr>
          <w:p w14:paraId="61A6C32D"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104 500,00</w:t>
            </w:r>
          </w:p>
        </w:tc>
        <w:tc>
          <w:tcPr>
            <w:tcW w:w="1417" w:type="dxa"/>
            <w:tcBorders>
              <w:top w:val="nil"/>
              <w:left w:val="nil"/>
              <w:bottom w:val="single" w:sz="4" w:space="0" w:color="auto"/>
              <w:right w:val="single" w:sz="4" w:space="0" w:color="auto"/>
            </w:tcBorders>
            <w:vAlign w:val="center"/>
          </w:tcPr>
          <w:p w14:paraId="559A703C" w14:textId="77777777" w:rsidR="00D71112" w:rsidRPr="00B63E59" w:rsidRDefault="00D71112" w:rsidP="00683DA2">
            <w:pPr>
              <w:jc w:val="right"/>
              <w:outlineLvl w:val="2"/>
              <w:rPr>
                <w:rFonts w:ascii="Arial CYR" w:hAnsi="Arial CYR" w:cs="Arial CYR"/>
                <w:sz w:val="16"/>
                <w:szCs w:val="16"/>
              </w:rPr>
            </w:pPr>
            <w:r w:rsidRPr="00B63E59">
              <w:rPr>
                <w:rFonts w:ascii="Arial CYR" w:hAnsi="Arial CYR" w:cs="Arial CYR"/>
                <w:sz w:val="16"/>
                <w:szCs w:val="16"/>
              </w:rPr>
              <w:t>100,0%</w:t>
            </w:r>
          </w:p>
        </w:tc>
      </w:tr>
      <w:tr w:rsidR="00D71112" w:rsidRPr="00B63E59" w14:paraId="1DDE39E1" w14:textId="77777777" w:rsidTr="00683DA2">
        <w:trPr>
          <w:trHeight w:val="94"/>
        </w:trPr>
        <w:tc>
          <w:tcPr>
            <w:tcW w:w="5402" w:type="dxa"/>
            <w:tcBorders>
              <w:top w:val="nil"/>
              <w:left w:val="single" w:sz="4" w:space="0" w:color="auto"/>
              <w:bottom w:val="single" w:sz="4" w:space="0" w:color="auto"/>
              <w:right w:val="single" w:sz="4" w:space="0" w:color="auto"/>
            </w:tcBorders>
            <w:noWrap/>
            <w:vAlign w:val="bottom"/>
            <w:hideMark/>
          </w:tcPr>
          <w:p w14:paraId="7CD61407" w14:textId="77777777" w:rsidR="00D71112" w:rsidRPr="00B63E59" w:rsidRDefault="00D71112" w:rsidP="00683DA2">
            <w:pPr>
              <w:rPr>
                <w:rFonts w:ascii="Arial CYR" w:hAnsi="Arial CYR" w:cs="Arial CYR"/>
                <w:b/>
                <w:bCs/>
                <w:sz w:val="16"/>
                <w:szCs w:val="16"/>
              </w:rPr>
            </w:pPr>
            <w:r w:rsidRPr="00B63E59">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noWrap/>
            <w:vAlign w:val="bottom"/>
            <w:hideMark/>
          </w:tcPr>
          <w:p w14:paraId="3BCB4A61" w14:textId="77777777" w:rsidR="00D71112" w:rsidRPr="00B63E59" w:rsidRDefault="00D71112" w:rsidP="00683DA2">
            <w:pPr>
              <w:jc w:val="right"/>
              <w:rPr>
                <w:rFonts w:ascii="Arial CYR" w:hAnsi="Arial CYR" w:cs="Arial CYR"/>
                <w:b/>
                <w:bCs/>
                <w:sz w:val="16"/>
                <w:szCs w:val="16"/>
              </w:rPr>
            </w:pPr>
            <w:r w:rsidRPr="00B63E59">
              <w:rPr>
                <w:rFonts w:ascii="Arial CYR" w:hAnsi="Arial CYR" w:cs="Arial CYR"/>
                <w:b/>
                <w:bCs/>
                <w:sz w:val="16"/>
                <w:szCs w:val="16"/>
              </w:rPr>
              <w:t>3 441 915,71</w:t>
            </w:r>
          </w:p>
        </w:tc>
        <w:tc>
          <w:tcPr>
            <w:tcW w:w="1276" w:type="dxa"/>
            <w:tcBorders>
              <w:top w:val="nil"/>
              <w:left w:val="nil"/>
              <w:bottom w:val="single" w:sz="4" w:space="0" w:color="auto"/>
              <w:right w:val="single" w:sz="4" w:space="0" w:color="auto"/>
            </w:tcBorders>
            <w:noWrap/>
            <w:vAlign w:val="bottom"/>
            <w:hideMark/>
          </w:tcPr>
          <w:p w14:paraId="00F12C35" w14:textId="77777777" w:rsidR="00D71112" w:rsidRPr="00B63E59" w:rsidRDefault="00D71112" w:rsidP="00683DA2">
            <w:pPr>
              <w:jc w:val="right"/>
              <w:rPr>
                <w:rFonts w:ascii="Arial CYR" w:hAnsi="Arial CYR" w:cs="Arial CYR"/>
                <w:b/>
                <w:bCs/>
                <w:sz w:val="16"/>
                <w:szCs w:val="16"/>
              </w:rPr>
            </w:pPr>
            <w:r w:rsidRPr="00B63E59">
              <w:rPr>
                <w:rFonts w:ascii="Arial CYR" w:hAnsi="Arial CYR" w:cs="Arial CYR"/>
                <w:b/>
                <w:bCs/>
                <w:sz w:val="16"/>
                <w:szCs w:val="16"/>
              </w:rPr>
              <w:t>3 441 915,71</w:t>
            </w:r>
          </w:p>
        </w:tc>
        <w:tc>
          <w:tcPr>
            <w:tcW w:w="1417" w:type="dxa"/>
            <w:tcBorders>
              <w:top w:val="nil"/>
              <w:left w:val="nil"/>
              <w:bottom w:val="single" w:sz="4" w:space="0" w:color="auto"/>
              <w:right w:val="single" w:sz="4" w:space="0" w:color="auto"/>
            </w:tcBorders>
            <w:vAlign w:val="center"/>
            <w:hideMark/>
          </w:tcPr>
          <w:p w14:paraId="3F398CE0" w14:textId="77777777" w:rsidR="00D71112" w:rsidRPr="00B63E59" w:rsidRDefault="00D71112" w:rsidP="00683DA2">
            <w:pPr>
              <w:jc w:val="right"/>
              <w:rPr>
                <w:rFonts w:ascii="Arial CYR" w:hAnsi="Arial CYR" w:cs="Arial CYR"/>
                <w:b/>
                <w:bCs/>
                <w:sz w:val="16"/>
                <w:szCs w:val="16"/>
              </w:rPr>
            </w:pPr>
            <w:r w:rsidRPr="00B63E59">
              <w:rPr>
                <w:rFonts w:ascii="Arial CYR" w:hAnsi="Arial CYR" w:cs="Arial CYR"/>
                <w:b/>
                <w:bCs/>
                <w:sz w:val="16"/>
                <w:szCs w:val="16"/>
              </w:rPr>
              <w:t>100,0%</w:t>
            </w:r>
          </w:p>
        </w:tc>
      </w:tr>
    </w:tbl>
    <w:p w14:paraId="715F3D22"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 xml:space="preserve">на поощрение учреждений дошкольного образования за лучшую подготовку к новому учебному году расходы исполнены в сумме 450,0 тыс. рублей, что соответствует плану на 2025 год. </w:t>
      </w:r>
    </w:p>
    <w:p w14:paraId="6DB93DBB"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предоставление бесплатного горячего питания, бесплатного посещения кружков в ДОУ, членам семей участников СВО расходы исполнены в сумме 401,</w:t>
      </w:r>
      <w:proofErr w:type="gramStart"/>
      <w:r w:rsidRPr="00D71112">
        <w:rPr>
          <w:rFonts w:ascii="Times New Roman" w:hAnsi="Times New Roman" w:cs="Times New Roman"/>
          <w:sz w:val="26"/>
          <w:szCs w:val="26"/>
        </w:rPr>
        <w:t>6  тыс.</w:t>
      </w:r>
      <w:proofErr w:type="gramEnd"/>
      <w:r w:rsidRPr="00D71112">
        <w:rPr>
          <w:rFonts w:ascii="Times New Roman" w:hAnsi="Times New Roman" w:cs="Times New Roman"/>
          <w:sz w:val="26"/>
          <w:szCs w:val="26"/>
        </w:rPr>
        <w:t xml:space="preserve"> рублей или на 100% от уточненного плана на 2025 год.</w:t>
      </w:r>
    </w:p>
    <w:p w14:paraId="76821CDA" w14:textId="77777777" w:rsidR="00D71112" w:rsidRPr="00D71112" w:rsidRDefault="00D71112" w:rsidP="00D71112">
      <w:pPr>
        <w:pStyle w:val="ConsNormal"/>
        <w:numPr>
          <w:ilvl w:val="0"/>
          <w:numId w:val="8"/>
        </w:numPr>
        <w:ind w:left="0" w:firstLine="737"/>
        <w:jc w:val="both"/>
        <w:rPr>
          <w:rFonts w:ascii="Times New Roman" w:hAnsi="Times New Roman" w:cs="Times New Roman"/>
          <w:sz w:val="26"/>
          <w:szCs w:val="26"/>
        </w:rPr>
      </w:pPr>
      <w:r w:rsidRPr="00D71112">
        <w:rPr>
          <w:rFonts w:ascii="Times New Roman" w:hAnsi="Times New Roman" w:cs="Times New Roman"/>
          <w:sz w:val="26"/>
          <w:szCs w:val="26"/>
        </w:rPr>
        <w:t>на приобретение контейнера для накопления ТКО в сумме 24,0 тыс. рублей, что соответствует плану на 2025 год;</w:t>
      </w:r>
    </w:p>
    <w:p w14:paraId="26B8E490" w14:textId="797ABDA0" w:rsidR="00552F03" w:rsidRPr="00D71112" w:rsidRDefault="00D71112" w:rsidP="00D71112">
      <w:pPr>
        <w:pStyle w:val="ConsNormal"/>
        <w:ind w:firstLine="709"/>
        <w:jc w:val="both"/>
        <w:rPr>
          <w:sz w:val="26"/>
          <w:szCs w:val="26"/>
        </w:rPr>
      </w:pPr>
      <w:r w:rsidRPr="00D71112">
        <w:rPr>
          <w:rFonts w:ascii="Times New Roman" w:hAnsi="Times New Roman" w:cs="Times New Roman"/>
          <w:sz w:val="26"/>
          <w:szCs w:val="26"/>
        </w:rPr>
        <w:t>на приобретение флагштока напольного для поднятия флага с тросом и флагом в сумме 45,0 тыс. рублей, что соответствует плану на 2025 год</w:t>
      </w:r>
      <w:r w:rsidR="00CE6E6D" w:rsidRPr="00D71112">
        <w:rPr>
          <w:sz w:val="26"/>
          <w:szCs w:val="26"/>
        </w:rPr>
        <w:t>.</w:t>
      </w:r>
    </w:p>
    <w:p w14:paraId="1E252681" w14:textId="77777777" w:rsidR="00552F03" w:rsidRDefault="00552F03" w:rsidP="00CE6E6D">
      <w:pPr>
        <w:suppressAutoHyphens w:val="0"/>
        <w:ind w:left="709"/>
        <w:jc w:val="both"/>
        <w:rPr>
          <w:sz w:val="26"/>
          <w:szCs w:val="26"/>
        </w:rPr>
      </w:pPr>
    </w:p>
    <w:p w14:paraId="7414C232" w14:textId="77777777" w:rsidR="0088794B" w:rsidRPr="006752A9" w:rsidRDefault="0088794B" w:rsidP="0088794B">
      <w:pPr>
        <w:ind w:firstLine="709"/>
        <w:jc w:val="both"/>
        <w:rPr>
          <w:sz w:val="26"/>
          <w:szCs w:val="26"/>
        </w:rPr>
      </w:pPr>
      <w:r w:rsidRPr="006752A9">
        <w:rPr>
          <w:sz w:val="26"/>
          <w:szCs w:val="26"/>
        </w:rPr>
        <w:t>Итого по разделу:</w:t>
      </w:r>
    </w:p>
    <w:p w14:paraId="793097A6" w14:textId="23C73E7C" w:rsidR="0088794B" w:rsidRPr="006752A9" w:rsidRDefault="0088794B" w:rsidP="0088794B">
      <w:pPr>
        <w:numPr>
          <w:ilvl w:val="0"/>
          <w:numId w:val="4"/>
        </w:numPr>
        <w:suppressAutoHyphens w:val="0"/>
        <w:ind w:left="0" w:firstLine="709"/>
        <w:jc w:val="both"/>
        <w:rPr>
          <w:sz w:val="26"/>
          <w:szCs w:val="26"/>
        </w:rPr>
      </w:pPr>
      <w:r w:rsidRPr="006752A9">
        <w:rPr>
          <w:sz w:val="26"/>
          <w:szCs w:val="26"/>
        </w:rPr>
        <w:t xml:space="preserve">расходы на реализацию мероприятий муниципальной программы "Развитие образования Володарского муниципального округа" составили </w:t>
      </w:r>
      <w:proofErr w:type="gramStart"/>
      <w:r w:rsidRPr="006752A9">
        <w:rPr>
          <w:sz w:val="26"/>
          <w:szCs w:val="26"/>
        </w:rPr>
        <w:t>427  269</w:t>
      </w:r>
      <w:proofErr w:type="gramEnd"/>
      <w:r w:rsidRPr="006752A9">
        <w:rPr>
          <w:sz w:val="26"/>
          <w:szCs w:val="26"/>
        </w:rPr>
        <w:t>,0</w:t>
      </w:r>
      <w:r w:rsidRPr="006752A9">
        <w:rPr>
          <w:sz w:val="26"/>
          <w:szCs w:val="26"/>
        </w:rPr>
        <w:t xml:space="preserve"> тыс. рублей;</w:t>
      </w:r>
    </w:p>
    <w:p w14:paraId="4742B648" w14:textId="4850DDB3" w:rsidR="0088794B" w:rsidRPr="006752A9" w:rsidRDefault="0088794B" w:rsidP="0088794B">
      <w:pPr>
        <w:numPr>
          <w:ilvl w:val="0"/>
          <w:numId w:val="4"/>
        </w:numPr>
        <w:suppressAutoHyphens w:val="0"/>
        <w:ind w:left="0" w:firstLine="709"/>
        <w:jc w:val="both"/>
        <w:rPr>
          <w:sz w:val="26"/>
          <w:szCs w:val="26"/>
        </w:rPr>
      </w:pPr>
      <w:r w:rsidRPr="006752A9">
        <w:rPr>
          <w:sz w:val="26"/>
          <w:szCs w:val="26"/>
        </w:rPr>
        <w:t>расходы на реализацию мероприятий муниципальной программы "Управление муниципальными финансами Володарского муниципального округа</w:t>
      </w:r>
      <w:proofErr w:type="gramStart"/>
      <w:r w:rsidRPr="006752A9">
        <w:rPr>
          <w:sz w:val="26"/>
          <w:szCs w:val="26"/>
        </w:rPr>
        <w:t>"  составили</w:t>
      </w:r>
      <w:proofErr w:type="gramEnd"/>
      <w:r w:rsidRPr="006752A9">
        <w:rPr>
          <w:sz w:val="26"/>
          <w:szCs w:val="26"/>
        </w:rPr>
        <w:t xml:space="preserve">  </w:t>
      </w:r>
      <w:r w:rsidRPr="006752A9">
        <w:rPr>
          <w:sz w:val="26"/>
          <w:szCs w:val="26"/>
        </w:rPr>
        <w:t>1 004,1</w:t>
      </w:r>
      <w:r w:rsidRPr="006752A9">
        <w:rPr>
          <w:sz w:val="26"/>
          <w:szCs w:val="26"/>
        </w:rPr>
        <w:t xml:space="preserve"> тыс. рублей;</w:t>
      </w:r>
    </w:p>
    <w:p w14:paraId="6557D301" w14:textId="5F92553B" w:rsidR="0088794B" w:rsidRPr="006752A9" w:rsidRDefault="0088794B" w:rsidP="0088794B">
      <w:pPr>
        <w:numPr>
          <w:ilvl w:val="0"/>
          <w:numId w:val="4"/>
        </w:numPr>
        <w:suppressAutoHyphens w:val="0"/>
        <w:ind w:left="0" w:firstLine="709"/>
        <w:jc w:val="both"/>
        <w:rPr>
          <w:sz w:val="26"/>
          <w:szCs w:val="26"/>
        </w:rPr>
      </w:pPr>
      <w:r w:rsidRPr="006752A9">
        <w:rPr>
          <w:sz w:val="26"/>
          <w:szCs w:val="26"/>
        </w:rPr>
        <w:t>расходы на реализацию мероприятий муниципальной программы "Защита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roofErr w:type="gramStart"/>
      <w:r w:rsidRPr="006752A9">
        <w:rPr>
          <w:sz w:val="26"/>
          <w:szCs w:val="26"/>
        </w:rPr>
        <w:t>"  составили</w:t>
      </w:r>
      <w:proofErr w:type="gramEnd"/>
      <w:r w:rsidRPr="006752A9">
        <w:rPr>
          <w:sz w:val="26"/>
          <w:szCs w:val="26"/>
        </w:rPr>
        <w:t xml:space="preserve">  </w:t>
      </w:r>
      <w:r w:rsidRPr="006752A9">
        <w:rPr>
          <w:sz w:val="26"/>
          <w:szCs w:val="26"/>
        </w:rPr>
        <w:t>17 371,8</w:t>
      </w:r>
      <w:r w:rsidRPr="006752A9">
        <w:rPr>
          <w:sz w:val="26"/>
          <w:szCs w:val="26"/>
        </w:rPr>
        <w:t xml:space="preserve"> тыс. рублей;</w:t>
      </w:r>
    </w:p>
    <w:p w14:paraId="7546A7F3" w14:textId="5B052A0C" w:rsidR="0088794B" w:rsidRPr="006752A9" w:rsidRDefault="0088794B" w:rsidP="0088794B">
      <w:pPr>
        <w:numPr>
          <w:ilvl w:val="0"/>
          <w:numId w:val="4"/>
        </w:numPr>
        <w:suppressAutoHyphens w:val="0"/>
        <w:ind w:left="0" w:firstLine="709"/>
        <w:jc w:val="both"/>
        <w:rPr>
          <w:sz w:val="26"/>
          <w:szCs w:val="26"/>
        </w:rPr>
      </w:pPr>
      <w:r w:rsidRPr="006752A9">
        <w:rPr>
          <w:sz w:val="26"/>
          <w:szCs w:val="26"/>
        </w:rPr>
        <w:t xml:space="preserve">расходы на реализацию мероприятий муниципальной программы "Энергосбережение и повышение энергетической эффективности на территории Володарского муниципального округа" </w:t>
      </w:r>
      <w:proofErr w:type="gramStart"/>
      <w:r w:rsidRPr="006752A9">
        <w:rPr>
          <w:sz w:val="26"/>
          <w:szCs w:val="26"/>
        </w:rPr>
        <w:t xml:space="preserve">составили  </w:t>
      </w:r>
      <w:r w:rsidRPr="006752A9">
        <w:rPr>
          <w:sz w:val="26"/>
          <w:szCs w:val="26"/>
        </w:rPr>
        <w:t>568</w:t>
      </w:r>
      <w:proofErr w:type="gramEnd"/>
      <w:r w:rsidRPr="006752A9">
        <w:rPr>
          <w:sz w:val="26"/>
          <w:szCs w:val="26"/>
        </w:rPr>
        <w:t>,6</w:t>
      </w:r>
      <w:r w:rsidRPr="006752A9">
        <w:rPr>
          <w:sz w:val="26"/>
          <w:szCs w:val="26"/>
        </w:rPr>
        <w:t xml:space="preserve"> тыс. рублей;</w:t>
      </w:r>
    </w:p>
    <w:p w14:paraId="32A60645" w14:textId="073AFA8E" w:rsidR="0088794B" w:rsidRPr="006752A9" w:rsidRDefault="0088794B" w:rsidP="0088794B">
      <w:pPr>
        <w:numPr>
          <w:ilvl w:val="0"/>
          <w:numId w:val="4"/>
        </w:numPr>
        <w:suppressAutoHyphens w:val="0"/>
        <w:ind w:left="0" w:firstLine="709"/>
        <w:jc w:val="both"/>
        <w:rPr>
          <w:sz w:val="26"/>
          <w:szCs w:val="26"/>
        </w:rPr>
      </w:pPr>
      <w:r w:rsidRPr="006752A9">
        <w:rPr>
          <w:sz w:val="26"/>
          <w:szCs w:val="26"/>
        </w:rPr>
        <w:lastRenderedPageBreak/>
        <w:t xml:space="preserve">расходы на реализацию мероприятий муниципальной программы "Обеспечение общественного порядка и противодействие преступности на территории Володарского муниципального округа" </w:t>
      </w:r>
      <w:proofErr w:type="gramStart"/>
      <w:r w:rsidRPr="006752A9">
        <w:rPr>
          <w:sz w:val="26"/>
          <w:szCs w:val="26"/>
        </w:rPr>
        <w:t xml:space="preserve">составили  </w:t>
      </w:r>
      <w:r w:rsidRPr="006752A9">
        <w:rPr>
          <w:sz w:val="26"/>
          <w:szCs w:val="26"/>
        </w:rPr>
        <w:t>3</w:t>
      </w:r>
      <w:proofErr w:type="gramEnd"/>
      <w:r w:rsidRPr="006752A9">
        <w:rPr>
          <w:sz w:val="26"/>
          <w:szCs w:val="26"/>
        </w:rPr>
        <w:t> 441,9</w:t>
      </w:r>
      <w:r w:rsidRPr="006752A9">
        <w:rPr>
          <w:sz w:val="26"/>
          <w:szCs w:val="26"/>
        </w:rPr>
        <w:t xml:space="preserve"> тыс. рублей;</w:t>
      </w:r>
    </w:p>
    <w:p w14:paraId="264B5B9C" w14:textId="67730976" w:rsidR="0088794B" w:rsidRPr="006752A9" w:rsidRDefault="0088794B" w:rsidP="0088794B">
      <w:pPr>
        <w:numPr>
          <w:ilvl w:val="0"/>
          <w:numId w:val="4"/>
        </w:numPr>
        <w:suppressAutoHyphens w:val="0"/>
        <w:ind w:left="0" w:firstLine="709"/>
        <w:jc w:val="both"/>
        <w:rPr>
          <w:sz w:val="26"/>
          <w:szCs w:val="26"/>
        </w:rPr>
      </w:pPr>
      <w:r w:rsidRPr="006752A9">
        <w:rPr>
          <w:sz w:val="26"/>
          <w:szCs w:val="26"/>
        </w:rPr>
        <w:t xml:space="preserve">расходы на реализацию мероприятий муниципальной программы "Улучшение экологической обстановки в Володарском муниципальном округе Нижегородской области" </w:t>
      </w:r>
      <w:proofErr w:type="gramStart"/>
      <w:r w:rsidRPr="006752A9">
        <w:rPr>
          <w:sz w:val="26"/>
          <w:szCs w:val="26"/>
        </w:rPr>
        <w:t xml:space="preserve">составили  </w:t>
      </w:r>
      <w:r w:rsidR="006752A9" w:rsidRPr="006752A9">
        <w:rPr>
          <w:sz w:val="26"/>
          <w:szCs w:val="26"/>
        </w:rPr>
        <w:t>24</w:t>
      </w:r>
      <w:proofErr w:type="gramEnd"/>
      <w:r w:rsidR="006752A9" w:rsidRPr="006752A9">
        <w:rPr>
          <w:sz w:val="26"/>
          <w:szCs w:val="26"/>
        </w:rPr>
        <w:t>,0</w:t>
      </w:r>
      <w:r w:rsidRPr="006752A9">
        <w:rPr>
          <w:sz w:val="26"/>
          <w:szCs w:val="26"/>
        </w:rPr>
        <w:t xml:space="preserve"> тыс. рублей.</w:t>
      </w:r>
    </w:p>
    <w:p w14:paraId="7FE58D35" w14:textId="77777777" w:rsidR="0088794B" w:rsidRDefault="0088794B" w:rsidP="0088794B">
      <w:pPr>
        <w:tabs>
          <w:tab w:val="left" w:pos="1134"/>
        </w:tabs>
        <w:ind w:firstLine="426"/>
        <w:jc w:val="both"/>
        <w:rPr>
          <w:sz w:val="26"/>
          <w:szCs w:val="26"/>
        </w:rPr>
      </w:pPr>
    </w:p>
    <w:bookmarkEnd w:id="67"/>
    <w:bookmarkEnd w:id="68"/>
    <w:p w14:paraId="2D86A6D7" w14:textId="77777777" w:rsidR="00CC7392" w:rsidRPr="00D0612C" w:rsidRDefault="00CC7392" w:rsidP="00CC7392">
      <w:pPr>
        <w:pStyle w:val="Courier14"/>
        <w:ind w:firstLine="0"/>
        <w:jc w:val="center"/>
        <w:rPr>
          <w:rFonts w:ascii="Times New Roman" w:hAnsi="Times New Roman" w:cs="Times New Roman"/>
          <w:b/>
          <w:i/>
          <w:sz w:val="26"/>
          <w:szCs w:val="26"/>
        </w:rPr>
      </w:pPr>
      <w:r w:rsidRPr="00D0612C">
        <w:rPr>
          <w:rFonts w:ascii="Times New Roman" w:hAnsi="Times New Roman" w:cs="Times New Roman"/>
          <w:b/>
          <w:i/>
          <w:sz w:val="26"/>
          <w:szCs w:val="26"/>
        </w:rPr>
        <w:t>Подраздел 0702 "Общее образование"</w:t>
      </w:r>
    </w:p>
    <w:p w14:paraId="21BB638B" w14:textId="77777777" w:rsidR="00CC7392" w:rsidRPr="00D0612C" w:rsidRDefault="00CC7392" w:rsidP="00CC7392">
      <w:pPr>
        <w:pStyle w:val="Courier14"/>
        <w:ind w:firstLine="0"/>
        <w:jc w:val="center"/>
        <w:rPr>
          <w:rFonts w:ascii="Times New Roman" w:hAnsi="Times New Roman" w:cs="Times New Roman"/>
          <w:i/>
          <w:sz w:val="26"/>
          <w:szCs w:val="26"/>
        </w:rPr>
      </w:pPr>
    </w:p>
    <w:p w14:paraId="0835BEC7" w14:textId="77777777" w:rsidR="0088794B" w:rsidRPr="001E2335" w:rsidRDefault="00CC7392" w:rsidP="0088794B">
      <w:pPr>
        <w:ind w:firstLine="709"/>
        <w:jc w:val="both"/>
        <w:rPr>
          <w:sz w:val="26"/>
          <w:szCs w:val="26"/>
        </w:rPr>
      </w:pPr>
      <w:r w:rsidRPr="001E2335">
        <w:rPr>
          <w:sz w:val="26"/>
          <w:szCs w:val="26"/>
        </w:rPr>
        <w:t xml:space="preserve">Расходы бюджета по подразделу исполнены </w:t>
      </w:r>
      <w:r w:rsidR="0088794B" w:rsidRPr="001E2335">
        <w:rPr>
          <w:sz w:val="26"/>
          <w:szCs w:val="26"/>
        </w:rPr>
        <w:t xml:space="preserve">на </w:t>
      </w:r>
      <w:r w:rsidR="0088794B" w:rsidRPr="001E2335">
        <w:rPr>
          <w:b/>
          <w:bCs/>
          <w:i/>
          <w:iCs/>
          <w:sz w:val="26"/>
          <w:szCs w:val="26"/>
        </w:rPr>
        <w:t>800 139,1 тыс. рублей</w:t>
      </w:r>
      <w:r w:rsidR="0088794B" w:rsidRPr="001E2335">
        <w:rPr>
          <w:sz w:val="26"/>
          <w:szCs w:val="26"/>
        </w:rPr>
        <w:t xml:space="preserve"> или на 97,3% к уточненному плану 2025 года в сумме 821 965,2 тыс. рублей. </w:t>
      </w:r>
    </w:p>
    <w:p w14:paraId="10E47C30" w14:textId="77777777" w:rsidR="0088794B" w:rsidRPr="001E2335" w:rsidRDefault="0088794B" w:rsidP="0088794B">
      <w:pPr>
        <w:ind w:firstLine="709"/>
        <w:jc w:val="both"/>
        <w:rPr>
          <w:sz w:val="26"/>
          <w:szCs w:val="26"/>
        </w:rPr>
      </w:pPr>
      <w:r w:rsidRPr="001E2335">
        <w:rPr>
          <w:sz w:val="26"/>
          <w:szCs w:val="26"/>
        </w:rPr>
        <w:t>По сравнению с 2024 годом (764 524,5 тыс. рублей) исполнение расходов увеличилось на 4,7%.</w:t>
      </w:r>
    </w:p>
    <w:p w14:paraId="287CF124" w14:textId="77777777" w:rsidR="0088794B" w:rsidRPr="001E2335" w:rsidRDefault="0088794B" w:rsidP="0088794B">
      <w:pPr>
        <w:ind w:firstLine="709"/>
        <w:jc w:val="both"/>
        <w:rPr>
          <w:sz w:val="26"/>
          <w:szCs w:val="26"/>
        </w:rPr>
      </w:pPr>
      <w:r w:rsidRPr="001E2335">
        <w:rPr>
          <w:sz w:val="26"/>
          <w:szCs w:val="26"/>
        </w:rPr>
        <w:t>Расходы по подразделу направлены на:</w:t>
      </w:r>
    </w:p>
    <w:p w14:paraId="5C3BB24A" w14:textId="77777777" w:rsidR="0088794B" w:rsidRPr="001E2335" w:rsidRDefault="0088794B" w:rsidP="0088794B">
      <w:pPr>
        <w:pStyle w:val="ConsNormal"/>
        <w:numPr>
          <w:ilvl w:val="0"/>
          <w:numId w:val="14"/>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 xml:space="preserve">предоставление субсидий на выполнение муниципального задания бюджетным и автономным учреждениям общего образования в </w:t>
      </w:r>
      <w:proofErr w:type="gramStart"/>
      <w:r w:rsidRPr="001E2335">
        <w:rPr>
          <w:rFonts w:ascii="Times New Roman" w:hAnsi="Times New Roman" w:cs="Times New Roman"/>
          <w:sz w:val="26"/>
          <w:szCs w:val="26"/>
        </w:rPr>
        <w:t>сумме  563</w:t>
      </w:r>
      <w:proofErr w:type="gramEnd"/>
      <w:r w:rsidRPr="001E2335">
        <w:rPr>
          <w:rFonts w:ascii="Times New Roman" w:hAnsi="Times New Roman" w:cs="Times New Roman"/>
          <w:sz w:val="26"/>
          <w:szCs w:val="26"/>
        </w:rPr>
        <w:t xml:space="preserve"> 202,5 тыс. рублей или на 96,5% от уточненного плана на 2025 год в сумме 583 444,7 тыс. рублей. </w:t>
      </w:r>
      <w:r w:rsidRPr="001E2335">
        <w:rPr>
          <w:rFonts w:ascii="Times New Roman" w:hAnsi="Times New Roman" w:cs="Times New Roman"/>
          <w:sz w:val="26"/>
          <w:szCs w:val="26"/>
          <w:lang w:eastAsia="ru-RU"/>
        </w:rPr>
        <w:t>По сравнению с 2024 годом (530 010,1 тыс. рублей) исполнение расходов возросло на 6,3%.</w:t>
      </w:r>
    </w:p>
    <w:p w14:paraId="7933B445" w14:textId="77777777" w:rsidR="0088794B" w:rsidRPr="001E2335" w:rsidRDefault="0088794B" w:rsidP="0088794B">
      <w:pPr>
        <w:ind w:firstLine="709"/>
        <w:jc w:val="both"/>
        <w:rPr>
          <w:sz w:val="26"/>
          <w:szCs w:val="26"/>
        </w:rPr>
      </w:pPr>
      <w:r w:rsidRPr="001E2335">
        <w:rPr>
          <w:sz w:val="26"/>
          <w:szCs w:val="26"/>
        </w:rPr>
        <w:t>В том числе:</w:t>
      </w:r>
    </w:p>
    <w:p w14:paraId="4F97B0C7" w14:textId="77777777" w:rsidR="0088794B" w:rsidRPr="001E2335" w:rsidRDefault="0088794B" w:rsidP="0088794B">
      <w:pPr>
        <w:pStyle w:val="ConsNormal"/>
        <w:numPr>
          <w:ilvl w:val="0"/>
          <w:numId w:val="40"/>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за счет средств областного бюджета</w:t>
      </w:r>
      <w:r w:rsidRPr="001E2335">
        <w:rPr>
          <w:sz w:val="26"/>
          <w:szCs w:val="26"/>
        </w:rPr>
        <w:t xml:space="preserve"> </w:t>
      </w:r>
    </w:p>
    <w:p w14:paraId="0965A9EC" w14:textId="77777777" w:rsidR="0088794B" w:rsidRPr="001E2335" w:rsidRDefault="0088794B" w:rsidP="0088794B">
      <w:pPr>
        <w:pStyle w:val="ConsNormal"/>
        <w:ind w:firstLine="709"/>
        <w:jc w:val="both"/>
        <w:rPr>
          <w:rFonts w:ascii="Times New Roman" w:hAnsi="Times New Roman" w:cs="Times New Roman"/>
          <w:sz w:val="26"/>
          <w:szCs w:val="26"/>
        </w:rPr>
      </w:pPr>
      <w:r w:rsidRPr="001E2335">
        <w:rPr>
          <w:rFonts w:ascii="Times New Roman" w:hAnsi="Times New Roman" w:cs="Times New Roman"/>
          <w:sz w:val="26"/>
          <w:szCs w:val="26"/>
        </w:rPr>
        <w:t>на исполнение полномочий в сфере общего образования в муниципальных общеобразовательных организациях в сумме 445 535,4 тыс. рублей или на 95,7% от уточненного плана в сумме 465 777,7 тыс. рублей. Расходы проведены в пределах доведенных лимитов бюджетных обязательств.;</w:t>
      </w:r>
    </w:p>
    <w:p w14:paraId="1C347E3B" w14:textId="77777777" w:rsidR="0088794B" w:rsidRPr="001E2335" w:rsidRDefault="0088794B" w:rsidP="0088794B">
      <w:pPr>
        <w:pStyle w:val="ConsNormal"/>
        <w:numPr>
          <w:ilvl w:val="0"/>
          <w:numId w:val="40"/>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 xml:space="preserve">за счет средств местного </w:t>
      </w:r>
    </w:p>
    <w:p w14:paraId="24DB5974" w14:textId="77777777" w:rsidR="0088794B" w:rsidRPr="001E2335" w:rsidRDefault="0088794B" w:rsidP="0088794B">
      <w:pPr>
        <w:pStyle w:val="ConsNormal"/>
        <w:ind w:firstLine="709"/>
        <w:jc w:val="both"/>
        <w:rPr>
          <w:rFonts w:ascii="Times New Roman" w:hAnsi="Times New Roman" w:cs="Times New Roman"/>
          <w:sz w:val="26"/>
          <w:szCs w:val="26"/>
        </w:rPr>
      </w:pPr>
      <w:r w:rsidRPr="001E2335">
        <w:rPr>
          <w:rFonts w:ascii="Times New Roman" w:hAnsi="Times New Roman" w:cs="Times New Roman"/>
          <w:sz w:val="26"/>
          <w:szCs w:val="26"/>
        </w:rPr>
        <w:t>бюджета</w:t>
      </w:r>
      <w:r w:rsidRPr="001E2335">
        <w:rPr>
          <w:sz w:val="26"/>
          <w:szCs w:val="26"/>
        </w:rPr>
        <w:t xml:space="preserve"> </w:t>
      </w:r>
      <w:r w:rsidRPr="001E2335">
        <w:rPr>
          <w:rFonts w:ascii="Times New Roman" w:hAnsi="Times New Roman" w:cs="Times New Roman"/>
          <w:sz w:val="26"/>
          <w:szCs w:val="26"/>
        </w:rPr>
        <w:t>на исполнение полномочий в сфере общего образования в муниципальных общеобразовательных организациях в сумме 117 667,1 тыс. рублей или на 100%;</w:t>
      </w:r>
    </w:p>
    <w:p w14:paraId="0E037D94" w14:textId="77777777" w:rsidR="0088794B" w:rsidRPr="001E2335" w:rsidRDefault="0088794B" w:rsidP="0088794B">
      <w:pPr>
        <w:ind w:firstLine="709"/>
        <w:jc w:val="both"/>
        <w:rPr>
          <w:sz w:val="26"/>
          <w:szCs w:val="26"/>
        </w:rPr>
      </w:pPr>
      <w:r w:rsidRPr="001E2335">
        <w:rPr>
          <w:sz w:val="26"/>
          <w:szCs w:val="26"/>
        </w:rPr>
        <w:t xml:space="preserve">На 01.01.26 года функционирует 13 муниципальных общеобразовательных учреждений. Из них 11 средних общеобразовательных школ, 1 начальная общеобразовательная школа и 1 основная общеобразовательная школа. Из них 5 </w:t>
      </w:r>
      <w:proofErr w:type="gramStart"/>
      <w:r w:rsidRPr="001E2335">
        <w:rPr>
          <w:sz w:val="26"/>
          <w:szCs w:val="26"/>
        </w:rPr>
        <w:t>автономных  средних</w:t>
      </w:r>
      <w:proofErr w:type="gramEnd"/>
      <w:r w:rsidRPr="001E2335">
        <w:rPr>
          <w:sz w:val="26"/>
          <w:szCs w:val="26"/>
        </w:rPr>
        <w:t xml:space="preserve"> общеобразовательных учреждений и 8 бюджетных общеобразовательных учреждений. </w:t>
      </w:r>
    </w:p>
    <w:p w14:paraId="36F5405A" w14:textId="77777777" w:rsidR="0088794B" w:rsidRPr="001E2335" w:rsidRDefault="0088794B" w:rsidP="0088794B">
      <w:pPr>
        <w:ind w:firstLine="567"/>
        <w:jc w:val="both"/>
        <w:rPr>
          <w:sz w:val="26"/>
          <w:szCs w:val="26"/>
        </w:rPr>
      </w:pPr>
      <w:r w:rsidRPr="001E2335">
        <w:rPr>
          <w:sz w:val="26"/>
          <w:szCs w:val="26"/>
        </w:rPr>
        <w:t xml:space="preserve">Штатная численность по школам на конец отчетного периода составила 929,46 единицы, фактическая численность 583,0 единиц. Среднемесячная заработная плата по учреждениям составила 55 581,31 рублей. </w:t>
      </w:r>
    </w:p>
    <w:p w14:paraId="79B28F43" w14:textId="77777777" w:rsidR="0088794B" w:rsidRPr="001E2335" w:rsidRDefault="0088794B" w:rsidP="0088794B">
      <w:pPr>
        <w:pStyle w:val="ConsNormal"/>
        <w:numPr>
          <w:ilvl w:val="0"/>
          <w:numId w:val="14"/>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 xml:space="preserve">предоставление субсидий на иные цели общеобразовательным учреждениям в сумме 168 309,2 тыс. рублей, что составляет 100% от уточненного плана на 2025 год в сумме 168 309,2 тыс. рублей. </w:t>
      </w:r>
      <w:r w:rsidRPr="001E2335">
        <w:rPr>
          <w:rFonts w:ascii="Times New Roman" w:hAnsi="Times New Roman" w:cs="Times New Roman"/>
          <w:sz w:val="26"/>
          <w:szCs w:val="26"/>
          <w:lang w:eastAsia="ru-RU"/>
        </w:rPr>
        <w:t>По сравнению с 2024 годом (151 952,4 тыс. рублей) исполнение расходов возросло на 10,8%.</w:t>
      </w:r>
    </w:p>
    <w:p w14:paraId="522F03FC" w14:textId="77777777" w:rsidR="0088794B" w:rsidRPr="001E2335" w:rsidRDefault="0088794B" w:rsidP="0088794B">
      <w:pPr>
        <w:pStyle w:val="ConsNormal"/>
        <w:ind w:left="709" w:firstLine="0"/>
        <w:jc w:val="both"/>
        <w:rPr>
          <w:rFonts w:ascii="Times New Roman" w:hAnsi="Times New Roman" w:cs="Times New Roman"/>
          <w:sz w:val="26"/>
          <w:szCs w:val="26"/>
        </w:rPr>
      </w:pPr>
      <w:r w:rsidRPr="001E2335">
        <w:rPr>
          <w:rFonts w:ascii="Times New Roman" w:hAnsi="Times New Roman" w:cs="Times New Roman"/>
          <w:sz w:val="26"/>
          <w:szCs w:val="26"/>
        </w:rPr>
        <w:t xml:space="preserve"> В том числе:</w:t>
      </w:r>
    </w:p>
    <w:p w14:paraId="70B8C41E"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за счет средств фонда на поддержку территорий администрации Володарского муниципального округа в сумме 467,6 тыс. рублей, что соответствует плану 2025 года. По сравнению с 2024 годом (775,8 тыс. рублей) расходы уменьшились на 39,7%.;</w:t>
      </w:r>
    </w:p>
    <w:p w14:paraId="7B48B07A"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совершенствование функционирования общеобразовательных учреждений (текущий ремонт и развитие материально-технической базы) в сумме 20 646,7 тыс. рублей, что составляет 100% от уточненного плана на 2024 год. По сравнению с 2024 годом (38 079,7 тыс. рублей) расходы сократились на 45,7%.;</w:t>
      </w:r>
    </w:p>
    <w:p w14:paraId="2EA722A5"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lastRenderedPageBreak/>
        <w:t xml:space="preserve">на капитальный ремонт образовательных организаций, реализующих общеобразовательные программы Нижегородской области в сумме 7 745,2 тыс. рублей, что составляет 100% от уточненного плана на 2025 год в сумме 7 745,2 тыс. рублей, в том числе за счет средств областного бюджета в сумме 7 357,9 тыс. рублей. По сравнению с 2024 годом (6 365,3 тыс. рублей) расходы выросли на 21,7%. </w:t>
      </w:r>
    </w:p>
    <w:p w14:paraId="5CE8E430" w14:textId="77777777" w:rsidR="0088794B" w:rsidRPr="001E2335" w:rsidRDefault="0088794B" w:rsidP="0088794B">
      <w:pPr>
        <w:ind w:firstLine="567"/>
        <w:jc w:val="both"/>
        <w:rPr>
          <w:sz w:val="26"/>
          <w:szCs w:val="26"/>
        </w:rPr>
      </w:pPr>
      <w:r w:rsidRPr="001E2335">
        <w:rPr>
          <w:sz w:val="26"/>
          <w:szCs w:val="26"/>
        </w:rPr>
        <w:t>Произведен капитальный ремонт кровли МАОУ Гимназия № 1.</w:t>
      </w:r>
    </w:p>
    <w:p w14:paraId="6D86F3E1"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за счет фонда на поддержку территорий Правительства Нижегородской области в сумме 106,5 тыс. рублей, что соответствует плану на 2025 год;</w:t>
      </w:r>
    </w:p>
    <w:p w14:paraId="6D46F4E6"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исполнение полномочий по финансовому обеспечению двухразовым бесплатным питанием обучающихся с ограниченными возможностями здоровья, не проживающих в муниципальных организациях, осуществляющих образовательную деятельность по адаптированным основным общеобразовательным программам в сумме 9 338,4 тыс. рублей, что составляет 100% от уточненного плана на 2025 год в сумме 9 338,4 тыс. рублей, в том числе за счет средств областного бюджета 9 245,0 тыс. рублей;</w:t>
      </w:r>
    </w:p>
    <w:p w14:paraId="562E06A0"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организацию питания обучающихся в муниципальных образовательных организациях расходы исполнены в сумме 52 746,2 тыс. рублей, или на 100%.  </w:t>
      </w:r>
      <w:r w:rsidRPr="001E2335">
        <w:rPr>
          <w:rFonts w:ascii="Times New Roman" w:hAnsi="Times New Roman" w:cs="Times New Roman"/>
          <w:sz w:val="26"/>
          <w:szCs w:val="26"/>
          <w:lang w:eastAsia="ru-RU"/>
        </w:rPr>
        <w:t>По сравнению с 2024 годом (49 002,2 тыс. рублей) исполнение расходов возросло на 7,6%.</w:t>
      </w:r>
    </w:p>
    <w:p w14:paraId="3EC117B2" w14:textId="77777777" w:rsidR="0088794B" w:rsidRPr="001E2335" w:rsidRDefault="0088794B" w:rsidP="0088794B">
      <w:pPr>
        <w:pStyle w:val="ConsNormal"/>
        <w:ind w:left="737" w:firstLine="0"/>
        <w:jc w:val="both"/>
        <w:rPr>
          <w:rFonts w:ascii="Times New Roman" w:hAnsi="Times New Roman" w:cs="Times New Roman"/>
          <w:sz w:val="26"/>
          <w:szCs w:val="26"/>
        </w:rPr>
      </w:pPr>
      <w:r w:rsidRPr="001E2335">
        <w:rPr>
          <w:rFonts w:ascii="Times New Roman" w:hAnsi="Times New Roman" w:cs="Times New Roman"/>
          <w:sz w:val="26"/>
          <w:szCs w:val="26"/>
        </w:rPr>
        <w:t>в том числе:</w:t>
      </w:r>
    </w:p>
    <w:p w14:paraId="10B6CCE7" w14:textId="77777777" w:rsidR="0088794B" w:rsidRPr="001E2335" w:rsidRDefault="0088794B" w:rsidP="0088794B">
      <w:pPr>
        <w:pStyle w:val="ConsNormal"/>
        <w:numPr>
          <w:ilvl w:val="0"/>
          <w:numId w:val="66"/>
        </w:numPr>
        <w:ind w:left="0" w:firstLine="851"/>
        <w:jc w:val="both"/>
        <w:rPr>
          <w:rFonts w:ascii="Times New Roman" w:hAnsi="Times New Roman" w:cs="Times New Roman"/>
          <w:sz w:val="26"/>
          <w:szCs w:val="26"/>
        </w:rPr>
      </w:pPr>
      <w:r w:rsidRPr="001E2335">
        <w:rPr>
          <w:rFonts w:ascii="Times New Roman" w:hAnsi="Times New Roman" w:cs="Times New Roman"/>
          <w:sz w:val="26"/>
          <w:szCs w:val="26"/>
        </w:rPr>
        <w:t>на организацию бесплатного горячего питания обучающихся, получающих начальное общее образование в муниципальных образовательных организациях расходы исполнены в сумме 23 160,9 тыс. рублей, или на 100%, в том числе за счет средств областного и федерального бюджета в сумме 21 080,0 тыс. рублей;</w:t>
      </w:r>
    </w:p>
    <w:p w14:paraId="4FDF6719" w14:textId="77777777" w:rsidR="0088794B" w:rsidRPr="001E2335" w:rsidRDefault="0088794B" w:rsidP="0088794B">
      <w:pPr>
        <w:pStyle w:val="ConsNormal"/>
        <w:numPr>
          <w:ilvl w:val="0"/>
          <w:numId w:val="66"/>
        </w:numPr>
        <w:ind w:left="0" w:firstLine="851"/>
        <w:jc w:val="both"/>
        <w:rPr>
          <w:rFonts w:ascii="Times New Roman" w:hAnsi="Times New Roman" w:cs="Times New Roman"/>
          <w:sz w:val="26"/>
          <w:szCs w:val="26"/>
        </w:rPr>
      </w:pPr>
      <w:r w:rsidRPr="001E2335">
        <w:rPr>
          <w:rFonts w:ascii="Times New Roman" w:hAnsi="Times New Roman" w:cs="Times New Roman"/>
          <w:sz w:val="26"/>
          <w:szCs w:val="26"/>
        </w:rPr>
        <w:t>на дополнительное финансовое обеспечение мероприятий по организации бесплатного горячего питания обучающихся, получающих начальное общее образование в муниципальных образовательных организациях расходы исполнены в сумме 7 588,0 тыс. рублей, что соответствует плану на 2025 год, в том числе за счет средств областного бюджета в сумме 6 503,7 тыс. рублей;</w:t>
      </w:r>
    </w:p>
    <w:p w14:paraId="4883183A" w14:textId="77777777" w:rsidR="0088794B" w:rsidRPr="001E2335" w:rsidRDefault="0088794B" w:rsidP="0088794B">
      <w:pPr>
        <w:pStyle w:val="ConsNormal"/>
        <w:numPr>
          <w:ilvl w:val="0"/>
          <w:numId w:val="66"/>
        </w:numPr>
        <w:ind w:left="0" w:firstLine="851"/>
        <w:jc w:val="both"/>
        <w:rPr>
          <w:rFonts w:ascii="Times New Roman" w:hAnsi="Times New Roman" w:cs="Times New Roman"/>
          <w:sz w:val="26"/>
          <w:szCs w:val="26"/>
        </w:rPr>
      </w:pPr>
      <w:r w:rsidRPr="001E2335">
        <w:rPr>
          <w:rFonts w:ascii="Times New Roman" w:hAnsi="Times New Roman" w:cs="Times New Roman"/>
          <w:sz w:val="26"/>
          <w:szCs w:val="26"/>
        </w:rPr>
        <w:t xml:space="preserve">на организацию бесплатного питания в общеобразовательных учреждениях за счет средств местного бюджета для детей участников СВО расходы исполнены в сумме 11 500,5 тыс. рублей, что составляет 100% от уточненного плана на 2025 год в сумме 11 500,5 тыс. рублей. </w:t>
      </w:r>
      <w:r w:rsidRPr="001E2335">
        <w:rPr>
          <w:rFonts w:ascii="Times New Roman" w:hAnsi="Times New Roman" w:cs="Times New Roman"/>
          <w:sz w:val="26"/>
          <w:szCs w:val="26"/>
          <w:lang w:eastAsia="ru-RU"/>
        </w:rPr>
        <w:t>По сравнению с 2024 годом (9 594,3 тыс. рублей) исполнение расходов возросло на 19,9%.</w:t>
      </w:r>
      <w:r w:rsidRPr="001E2335">
        <w:rPr>
          <w:rFonts w:ascii="Times New Roman" w:hAnsi="Times New Roman" w:cs="Times New Roman"/>
          <w:sz w:val="26"/>
          <w:szCs w:val="26"/>
        </w:rPr>
        <w:t>;</w:t>
      </w:r>
    </w:p>
    <w:p w14:paraId="6845435B" w14:textId="77777777" w:rsidR="0088794B" w:rsidRPr="001E2335" w:rsidRDefault="0088794B" w:rsidP="0088794B">
      <w:pPr>
        <w:pStyle w:val="ConsNormal"/>
        <w:numPr>
          <w:ilvl w:val="0"/>
          <w:numId w:val="66"/>
        </w:numPr>
        <w:ind w:left="0" w:firstLine="851"/>
        <w:jc w:val="both"/>
        <w:rPr>
          <w:rFonts w:ascii="Times New Roman" w:hAnsi="Times New Roman" w:cs="Times New Roman"/>
          <w:sz w:val="26"/>
          <w:szCs w:val="26"/>
        </w:rPr>
      </w:pPr>
      <w:r w:rsidRPr="001E2335">
        <w:rPr>
          <w:rFonts w:ascii="Times New Roman" w:hAnsi="Times New Roman" w:cs="Times New Roman"/>
          <w:sz w:val="26"/>
          <w:szCs w:val="26"/>
        </w:rPr>
        <w:t xml:space="preserve">на организацию питания в общеобразовательных учреждениях за счет средств местного бюджета расходы исполнены в сумме 10 496,8 тыс. рублей, что составляет 100% от уточненного плана на 2025 год в сумме 10 496,8 тыс. рублей. </w:t>
      </w:r>
      <w:r w:rsidRPr="001E2335">
        <w:rPr>
          <w:rFonts w:ascii="Times New Roman" w:hAnsi="Times New Roman" w:cs="Times New Roman"/>
          <w:sz w:val="26"/>
          <w:szCs w:val="26"/>
          <w:lang w:eastAsia="ru-RU"/>
        </w:rPr>
        <w:t>По сравнению с 2024 годом (8 538,9 тыс. рублей) исполнение расходов возросло на 22,9%</w:t>
      </w:r>
      <w:r w:rsidRPr="001E2335">
        <w:rPr>
          <w:rFonts w:ascii="Times New Roman" w:hAnsi="Times New Roman" w:cs="Times New Roman"/>
          <w:sz w:val="26"/>
          <w:szCs w:val="26"/>
        </w:rPr>
        <w:t>.</w:t>
      </w:r>
    </w:p>
    <w:p w14:paraId="4435F58A"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проведение мероприятий в области энергосбережения и энергоэффективности в сумме 1 457,4 тыс. рублей, что соответствует 100% от плана на 2025 год. </w:t>
      </w:r>
      <w:r w:rsidRPr="001E2335">
        <w:rPr>
          <w:rFonts w:ascii="Times New Roman" w:hAnsi="Times New Roman" w:cs="Times New Roman"/>
          <w:sz w:val="26"/>
          <w:szCs w:val="26"/>
          <w:lang w:eastAsia="ru-RU"/>
        </w:rPr>
        <w:t>По сравнению с 2024 годом (428,9 тыс. рублей) исполнение расходов возросло почти в 4 раза.</w:t>
      </w:r>
    </w:p>
    <w:p w14:paraId="65199628" w14:textId="77777777" w:rsidR="0088794B" w:rsidRPr="001E2335" w:rsidRDefault="0088794B" w:rsidP="0088794B">
      <w:pPr>
        <w:pStyle w:val="ConsNormal"/>
        <w:ind w:left="737" w:firstLine="0"/>
        <w:jc w:val="both"/>
        <w:rPr>
          <w:rFonts w:ascii="Times New Roman" w:hAnsi="Times New Roman" w:cs="Times New Roman"/>
          <w:sz w:val="26"/>
          <w:szCs w:val="26"/>
        </w:rPr>
      </w:pPr>
      <w:r w:rsidRPr="001E2335">
        <w:rPr>
          <w:rFonts w:ascii="Times New Roman" w:hAnsi="Times New Roman" w:cs="Times New Roman"/>
          <w:sz w:val="26"/>
          <w:szCs w:val="26"/>
        </w:rPr>
        <w:t>Средства направлены на следующие мероприятия:</w:t>
      </w:r>
    </w:p>
    <w:tbl>
      <w:tblPr>
        <w:tblW w:w="9270" w:type="dxa"/>
        <w:tblInd w:w="93" w:type="dxa"/>
        <w:tblLook w:val="04A0" w:firstRow="1" w:lastRow="0" w:firstColumn="1" w:lastColumn="0" w:noHBand="0" w:noVBand="1"/>
      </w:tblPr>
      <w:tblGrid>
        <w:gridCol w:w="4410"/>
        <w:gridCol w:w="1620"/>
        <w:gridCol w:w="1620"/>
        <w:gridCol w:w="1620"/>
      </w:tblGrid>
      <w:tr w:rsidR="0088794B" w:rsidRPr="00E44E81" w14:paraId="4F229F0F" w14:textId="77777777" w:rsidTr="00683DA2">
        <w:trPr>
          <w:trHeight w:val="60"/>
          <w:tblHeader/>
        </w:trPr>
        <w:tc>
          <w:tcPr>
            <w:tcW w:w="4410" w:type="dxa"/>
            <w:tcBorders>
              <w:top w:val="single" w:sz="4" w:space="0" w:color="auto"/>
              <w:left w:val="single" w:sz="4" w:space="0" w:color="auto"/>
              <w:bottom w:val="single" w:sz="4" w:space="0" w:color="auto"/>
              <w:right w:val="single" w:sz="4" w:space="0" w:color="auto"/>
            </w:tcBorders>
            <w:vAlign w:val="center"/>
            <w:hideMark/>
          </w:tcPr>
          <w:p w14:paraId="21A2735F" w14:textId="77777777" w:rsidR="0088794B" w:rsidRPr="00E44E81" w:rsidRDefault="0088794B" w:rsidP="00683DA2">
            <w:pPr>
              <w:jc w:val="center"/>
              <w:rPr>
                <w:rFonts w:ascii="MS Sans Serif" w:hAnsi="MS Sans Serif" w:cs="Arial"/>
                <w:b/>
                <w:bCs/>
                <w:sz w:val="17"/>
                <w:szCs w:val="17"/>
              </w:rPr>
            </w:pPr>
            <w:r w:rsidRPr="00E44E81">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hideMark/>
          </w:tcPr>
          <w:p w14:paraId="7030BA22" w14:textId="77777777" w:rsidR="0088794B" w:rsidRPr="00E44E81" w:rsidRDefault="0088794B" w:rsidP="00683DA2">
            <w:pPr>
              <w:jc w:val="center"/>
              <w:rPr>
                <w:rFonts w:ascii="MS Sans Serif" w:hAnsi="MS Sans Serif" w:cs="Arial"/>
                <w:b/>
                <w:bCs/>
                <w:sz w:val="17"/>
                <w:szCs w:val="17"/>
              </w:rPr>
            </w:pPr>
            <w:r w:rsidRPr="00E44E81">
              <w:rPr>
                <w:rFonts w:ascii="MS Sans Serif" w:hAnsi="MS Sans Serif" w:cs="Arial"/>
                <w:b/>
                <w:bCs/>
                <w:sz w:val="17"/>
                <w:szCs w:val="17"/>
              </w:rPr>
              <w:t>План на 2025 год</w:t>
            </w:r>
          </w:p>
        </w:tc>
        <w:tc>
          <w:tcPr>
            <w:tcW w:w="1620" w:type="dxa"/>
            <w:tcBorders>
              <w:top w:val="single" w:sz="4" w:space="0" w:color="auto"/>
              <w:left w:val="nil"/>
              <w:bottom w:val="single" w:sz="4" w:space="0" w:color="auto"/>
              <w:right w:val="single" w:sz="4" w:space="0" w:color="auto"/>
            </w:tcBorders>
            <w:vAlign w:val="center"/>
            <w:hideMark/>
          </w:tcPr>
          <w:p w14:paraId="18619427" w14:textId="77777777" w:rsidR="0088794B" w:rsidRPr="00E44E81" w:rsidRDefault="0088794B" w:rsidP="00683DA2">
            <w:pPr>
              <w:jc w:val="center"/>
              <w:rPr>
                <w:rFonts w:ascii="MS Sans Serif" w:hAnsi="MS Sans Serif" w:cs="Arial"/>
                <w:b/>
                <w:bCs/>
                <w:sz w:val="17"/>
                <w:szCs w:val="17"/>
              </w:rPr>
            </w:pPr>
            <w:r w:rsidRPr="00E44E81">
              <w:rPr>
                <w:rFonts w:ascii="MS Sans Serif" w:hAnsi="MS Sans Serif" w:cs="Arial"/>
                <w:b/>
                <w:bCs/>
                <w:sz w:val="17"/>
                <w:szCs w:val="17"/>
              </w:rPr>
              <w:t>Исполнено</w:t>
            </w:r>
          </w:p>
        </w:tc>
        <w:tc>
          <w:tcPr>
            <w:tcW w:w="1620" w:type="dxa"/>
            <w:tcBorders>
              <w:top w:val="single" w:sz="4" w:space="0" w:color="auto"/>
              <w:left w:val="nil"/>
              <w:bottom w:val="single" w:sz="4" w:space="0" w:color="auto"/>
              <w:right w:val="single" w:sz="4" w:space="0" w:color="auto"/>
            </w:tcBorders>
            <w:vAlign w:val="center"/>
            <w:hideMark/>
          </w:tcPr>
          <w:p w14:paraId="727D61EC" w14:textId="77777777" w:rsidR="0088794B" w:rsidRPr="00E44E81" w:rsidRDefault="0088794B" w:rsidP="00683DA2">
            <w:pPr>
              <w:jc w:val="center"/>
              <w:rPr>
                <w:rFonts w:ascii="MS Sans Serif" w:hAnsi="MS Sans Serif" w:cs="Arial"/>
                <w:b/>
                <w:bCs/>
                <w:sz w:val="17"/>
                <w:szCs w:val="17"/>
              </w:rPr>
            </w:pPr>
            <w:r w:rsidRPr="00E44E81">
              <w:rPr>
                <w:rFonts w:ascii="MS Sans Serif" w:hAnsi="MS Sans Serif" w:cs="Arial"/>
                <w:b/>
                <w:bCs/>
                <w:sz w:val="17"/>
                <w:szCs w:val="17"/>
              </w:rPr>
              <w:t>% исполнения</w:t>
            </w:r>
          </w:p>
        </w:tc>
      </w:tr>
      <w:tr w:rsidR="0088794B" w:rsidRPr="006921CC" w14:paraId="41176783" w14:textId="77777777" w:rsidTr="00683DA2">
        <w:trPr>
          <w:trHeight w:val="154"/>
        </w:trPr>
        <w:tc>
          <w:tcPr>
            <w:tcW w:w="4410" w:type="dxa"/>
            <w:tcBorders>
              <w:top w:val="nil"/>
              <w:left w:val="single" w:sz="4" w:space="0" w:color="auto"/>
              <w:bottom w:val="single" w:sz="4" w:space="0" w:color="auto"/>
              <w:right w:val="single" w:sz="4" w:space="0" w:color="auto"/>
            </w:tcBorders>
            <w:vAlign w:val="center"/>
            <w:hideMark/>
          </w:tcPr>
          <w:p w14:paraId="7E3CD3E5" w14:textId="77777777" w:rsidR="0088794B" w:rsidRDefault="0088794B" w:rsidP="00683DA2">
            <w:pPr>
              <w:outlineLvl w:val="1"/>
              <w:rPr>
                <w:rFonts w:ascii="Arial CYR" w:hAnsi="Arial CYR" w:cs="Arial CYR"/>
                <w:sz w:val="16"/>
                <w:szCs w:val="16"/>
              </w:rPr>
            </w:pPr>
            <w:r>
              <w:rPr>
                <w:rFonts w:ascii="Arial CYR" w:hAnsi="Arial CYR" w:cs="Arial CYR"/>
                <w:sz w:val="16"/>
                <w:szCs w:val="16"/>
              </w:rPr>
              <w:t>Замена светильников и ламп накаливания на энергосберегающие</w:t>
            </w:r>
          </w:p>
        </w:tc>
        <w:tc>
          <w:tcPr>
            <w:tcW w:w="1620" w:type="dxa"/>
            <w:tcBorders>
              <w:top w:val="nil"/>
              <w:left w:val="nil"/>
              <w:bottom w:val="single" w:sz="4" w:space="0" w:color="auto"/>
              <w:right w:val="single" w:sz="4" w:space="0" w:color="auto"/>
            </w:tcBorders>
            <w:vAlign w:val="center"/>
            <w:hideMark/>
          </w:tcPr>
          <w:p w14:paraId="7E99E309"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531 215,00</w:t>
            </w:r>
          </w:p>
        </w:tc>
        <w:tc>
          <w:tcPr>
            <w:tcW w:w="1620" w:type="dxa"/>
            <w:tcBorders>
              <w:top w:val="nil"/>
              <w:left w:val="nil"/>
              <w:bottom w:val="single" w:sz="4" w:space="0" w:color="auto"/>
              <w:right w:val="single" w:sz="4" w:space="0" w:color="auto"/>
            </w:tcBorders>
            <w:vAlign w:val="center"/>
            <w:hideMark/>
          </w:tcPr>
          <w:p w14:paraId="70A7D15E"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531 215,00</w:t>
            </w:r>
          </w:p>
        </w:tc>
        <w:tc>
          <w:tcPr>
            <w:tcW w:w="1620" w:type="dxa"/>
            <w:tcBorders>
              <w:top w:val="nil"/>
              <w:left w:val="nil"/>
              <w:bottom w:val="single" w:sz="4" w:space="0" w:color="auto"/>
              <w:right w:val="single" w:sz="4" w:space="0" w:color="auto"/>
            </w:tcBorders>
            <w:vAlign w:val="center"/>
            <w:hideMark/>
          </w:tcPr>
          <w:p w14:paraId="71180226"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100,0%</w:t>
            </w:r>
          </w:p>
        </w:tc>
      </w:tr>
      <w:tr w:rsidR="0088794B" w:rsidRPr="006921CC" w14:paraId="4D61AAD7" w14:textId="77777777" w:rsidTr="00683DA2">
        <w:trPr>
          <w:trHeight w:val="60"/>
        </w:trPr>
        <w:tc>
          <w:tcPr>
            <w:tcW w:w="4410" w:type="dxa"/>
            <w:tcBorders>
              <w:top w:val="nil"/>
              <w:left w:val="single" w:sz="4" w:space="0" w:color="auto"/>
              <w:bottom w:val="single" w:sz="4" w:space="0" w:color="auto"/>
              <w:right w:val="single" w:sz="4" w:space="0" w:color="auto"/>
            </w:tcBorders>
            <w:vAlign w:val="center"/>
            <w:hideMark/>
          </w:tcPr>
          <w:p w14:paraId="39EAE23C" w14:textId="77777777" w:rsidR="0088794B" w:rsidRDefault="0088794B" w:rsidP="00683DA2">
            <w:pPr>
              <w:outlineLvl w:val="1"/>
              <w:rPr>
                <w:rFonts w:ascii="Arial CYR" w:hAnsi="Arial CYR" w:cs="Arial CYR"/>
                <w:sz w:val="16"/>
                <w:szCs w:val="16"/>
              </w:rPr>
            </w:pPr>
            <w:r>
              <w:rPr>
                <w:rFonts w:ascii="Arial CYR" w:hAnsi="Arial CYR" w:cs="Arial CYR"/>
                <w:sz w:val="16"/>
                <w:szCs w:val="16"/>
              </w:rPr>
              <w:t>Приобретение, установка и поверка приборов учета</w:t>
            </w:r>
          </w:p>
        </w:tc>
        <w:tc>
          <w:tcPr>
            <w:tcW w:w="1620" w:type="dxa"/>
            <w:tcBorders>
              <w:top w:val="nil"/>
              <w:left w:val="nil"/>
              <w:bottom w:val="single" w:sz="4" w:space="0" w:color="auto"/>
              <w:right w:val="single" w:sz="4" w:space="0" w:color="auto"/>
            </w:tcBorders>
            <w:vAlign w:val="center"/>
            <w:hideMark/>
          </w:tcPr>
          <w:p w14:paraId="02F5E2E1"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926 158,33</w:t>
            </w:r>
          </w:p>
        </w:tc>
        <w:tc>
          <w:tcPr>
            <w:tcW w:w="1620" w:type="dxa"/>
            <w:tcBorders>
              <w:top w:val="nil"/>
              <w:left w:val="nil"/>
              <w:bottom w:val="single" w:sz="4" w:space="0" w:color="auto"/>
              <w:right w:val="single" w:sz="4" w:space="0" w:color="auto"/>
            </w:tcBorders>
            <w:vAlign w:val="center"/>
            <w:hideMark/>
          </w:tcPr>
          <w:p w14:paraId="2E0D855E"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926 158,33</w:t>
            </w:r>
          </w:p>
        </w:tc>
        <w:tc>
          <w:tcPr>
            <w:tcW w:w="1620" w:type="dxa"/>
            <w:tcBorders>
              <w:top w:val="nil"/>
              <w:left w:val="nil"/>
              <w:bottom w:val="single" w:sz="4" w:space="0" w:color="auto"/>
              <w:right w:val="single" w:sz="4" w:space="0" w:color="auto"/>
            </w:tcBorders>
            <w:vAlign w:val="center"/>
            <w:hideMark/>
          </w:tcPr>
          <w:p w14:paraId="57C22065" w14:textId="77777777" w:rsidR="0088794B" w:rsidRDefault="0088794B" w:rsidP="00683DA2">
            <w:pPr>
              <w:jc w:val="right"/>
              <w:outlineLvl w:val="1"/>
              <w:rPr>
                <w:rFonts w:ascii="Arial CYR" w:hAnsi="Arial CYR" w:cs="Arial CYR"/>
                <w:sz w:val="16"/>
                <w:szCs w:val="16"/>
              </w:rPr>
            </w:pPr>
            <w:r>
              <w:rPr>
                <w:rFonts w:ascii="Arial CYR" w:hAnsi="Arial CYR" w:cs="Arial CYR"/>
                <w:sz w:val="16"/>
                <w:szCs w:val="16"/>
              </w:rPr>
              <w:t>100,0%</w:t>
            </w:r>
          </w:p>
        </w:tc>
      </w:tr>
      <w:tr w:rsidR="0088794B" w:rsidRPr="006921CC" w14:paraId="2069AA31" w14:textId="77777777" w:rsidTr="00683DA2">
        <w:trPr>
          <w:trHeight w:val="148"/>
        </w:trPr>
        <w:tc>
          <w:tcPr>
            <w:tcW w:w="4410" w:type="dxa"/>
            <w:tcBorders>
              <w:top w:val="nil"/>
              <w:left w:val="single" w:sz="4" w:space="0" w:color="auto"/>
              <w:bottom w:val="single" w:sz="4" w:space="0" w:color="auto"/>
              <w:right w:val="single" w:sz="4" w:space="0" w:color="auto"/>
            </w:tcBorders>
            <w:vAlign w:val="bottom"/>
            <w:hideMark/>
          </w:tcPr>
          <w:p w14:paraId="36E3E661" w14:textId="77777777" w:rsidR="0088794B" w:rsidRDefault="0088794B" w:rsidP="00683DA2">
            <w:pPr>
              <w:rPr>
                <w:rFonts w:ascii="Arial CYR" w:hAnsi="Arial CYR" w:cs="Arial CYR"/>
                <w:b/>
                <w:bCs/>
                <w:sz w:val="16"/>
                <w:szCs w:val="16"/>
              </w:rPr>
            </w:pPr>
            <w:r>
              <w:rPr>
                <w:rFonts w:ascii="Arial CYR" w:hAnsi="Arial CYR" w:cs="Arial CYR"/>
                <w:b/>
                <w:bCs/>
                <w:sz w:val="16"/>
                <w:szCs w:val="16"/>
              </w:rPr>
              <w:t>Итого</w:t>
            </w:r>
          </w:p>
        </w:tc>
        <w:tc>
          <w:tcPr>
            <w:tcW w:w="1620" w:type="dxa"/>
            <w:tcBorders>
              <w:top w:val="nil"/>
              <w:left w:val="nil"/>
              <w:bottom w:val="single" w:sz="4" w:space="0" w:color="auto"/>
              <w:right w:val="single" w:sz="4" w:space="0" w:color="auto"/>
            </w:tcBorders>
            <w:vAlign w:val="bottom"/>
            <w:hideMark/>
          </w:tcPr>
          <w:p w14:paraId="6009DCC5"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1 457 373,33</w:t>
            </w:r>
          </w:p>
        </w:tc>
        <w:tc>
          <w:tcPr>
            <w:tcW w:w="1620" w:type="dxa"/>
            <w:tcBorders>
              <w:top w:val="nil"/>
              <w:left w:val="nil"/>
              <w:bottom w:val="single" w:sz="4" w:space="0" w:color="auto"/>
              <w:right w:val="single" w:sz="4" w:space="0" w:color="auto"/>
            </w:tcBorders>
            <w:vAlign w:val="bottom"/>
            <w:hideMark/>
          </w:tcPr>
          <w:p w14:paraId="756760FB"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1 457 373,33</w:t>
            </w:r>
          </w:p>
        </w:tc>
        <w:tc>
          <w:tcPr>
            <w:tcW w:w="1620" w:type="dxa"/>
            <w:tcBorders>
              <w:top w:val="nil"/>
              <w:left w:val="nil"/>
              <w:bottom w:val="single" w:sz="4" w:space="0" w:color="auto"/>
              <w:right w:val="single" w:sz="4" w:space="0" w:color="auto"/>
            </w:tcBorders>
            <w:vAlign w:val="center"/>
            <w:hideMark/>
          </w:tcPr>
          <w:p w14:paraId="1A008136"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100,0%</w:t>
            </w:r>
          </w:p>
        </w:tc>
      </w:tr>
    </w:tbl>
    <w:p w14:paraId="10B2EEC6"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реализацию мероприятий по обеспечению пожарной безопасности в сумме 4 728,1 тыс. рублей или на 100% от уточненного плана на 2025 год. По сравнению с 2024 годом (5 425,9 тыс. рублей) расходы сократились </w:t>
      </w:r>
      <w:proofErr w:type="gramStart"/>
      <w:r w:rsidRPr="001E2335">
        <w:rPr>
          <w:rFonts w:ascii="Times New Roman" w:hAnsi="Times New Roman" w:cs="Times New Roman"/>
          <w:sz w:val="26"/>
          <w:szCs w:val="26"/>
        </w:rPr>
        <w:t>на  12</w:t>
      </w:r>
      <w:proofErr w:type="gramEnd"/>
      <w:r w:rsidRPr="001E2335">
        <w:rPr>
          <w:rFonts w:ascii="Times New Roman" w:hAnsi="Times New Roman" w:cs="Times New Roman"/>
          <w:sz w:val="26"/>
          <w:szCs w:val="26"/>
        </w:rPr>
        <w:t>,9%.</w:t>
      </w:r>
    </w:p>
    <w:p w14:paraId="3B7ED4A8" w14:textId="77777777" w:rsidR="0088794B" w:rsidRPr="001E2335" w:rsidRDefault="0088794B" w:rsidP="0088794B">
      <w:pPr>
        <w:pStyle w:val="ConsNormal"/>
        <w:ind w:left="737" w:firstLine="0"/>
        <w:jc w:val="both"/>
        <w:rPr>
          <w:rFonts w:ascii="Times New Roman" w:hAnsi="Times New Roman" w:cs="Times New Roman"/>
          <w:sz w:val="26"/>
          <w:szCs w:val="26"/>
        </w:rPr>
      </w:pPr>
      <w:r w:rsidRPr="001E2335">
        <w:rPr>
          <w:rFonts w:ascii="Times New Roman" w:hAnsi="Times New Roman" w:cs="Times New Roman"/>
          <w:sz w:val="26"/>
          <w:szCs w:val="26"/>
        </w:rPr>
        <w:t>Средства направлены на следующие мероприятия:</w:t>
      </w:r>
    </w:p>
    <w:tbl>
      <w:tblPr>
        <w:tblW w:w="981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2"/>
        <w:gridCol w:w="1701"/>
        <w:gridCol w:w="1276"/>
        <w:gridCol w:w="1438"/>
      </w:tblGrid>
      <w:tr w:rsidR="0088794B" w:rsidRPr="004F47F3" w14:paraId="37314939" w14:textId="77777777" w:rsidTr="00683DA2">
        <w:trPr>
          <w:trHeight w:val="308"/>
          <w:tblHeader/>
        </w:trPr>
        <w:tc>
          <w:tcPr>
            <w:tcW w:w="5402" w:type="dxa"/>
            <w:vAlign w:val="center"/>
            <w:hideMark/>
          </w:tcPr>
          <w:p w14:paraId="0BB109C0"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lastRenderedPageBreak/>
              <w:t>Направление расходов</w:t>
            </w:r>
          </w:p>
        </w:tc>
        <w:tc>
          <w:tcPr>
            <w:tcW w:w="1701" w:type="dxa"/>
            <w:vAlign w:val="center"/>
            <w:hideMark/>
          </w:tcPr>
          <w:p w14:paraId="21CFC0A0"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План на 2025 год</w:t>
            </w:r>
          </w:p>
        </w:tc>
        <w:tc>
          <w:tcPr>
            <w:tcW w:w="1276" w:type="dxa"/>
            <w:vAlign w:val="center"/>
            <w:hideMark/>
          </w:tcPr>
          <w:p w14:paraId="3A1D849B"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Исполнено</w:t>
            </w:r>
          </w:p>
        </w:tc>
        <w:tc>
          <w:tcPr>
            <w:tcW w:w="1438" w:type="dxa"/>
            <w:vAlign w:val="center"/>
            <w:hideMark/>
          </w:tcPr>
          <w:p w14:paraId="1974F6EB"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 исполнения</w:t>
            </w:r>
          </w:p>
        </w:tc>
      </w:tr>
      <w:tr w:rsidR="0088794B" w:rsidRPr="004F47F3" w14:paraId="0A85E437" w14:textId="77777777" w:rsidTr="00683DA2">
        <w:trPr>
          <w:trHeight w:val="114"/>
        </w:trPr>
        <w:tc>
          <w:tcPr>
            <w:tcW w:w="5402" w:type="dxa"/>
            <w:vAlign w:val="center"/>
            <w:hideMark/>
          </w:tcPr>
          <w:p w14:paraId="78D2DDDB"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Приобретение противопожарного инвентаря</w:t>
            </w:r>
          </w:p>
        </w:tc>
        <w:tc>
          <w:tcPr>
            <w:tcW w:w="1701" w:type="dxa"/>
            <w:vAlign w:val="center"/>
            <w:hideMark/>
          </w:tcPr>
          <w:p w14:paraId="4C9605B5"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77 249,00</w:t>
            </w:r>
          </w:p>
        </w:tc>
        <w:tc>
          <w:tcPr>
            <w:tcW w:w="1276" w:type="dxa"/>
            <w:vAlign w:val="center"/>
            <w:hideMark/>
          </w:tcPr>
          <w:p w14:paraId="3265C101"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77 249,00</w:t>
            </w:r>
          </w:p>
        </w:tc>
        <w:tc>
          <w:tcPr>
            <w:tcW w:w="1438" w:type="dxa"/>
            <w:vAlign w:val="center"/>
            <w:hideMark/>
          </w:tcPr>
          <w:p w14:paraId="04AA0B73"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01F83DB9" w14:textId="77777777" w:rsidTr="00683DA2">
        <w:trPr>
          <w:trHeight w:val="74"/>
        </w:trPr>
        <w:tc>
          <w:tcPr>
            <w:tcW w:w="5402" w:type="dxa"/>
            <w:vAlign w:val="center"/>
            <w:hideMark/>
          </w:tcPr>
          <w:p w14:paraId="4D90D69D" w14:textId="77777777" w:rsidR="0088794B" w:rsidRPr="004F47F3" w:rsidRDefault="0088794B" w:rsidP="00683DA2">
            <w:pPr>
              <w:outlineLvl w:val="2"/>
              <w:rPr>
                <w:rFonts w:ascii="Arial CYR" w:hAnsi="Arial CYR" w:cs="Arial CYR"/>
                <w:sz w:val="16"/>
                <w:szCs w:val="16"/>
              </w:rPr>
            </w:pPr>
            <w:bookmarkStart w:id="69" w:name="RANGE!A15"/>
            <w:r w:rsidRPr="004F47F3">
              <w:rPr>
                <w:rFonts w:ascii="Arial CYR" w:hAnsi="Arial CYR" w:cs="Arial CYR"/>
                <w:sz w:val="16"/>
                <w:szCs w:val="16"/>
              </w:rPr>
              <w:t>Приобретение и перезаправка огнетушителей</w:t>
            </w:r>
            <w:bookmarkEnd w:id="69"/>
          </w:p>
        </w:tc>
        <w:tc>
          <w:tcPr>
            <w:tcW w:w="1701" w:type="dxa"/>
            <w:vAlign w:val="center"/>
            <w:hideMark/>
          </w:tcPr>
          <w:p w14:paraId="48862D8F"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114 032,00</w:t>
            </w:r>
          </w:p>
        </w:tc>
        <w:tc>
          <w:tcPr>
            <w:tcW w:w="1276" w:type="dxa"/>
            <w:vAlign w:val="center"/>
            <w:hideMark/>
          </w:tcPr>
          <w:p w14:paraId="5E8EAFB3"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114 032,00</w:t>
            </w:r>
          </w:p>
        </w:tc>
        <w:tc>
          <w:tcPr>
            <w:tcW w:w="1438" w:type="dxa"/>
            <w:vAlign w:val="center"/>
            <w:hideMark/>
          </w:tcPr>
          <w:p w14:paraId="22F73D52"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75E21C1B" w14:textId="77777777" w:rsidTr="00683DA2">
        <w:trPr>
          <w:trHeight w:val="303"/>
        </w:trPr>
        <w:tc>
          <w:tcPr>
            <w:tcW w:w="5402" w:type="dxa"/>
            <w:vAlign w:val="center"/>
            <w:hideMark/>
          </w:tcPr>
          <w:p w14:paraId="2B6487E6"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Огнезащитная обработка деревянных конструкций, чердачных помещений</w:t>
            </w:r>
          </w:p>
        </w:tc>
        <w:tc>
          <w:tcPr>
            <w:tcW w:w="1701" w:type="dxa"/>
            <w:vAlign w:val="center"/>
            <w:hideMark/>
          </w:tcPr>
          <w:p w14:paraId="4ABE440B"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81 000,00</w:t>
            </w:r>
          </w:p>
        </w:tc>
        <w:tc>
          <w:tcPr>
            <w:tcW w:w="1276" w:type="dxa"/>
            <w:vAlign w:val="center"/>
            <w:hideMark/>
          </w:tcPr>
          <w:p w14:paraId="00454167"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81 000,00</w:t>
            </w:r>
          </w:p>
        </w:tc>
        <w:tc>
          <w:tcPr>
            <w:tcW w:w="1438" w:type="dxa"/>
            <w:vAlign w:val="center"/>
            <w:hideMark/>
          </w:tcPr>
          <w:p w14:paraId="7BEAB301"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67E5FBFB" w14:textId="77777777" w:rsidTr="00683DA2">
        <w:trPr>
          <w:trHeight w:val="68"/>
        </w:trPr>
        <w:tc>
          <w:tcPr>
            <w:tcW w:w="5402" w:type="dxa"/>
            <w:vAlign w:val="center"/>
            <w:hideMark/>
          </w:tcPr>
          <w:p w14:paraId="7E5D31DD"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Проектирование молниезащиты зданий</w:t>
            </w:r>
          </w:p>
        </w:tc>
        <w:tc>
          <w:tcPr>
            <w:tcW w:w="1701" w:type="dxa"/>
            <w:vAlign w:val="center"/>
            <w:hideMark/>
          </w:tcPr>
          <w:p w14:paraId="584EE771"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185 000,00</w:t>
            </w:r>
          </w:p>
        </w:tc>
        <w:tc>
          <w:tcPr>
            <w:tcW w:w="1276" w:type="dxa"/>
            <w:vAlign w:val="center"/>
            <w:hideMark/>
          </w:tcPr>
          <w:p w14:paraId="6611B323"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185 000,00</w:t>
            </w:r>
          </w:p>
        </w:tc>
        <w:tc>
          <w:tcPr>
            <w:tcW w:w="1438" w:type="dxa"/>
            <w:vAlign w:val="center"/>
            <w:hideMark/>
          </w:tcPr>
          <w:p w14:paraId="501244CB"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2590F3C5" w14:textId="77777777" w:rsidTr="00683DA2">
        <w:trPr>
          <w:trHeight w:val="116"/>
        </w:trPr>
        <w:tc>
          <w:tcPr>
            <w:tcW w:w="5402" w:type="dxa"/>
            <w:vAlign w:val="center"/>
            <w:hideMark/>
          </w:tcPr>
          <w:p w14:paraId="7D00BD06"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Замена и обслуживание автоматической системы пожаротушения</w:t>
            </w:r>
          </w:p>
        </w:tc>
        <w:tc>
          <w:tcPr>
            <w:tcW w:w="1701" w:type="dxa"/>
            <w:vAlign w:val="center"/>
            <w:hideMark/>
          </w:tcPr>
          <w:p w14:paraId="20607E27"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1 996 647,16</w:t>
            </w:r>
          </w:p>
        </w:tc>
        <w:tc>
          <w:tcPr>
            <w:tcW w:w="1276" w:type="dxa"/>
            <w:vAlign w:val="center"/>
            <w:hideMark/>
          </w:tcPr>
          <w:p w14:paraId="30D45218"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1 996 647,16</w:t>
            </w:r>
          </w:p>
        </w:tc>
        <w:tc>
          <w:tcPr>
            <w:tcW w:w="1438" w:type="dxa"/>
            <w:vAlign w:val="center"/>
            <w:hideMark/>
          </w:tcPr>
          <w:p w14:paraId="5C5E37D6"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626AD87A" w14:textId="77777777" w:rsidTr="00683DA2">
        <w:trPr>
          <w:trHeight w:val="164"/>
        </w:trPr>
        <w:tc>
          <w:tcPr>
            <w:tcW w:w="5402" w:type="dxa"/>
            <w:vAlign w:val="center"/>
            <w:hideMark/>
          </w:tcPr>
          <w:p w14:paraId="44E49D0A"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Оснащение учреждений противопожарными дверями (</w:t>
            </w:r>
            <w:proofErr w:type="spellStart"/>
            <w:r w:rsidRPr="004F47F3">
              <w:rPr>
                <w:rFonts w:ascii="Arial CYR" w:hAnsi="Arial CYR" w:cs="Arial CYR"/>
                <w:sz w:val="16"/>
                <w:szCs w:val="16"/>
              </w:rPr>
              <w:t>межкоридорными</w:t>
            </w:r>
            <w:proofErr w:type="spellEnd"/>
            <w:r w:rsidRPr="004F47F3">
              <w:rPr>
                <w:rFonts w:ascii="Arial CYR" w:hAnsi="Arial CYR" w:cs="Arial CYR"/>
                <w:sz w:val="16"/>
                <w:szCs w:val="16"/>
              </w:rPr>
              <w:t>, межэтажными, входными и т.п.)</w:t>
            </w:r>
          </w:p>
        </w:tc>
        <w:tc>
          <w:tcPr>
            <w:tcW w:w="1701" w:type="dxa"/>
            <w:vAlign w:val="center"/>
            <w:hideMark/>
          </w:tcPr>
          <w:p w14:paraId="1169659F"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803 507,00</w:t>
            </w:r>
          </w:p>
        </w:tc>
        <w:tc>
          <w:tcPr>
            <w:tcW w:w="1276" w:type="dxa"/>
            <w:vAlign w:val="center"/>
            <w:hideMark/>
          </w:tcPr>
          <w:p w14:paraId="136C4833"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803 507,00</w:t>
            </w:r>
          </w:p>
        </w:tc>
        <w:tc>
          <w:tcPr>
            <w:tcW w:w="1438" w:type="dxa"/>
            <w:vAlign w:val="center"/>
            <w:hideMark/>
          </w:tcPr>
          <w:p w14:paraId="3C1A9249"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2EB67E08" w14:textId="77777777" w:rsidTr="00683DA2">
        <w:trPr>
          <w:trHeight w:val="70"/>
        </w:trPr>
        <w:tc>
          <w:tcPr>
            <w:tcW w:w="5402" w:type="dxa"/>
            <w:vAlign w:val="center"/>
            <w:hideMark/>
          </w:tcPr>
          <w:p w14:paraId="37FFB7FB"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Оснащение учреждений дополнительными эвакуационными выходами</w:t>
            </w:r>
          </w:p>
        </w:tc>
        <w:tc>
          <w:tcPr>
            <w:tcW w:w="1701" w:type="dxa"/>
            <w:vAlign w:val="center"/>
            <w:hideMark/>
          </w:tcPr>
          <w:p w14:paraId="6841F518"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93 000,00</w:t>
            </w:r>
          </w:p>
        </w:tc>
        <w:tc>
          <w:tcPr>
            <w:tcW w:w="1276" w:type="dxa"/>
            <w:vAlign w:val="center"/>
            <w:hideMark/>
          </w:tcPr>
          <w:p w14:paraId="45647C8D"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93 000,00</w:t>
            </w:r>
          </w:p>
        </w:tc>
        <w:tc>
          <w:tcPr>
            <w:tcW w:w="1438" w:type="dxa"/>
            <w:vAlign w:val="center"/>
            <w:hideMark/>
          </w:tcPr>
          <w:p w14:paraId="3B0AF71A"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68B597A6" w14:textId="77777777" w:rsidTr="00683DA2">
        <w:trPr>
          <w:trHeight w:val="104"/>
        </w:trPr>
        <w:tc>
          <w:tcPr>
            <w:tcW w:w="5402" w:type="dxa"/>
            <w:vAlign w:val="center"/>
            <w:hideMark/>
          </w:tcPr>
          <w:p w14:paraId="2A0DCDBA"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Приобретение знаков пожарной безопасности, изготовление планов эвакуации, обучение по пожарному минимуму</w:t>
            </w:r>
          </w:p>
        </w:tc>
        <w:tc>
          <w:tcPr>
            <w:tcW w:w="1701" w:type="dxa"/>
            <w:vAlign w:val="center"/>
            <w:hideMark/>
          </w:tcPr>
          <w:p w14:paraId="6E9A23B9"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90 700,00</w:t>
            </w:r>
          </w:p>
        </w:tc>
        <w:tc>
          <w:tcPr>
            <w:tcW w:w="1276" w:type="dxa"/>
            <w:vAlign w:val="center"/>
            <w:hideMark/>
          </w:tcPr>
          <w:p w14:paraId="2A59512A"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90 700,00</w:t>
            </w:r>
          </w:p>
        </w:tc>
        <w:tc>
          <w:tcPr>
            <w:tcW w:w="1438" w:type="dxa"/>
            <w:vAlign w:val="center"/>
            <w:hideMark/>
          </w:tcPr>
          <w:p w14:paraId="3F8B93E5"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2417A08C" w14:textId="77777777" w:rsidTr="00683DA2">
        <w:trPr>
          <w:trHeight w:val="64"/>
        </w:trPr>
        <w:tc>
          <w:tcPr>
            <w:tcW w:w="5402" w:type="dxa"/>
            <w:vAlign w:val="center"/>
            <w:hideMark/>
          </w:tcPr>
          <w:p w14:paraId="1987A4E2"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Отделка помещений учреждений негорючими материалами</w:t>
            </w:r>
          </w:p>
        </w:tc>
        <w:tc>
          <w:tcPr>
            <w:tcW w:w="1701" w:type="dxa"/>
            <w:vAlign w:val="center"/>
            <w:hideMark/>
          </w:tcPr>
          <w:p w14:paraId="03CD22F5"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589 200,00</w:t>
            </w:r>
          </w:p>
        </w:tc>
        <w:tc>
          <w:tcPr>
            <w:tcW w:w="1276" w:type="dxa"/>
            <w:vAlign w:val="center"/>
            <w:hideMark/>
          </w:tcPr>
          <w:p w14:paraId="6FC2D4F6"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589 200,00</w:t>
            </w:r>
          </w:p>
        </w:tc>
        <w:tc>
          <w:tcPr>
            <w:tcW w:w="1438" w:type="dxa"/>
            <w:vAlign w:val="center"/>
            <w:hideMark/>
          </w:tcPr>
          <w:p w14:paraId="2070D7E8"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22516165" w14:textId="77777777" w:rsidTr="00683DA2">
        <w:trPr>
          <w:trHeight w:val="60"/>
        </w:trPr>
        <w:tc>
          <w:tcPr>
            <w:tcW w:w="5402" w:type="dxa"/>
            <w:vAlign w:val="center"/>
            <w:hideMark/>
          </w:tcPr>
          <w:p w14:paraId="3976D65A"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Текущий ремонт пожарного резервуара и пожарных гидрантов, в том числе и водопровода</w:t>
            </w:r>
          </w:p>
        </w:tc>
        <w:tc>
          <w:tcPr>
            <w:tcW w:w="1701" w:type="dxa"/>
            <w:vAlign w:val="center"/>
            <w:hideMark/>
          </w:tcPr>
          <w:p w14:paraId="1F0A1D14"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36 900,00</w:t>
            </w:r>
          </w:p>
        </w:tc>
        <w:tc>
          <w:tcPr>
            <w:tcW w:w="1276" w:type="dxa"/>
            <w:vAlign w:val="center"/>
            <w:hideMark/>
          </w:tcPr>
          <w:p w14:paraId="620A4EB2"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36 900,00</w:t>
            </w:r>
          </w:p>
        </w:tc>
        <w:tc>
          <w:tcPr>
            <w:tcW w:w="1438" w:type="dxa"/>
            <w:vAlign w:val="center"/>
            <w:hideMark/>
          </w:tcPr>
          <w:p w14:paraId="4079F8FA"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08B77B69" w14:textId="77777777" w:rsidTr="00683DA2">
        <w:trPr>
          <w:trHeight w:val="60"/>
        </w:trPr>
        <w:tc>
          <w:tcPr>
            <w:tcW w:w="5402" w:type="dxa"/>
            <w:vAlign w:val="center"/>
            <w:hideMark/>
          </w:tcPr>
          <w:p w14:paraId="2712199D"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701" w:type="dxa"/>
            <w:vAlign w:val="center"/>
            <w:hideMark/>
          </w:tcPr>
          <w:p w14:paraId="7C6D5F2B"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365 856,00</w:t>
            </w:r>
          </w:p>
        </w:tc>
        <w:tc>
          <w:tcPr>
            <w:tcW w:w="1276" w:type="dxa"/>
            <w:vAlign w:val="center"/>
            <w:hideMark/>
          </w:tcPr>
          <w:p w14:paraId="0AE8EB3C"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365 856,00</w:t>
            </w:r>
          </w:p>
        </w:tc>
        <w:tc>
          <w:tcPr>
            <w:tcW w:w="1438" w:type="dxa"/>
            <w:vAlign w:val="center"/>
            <w:hideMark/>
          </w:tcPr>
          <w:p w14:paraId="249524F4"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4DCA2202" w14:textId="77777777" w:rsidTr="00683DA2">
        <w:trPr>
          <w:trHeight w:val="132"/>
        </w:trPr>
        <w:tc>
          <w:tcPr>
            <w:tcW w:w="5402" w:type="dxa"/>
            <w:noWrap/>
            <w:vAlign w:val="center"/>
            <w:hideMark/>
          </w:tcPr>
          <w:p w14:paraId="02062BA9"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Проведение мероприятий по оценке пожарного риска муниципальных учреждений</w:t>
            </w:r>
          </w:p>
        </w:tc>
        <w:tc>
          <w:tcPr>
            <w:tcW w:w="1701" w:type="dxa"/>
            <w:noWrap/>
            <w:vAlign w:val="center"/>
            <w:hideMark/>
          </w:tcPr>
          <w:p w14:paraId="41C5B4EE"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295 000,00</w:t>
            </w:r>
          </w:p>
        </w:tc>
        <w:tc>
          <w:tcPr>
            <w:tcW w:w="1276" w:type="dxa"/>
            <w:noWrap/>
            <w:vAlign w:val="center"/>
            <w:hideMark/>
          </w:tcPr>
          <w:p w14:paraId="58BAF3B1"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295 000,00</w:t>
            </w:r>
          </w:p>
        </w:tc>
        <w:tc>
          <w:tcPr>
            <w:tcW w:w="1438" w:type="dxa"/>
            <w:vAlign w:val="center"/>
            <w:hideMark/>
          </w:tcPr>
          <w:p w14:paraId="1723A6FE"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75A61A73" w14:textId="77777777" w:rsidTr="00683DA2">
        <w:trPr>
          <w:trHeight w:val="132"/>
        </w:trPr>
        <w:tc>
          <w:tcPr>
            <w:tcW w:w="5402" w:type="dxa"/>
            <w:noWrap/>
            <w:vAlign w:val="bottom"/>
          </w:tcPr>
          <w:p w14:paraId="5E87885B" w14:textId="77777777" w:rsidR="0088794B" w:rsidRPr="004F47F3" w:rsidRDefault="0088794B" w:rsidP="00683DA2">
            <w:pPr>
              <w:rPr>
                <w:rFonts w:ascii="Arial CYR" w:hAnsi="Arial CYR" w:cs="Arial CYR"/>
                <w:b/>
                <w:bCs/>
                <w:sz w:val="16"/>
                <w:szCs w:val="16"/>
              </w:rPr>
            </w:pPr>
            <w:r w:rsidRPr="004F47F3">
              <w:rPr>
                <w:rFonts w:ascii="Arial CYR" w:hAnsi="Arial CYR" w:cs="Arial CYR"/>
                <w:b/>
                <w:bCs/>
                <w:sz w:val="16"/>
                <w:szCs w:val="16"/>
              </w:rPr>
              <w:t>Итого</w:t>
            </w:r>
          </w:p>
        </w:tc>
        <w:tc>
          <w:tcPr>
            <w:tcW w:w="1701" w:type="dxa"/>
            <w:noWrap/>
            <w:vAlign w:val="bottom"/>
          </w:tcPr>
          <w:p w14:paraId="1086FEE7" w14:textId="77777777" w:rsidR="0088794B" w:rsidRPr="004F47F3" w:rsidRDefault="0088794B" w:rsidP="00683DA2">
            <w:pPr>
              <w:jc w:val="right"/>
              <w:rPr>
                <w:rFonts w:ascii="Arial CYR" w:hAnsi="Arial CYR" w:cs="Arial CYR"/>
                <w:b/>
                <w:bCs/>
                <w:sz w:val="16"/>
                <w:szCs w:val="16"/>
              </w:rPr>
            </w:pPr>
            <w:r w:rsidRPr="004F47F3">
              <w:rPr>
                <w:rFonts w:ascii="Arial CYR" w:hAnsi="Arial CYR" w:cs="Arial CYR"/>
                <w:b/>
                <w:bCs/>
                <w:sz w:val="16"/>
                <w:szCs w:val="16"/>
              </w:rPr>
              <w:t>4 728 091,16</w:t>
            </w:r>
          </w:p>
        </w:tc>
        <w:tc>
          <w:tcPr>
            <w:tcW w:w="1276" w:type="dxa"/>
            <w:noWrap/>
            <w:vAlign w:val="bottom"/>
          </w:tcPr>
          <w:p w14:paraId="25ED905A" w14:textId="77777777" w:rsidR="0088794B" w:rsidRPr="004F47F3" w:rsidRDefault="0088794B" w:rsidP="00683DA2">
            <w:pPr>
              <w:jc w:val="right"/>
              <w:rPr>
                <w:rFonts w:ascii="Arial CYR" w:hAnsi="Arial CYR" w:cs="Arial CYR"/>
                <w:b/>
                <w:bCs/>
                <w:sz w:val="16"/>
                <w:szCs w:val="16"/>
              </w:rPr>
            </w:pPr>
            <w:r w:rsidRPr="004F47F3">
              <w:rPr>
                <w:rFonts w:ascii="Arial CYR" w:hAnsi="Arial CYR" w:cs="Arial CYR"/>
                <w:b/>
                <w:bCs/>
                <w:sz w:val="16"/>
                <w:szCs w:val="16"/>
              </w:rPr>
              <w:t>4 728 091,16</w:t>
            </w:r>
          </w:p>
        </w:tc>
        <w:tc>
          <w:tcPr>
            <w:tcW w:w="1438" w:type="dxa"/>
            <w:vAlign w:val="center"/>
          </w:tcPr>
          <w:p w14:paraId="25C79B86" w14:textId="77777777" w:rsidR="0088794B" w:rsidRPr="004F47F3" w:rsidRDefault="0088794B" w:rsidP="00683DA2">
            <w:pPr>
              <w:jc w:val="right"/>
              <w:rPr>
                <w:rFonts w:ascii="Arial CYR" w:hAnsi="Arial CYR" w:cs="Arial CYR"/>
                <w:b/>
                <w:bCs/>
                <w:sz w:val="16"/>
                <w:szCs w:val="16"/>
              </w:rPr>
            </w:pPr>
            <w:r w:rsidRPr="004F47F3">
              <w:rPr>
                <w:rFonts w:ascii="Arial CYR" w:hAnsi="Arial CYR" w:cs="Arial CYR"/>
                <w:b/>
                <w:bCs/>
                <w:sz w:val="16"/>
                <w:szCs w:val="16"/>
              </w:rPr>
              <w:t>100,0%</w:t>
            </w:r>
          </w:p>
        </w:tc>
      </w:tr>
    </w:tbl>
    <w:p w14:paraId="0051A584"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реализацию мероприятий по профилактике терроризма и экстремизма в сумме 3 522,</w:t>
      </w:r>
      <w:proofErr w:type="gramStart"/>
      <w:r w:rsidRPr="001E2335">
        <w:rPr>
          <w:rFonts w:ascii="Times New Roman" w:hAnsi="Times New Roman" w:cs="Times New Roman"/>
          <w:sz w:val="26"/>
          <w:szCs w:val="26"/>
        </w:rPr>
        <w:t>1  тыс.</w:t>
      </w:r>
      <w:proofErr w:type="gramEnd"/>
      <w:r w:rsidRPr="001E2335">
        <w:rPr>
          <w:rFonts w:ascii="Times New Roman" w:hAnsi="Times New Roman" w:cs="Times New Roman"/>
          <w:sz w:val="26"/>
          <w:szCs w:val="26"/>
        </w:rPr>
        <w:t xml:space="preserve"> рублей или на 100% от уточненного плана на 2025 год в сумме 3 522,1 тыс. рублей. По сравнению с 2024 годом (2 641,1 тыс. рублей) расходы возросли на 33,4%.;</w:t>
      </w:r>
    </w:p>
    <w:p w14:paraId="5747769E" w14:textId="77777777" w:rsidR="0088794B" w:rsidRPr="001E2335" w:rsidRDefault="0088794B" w:rsidP="0088794B">
      <w:pPr>
        <w:pStyle w:val="ConsNormal"/>
        <w:ind w:left="737" w:firstLine="0"/>
        <w:jc w:val="both"/>
        <w:rPr>
          <w:rFonts w:ascii="Times New Roman" w:hAnsi="Times New Roman" w:cs="Times New Roman"/>
          <w:sz w:val="26"/>
          <w:szCs w:val="26"/>
        </w:rPr>
      </w:pPr>
      <w:r w:rsidRPr="001E2335">
        <w:rPr>
          <w:rFonts w:ascii="Times New Roman" w:hAnsi="Times New Roman" w:cs="Times New Roman"/>
          <w:sz w:val="26"/>
          <w:szCs w:val="26"/>
        </w:rPr>
        <w:t>Средства направлены на следующие мероприятия:</w:t>
      </w:r>
    </w:p>
    <w:tbl>
      <w:tblPr>
        <w:tblW w:w="9513" w:type="dxa"/>
        <w:tblInd w:w="93" w:type="dxa"/>
        <w:tblLook w:val="04A0" w:firstRow="1" w:lastRow="0" w:firstColumn="1" w:lastColumn="0" w:noHBand="0" w:noVBand="1"/>
      </w:tblPr>
      <w:tblGrid>
        <w:gridCol w:w="5118"/>
        <w:gridCol w:w="1701"/>
        <w:gridCol w:w="1276"/>
        <w:gridCol w:w="1418"/>
      </w:tblGrid>
      <w:tr w:rsidR="0088794B" w:rsidRPr="004F47F3" w14:paraId="1CB63AF1" w14:textId="77777777" w:rsidTr="00683DA2">
        <w:trPr>
          <w:trHeight w:val="210"/>
          <w:tblHeader/>
        </w:trPr>
        <w:tc>
          <w:tcPr>
            <w:tcW w:w="5118" w:type="dxa"/>
            <w:tcBorders>
              <w:top w:val="single" w:sz="4" w:space="0" w:color="auto"/>
              <w:left w:val="single" w:sz="4" w:space="0" w:color="auto"/>
              <w:bottom w:val="single" w:sz="4" w:space="0" w:color="auto"/>
              <w:right w:val="single" w:sz="4" w:space="0" w:color="auto"/>
            </w:tcBorders>
            <w:vAlign w:val="center"/>
            <w:hideMark/>
          </w:tcPr>
          <w:p w14:paraId="6B9E780B"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Направление расходов</w:t>
            </w:r>
          </w:p>
        </w:tc>
        <w:tc>
          <w:tcPr>
            <w:tcW w:w="1701" w:type="dxa"/>
            <w:tcBorders>
              <w:top w:val="single" w:sz="4" w:space="0" w:color="auto"/>
              <w:left w:val="nil"/>
              <w:bottom w:val="single" w:sz="4" w:space="0" w:color="auto"/>
              <w:right w:val="single" w:sz="4" w:space="0" w:color="auto"/>
            </w:tcBorders>
            <w:vAlign w:val="center"/>
            <w:hideMark/>
          </w:tcPr>
          <w:p w14:paraId="397034C2"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План на 202</w:t>
            </w:r>
            <w:r>
              <w:rPr>
                <w:rFonts w:ascii="MS Sans Serif" w:hAnsi="MS Sans Serif" w:cs="Arial"/>
                <w:b/>
                <w:bCs/>
                <w:sz w:val="17"/>
                <w:szCs w:val="17"/>
              </w:rPr>
              <w:t>5</w:t>
            </w:r>
            <w:r w:rsidRPr="004F47F3">
              <w:rPr>
                <w:rFonts w:ascii="MS Sans Serif" w:hAnsi="MS Sans Serif" w:cs="Arial"/>
                <w:b/>
                <w:bCs/>
                <w:sz w:val="17"/>
                <w:szCs w:val="17"/>
              </w:rPr>
              <w:t xml:space="preserve"> год</w:t>
            </w:r>
          </w:p>
        </w:tc>
        <w:tc>
          <w:tcPr>
            <w:tcW w:w="1276" w:type="dxa"/>
            <w:tcBorders>
              <w:top w:val="single" w:sz="4" w:space="0" w:color="auto"/>
              <w:left w:val="nil"/>
              <w:bottom w:val="single" w:sz="4" w:space="0" w:color="auto"/>
              <w:right w:val="single" w:sz="4" w:space="0" w:color="auto"/>
            </w:tcBorders>
            <w:vAlign w:val="center"/>
            <w:hideMark/>
          </w:tcPr>
          <w:p w14:paraId="20A4CC92"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6D48CB90" w14:textId="77777777" w:rsidR="0088794B" w:rsidRPr="004F47F3" w:rsidRDefault="0088794B" w:rsidP="00683DA2">
            <w:pPr>
              <w:jc w:val="center"/>
              <w:rPr>
                <w:rFonts w:ascii="MS Sans Serif" w:hAnsi="MS Sans Serif" w:cs="Arial"/>
                <w:b/>
                <w:bCs/>
                <w:sz w:val="17"/>
                <w:szCs w:val="17"/>
              </w:rPr>
            </w:pPr>
            <w:r w:rsidRPr="004F47F3">
              <w:rPr>
                <w:rFonts w:ascii="MS Sans Serif" w:hAnsi="MS Sans Serif" w:cs="Arial"/>
                <w:b/>
                <w:bCs/>
                <w:sz w:val="17"/>
                <w:szCs w:val="17"/>
              </w:rPr>
              <w:t>% исполнения</w:t>
            </w:r>
          </w:p>
        </w:tc>
      </w:tr>
      <w:tr w:rsidR="0088794B" w:rsidRPr="004F47F3" w14:paraId="62CF5443" w14:textId="77777777" w:rsidTr="00683DA2">
        <w:trPr>
          <w:trHeight w:val="128"/>
        </w:trPr>
        <w:tc>
          <w:tcPr>
            <w:tcW w:w="5118" w:type="dxa"/>
            <w:tcBorders>
              <w:top w:val="single" w:sz="4" w:space="0" w:color="auto"/>
              <w:left w:val="single" w:sz="4" w:space="0" w:color="auto"/>
              <w:bottom w:val="single" w:sz="4" w:space="0" w:color="auto"/>
              <w:right w:val="single" w:sz="4" w:space="0" w:color="auto"/>
            </w:tcBorders>
            <w:vAlign w:val="center"/>
            <w:hideMark/>
          </w:tcPr>
          <w:p w14:paraId="15FFEB1F"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701" w:type="dxa"/>
            <w:tcBorders>
              <w:top w:val="single" w:sz="4" w:space="0" w:color="auto"/>
              <w:left w:val="nil"/>
              <w:bottom w:val="single" w:sz="4" w:space="0" w:color="auto"/>
              <w:right w:val="single" w:sz="4" w:space="0" w:color="auto"/>
            </w:tcBorders>
            <w:vAlign w:val="center"/>
            <w:hideMark/>
          </w:tcPr>
          <w:p w14:paraId="15EBC740"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1 489 676,00</w:t>
            </w:r>
          </w:p>
        </w:tc>
        <w:tc>
          <w:tcPr>
            <w:tcW w:w="1276" w:type="dxa"/>
            <w:tcBorders>
              <w:top w:val="single" w:sz="4" w:space="0" w:color="auto"/>
              <w:left w:val="nil"/>
              <w:bottom w:val="single" w:sz="4" w:space="0" w:color="auto"/>
              <w:right w:val="single" w:sz="4" w:space="0" w:color="auto"/>
            </w:tcBorders>
            <w:vAlign w:val="center"/>
            <w:hideMark/>
          </w:tcPr>
          <w:p w14:paraId="1147A491"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1 489 676,00</w:t>
            </w:r>
          </w:p>
        </w:tc>
        <w:tc>
          <w:tcPr>
            <w:tcW w:w="1418" w:type="dxa"/>
            <w:tcBorders>
              <w:top w:val="single" w:sz="4" w:space="0" w:color="auto"/>
              <w:left w:val="nil"/>
              <w:bottom w:val="single" w:sz="4" w:space="0" w:color="auto"/>
              <w:right w:val="single" w:sz="4" w:space="0" w:color="auto"/>
            </w:tcBorders>
            <w:vAlign w:val="center"/>
            <w:hideMark/>
          </w:tcPr>
          <w:p w14:paraId="0480F8A4"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4F47F3" w14:paraId="11239A84" w14:textId="77777777" w:rsidTr="00683DA2">
        <w:trPr>
          <w:trHeight w:val="60"/>
        </w:trPr>
        <w:tc>
          <w:tcPr>
            <w:tcW w:w="5118" w:type="dxa"/>
            <w:tcBorders>
              <w:top w:val="nil"/>
              <w:left w:val="single" w:sz="4" w:space="0" w:color="auto"/>
              <w:bottom w:val="single" w:sz="4" w:space="0" w:color="auto"/>
              <w:right w:val="single" w:sz="4" w:space="0" w:color="auto"/>
            </w:tcBorders>
            <w:vAlign w:val="center"/>
            <w:hideMark/>
          </w:tcPr>
          <w:p w14:paraId="46E08061" w14:textId="77777777" w:rsidR="0088794B" w:rsidRPr="004F47F3" w:rsidRDefault="0088794B" w:rsidP="00683DA2">
            <w:pPr>
              <w:outlineLvl w:val="2"/>
              <w:rPr>
                <w:rFonts w:ascii="Arial CYR" w:hAnsi="Arial CYR" w:cs="Arial CYR"/>
                <w:sz w:val="16"/>
                <w:szCs w:val="16"/>
              </w:rPr>
            </w:pPr>
            <w:r w:rsidRPr="004F47F3">
              <w:rPr>
                <w:rFonts w:ascii="Arial CYR" w:hAnsi="Arial CYR" w:cs="Arial CYR"/>
                <w:sz w:val="16"/>
                <w:szCs w:val="16"/>
              </w:rPr>
              <w:t>Организация физической охраны в учреждениях</w:t>
            </w:r>
          </w:p>
        </w:tc>
        <w:tc>
          <w:tcPr>
            <w:tcW w:w="1701" w:type="dxa"/>
            <w:tcBorders>
              <w:top w:val="nil"/>
              <w:left w:val="nil"/>
              <w:bottom w:val="single" w:sz="4" w:space="0" w:color="auto"/>
              <w:right w:val="single" w:sz="4" w:space="0" w:color="auto"/>
            </w:tcBorders>
            <w:vAlign w:val="center"/>
            <w:hideMark/>
          </w:tcPr>
          <w:p w14:paraId="2DA9F49D"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886 919,39</w:t>
            </w:r>
          </w:p>
        </w:tc>
        <w:tc>
          <w:tcPr>
            <w:tcW w:w="1276" w:type="dxa"/>
            <w:tcBorders>
              <w:top w:val="nil"/>
              <w:left w:val="nil"/>
              <w:bottom w:val="single" w:sz="4" w:space="0" w:color="auto"/>
              <w:right w:val="single" w:sz="4" w:space="0" w:color="auto"/>
            </w:tcBorders>
            <w:vAlign w:val="center"/>
            <w:hideMark/>
          </w:tcPr>
          <w:p w14:paraId="6C19E9AC"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886 919,39</w:t>
            </w:r>
          </w:p>
        </w:tc>
        <w:tc>
          <w:tcPr>
            <w:tcW w:w="1418" w:type="dxa"/>
            <w:tcBorders>
              <w:top w:val="nil"/>
              <w:left w:val="nil"/>
              <w:bottom w:val="single" w:sz="4" w:space="0" w:color="auto"/>
              <w:right w:val="single" w:sz="4" w:space="0" w:color="auto"/>
            </w:tcBorders>
            <w:vAlign w:val="center"/>
            <w:hideMark/>
          </w:tcPr>
          <w:p w14:paraId="392665FE" w14:textId="77777777" w:rsidR="0088794B" w:rsidRPr="004F47F3" w:rsidRDefault="0088794B" w:rsidP="00683DA2">
            <w:pPr>
              <w:jc w:val="right"/>
              <w:outlineLvl w:val="2"/>
              <w:rPr>
                <w:rFonts w:ascii="Arial CYR" w:hAnsi="Arial CYR" w:cs="Arial CYR"/>
                <w:sz w:val="16"/>
                <w:szCs w:val="16"/>
              </w:rPr>
            </w:pPr>
            <w:r w:rsidRPr="004F47F3">
              <w:rPr>
                <w:rFonts w:ascii="Arial CYR" w:hAnsi="Arial CYR" w:cs="Arial CYR"/>
                <w:sz w:val="16"/>
                <w:szCs w:val="16"/>
              </w:rPr>
              <w:t>100,0%</w:t>
            </w:r>
          </w:p>
        </w:tc>
      </w:tr>
      <w:tr w:rsidR="0088794B" w:rsidRPr="006921CC" w14:paraId="68BFC399" w14:textId="77777777" w:rsidTr="00683DA2">
        <w:trPr>
          <w:trHeight w:val="60"/>
        </w:trPr>
        <w:tc>
          <w:tcPr>
            <w:tcW w:w="5118" w:type="dxa"/>
            <w:tcBorders>
              <w:top w:val="nil"/>
              <w:left w:val="single" w:sz="4" w:space="0" w:color="auto"/>
              <w:bottom w:val="single" w:sz="4" w:space="0" w:color="auto"/>
              <w:right w:val="single" w:sz="4" w:space="0" w:color="auto"/>
            </w:tcBorders>
            <w:vAlign w:val="center"/>
            <w:hideMark/>
          </w:tcPr>
          <w:p w14:paraId="1DEB7A3E" w14:textId="77777777" w:rsidR="0088794B" w:rsidRDefault="0088794B" w:rsidP="00683DA2">
            <w:pPr>
              <w:outlineLvl w:val="2"/>
              <w:rPr>
                <w:rFonts w:ascii="Arial CYR" w:hAnsi="Arial CYR" w:cs="Arial CYR"/>
                <w:sz w:val="16"/>
                <w:szCs w:val="16"/>
              </w:rPr>
            </w:pPr>
            <w:r>
              <w:rPr>
                <w:rFonts w:ascii="Arial CYR" w:hAnsi="Arial CYR" w:cs="Arial CYR"/>
                <w:sz w:val="16"/>
                <w:szCs w:val="16"/>
              </w:rPr>
              <w:t>Установка и обслуживание комплекса тревожной сигнализации</w:t>
            </w:r>
          </w:p>
        </w:tc>
        <w:tc>
          <w:tcPr>
            <w:tcW w:w="1701" w:type="dxa"/>
            <w:tcBorders>
              <w:top w:val="nil"/>
              <w:left w:val="nil"/>
              <w:bottom w:val="single" w:sz="4" w:space="0" w:color="auto"/>
              <w:right w:val="single" w:sz="4" w:space="0" w:color="auto"/>
            </w:tcBorders>
            <w:vAlign w:val="center"/>
            <w:hideMark/>
          </w:tcPr>
          <w:p w14:paraId="6DBD7084"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878 628,00</w:t>
            </w:r>
          </w:p>
        </w:tc>
        <w:tc>
          <w:tcPr>
            <w:tcW w:w="1276" w:type="dxa"/>
            <w:tcBorders>
              <w:top w:val="nil"/>
              <w:left w:val="nil"/>
              <w:bottom w:val="single" w:sz="4" w:space="0" w:color="auto"/>
              <w:right w:val="single" w:sz="4" w:space="0" w:color="auto"/>
            </w:tcBorders>
            <w:vAlign w:val="center"/>
            <w:hideMark/>
          </w:tcPr>
          <w:p w14:paraId="1792698C"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878 628,00</w:t>
            </w:r>
          </w:p>
        </w:tc>
        <w:tc>
          <w:tcPr>
            <w:tcW w:w="1418" w:type="dxa"/>
            <w:tcBorders>
              <w:top w:val="nil"/>
              <w:left w:val="nil"/>
              <w:bottom w:val="single" w:sz="4" w:space="0" w:color="auto"/>
              <w:right w:val="single" w:sz="4" w:space="0" w:color="auto"/>
            </w:tcBorders>
            <w:vAlign w:val="center"/>
            <w:hideMark/>
          </w:tcPr>
          <w:p w14:paraId="66E7E16B"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100,0%</w:t>
            </w:r>
          </w:p>
        </w:tc>
      </w:tr>
      <w:tr w:rsidR="0088794B" w:rsidRPr="006921CC" w14:paraId="4B17A8D5" w14:textId="77777777" w:rsidTr="00683DA2">
        <w:trPr>
          <w:trHeight w:val="60"/>
        </w:trPr>
        <w:tc>
          <w:tcPr>
            <w:tcW w:w="5118" w:type="dxa"/>
            <w:tcBorders>
              <w:top w:val="nil"/>
              <w:left w:val="single" w:sz="4" w:space="0" w:color="auto"/>
              <w:bottom w:val="single" w:sz="4" w:space="0" w:color="auto"/>
              <w:right w:val="single" w:sz="4" w:space="0" w:color="auto"/>
            </w:tcBorders>
            <w:vAlign w:val="center"/>
          </w:tcPr>
          <w:p w14:paraId="1FBFBCD8" w14:textId="77777777" w:rsidR="0088794B" w:rsidRDefault="0088794B" w:rsidP="00683DA2">
            <w:pPr>
              <w:outlineLvl w:val="2"/>
              <w:rPr>
                <w:rFonts w:ascii="Arial CYR" w:hAnsi="Arial CYR" w:cs="Arial CYR"/>
                <w:sz w:val="16"/>
                <w:szCs w:val="16"/>
              </w:rPr>
            </w:pPr>
            <w:r>
              <w:rPr>
                <w:rFonts w:ascii="Arial CYR" w:hAnsi="Arial CYR" w:cs="Arial CYR"/>
                <w:sz w:val="16"/>
                <w:szCs w:val="16"/>
              </w:rPr>
              <w:t>Установка и обслуживание входных домофонов</w:t>
            </w:r>
          </w:p>
        </w:tc>
        <w:tc>
          <w:tcPr>
            <w:tcW w:w="1701" w:type="dxa"/>
            <w:tcBorders>
              <w:top w:val="nil"/>
              <w:left w:val="nil"/>
              <w:bottom w:val="single" w:sz="4" w:space="0" w:color="auto"/>
              <w:right w:val="single" w:sz="4" w:space="0" w:color="auto"/>
            </w:tcBorders>
            <w:vAlign w:val="center"/>
          </w:tcPr>
          <w:p w14:paraId="19BC7267"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266 900,00</w:t>
            </w:r>
          </w:p>
        </w:tc>
        <w:tc>
          <w:tcPr>
            <w:tcW w:w="1276" w:type="dxa"/>
            <w:tcBorders>
              <w:top w:val="nil"/>
              <w:left w:val="nil"/>
              <w:bottom w:val="single" w:sz="4" w:space="0" w:color="auto"/>
              <w:right w:val="single" w:sz="4" w:space="0" w:color="auto"/>
            </w:tcBorders>
            <w:vAlign w:val="center"/>
          </w:tcPr>
          <w:p w14:paraId="6D7D9B47"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266 900,00</w:t>
            </w:r>
          </w:p>
        </w:tc>
        <w:tc>
          <w:tcPr>
            <w:tcW w:w="1418" w:type="dxa"/>
            <w:tcBorders>
              <w:top w:val="nil"/>
              <w:left w:val="nil"/>
              <w:bottom w:val="single" w:sz="4" w:space="0" w:color="auto"/>
              <w:right w:val="single" w:sz="4" w:space="0" w:color="auto"/>
            </w:tcBorders>
            <w:vAlign w:val="center"/>
          </w:tcPr>
          <w:p w14:paraId="06BAE609"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100,0%</w:t>
            </w:r>
          </w:p>
        </w:tc>
      </w:tr>
      <w:tr w:rsidR="0088794B" w:rsidRPr="006921CC" w14:paraId="0FC59E3E" w14:textId="77777777" w:rsidTr="00683DA2">
        <w:trPr>
          <w:trHeight w:val="60"/>
        </w:trPr>
        <w:tc>
          <w:tcPr>
            <w:tcW w:w="5118" w:type="dxa"/>
            <w:tcBorders>
              <w:top w:val="nil"/>
              <w:left w:val="single" w:sz="4" w:space="0" w:color="auto"/>
              <w:bottom w:val="single" w:sz="4" w:space="0" w:color="auto"/>
              <w:right w:val="single" w:sz="4" w:space="0" w:color="auto"/>
            </w:tcBorders>
            <w:noWrap/>
            <w:vAlign w:val="bottom"/>
            <w:hideMark/>
          </w:tcPr>
          <w:p w14:paraId="65B4CABE" w14:textId="77777777" w:rsidR="0088794B" w:rsidRDefault="0088794B" w:rsidP="00683DA2">
            <w:pPr>
              <w:rPr>
                <w:rFonts w:ascii="Arial CYR" w:hAnsi="Arial CYR" w:cs="Arial CYR"/>
                <w:b/>
                <w:bCs/>
                <w:sz w:val="16"/>
                <w:szCs w:val="16"/>
              </w:rPr>
            </w:pPr>
            <w:r>
              <w:rPr>
                <w:rFonts w:ascii="Arial CYR" w:hAnsi="Arial CYR" w:cs="Arial CYR"/>
                <w:b/>
                <w:bCs/>
                <w:sz w:val="16"/>
                <w:szCs w:val="16"/>
              </w:rPr>
              <w:t>Итого</w:t>
            </w:r>
          </w:p>
        </w:tc>
        <w:tc>
          <w:tcPr>
            <w:tcW w:w="1701" w:type="dxa"/>
            <w:tcBorders>
              <w:top w:val="nil"/>
              <w:left w:val="nil"/>
              <w:bottom w:val="single" w:sz="4" w:space="0" w:color="auto"/>
              <w:right w:val="single" w:sz="4" w:space="0" w:color="auto"/>
            </w:tcBorders>
            <w:noWrap/>
            <w:vAlign w:val="bottom"/>
            <w:hideMark/>
          </w:tcPr>
          <w:p w14:paraId="63D2D348"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3 522 123,39</w:t>
            </w:r>
          </w:p>
        </w:tc>
        <w:tc>
          <w:tcPr>
            <w:tcW w:w="1276" w:type="dxa"/>
            <w:tcBorders>
              <w:top w:val="nil"/>
              <w:left w:val="nil"/>
              <w:bottom w:val="single" w:sz="4" w:space="0" w:color="auto"/>
              <w:right w:val="single" w:sz="4" w:space="0" w:color="auto"/>
            </w:tcBorders>
            <w:noWrap/>
            <w:vAlign w:val="bottom"/>
            <w:hideMark/>
          </w:tcPr>
          <w:p w14:paraId="2A005F74"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3 522 123,39</w:t>
            </w:r>
          </w:p>
        </w:tc>
        <w:tc>
          <w:tcPr>
            <w:tcW w:w="1418" w:type="dxa"/>
            <w:tcBorders>
              <w:top w:val="nil"/>
              <w:left w:val="nil"/>
              <w:bottom w:val="single" w:sz="4" w:space="0" w:color="auto"/>
              <w:right w:val="single" w:sz="4" w:space="0" w:color="auto"/>
            </w:tcBorders>
            <w:vAlign w:val="center"/>
            <w:hideMark/>
          </w:tcPr>
          <w:p w14:paraId="6B5AA700"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100,0%</w:t>
            </w:r>
          </w:p>
        </w:tc>
      </w:tr>
    </w:tbl>
    <w:p w14:paraId="2B547216"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исполнение полномочий по финансовому обеспечению выплаты компенсации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общего образования в сумме 1 498,8 тыс. рублей, что составляет 89,5% от уточненного плана на 2025 год в сумме 1 675,2 тыс. рублей. Расходы проведены под фактически, поступившие средства в бюджет округа;</w:t>
      </w:r>
    </w:p>
    <w:p w14:paraId="61A98D5B"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поощрение учреждений общего образования за лучшую подготовку к новому учебному году расходы исполнены в сумме 539,9 тыс. рублей, что соответствует плану на 2025 год;</w:t>
      </w:r>
    </w:p>
    <w:p w14:paraId="40A0D452"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выплаты надбавки за исполнение функций классного руководства расходы исполнены в сумме 36 403,9 тыс. рублей или на 100%.</w:t>
      </w:r>
    </w:p>
    <w:p w14:paraId="74FE15B8"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создание </w:t>
      </w:r>
      <w:proofErr w:type="gramStart"/>
      <w:r w:rsidRPr="001E2335">
        <w:rPr>
          <w:rFonts w:ascii="Times New Roman" w:hAnsi="Times New Roman" w:cs="Times New Roman"/>
          <w:sz w:val="26"/>
          <w:szCs w:val="26"/>
        </w:rPr>
        <w:t>среды</w:t>
      </w:r>
      <w:proofErr w:type="gramEnd"/>
      <w:r w:rsidRPr="001E2335">
        <w:rPr>
          <w:rFonts w:ascii="Times New Roman" w:hAnsi="Times New Roman" w:cs="Times New Roman"/>
          <w:sz w:val="26"/>
          <w:szCs w:val="26"/>
        </w:rPr>
        <w:t xml:space="preserve"> способствующей ведению гражданами здорового образа жизни расходы исполнены в сумме 259,7 тыс. рублей, что соответствует плану на 2025 год. Средства направлены на обновление оборудования пищеблоков муниципальных школ.</w:t>
      </w:r>
    </w:p>
    <w:p w14:paraId="52941C11"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приобретение контейнера для накопления ТКО в сумме 18,0 тыс. рублей, что соответствует плану на 2025 год;</w:t>
      </w:r>
    </w:p>
    <w:p w14:paraId="1705AB7E"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бесплатное посещение дополнительного образования, спортивных секций, членам семей участников </w:t>
      </w:r>
      <w:proofErr w:type="gramStart"/>
      <w:r w:rsidRPr="001E2335">
        <w:rPr>
          <w:rFonts w:ascii="Times New Roman" w:hAnsi="Times New Roman" w:cs="Times New Roman"/>
          <w:sz w:val="26"/>
          <w:szCs w:val="26"/>
        </w:rPr>
        <w:t>СВО,  с</w:t>
      </w:r>
      <w:proofErr w:type="gramEnd"/>
      <w:r w:rsidRPr="001E2335">
        <w:rPr>
          <w:rFonts w:ascii="Times New Roman" w:hAnsi="Times New Roman" w:cs="Times New Roman"/>
          <w:sz w:val="26"/>
          <w:szCs w:val="26"/>
        </w:rPr>
        <w:t xml:space="preserve"> целью на обеспечения деятельности муниципальных школ начальных, неполных средних, средних школ в сумме 2 234,5 тыс. рублей, что соответствует плану на 2025 год.</w:t>
      </w:r>
    </w:p>
    <w:p w14:paraId="4F90C927"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реализацию подпрограммы "Успех каждого ребенка"» расходы исполнены в сумме 244,2 тыс. рублей, что соответствует 100% плана на 2025 год.</w:t>
      </w:r>
    </w:p>
    <w:p w14:paraId="0081C8D8" w14:textId="77777777" w:rsidR="0088794B" w:rsidRPr="001E2335" w:rsidRDefault="0088794B" w:rsidP="0088794B">
      <w:pPr>
        <w:tabs>
          <w:tab w:val="left" w:pos="1080"/>
          <w:tab w:val="left" w:pos="1701"/>
          <w:tab w:val="left" w:pos="4368"/>
        </w:tabs>
        <w:ind w:left="709"/>
        <w:jc w:val="both"/>
        <w:rPr>
          <w:sz w:val="26"/>
          <w:szCs w:val="26"/>
        </w:rPr>
      </w:pPr>
      <w:r w:rsidRPr="001E2335">
        <w:rPr>
          <w:sz w:val="26"/>
          <w:szCs w:val="26"/>
        </w:rPr>
        <w:t>Средства направлены:</w:t>
      </w:r>
    </w:p>
    <w:tbl>
      <w:tblPr>
        <w:tblW w:w="10079" w:type="dxa"/>
        <w:tblInd w:w="93" w:type="dxa"/>
        <w:tblLook w:val="04A0" w:firstRow="1" w:lastRow="0" w:firstColumn="1" w:lastColumn="0" w:noHBand="0" w:noVBand="1"/>
      </w:tblPr>
      <w:tblGrid>
        <w:gridCol w:w="5827"/>
        <w:gridCol w:w="1559"/>
        <w:gridCol w:w="1276"/>
        <w:gridCol w:w="1417"/>
      </w:tblGrid>
      <w:tr w:rsidR="0088794B" w:rsidRPr="000003E8" w14:paraId="6B7E8BCE" w14:textId="77777777" w:rsidTr="00683DA2">
        <w:trPr>
          <w:trHeight w:val="255"/>
        </w:trPr>
        <w:tc>
          <w:tcPr>
            <w:tcW w:w="5827" w:type="dxa"/>
            <w:tcBorders>
              <w:top w:val="single" w:sz="4" w:space="0" w:color="auto"/>
              <w:left w:val="single" w:sz="4" w:space="0" w:color="auto"/>
              <w:bottom w:val="single" w:sz="4" w:space="0" w:color="auto"/>
              <w:right w:val="single" w:sz="4" w:space="0" w:color="auto"/>
            </w:tcBorders>
            <w:vAlign w:val="center"/>
          </w:tcPr>
          <w:p w14:paraId="0E02BA9F"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19BE296D"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План на 2024 год</w:t>
            </w:r>
          </w:p>
        </w:tc>
        <w:tc>
          <w:tcPr>
            <w:tcW w:w="1276" w:type="dxa"/>
            <w:tcBorders>
              <w:top w:val="single" w:sz="4" w:space="0" w:color="auto"/>
              <w:left w:val="nil"/>
              <w:bottom w:val="single" w:sz="4" w:space="0" w:color="auto"/>
              <w:right w:val="single" w:sz="4" w:space="0" w:color="auto"/>
            </w:tcBorders>
            <w:vAlign w:val="center"/>
          </w:tcPr>
          <w:p w14:paraId="2F47FA67"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775DFB4C"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 исполнения</w:t>
            </w:r>
          </w:p>
        </w:tc>
      </w:tr>
      <w:tr w:rsidR="0088794B" w:rsidRPr="000003E8" w14:paraId="7244610E" w14:textId="77777777" w:rsidTr="00683DA2">
        <w:trPr>
          <w:trHeight w:val="60"/>
        </w:trPr>
        <w:tc>
          <w:tcPr>
            <w:tcW w:w="5827" w:type="dxa"/>
            <w:tcBorders>
              <w:top w:val="single" w:sz="4" w:space="0" w:color="auto"/>
              <w:left w:val="single" w:sz="4" w:space="0" w:color="auto"/>
              <w:bottom w:val="single" w:sz="4" w:space="0" w:color="auto"/>
              <w:right w:val="single" w:sz="4" w:space="0" w:color="auto"/>
            </w:tcBorders>
            <w:vAlign w:val="center"/>
            <w:hideMark/>
          </w:tcPr>
          <w:p w14:paraId="70C6435C" w14:textId="77777777" w:rsidR="0088794B" w:rsidRPr="000003E8" w:rsidRDefault="0088794B" w:rsidP="00683DA2">
            <w:pPr>
              <w:outlineLvl w:val="2"/>
              <w:rPr>
                <w:rFonts w:ascii="Arial CYR" w:hAnsi="Arial CYR" w:cs="Arial CYR"/>
                <w:sz w:val="16"/>
                <w:szCs w:val="16"/>
              </w:rPr>
            </w:pPr>
            <w:r w:rsidRPr="000003E8">
              <w:rPr>
                <w:rFonts w:ascii="Arial CYR" w:hAnsi="Arial CYR" w:cs="Arial CYR"/>
                <w:sz w:val="16"/>
                <w:szCs w:val="16"/>
              </w:rPr>
              <w:lastRenderedPageBreak/>
              <w:t>Внедрение методологии (целевой модели) наставничества для обучающихся организаций, осуществляющих образовательную деятельность по общеобразовательными, дополнительным общеобразовательным программам и программами среднего профессионального образования, в том числе с применением лучших практик обмена опытом между обучающимися</w:t>
            </w:r>
          </w:p>
        </w:tc>
        <w:tc>
          <w:tcPr>
            <w:tcW w:w="1559" w:type="dxa"/>
            <w:tcBorders>
              <w:top w:val="single" w:sz="4" w:space="0" w:color="auto"/>
              <w:left w:val="nil"/>
              <w:bottom w:val="single" w:sz="4" w:space="0" w:color="auto"/>
              <w:right w:val="single" w:sz="4" w:space="0" w:color="auto"/>
            </w:tcBorders>
            <w:vAlign w:val="center"/>
            <w:hideMark/>
          </w:tcPr>
          <w:p w14:paraId="0113256C"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164 245,64</w:t>
            </w:r>
          </w:p>
        </w:tc>
        <w:tc>
          <w:tcPr>
            <w:tcW w:w="1276" w:type="dxa"/>
            <w:tcBorders>
              <w:top w:val="single" w:sz="4" w:space="0" w:color="auto"/>
              <w:left w:val="nil"/>
              <w:bottom w:val="single" w:sz="4" w:space="0" w:color="auto"/>
              <w:right w:val="single" w:sz="4" w:space="0" w:color="auto"/>
            </w:tcBorders>
            <w:vAlign w:val="center"/>
            <w:hideMark/>
          </w:tcPr>
          <w:p w14:paraId="568F6398"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164 245,64</w:t>
            </w:r>
          </w:p>
        </w:tc>
        <w:tc>
          <w:tcPr>
            <w:tcW w:w="1417" w:type="dxa"/>
            <w:tcBorders>
              <w:top w:val="single" w:sz="4" w:space="0" w:color="auto"/>
              <w:left w:val="nil"/>
              <w:bottom w:val="single" w:sz="4" w:space="0" w:color="auto"/>
              <w:right w:val="single" w:sz="4" w:space="0" w:color="auto"/>
            </w:tcBorders>
            <w:vAlign w:val="center"/>
            <w:hideMark/>
          </w:tcPr>
          <w:p w14:paraId="55ECA35F"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100,0%</w:t>
            </w:r>
          </w:p>
        </w:tc>
      </w:tr>
      <w:tr w:rsidR="0088794B" w:rsidRPr="000003E8" w14:paraId="20ECB5ED"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444C455B" w14:textId="77777777" w:rsidR="0088794B" w:rsidRPr="000003E8" w:rsidRDefault="0088794B" w:rsidP="00683DA2">
            <w:pPr>
              <w:outlineLvl w:val="2"/>
              <w:rPr>
                <w:rFonts w:ascii="Arial CYR" w:hAnsi="Arial CYR" w:cs="Arial CYR"/>
                <w:sz w:val="16"/>
                <w:szCs w:val="16"/>
              </w:rPr>
            </w:pPr>
            <w:r w:rsidRPr="000003E8">
              <w:rPr>
                <w:rFonts w:ascii="Arial CYR" w:hAnsi="Arial CYR" w:cs="Arial CYR"/>
                <w:sz w:val="16"/>
                <w:szCs w:val="16"/>
              </w:rPr>
              <w:t>Организация и проведение научно-практических конференций школьников</w:t>
            </w:r>
          </w:p>
        </w:tc>
        <w:tc>
          <w:tcPr>
            <w:tcW w:w="1559" w:type="dxa"/>
            <w:tcBorders>
              <w:top w:val="nil"/>
              <w:left w:val="nil"/>
              <w:bottom w:val="single" w:sz="4" w:space="0" w:color="auto"/>
              <w:right w:val="single" w:sz="4" w:space="0" w:color="auto"/>
            </w:tcBorders>
            <w:vAlign w:val="center"/>
            <w:hideMark/>
          </w:tcPr>
          <w:p w14:paraId="3D0D83DC"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50 000,00</w:t>
            </w:r>
          </w:p>
        </w:tc>
        <w:tc>
          <w:tcPr>
            <w:tcW w:w="1276" w:type="dxa"/>
            <w:tcBorders>
              <w:top w:val="nil"/>
              <w:left w:val="nil"/>
              <w:bottom w:val="single" w:sz="4" w:space="0" w:color="auto"/>
              <w:right w:val="single" w:sz="4" w:space="0" w:color="auto"/>
            </w:tcBorders>
            <w:vAlign w:val="center"/>
            <w:hideMark/>
          </w:tcPr>
          <w:p w14:paraId="4A88538E"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50 000,00</w:t>
            </w:r>
          </w:p>
        </w:tc>
        <w:tc>
          <w:tcPr>
            <w:tcW w:w="1417" w:type="dxa"/>
            <w:tcBorders>
              <w:top w:val="nil"/>
              <w:left w:val="nil"/>
              <w:bottom w:val="single" w:sz="4" w:space="0" w:color="auto"/>
              <w:right w:val="single" w:sz="4" w:space="0" w:color="auto"/>
            </w:tcBorders>
            <w:vAlign w:val="center"/>
            <w:hideMark/>
          </w:tcPr>
          <w:p w14:paraId="6AFA571C"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100,0%</w:t>
            </w:r>
          </w:p>
        </w:tc>
      </w:tr>
      <w:tr w:rsidR="0088794B" w:rsidRPr="000003E8" w14:paraId="3EE277E7" w14:textId="77777777" w:rsidTr="00683DA2">
        <w:trPr>
          <w:trHeight w:val="60"/>
        </w:trPr>
        <w:tc>
          <w:tcPr>
            <w:tcW w:w="5827" w:type="dxa"/>
            <w:tcBorders>
              <w:top w:val="nil"/>
              <w:left w:val="single" w:sz="4" w:space="0" w:color="auto"/>
              <w:bottom w:val="single" w:sz="4" w:space="0" w:color="auto"/>
              <w:right w:val="single" w:sz="4" w:space="0" w:color="auto"/>
            </w:tcBorders>
            <w:vAlign w:val="center"/>
          </w:tcPr>
          <w:p w14:paraId="340BF62D" w14:textId="77777777" w:rsidR="0088794B" w:rsidRPr="000003E8" w:rsidRDefault="0088794B" w:rsidP="00683DA2">
            <w:pPr>
              <w:outlineLvl w:val="2"/>
              <w:rPr>
                <w:rFonts w:ascii="Arial CYR" w:hAnsi="Arial CYR" w:cs="Arial CYR"/>
                <w:sz w:val="16"/>
                <w:szCs w:val="16"/>
              </w:rPr>
            </w:pPr>
            <w:r w:rsidRPr="000003E8">
              <w:rPr>
                <w:rFonts w:ascii="Arial CYR" w:hAnsi="Arial CYR" w:cs="Arial CYR"/>
                <w:sz w:val="16"/>
                <w:szCs w:val="16"/>
              </w:rPr>
              <w:t>Конкурс «Ученик года»</w:t>
            </w:r>
          </w:p>
        </w:tc>
        <w:tc>
          <w:tcPr>
            <w:tcW w:w="1559" w:type="dxa"/>
            <w:tcBorders>
              <w:top w:val="nil"/>
              <w:left w:val="nil"/>
              <w:bottom w:val="single" w:sz="4" w:space="0" w:color="auto"/>
              <w:right w:val="single" w:sz="4" w:space="0" w:color="auto"/>
            </w:tcBorders>
            <w:vAlign w:val="center"/>
          </w:tcPr>
          <w:p w14:paraId="49EFF536"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30 000,00</w:t>
            </w:r>
          </w:p>
        </w:tc>
        <w:tc>
          <w:tcPr>
            <w:tcW w:w="1276" w:type="dxa"/>
            <w:tcBorders>
              <w:top w:val="nil"/>
              <w:left w:val="nil"/>
              <w:bottom w:val="single" w:sz="4" w:space="0" w:color="auto"/>
              <w:right w:val="single" w:sz="4" w:space="0" w:color="auto"/>
            </w:tcBorders>
            <w:vAlign w:val="center"/>
          </w:tcPr>
          <w:p w14:paraId="159F02CB"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30 000,00</w:t>
            </w:r>
          </w:p>
        </w:tc>
        <w:tc>
          <w:tcPr>
            <w:tcW w:w="1417" w:type="dxa"/>
            <w:tcBorders>
              <w:top w:val="nil"/>
              <w:left w:val="nil"/>
              <w:bottom w:val="single" w:sz="4" w:space="0" w:color="auto"/>
              <w:right w:val="single" w:sz="4" w:space="0" w:color="auto"/>
            </w:tcBorders>
            <w:vAlign w:val="center"/>
          </w:tcPr>
          <w:p w14:paraId="103AE7FC" w14:textId="77777777" w:rsidR="0088794B" w:rsidRPr="000003E8" w:rsidRDefault="0088794B" w:rsidP="00683DA2">
            <w:pPr>
              <w:jc w:val="right"/>
              <w:outlineLvl w:val="2"/>
              <w:rPr>
                <w:rFonts w:ascii="Arial CYR" w:hAnsi="Arial CYR" w:cs="Arial CYR"/>
                <w:sz w:val="16"/>
                <w:szCs w:val="16"/>
              </w:rPr>
            </w:pPr>
            <w:r w:rsidRPr="000003E8">
              <w:rPr>
                <w:rFonts w:ascii="Arial CYR" w:hAnsi="Arial CYR" w:cs="Arial CYR"/>
                <w:sz w:val="16"/>
                <w:szCs w:val="16"/>
              </w:rPr>
              <w:t>100,0%</w:t>
            </w:r>
          </w:p>
        </w:tc>
      </w:tr>
      <w:tr w:rsidR="0088794B" w:rsidRPr="000003E8" w14:paraId="0FA56D3E" w14:textId="77777777" w:rsidTr="00683DA2">
        <w:trPr>
          <w:trHeight w:val="60"/>
        </w:trPr>
        <w:tc>
          <w:tcPr>
            <w:tcW w:w="5827" w:type="dxa"/>
            <w:tcBorders>
              <w:top w:val="nil"/>
              <w:left w:val="single" w:sz="4" w:space="0" w:color="auto"/>
              <w:bottom w:val="single" w:sz="4" w:space="0" w:color="auto"/>
              <w:right w:val="single" w:sz="4" w:space="0" w:color="auto"/>
            </w:tcBorders>
            <w:vAlign w:val="bottom"/>
          </w:tcPr>
          <w:p w14:paraId="111EAC17" w14:textId="77777777" w:rsidR="0088794B" w:rsidRPr="000003E8" w:rsidRDefault="0088794B" w:rsidP="00683DA2">
            <w:pPr>
              <w:rPr>
                <w:rFonts w:ascii="Arial CYR" w:hAnsi="Arial CYR" w:cs="Arial CYR"/>
                <w:b/>
                <w:bCs/>
                <w:sz w:val="16"/>
                <w:szCs w:val="16"/>
              </w:rPr>
            </w:pPr>
            <w:r w:rsidRPr="000003E8">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60BCB9A8" w14:textId="77777777" w:rsidR="0088794B" w:rsidRPr="000003E8" w:rsidRDefault="0088794B" w:rsidP="00683DA2">
            <w:pPr>
              <w:jc w:val="right"/>
              <w:rPr>
                <w:rFonts w:ascii="Arial CYR" w:hAnsi="Arial CYR" w:cs="Arial CYR"/>
                <w:b/>
                <w:bCs/>
                <w:sz w:val="16"/>
                <w:szCs w:val="16"/>
              </w:rPr>
            </w:pPr>
            <w:r w:rsidRPr="000003E8">
              <w:rPr>
                <w:rFonts w:ascii="Arial CYR" w:hAnsi="Arial CYR" w:cs="Arial CYR"/>
                <w:b/>
                <w:bCs/>
                <w:sz w:val="16"/>
                <w:szCs w:val="16"/>
              </w:rPr>
              <w:t>244 245,64</w:t>
            </w:r>
          </w:p>
        </w:tc>
        <w:tc>
          <w:tcPr>
            <w:tcW w:w="1276" w:type="dxa"/>
            <w:tcBorders>
              <w:top w:val="nil"/>
              <w:left w:val="nil"/>
              <w:bottom w:val="single" w:sz="4" w:space="0" w:color="auto"/>
              <w:right w:val="single" w:sz="4" w:space="0" w:color="auto"/>
            </w:tcBorders>
            <w:vAlign w:val="bottom"/>
          </w:tcPr>
          <w:p w14:paraId="432B50ED" w14:textId="77777777" w:rsidR="0088794B" w:rsidRPr="000003E8" w:rsidRDefault="0088794B" w:rsidP="00683DA2">
            <w:pPr>
              <w:jc w:val="right"/>
              <w:rPr>
                <w:rFonts w:ascii="Arial CYR" w:hAnsi="Arial CYR" w:cs="Arial CYR"/>
                <w:b/>
                <w:bCs/>
                <w:sz w:val="16"/>
                <w:szCs w:val="16"/>
              </w:rPr>
            </w:pPr>
            <w:r w:rsidRPr="000003E8">
              <w:rPr>
                <w:rFonts w:ascii="Arial CYR" w:hAnsi="Arial CYR" w:cs="Arial CYR"/>
                <w:b/>
                <w:bCs/>
                <w:sz w:val="16"/>
                <w:szCs w:val="16"/>
              </w:rPr>
              <w:t>244 245,64</w:t>
            </w:r>
          </w:p>
        </w:tc>
        <w:tc>
          <w:tcPr>
            <w:tcW w:w="1417" w:type="dxa"/>
            <w:tcBorders>
              <w:top w:val="nil"/>
              <w:left w:val="nil"/>
              <w:bottom w:val="single" w:sz="4" w:space="0" w:color="auto"/>
              <w:right w:val="single" w:sz="4" w:space="0" w:color="auto"/>
            </w:tcBorders>
            <w:vAlign w:val="center"/>
          </w:tcPr>
          <w:p w14:paraId="6FCC6757" w14:textId="77777777" w:rsidR="0088794B" w:rsidRPr="000003E8" w:rsidRDefault="0088794B" w:rsidP="00683DA2">
            <w:pPr>
              <w:jc w:val="right"/>
              <w:rPr>
                <w:rFonts w:ascii="Arial CYR" w:hAnsi="Arial CYR" w:cs="Arial CYR"/>
                <w:b/>
                <w:bCs/>
                <w:sz w:val="16"/>
                <w:szCs w:val="16"/>
              </w:rPr>
            </w:pPr>
            <w:r w:rsidRPr="000003E8">
              <w:rPr>
                <w:rFonts w:ascii="Arial CYR" w:hAnsi="Arial CYR" w:cs="Arial CYR"/>
                <w:b/>
                <w:bCs/>
                <w:sz w:val="16"/>
                <w:szCs w:val="16"/>
              </w:rPr>
              <w:t>100,0%</w:t>
            </w:r>
          </w:p>
        </w:tc>
      </w:tr>
    </w:tbl>
    <w:p w14:paraId="585CA815"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реализацию подпрограммы "Патриотическое воспитание граждан"» расходы исполнены в сумме 193,4 тыс. рублей, что соответствует 100% плана на 2025 год.</w:t>
      </w:r>
    </w:p>
    <w:p w14:paraId="75A90F2F" w14:textId="77777777" w:rsidR="0088794B" w:rsidRPr="001E2335" w:rsidRDefault="0088794B" w:rsidP="0088794B">
      <w:pPr>
        <w:tabs>
          <w:tab w:val="left" w:pos="1080"/>
          <w:tab w:val="left" w:pos="1701"/>
          <w:tab w:val="left" w:pos="4368"/>
        </w:tabs>
        <w:ind w:left="709"/>
        <w:jc w:val="both"/>
        <w:rPr>
          <w:sz w:val="26"/>
          <w:szCs w:val="26"/>
        </w:rPr>
      </w:pPr>
      <w:r w:rsidRPr="001E2335">
        <w:rPr>
          <w:sz w:val="26"/>
          <w:szCs w:val="26"/>
        </w:rPr>
        <w:t>Средства направлены:</w:t>
      </w:r>
    </w:p>
    <w:tbl>
      <w:tblPr>
        <w:tblW w:w="10079" w:type="dxa"/>
        <w:tblInd w:w="93" w:type="dxa"/>
        <w:tblLook w:val="04A0" w:firstRow="1" w:lastRow="0" w:firstColumn="1" w:lastColumn="0" w:noHBand="0" w:noVBand="1"/>
      </w:tblPr>
      <w:tblGrid>
        <w:gridCol w:w="5827"/>
        <w:gridCol w:w="1559"/>
        <w:gridCol w:w="1276"/>
        <w:gridCol w:w="1417"/>
      </w:tblGrid>
      <w:tr w:rsidR="0088794B" w:rsidRPr="000003E8" w14:paraId="0A9BA48F" w14:textId="77777777" w:rsidTr="00683DA2">
        <w:trPr>
          <w:trHeight w:val="255"/>
        </w:trPr>
        <w:tc>
          <w:tcPr>
            <w:tcW w:w="5827" w:type="dxa"/>
            <w:tcBorders>
              <w:top w:val="single" w:sz="4" w:space="0" w:color="auto"/>
              <w:left w:val="single" w:sz="4" w:space="0" w:color="auto"/>
              <w:bottom w:val="single" w:sz="4" w:space="0" w:color="auto"/>
              <w:right w:val="single" w:sz="4" w:space="0" w:color="auto"/>
            </w:tcBorders>
            <w:vAlign w:val="center"/>
          </w:tcPr>
          <w:p w14:paraId="71B86AF1"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4AEB9CE8"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План на 2024 год</w:t>
            </w:r>
          </w:p>
        </w:tc>
        <w:tc>
          <w:tcPr>
            <w:tcW w:w="1276" w:type="dxa"/>
            <w:tcBorders>
              <w:top w:val="single" w:sz="4" w:space="0" w:color="auto"/>
              <w:left w:val="nil"/>
              <w:bottom w:val="single" w:sz="4" w:space="0" w:color="auto"/>
              <w:right w:val="single" w:sz="4" w:space="0" w:color="auto"/>
            </w:tcBorders>
            <w:vAlign w:val="center"/>
          </w:tcPr>
          <w:p w14:paraId="4BEF45C6"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3554A06F" w14:textId="77777777" w:rsidR="0088794B" w:rsidRPr="000003E8" w:rsidRDefault="0088794B" w:rsidP="00683DA2">
            <w:pPr>
              <w:jc w:val="center"/>
              <w:rPr>
                <w:rFonts w:ascii="MS Sans Serif" w:hAnsi="MS Sans Serif" w:cs="Arial"/>
                <w:b/>
                <w:bCs/>
                <w:sz w:val="17"/>
                <w:szCs w:val="17"/>
              </w:rPr>
            </w:pPr>
            <w:r w:rsidRPr="000003E8">
              <w:rPr>
                <w:rFonts w:ascii="MS Sans Serif" w:hAnsi="MS Sans Serif" w:cs="Arial"/>
                <w:b/>
                <w:bCs/>
                <w:sz w:val="17"/>
                <w:szCs w:val="17"/>
              </w:rPr>
              <w:t>% исполнения</w:t>
            </w:r>
          </w:p>
        </w:tc>
      </w:tr>
      <w:tr w:rsidR="0088794B" w:rsidRPr="000003E8" w14:paraId="7163A568" w14:textId="77777777" w:rsidTr="00683DA2">
        <w:trPr>
          <w:trHeight w:val="60"/>
        </w:trPr>
        <w:tc>
          <w:tcPr>
            <w:tcW w:w="5827" w:type="dxa"/>
            <w:tcBorders>
              <w:top w:val="single" w:sz="4" w:space="0" w:color="auto"/>
              <w:left w:val="single" w:sz="4" w:space="0" w:color="auto"/>
              <w:bottom w:val="single" w:sz="4" w:space="0" w:color="auto"/>
              <w:right w:val="single" w:sz="4" w:space="0" w:color="auto"/>
            </w:tcBorders>
            <w:vAlign w:val="center"/>
            <w:hideMark/>
          </w:tcPr>
          <w:p w14:paraId="1004BA73" w14:textId="77777777" w:rsidR="0088794B" w:rsidRDefault="0088794B" w:rsidP="00683DA2">
            <w:pPr>
              <w:outlineLvl w:val="2"/>
              <w:rPr>
                <w:rFonts w:ascii="Arial CYR" w:hAnsi="Arial CYR" w:cs="Arial CYR"/>
                <w:sz w:val="16"/>
                <w:szCs w:val="16"/>
              </w:rPr>
            </w:pPr>
            <w:r>
              <w:rPr>
                <w:rFonts w:ascii="Arial CYR" w:hAnsi="Arial CYR" w:cs="Arial CYR"/>
                <w:sz w:val="16"/>
                <w:szCs w:val="16"/>
              </w:rPr>
              <w:t>Проведение комплекса мероприятий по воспитанию у населения Володарского муниципального округа навыков поведения в чрезвычайных ситуациях</w:t>
            </w:r>
          </w:p>
        </w:tc>
        <w:tc>
          <w:tcPr>
            <w:tcW w:w="1559" w:type="dxa"/>
            <w:tcBorders>
              <w:top w:val="single" w:sz="4" w:space="0" w:color="auto"/>
              <w:left w:val="nil"/>
              <w:bottom w:val="single" w:sz="4" w:space="0" w:color="auto"/>
              <w:right w:val="single" w:sz="4" w:space="0" w:color="auto"/>
            </w:tcBorders>
            <w:vAlign w:val="center"/>
            <w:hideMark/>
          </w:tcPr>
          <w:p w14:paraId="20717F9B"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60 000,00</w:t>
            </w:r>
          </w:p>
        </w:tc>
        <w:tc>
          <w:tcPr>
            <w:tcW w:w="1276" w:type="dxa"/>
            <w:tcBorders>
              <w:top w:val="single" w:sz="4" w:space="0" w:color="auto"/>
              <w:left w:val="nil"/>
              <w:bottom w:val="single" w:sz="4" w:space="0" w:color="auto"/>
              <w:right w:val="single" w:sz="4" w:space="0" w:color="auto"/>
            </w:tcBorders>
            <w:vAlign w:val="center"/>
            <w:hideMark/>
          </w:tcPr>
          <w:p w14:paraId="3D392F21"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60 000,00</w:t>
            </w:r>
          </w:p>
        </w:tc>
        <w:tc>
          <w:tcPr>
            <w:tcW w:w="1417" w:type="dxa"/>
            <w:tcBorders>
              <w:top w:val="single" w:sz="4" w:space="0" w:color="auto"/>
              <w:left w:val="nil"/>
              <w:bottom w:val="single" w:sz="4" w:space="0" w:color="auto"/>
              <w:right w:val="single" w:sz="4" w:space="0" w:color="auto"/>
            </w:tcBorders>
            <w:vAlign w:val="center"/>
            <w:hideMark/>
          </w:tcPr>
          <w:p w14:paraId="55D1EC50"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100,0%</w:t>
            </w:r>
          </w:p>
        </w:tc>
      </w:tr>
      <w:tr w:rsidR="0088794B" w:rsidRPr="000003E8" w14:paraId="54657707"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16CD79A6" w14:textId="77777777" w:rsidR="0088794B" w:rsidRDefault="0088794B" w:rsidP="00683DA2">
            <w:pPr>
              <w:outlineLvl w:val="2"/>
              <w:rPr>
                <w:rFonts w:ascii="Arial CYR" w:hAnsi="Arial CYR" w:cs="Arial CYR"/>
                <w:sz w:val="16"/>
                <w:szCs w:val="16"/>
              </w:rPr>
            </w:pPr>
            <w:r>
              <w:rPr>
                <w:rFonts w:ascii="Arial CYR" w:hAnsi="Arial CYR" w:cs="Arial CYR"/>
                <w:sz w:val="16"/>
                <w:szCs w:val="16"/>
              </w:rPr>
              <w:t>Развитие системы военно-спортивных и военно-прикладных мероприятий для молодежи призывного возраста</w:t>
            </w:r>
          </w:p>
        </w:tc>
        <w:tc>
          <w:tcPr>
            <w:tcW w:w="1559" w:type="dxa"/>
            <w:tcBorders>
              <w:top w:val="nil"/>
              <w:left w:val="nil"/>
              <w:bottom w:val="single" w:sz="4" w:space="0" w:color="auto"/>
              <w:right w:val="single" w:sz="4" w:space="0" w:color="auto"/>
            </w:tcBorders>
            <w:vAlign w:val="center"/>
            <w:hideMark/>
          </w:tcPr>
          <w:p w14:paraId="63C09A50"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15 000,00</w:t>
            </w:r>
          </w:p>
        </w:tc>
        <w:tc>
          <w:tcPr>
            <w:tcW w:w="1276" w:type="dxa"/>
            <w:tcBorders>
              <w:top w:val="nil"/>
              <w:left w:val="nil"/>
              <w:bottom w:val="single" w:sz="4" w:space="0" w:color="auto"/>
              <w:right w:val="single" w:sz="4" w:space="0" w:color="auto"/>
            </w:tcBorders>
            <w:vAlign w:val="center"/>
            <w:hideMark/>
          </w:tcPr>
          <w:p w14:paraId="6EECD410"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15 000,00</w:t>
            </w:r>
          </w:p>
        </w:tc>
        <w:tc>
          <w:tcPr>
            <w:tcW w:w="1417" w:type="dxa"/>
            <w:tcBorders>
              <w:top w:val="nil"/>
              <w:left w:val="nil"/>
              <w:bottom w:val="single" w:sz="4" w:space="0" w:color="auto"/>
              <w:right w:val="single" w:sz="4" w:space="0" w:color="auto"/>
            </w:tcBorders>
            <w:vAlign w:val="center"/>
            <w:hideMark/>
          </w:tcPr>
          <w:p w14:paraId="0E906453"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100,0%</w:t>
            </w:r>
          </w:p>
        </w:tc>
      </w:tr>
      <w:tr w:rsidR="0088794B" w:rsidRPr="000003E8" w14:paraId="7061D9CD" w14:textId="77777777" w:rsidTr="00683DA2">
        <w:trPr>
          <w:trHeight w:val="60"/>
        </w:trPr>
        <w:tc>
          <w:tcPr>
            <w:tcW w:w="5827" w:type="dxa"/>
            <w:tcBorders>
              <w:top w:val="nil"/>
              <w:left w:val="single" w:sz="4" w:space="0" w:color="auto"/>
              <w:bottom w:val="single" w:sz="4" w:space="0" w:color="auto"/>
              <w:right w:val="single" w:sz="4" w:space="0" w:color="auto"/>
            </w:tcBorders>
            <w:vAlign w:val="center"/>
          </w:tcPr>
          <w:p w14:paraId="53942E32" w14:textId="77777777" w:rsidR="0088794B" w:rsidRDefault="0088794B" w:rsidP="00683DA2">
            <w:pPr>
              <w:outlineLvl w:val="2"/>
              <w:rPr>
                <w:rFonts w:ascii="Arial CYR" w:hAnsi="Arial CYR" w:cs="Arial CYR"/>
                <w:sz w:val="16"/>
                <w:szCs w:val="16"/>
              </w:rPr>
            </w:pPr>
            <w:r>
              <w:rPr>
                <w:rFonts w:ascii="Arial CYR" w:hAnsi="Arial CYR" w:cs="Arial CYR"/>
                <w:sz w:val="16"/>
                <w:szCs w:val="16"/>
              </w:rPr>
              <w:t>Совершенствование системы работы по патриотическому воспитанию обучающихся</w:t>
            </w:r>
          </w:p>
        </w:tc>
        <w:tc>
          <w:tcPr>
            <w:tcW w:w="1559" w:type="dxa"/>
            <w:tcBorders>
              <w:top w:val="nil"/>
              <w:left w:val="nil"/>
              <w:bottom w:val="single" w:sz="4" w:space="0" w:color="auto"/>
              <w:right w:val="single" w:sz="4" w:space="0" w:color="auto"/>
            </w:tcBorders>
            <w:vAlign w:val="center"/>
          </w:tcPr>
          <w:p w14:paraId="76BD0828"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118 390,37</w:t>
            </w:r>
          </w:p>
        </w:tc>
        <w:tc>
          <w:tcPr>
            <w:tcW w:w="1276" w:type="dxa"/>
            <w:tcBorders>
              <w:top w:val="nil"/>
              <w:left w:val="nil"/>
              <w:bottom w:val="single" w:sz="4" w:space="0" w:color="auto"/>
              <w:right w:val="single" w:sz="4" w:space="0" w:color="auto"/>
            </w:tcBorders>
            <w:vAlign w:val="center"/>
          </w:tcPr>
          <w:p w14:paraId="4CEED81F"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118 390,37</w:t>
            </w:r>
          </w:p>
        </w:tc>
        <w:tc>
          <w:tcPr>
            <w:tcW w:w="1417" w:type="dxa"/>
            <w:tcBorders>
              <w:top w:val="nil"/>
              <w:left w:val="nil"/>
              <w:bottom w:val="single" w:sz="4" w:space="0" w:color="auto"/>
              <w:right w:val="single" w:sz="4" w:space="0" w:color="auto"/>
            </w:tcBorders>
            <w:vAlign w:val="center"/>
          </w:tcPr>
          <w:p w14:paraId="01E60531" w14:textId="77777777" w:rsidR="0088794B" w:rsidRDefault="0088794B" w:rsidP="00683DA2">
            <w:pPr>
              <w:jc w:val="right"/>
              <w:outlineLvl w:val="2"/>
              <w:rPr>
                <w:rFonts w:ascii="Arial CYR" w:hAnsi="Arial CYR" w:cs="Arial CYR"/>
                <w:sz w:val="16"/>
                <w:szCs w:val="16"/>
              </w:rPr>
            </w:pPr>
            <w:r>
              <w:rPr>
                <w:rFonts w:ascii="Arial CYR" w:hAnsi="Arial CYR" w:cs="Arial CYR"/>
                <w:sz w:val="16"/>
                <w:szCs w:val="16"/>
              </w:rPr>
              <w:t>100,0%</w:t>
            </w:r>
          </w:p>
        </w:tc>
      </w:tr>
      <w:tr w:rsidR="0088794B" w:rsidRPr="000003E8" w14:paraId="1296FF1E" w14:textId="77777777" w:rsidTr="00683DA2">
        <w:trPr>
          <w:trHeight w:val="60"/>
        </w:trPr>
        <w:tc>
          <w:tcPr>
            <w:tcW w:w="5827" w:type="dxa"/>
            <w:tcBorders>
              <w:top w:val="nil"/>
              <w:left w:val="single" w:sz="4" w:space="0" w:color="auto"/>
              <w:bottom w:val="single" w:sz="4" w:space="0" w:color="auto"/>
              <w:right w:val="single" w:sz="4" w:space="0" w:color="auto"/>
            </w:tcBorders>
            <w:vAlign w:val="bottom"/>
          </w:tcPr>
          <w:p w14:paraId="74ED85BB" w14:textId="77777777" w:rsidR="0088794B" w:rsidRDefault="0088794B"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57305C3B"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193 390,37</w:t>
            </w:r>
          </w:p>
        </w:tc>
        <w:tc>
          <w:tcPr>
            <w:tcW w:w="1276" w:type="dxa"/>
            <w:tcBorders>
              <w:top w:val="nil"/>
              <w:left w:val="nil"/>
              <w:bottom w:val="single" w:sz="4" w:space="0" w:color="auto"/>
              <w:right w:val="single" w:sz="4" w:space="0" w:color="auto"/>
            </w:tcBorders>
            <w:vAlign w:val="bottom"/>
          </w:tcPr>
          <w:p w14:paraId="754F22AA"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193 390,37</w:t>
            </w:r>
          </w:p>
        </w:tc>
        <w:tc>
          <w:tcPr>
            <w:tcW w:w="1417" w:type="dxa"/>
            <w:tcBorders>
              <w:top w:val="nil"/>
              <w:left w:val="nil"/>
              <w:bottom w:val="single" w:sz="4" w:space="0" w:color="auto"/>
              <w:right w:val="single" w:sz="4" w:space="0" w:color="auto"/>
            </w:tcBorders>
            <w:vAlign w:val="center"/>
          </w:tcPr>
          <w:p w14:paraId="77F1CEC9" w14:textId="77777777" w:rsidR="0088794B" w:rsidRDefault="0088794B" w:rsidP="00683DA2">
            <w:pPr>
              <w:jc w:val="right"/>
              <w:rPr>
                <w:rFonts w:ascii="Arial CYR" w:hAnsi="Arial CYR" w:cs="Arial CYR"/>
                <w:b/>
                <w:bCs/>
                <w:sz w:val="16"/>
                <w:szCs w:val="16"/>
              </w:rPr>
            </w:pPr>
            <w:r>
              <w:rPr>
                <w:rFonts w:ascii="Arial CYR" w:hAnsi="Arial CYR" w:cs="Arial CYR"/>
                <w:b/>
                <w:bCs/>
                <w:sz w:val="16"/>
                <w:szCs w:val="16"/>
              </w:rPr>
              <w:t>100,0%</w:t>
            </w:r>
          </w:p>
        </w:tc>
      </w:tr>
    </w:tbl>
    <w:p w14:paraId="45C5CC62"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приобретение оборудования для оснащения школы современными средствами обучения в рамках модернизации систем образования расходы исполнены в сумме 12 091,0 тыс. рублей, что соответствует плану на 2025 год, в том числе за счет средств областного и федерального бюджета в сумме 11 486,5 тыс. рублей.</w:t>
      </w:r>
    </w:p>
    <w:p w14:paraId="503EA511"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в рамках реализации мероприятий проекта «Вам решать!» расходы исполнены в сумме 8 370,3 тыс. рублей, что составляет 100% от уточненного плана 2025 </w:t>
      </w:r>
      <w:proofErr w:type="gramStart"/>
      <w:r w:rsidRPr="001E2335">
        <w:rPr>
          <w:rFonts w:ascii="Times New Roman" w:hAnsi="Times New Roman" w:cs="Times New Roman"/>
          <w:sz w:val="26"/>
          <w:szCs w:val="26"/>
        </w:rPr>
        <w:t>года  в</w:t>
      </w:r>
      <w:proofErr w:type="gramEnd"/>
      <w:r w:rsidRPr="001E2335">
        <w:rPr>
          <w:rFonts w:ascii="Times New Roman" w:hAnsi="Times New Roman" w:cs="Times New Roman"/>
          <w:sz w:val="26"/>
          <w:szCs w:val="26"/>
        </w:rPr>
        <w:t xml:space="preserve"> сумме 8 370,3 тыс. рублей, в том числе за счет средств субсидии из областного бюджета в сумме 5 355,0 тыс. рублей, что составляет 100% от уточненного плана 2025 года в сумме 5 355,0 тыс. рублей.</w:t>
      </w:r>
    </w:p>
    <w:p w14:paraId="0E4F525F" w14:textId="77777777" w:rsidR="0088794B" w:rsidRPr="001E2335" w:rsidRDefault="0088794B" w:rsidP="0088794B">
      <w:pPr>
        <w:ind w:firstLine="709"/>
        <w:jc w:val="both"/>
        <w:rPr>
          <w:sz w:val="26"/>
          <w:szCs w:val="26"/>
        </w:rPr>
      </w:pPr>
      <w:r w:rsidRPr="001E2335">
        <w:rPr>
          <w:sz w:val="26"/>
          <w:szCs w:val="26"/>
        </w:rPr>
        <w:t xml:space="preserve">За отчетный период </w:t>
      </w:r>
      <w:proofErr w:type="gramStart"/>
      <w:r w:rsidRPr="001E2335">
        <w:rPr>
          <w:sz w:val="26"/>
          <w:szCs w:val="26"/>
        </w:rPr>
        <w:t>в реализованы</w:t>
      </w:r>
      <w:proofErr w:type="gramEnd"/>
      <w:r w:rsidRPr="001E2335">
        <w:rPr>
          <w:sz w:val="26"/>
          <w:szCs w:val="26"/>
        </w:rPr>
        <w:t xml:space="preserve"> следующие проекты:</w:t>
      </w:r>
    </w:p>
    <w:tbl>
      <w:tblPr>
        <w:tblW w:w="75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5"/>
        <w:gridCol w:w="1340"/>
        <w:gridCol w:w="1340"/>
      </w:tblGrid>
      <w:tr w:rsidR="0088794B" w:rsidRPr="00C06243" w14:paraId="62A8CC3C" w14:textId="77777777" w:rsidTr="001E2335">
        <w:trPr>
          <w:trHeight w:val="255"/>
          <w:tblHeader/>
        </w:trPr>
        <w:tc>
          <w:tcPr>
            <w:tcW w:w="4835" w:type="dxa"/>
            <w:vAlign w:val="center"/>
            <w:hideMark/>
          </w:tcPr>
          <w:p w14:paraId="1417CE25" w14:textId="77777777" w:rsidR="0088794B" w:rsidRPr="00C06243" w:rsidRDefault="0088794B" w:rsidP="00683DA2">
            <w:pPr>
              <w:jc w:val="center"/>
              <w:rPr>
                <w:b/>
                <w:bCs/>
                <w:sz w:val="16"/>
                <w:szCs w:val="16"/>
              </w:rPr>
            </w:pPr>
            <w:r w:rsidRPr="00C06243">
              <w:rPr>
                <w:b/>
                <w:bCs/>
                <w:sz w:val="16"/>
                <w:szCs w:val="16"/>
              </w:rPr>
              <w:t>Цель предоставления</w:t>
            </w:r>
          </w:p>
        </w:tc>
        <w:tc>
          <w:tcPr>
            <w:tcW w:w="1340" w:type="dxa"/>
            <w:vAlign w:val="center"/>
            <w:hideMark/>
          </w:tcPr>
          <w:p w14:paraId="704C2DCA" w14:textId="77777777" w:rsidR="0088794B" w:rsidRPr="00C06243" w:rsidRDefault="0088794B" w:rsidP="00683DA2">
            <w:pPr>
              <w:jc w:val="center"/>
              <w:rPr>
                <w:b/>
                <w:bCs/>
                <w:sz w:val="16"/>
                <w:szCs w:val="16"/>
              </w:rPr>
            </w:pPr>
            <w:r w:rsidRPr="00C06243">
              <w:rPr>
                <w:b/>
                <w:bCs/>
                <w:sz w:val="16"/>
                <w:szCs w:val="16"/>
              </w:rPr>
              <w:t>План</w:t>
            </w:r>
          </w:p>
        </w:tc>
        <w:tc>
          <w:tcPr>
            <w:tcW w:w="1340" w:type="dxa"/>
            <w:vAlign w:val="center"/>
            <w:hideMark/>
          </w:tcPr>
          <w:p w14:paraId="3585A21C" w14:textId="77777777" w:rsidR="0088794B" w:rsidRPr="00C06243" w:rsidRDefault="0088794B" w:rsidP="00683DA2">
            <w:pPr>
              <w:jc w:val="center"/>
              <w:rPr>
                <w:b/>
                <w:bCs/>
                <w:sz w:val="16"/>
                <w:szCs w:val="16"/>
              </w:rPr>
            </w:pPr>
            <w:r w:rsidRPr="00C06243">
              <w:rPr>
                <w:b/>
                <w:bCs/>
                <w:sz w:val="16"/>
                <w:szCs w:val="16"/>
              </w:rPr>
              <w:t>Исполнено</w:t>
            </w:r>
          </w:p>
        </w:tc>
      </w:tr>
      <w:tr w:rsidR="0088794B" w:rsidRPr="00C06243" w14:paraId="4281F0C0" w14:textId="77777777" w:rsidTr="00683DA2">
        <w:trPr>
          <w:trHeight w:val="255"/>
        </w:trPr>
        <w:tc>
          <w:tcPr>
            <w:tcW w:w="4835" w:type="dxa"/>
            <w:vAlign w:val="center"/>
            <w:hideMark/>
          </w:tcPr>
          <w:p w14:paraId="00AFFF41" w14:textId="77777777" w:rsidR="0088794B" w:rsidRDefault="0088794B" w:rsidP="00683DA2">
            <w:pPr>
              <w:rPr>
                <w:rFonts w:ascii="MS Sans Serif" w:hAnsi="MS Sans Serif" w:cs="Arial"/>
                <w:sz w:val="17"/>
                <w:szCs w:val="17"/>
              </w:rPr>
            </w:pPr>
            <w:r>
              <w:rPr>
                <w:rFonts w:ascii="MS Sans Serif" w:hAnsi="MS Sans Serif" w:cs="Arial"/>
                <w:sz w:val="17"/>
                <w:szCs w:val="17"/>
              </w:rPr>
              <w:t>Ремонт асфальтового покрытия территории МБОУ НШ №12</w:t>
            </w:r>
          </w:p>
        </w:tc>
        <w:tc>
          <w:tcPr>
            <w:tcW w:w="1340" w:type="dxa"/>
            <w:vAlign w:val="center"/>
            <w:hideMark/>
          </w:tcPr>
          <w:p w14:paraId="7AE011D7"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3 442 254,10</w:t>
            </w:r>
          </w:p>
        </w:tc>
        <w:tc>
          <w:tcPr>
            <w:tcW w:w="1340" w:type="dxa"/>
            <w:vAlign w:val="center"/>
            <w:hideMark/>
          </w:tcPr>
          <w:p w14:paraId="01194BEA"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3 442 254,10</w:t>
            </w:r>
          </w:p>
        </w:tc>
      </w:tr>
      <w:tr w:rsidR="0088794B" w:rsidRPr="00C06243" w14:paraId="786301F4" w14:textId="77777777" w:rsidTr="00683DA2">
        <w:trPr>
          <w:trHeight w:val="148"/>
        </w:trPr>
        <w:tc>
          <w:tcPr>
            <w:tcW w:w="4835" w:type="dxa"/>
            <w:vAlign w:val="center"/>
            <w:hideMark/>
          </w:tcPr>
          <w:p w14:paraId="0DFDDE0E" w14:textId="77777777" w:rsidR="0088794B" w:rsidRDefault="0088794B" w:rsidP="00683DA2">
            <w:pPr>
              <w:rPr>
                <w:rFonts w:ascii="MS Sans Serif" w:hAnsi="MS Sans Serif" w:cs="Arial"/>
                <w:sz w:val="17"/>
                <w:szCs w:val="17"/>
              </w:rPr>
            </w:pPr>
            <w:r>
              <w:rPr>
                <w:rFonts w:ascii="MS Sans Serif" w:hAnsi="MS Sans Serif" w:cs="Arial"/>
                <w:sz w:val="17"/>
                <w:szCs w:val="17"/>
              </w:rPr>
              <w:t>Ремонт асфальтного покрытия территории МАОУ СШ № 3</w:t>
            </w:r>
          </w:p>
        </w:tc>
        <w:tc>
          <w:tcPr>
            <w:tcW w:w="1340" w:type="dxa"/>
            <w:vAlign w:val="center"/>
            <w:hideMark/>
          </w:tcPr>
          <w:p w14:paraId="5F3C7808"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4 928 074,80</w:t>
            </w:r>
          </w:p>
        </w:tc>
        <w:tc>
          <w:tcPr>
            <w:tcW w:w="1340" w:type="dxa"/>
            <w:vAlign w:val="center"/>
            <w:hideMark/>
          </w:tcPr>
          <w:p w14:paraId="2DD5A68C"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4 928 074,80</w:t>
            </w:r>
          </w:p>
        </w:tc>
      </w:tr>
      <w:tr w:rsidR="0088794B" w:rsidRPr="00C06243" w14:paraId="61D06D79" w14:textId="77777777" w:rsidTr="00683DA2">
        <w:trPr>
          <w:trHeight w:val="98"/>
        </w:trPr>
        <w:tc>
          <w:tcPr>
            <w:tcW w:w="4835" w:type="dxa"/>
            <w:vAlign w:val="center"/>
            <w:hideMark/>
          </w:tcPr>
          <w:p w14:paraId="094ED738" w14:textId="77777777" w:rsidR="0088794B" w:rsidRDefault="0088794B" w:rsidP="00683DA2">
            <w:pPr>
              <w:jc w:val="center"/>
              <w:rPr>
                <w:rFonts w:ascii="MS Sans Serif" w:hAnsi="MS Sans Serif" w:cs="Arial"/>
                <w:b/>
                <w:bCs/>
                <w:sz w:val="17"/>
                <w:szCs w:val="17"/>
              </w:rPr>
            </w:pPr>
            <w:r>
              <w:rPr>
                <w:rFonts w:ascii="MS Sans Serif" w:hAnsi="MS Sans Serif" w:cs="Arial"/>
                <w:b/>
                <w:bCs/>
                <w:sz w:val="17"/>
                <w:szCs w:val="17"/>
              </w:rPr>
              <w:t xml:space="preserve">Итого: </w:t>
            </w:r>
          </w:p>
        </w:tc>
        <w:tc>
          <w:tcPr>
            <w:tcW w:w="1340" w:type="dxa"/>
            <w:vAlign w:val="center"/>
            <w:hideMark/>
          </w:tcPr>
          <w:p w14:paraId="30A33046" w14:textId="77777777" w:rsidR="0088794B" w:rsidRDefault="0088794B" w:rsidP="00683DA2">
            <w:pPr>
              <w:jc w:val="right"/>
              <w:rPr>
                <w:rFonts w:ascii="MS Sans Serif" w:hAnsi="MS Sans Serif" w:cs="Arial"/>
                <w:b/>
                <w:bCs/>
                <w:sz w:val="17"/>
                <w:szCs w:val="17"/>
              </w:rPr>
            </w:pPr>
            <w:r>
              <w:rPr>
                <w:rFonts w:ascii="MS Sans Serif" w:hAnsi="MS Sans Serif" w:cs="Arial"/>
                <w:b/>
                <w:bCs/>
                <w:sz w:val="17"/>
                <w:szCs w:val="17"/>
              </w:rPr>
              <w:t>8 370 328,90</w:t>
            </w:r>
          </w:p>
        </w:tc>
        <w:tc>
          <w:tcPr>
            <w:tcW w:w="1340" w:type="dxa"/>
            <w:vAlign w:val="center"/>
            <w:hideMark/>
          </w:tcPr>
          <w:p w14:paraId="7F7FB85B" w14:textId="77777777" w:rsidR="0088794B" w:rsidRDefault="0088794B" w:rsidP="00683DA2">
            <w:pPr>
              <w:jc w:val="right"/>
              <w:rPr>
                <w:rFonts w:ascii="MS Sans Serif" w:hAnsi="MS Sans Serif" w:cs="Arial"/>
                <w:b/>
                <w:bCs/>
                <w:sz w:val="17"/>
                <w:szCs w:val="17"/>
              </w:rPr>
            </w:pPr>
            <w:r>
              <w:rPr>
                <w:rFonts w:ascii="MS Sans Serif" w:hAnsi="MS Sans Serif" w:cs="Arial"/>
                <w:b/>
                <w:bCs/>
                <w:sz w:val="17"/>
                <w:szCs w:val="17"/>
              </w:rPr>
              <w:t>8 370 328,90</w:t>
            </w:r>
          </w:p>
        </w:tc>
      </w:tr>
    </w:tbl>
    <w:p w14:paraId="1404A2E3"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в рамках реализации мероприятий проекта инициативного бюджетирования «Володарский выбор» на ремонт дорог расходы исполнены в сумме 2 585,3 тыс. рублей, что составляет 100% от уточненного плана 2025 </w:t>
      </w:r>
      <w:proofErr w:type="gramStart"/>
      <w:r w:rsidRPr="001E2335">
        <w:rPr>
          <w:rFonts w:ascii="Times New Roman" w:hAnsi="Times New Roman" w:cs="Times New Roman"/>
          <w:sz w:val="26"/>
          <w:szCs w:val="26"/>
        </w:rPr>
        <w:t>года  в</w:t>
      </w:r>
      <w:proofErr w:type="gramEnd"/>
      <w:r w:rsidRPr="001E2335">
        <w:rPr>
          <w:rFonts w:ascii="Times New Roman" w:hAnsi="Times New Roman" w:cs="Times New Roman"/>
          <w:sz w:val="26"/>
          <w:szCs w:val="26"/>
        </w:rPr>
        <w:t xml:space="preserve"> сумме 2 585,3 тыс. рублей.</w:t>
      </w:r>
    </w:p>
    <w:p w14:paraId="10E98F79" w14:textId="77777777" w:rsidR="0088794B" w:rsidRPr="001E2335" w:rsidRDefault="0088794B" w:rsidP="0088794B">
      <w:pPr>
        <w:ind w:firstLine="709"/>
        <w:jc w:val="both"/>
        <w:rPr>
          <w:sz w:val="26"/>
          <w:szCs w:val="26"/>
        </w:rPr>
      </w:pPr>
      <w:r w:rsidRPr="001E2335">
        <w:rPr>
          <w:sz w:val="26"/>
          <w:szCs w:val="26"/>
        </w:rPr>
        <w:t>За отчетный период в рамках программы отремонтированы:</w:t>
      </w:r>
    </w:p>
    <w:tbl>
      <w:tblPr>
        <w:tblW w:w="101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5"/>
        <w:gridCol w:w="1340"/>
        <w:gridCol w:w="1340"/>
      </w:tblGrid>
      <w:tr w:rsidR="0088794B" w:rsidRPr="00C06243" w14:paraId="5CA0A859" w14:textId="77777777" w:rsidTr="001E2335">
        <w:trPr>
          <w:trHeight w:val="255"/>
        </w:trPr>
        <w:tc>
          <w:tcPr>
            <w:tcW w:w="7515" w:type="dxa"/>
            <w:vAlign w:val="center"/>
            <w:hideMark/>
          </w:tcPr>
          <w:p w14:paraId="6B31C07D" w14:textId="77777777" w:rsidR="0088794B" w:rsidRPr="00C06243" w:rsidRDefault="0088794B" w:rsidP="00683DA2">
            <w:pPr>
              <w:jc w:val="center"/>
              <w:rPr>
                <w:b/>
                <w:bCs/>
                <w:sz w:val="16"/>
                <w:szCs w:val="16"/>
              </w:rPr>
            </w:pPr>
            <w:r w:rsidRPr="00C06243">
              <w:rPr>
                <w:b/>
                <w:bCs/>
                <w:sz w:val="16"/>
                <w:szCs w:val="16"/>
              </w:rPr>
              <w:t>Цель предоставления</w:t>
            </w:r>
          </w:p>
        </w:tc>
        <w:tc>
          <w:tcPr>
            <w:tcW w:w="1340" w:type="dxa"/>
            <w:vAlign w:val="center"/>
            <w:hideMark/>
          </w:tcPr>
          <w:p w14:paraId="6EB269B4" w14:textId="77777777" w:rsidR="0088794B" w:rsidRPr="00C06243" w:rsidRDefault="0088794B" w:rsidP="00683DA2">
            <w:pPr>
              <w:jc w:val="center"/>
              <w:rPr>
                <w:b/>
                <w:bCs/>
                <w:sz w:val="16"/>
                <w:szCs w:val="16"/>
              </w:rPr>
            </w:pPr>
            <w:r w:rsidRPr="00C06243">
              <w:rPr>
                <w:b/>
                <w:bCs/>
                <w:sz w:val="16"/>
                <w:szCs w:val="16"/>
              </w:rPr>
              <w:t>План</w:t>
            </w:r>
          </w:p>
        </w:tc>
        <w:tc>
          <w:tcPr>
            <w:tcW w:w="1340" w:type="dxa"/>
            <w:vAlign w:val="center"/>
            <w:hideMark/>
          </w:tcPr>
          <w:p w14:paraId="4D8E069E" w14:textId="77777777" w:rsidR="0088794B" w:rsidRPr="00C06243" w:rsidRDefault="0088794B" w:rsidP="00683DA2">
            <w:pPr>
              <w:jc w:val="center"/>
              <w:rPr>
                <w:b/>
                <w:bCs/>
                <w:sz w:val="16"/>
                <w:szCs w:val="16"/>
              </w:rPr>
            </w:pPr>
            <w:r w:rsidRPr="00C06243">
              <w:rPr>
                <w:b/>
                <w:bCs/>
                <w:sz w:val="16"/>
                <w:szCs w:val="16"/>
              </w:rPr>
              <w:t>Исполнено</w:t>
            </w:r>
          </w:p>
        </w:tc>
      </w:tr>
      <w:tr w:rsidR="0088794B" w:rsidRPr="00C06243" w14:paraId="72831D07" w14:textId="77777777" w:rsidTr="001E2335">
        <w:trPr>
          <w:trHeight w:val="255"/>
        </w:trPr>
        <w:tc>
          <w:tcPr>
            <w:tcW w:w="7515" w:type="dxa"/>
            <w:vAlign w:val="center"/>
            <w:hideMark/>
          </w:tcPr>
          <w:p w14:paraId="1A674D14" w14:textId="77777777" w:rsidR="0088794B" w:rsidRDefault="0088794B" w:rsidP="00683DA2">
            <w:pPr>
              <w:rPr>
                <w:rFonts w:ascii="MS Sans Serif" w:hAnsi="MS Sans Serif" w:cs="Arial"/>
                <w:sz w:val="17"/>
                <w:szCs w:val="17"/>
              </w:rPr>
            </w:pPr>
            <w:r>
              <w:rPr>
                <w:rFonts w:ascii="MS Sans Serif" w:hAnsi="MS Sans Serif" w:cs="Arial"/>
                <w:sz w:val="17"/>
                <w:szCs w:val="17"/>
              </w:rPr>
              <w:t xml:space="preserve">Ремонт подъездной дороги к столовой на территории школы № 12 в </w:t>
            </w:r>
            <w:proofErr w:type="spellStart"/>
            <w:r>
              <w:rPr>
                <w:rFonts w:ascii="MS Sans Serif" w:hAnsi="MS Sans Serif" w:cs="Arial"/>
                <w:sz w:val="17"/>
                <w:szCs w:val="17"/>
              </w:rPr>
              <w:t>р.п</w:t>
            </w:r>
            <w:proofErr w:type="spellEnd"/>
            <w:r>
              <w:rPr>
                <w:rFonts w:ascii="MS Sans Serif" w:hAnsi="MS Sans Serif" w:cs="Arial"/>
                <w:sz w:val="17"/>
                <w:szCs w:val="17"/>
              </w:rPr>
              <w:t xml:space="preserve">. </w:t>
            </w:r>
            <w:proofErr w:type="spellStart"/>
            <w:r>
              <w:rPr>
                <w:rFonts w:ascii="MS Sans Serif" w:hAnsi="MS Sans Serif" w:cs="Arial"/>
                <w:sz w:val="17"/>
                <w:szCs w:val="17"/>
              </w:rPr>
              <w:t>Ильиногорск</w:t>
            </w:r>
            <w:proofErr w:type="spellEnd"/>
            <w:r>
              <w:rPr>
                <w:rFonts w:ascii="MS Sans Serif" w:hAnsi="MS Sans Serif" w:cs="Arial"/>
                <w:sz w:val="17"/>
                <w:szCs w:val="17"/>
              </w:rPr>
              <w:t xml:space="preserve"> Володарского муниципального округа Нижегородской области</w:t>
            </w:r>
          </w:p>
        </w:tc>
        <w:tc>
          <w:tcPr>
            <w:tcW w:w="1340" w:type="dxa"/>
            <w:vAlign w:val="center"/>
            <w:hideMark/>
          </w:tcPr>
          <w:p w14:paraId="0804BD94"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1 085 981,83</w:t>
            </w:r>
          </w:p>
        </w:tc>
        <w:tc>
          <w:tcPr>
            <w:tcW w:w="1340" w:type="dxa"/>
            <w:vAlign w:val="center"/>
            <w:hideMark/>
          </w:tcPr>
          <w:p w14:paraId="38E98AEB"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1 085 981,83</w:t>
            </w:r>
          </w:p>
        </w:tc>
      </w:tr>
      <w:tr w:rsidR="0088794B" w:rsidRPr="00C06243" w14:paraId="2B5FA658" w14:textId="77777777" w:rsidTr="001E2335">
        <w:trPr>
          <w:trHeight w:val="148"/>
        </w:trPr>
        <w:tc>
          <w:tcPr>
            <w:tcW w:w="7515" w:type="dxa"/>
            <w:vAlign w:val="center"/>
            <w:hideMark/>
          </w:tcPr>
          <w:p w14:paraId="2AFD9692" w14:textId="77777777" w:rsidR="0088794B" w:rsidRDefault="0088794B" w:rsidP="00683DA2">
            <w:pPr>
              <w:rPr>
                <w:rFonts w:ascii="MS Sans Serif" w:hAnsi="MS Sans Serif" w:cs="Arial"/>
                <w:sz w:val="17"/>
                <w:szCs w:val="17"/>
              </w:rPr>
            </w:pPr>
            <w:r>
              <w:rPr>
                <w:rFonts w:ascii="MS Sans Serif" w:hAnsi="MS Sans Serif" w:cs="Arial"/>
                <w:sz w:val="17"/>
                <w:szCs w:val="17"/>
              </w:rPr>
              <w:t xml:space="preserve">Ремонт подъездной дороги к зданию филиала колледжа в </w:t>
            </w:r>
            <w:proofErr w:type="spellStart"/>
            <w:r>
              <w:rPr>
                <w:rFonts w:ascii="MS Sans Serif" w:hAnsi="MS Sans Serif" w:cs="Arial"/>
                <w:sz w:val="17"/>
                <w:szCs w:val="17"/>
              </w:rPr>
              <w:t>р.п</w:t>
            </w:r>
            <w:proofErr w:type="spellEnd"/>
            <w:r>
              <w:rPr>
                <w:rFonts w:ascii="MS Sans Serif" w:hAnsi="MS Sans Serif" w:cs="Arial"/>
                <w:sz w:val="17"/>
                <w:szCs w:val="17"/>
              </w:rPr>
              <w:t xml:space="preserve">. </w:t>
            </w:r>
            <w:proofErr w:type="spellStart"/>
            <w:r>
              <w:rPr>
                <w:rFonts w:ascii="MS Sans Serif" w:hAnsi="MS Sans Serif" w:cs="Arial"/>
                <w:sz w:val="17"/>
                <w:szCs w:val="17"/>
              </w:rPr>
              <w:t>Ильиногорск</w:t>
            </w:r>
            <w:proofErr w:type="spellEnd"/>
            <w:r>
              <w:rPr>
                <w:rFonts w:ascii="MS Sans Serif" w:hAnsi="MS Sans Serif" w:cs="Arial"/>
                <w:sz w:val="17"/>
                <w:szCs w:val="17"/>
              </w:rPr>
              <w:t xml:space="preserve"> Володарского муниципального округа Нижегородской области</w:t>
            </w:r>
          </w:p>
        </w:tc>
        <w:tc>
          <w:tcPr>
            <w:tcW w:w="1340" w:type="dxa"/>
            <w:vAlign w:val="center"/>
            <w:hideMark/>
          </w:tcPr>
          <w:p w14:paraId="5D8630C9"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1 499 275,48</w:t>
            </w:r>
          </w:p>
        </w:tc>
        <w:tc>
          <w:tcPr>
            <w:tcW w:w="1340" w:type="dxa"/>
            <w:vAlign w:val="center"/>
            <w:hideMark/>
          </w:tcPr>
          <w:p w14:paraId="000A6F62" w14:textId="77777777" w:rsidR="0088794B" w:rsidRDefault="0088794B" w:rsidP="00683DA2">
            <w:pPr>
              <w:jc w:val="right"/>
              <w:rPr>
                <w:rFonts w:ascii="MS Sans Serif" w:hAnsi="MS Sans Serif" w:cs="Arial"/>
                <w:sz w:val="17"/>
                <w:szCs w:val="17"/>
              </w:rPr>
            </w:pPr>
            <w:r>
              <w:rPr>
                <w:rFonts w:ascii="MS Sans Serif" w:hAnsi="MS Sans Serif" w:cs="Arial"/>
                <w:sz w:val="17"/>
                <w:szCs w:val="17"/>
              </w:rPr>
              <w:t>1 499 275,48</w:t>
            </w:r>
          </w:p>
        </w:tc>
      </w:tr>
      <w:tr w:rsidR="0088794B" w:rsidRPr="00C06243" w14:paraId="2E589DA4" w14:textId="77777777" w:rsidTr="001E2335">
        <w:trPr>
          <w:trHeight w:val="98"/>
        </w:trPr>
        <w:tc>
          <w:tcPr>
            <w:tcW w:w="7515" w:type="dxa"/>
            <w:vAlign w:val="center"/>
            <w:hideMark/>
          </w:tcPr>
          <w:p w14:paraId="0F7D4A1A" w14:textId="77777777" w:rsidR="0088794B" w:rsidRDefault="0088794B" w:rsidP="00683DA2">
            <w:pPr>
              <w:jc w:val="center"/>
              <w:rPr>
                <w:rFonts w:ascii="MS Sans Serif" w:hAnsi="MS Sans Serif" w:cs="Arial"/>
                <w:b/>
                <w:bCs/>
                <w:sz w:val="17"/>
                <w:szCs w:val="17"/>
              </w:rPr>
            </w:pPr>
            <w:r>
              <w:rPr>
                <w:rFonts w:ascii="MS Sans Serif" w:hAnsi="MS Sans Serif" w:cs="Arial"/>
                <w:b/>
                <w:bCs/>
                <w:sz w:val="17"/>
                <w:szCs w:val="17"/>
              </w:rPr>
              <w:t xml:space="preserve">Итого: </w:t>
            </w:r>
          </w:p>
        </w:tc>
        <w:tc>
          <w:tcPr>
            <w:tcW w:w="1340" w:type="dxa"/>
            <w:vAlign w:val="center"/>
            <w:hideMark/>
          </w:tcPr>
          <w:p w14:paraId="5490772C" w14:textId="77777777" w:rsidR="0088794B" w:rsidRDefault="0088794B" w:rsidP="00683DA2">
            <w:pPr>
              <w:jc w:val="right"/>
              <w:rPr>
                <w:rFonts w:ascii="MS Sans Serif" w:hAnsi="MS Sans Serif" w:cs="Arial"/>
                <w:b/>
                <w:bCs/>
                <w:sz w:val="17"/>
                <w:szCs w:val="17"/>
              </w:rPr>
            </w:pPr>
            <w:r>
              <w:rPr>
                <w:rFonts w:ascii="MS Sans Serif" w:hAnsi="MS Sans Serif" w:cs="Arial"/>
                <w:b/>
                <w:bCs/>
                <w:sz w:val="17"/>
                <w:szCs w:val="17"/>
              </w:rPr>
              <w:t>2 585 257,31</w:t>
            </w:r>
          </w:p>
        </w:tc>
        <w:tc>
          <w:tcPr>
            <w:tcW w:w="1340" w:type="dxa"/>
            <w:vAlign w:val="center"/>
            <w:hideMark/>
          </w:tcPr>
          <w:p w14:paraId="4538C7DF" w14:textId="77777777" w:rsidR="0088794B" w:rsidRDefault="0088794B" w:rsidP="00683DA2">
            <w:pPr>
              <w:jc w:val="right"/>
              <w:rPr>
                <w:rFonts w:ascii="MS Sans Serif" w:hAnsi="MS Sans Serif" w:cs="Arial"/>
                <w:b/>
                <w:bCs/>
                <w:sz w:val="17"/>
                <w:szCs w:val="17"/>
              </w:rPr>
            </w:pPr>
            <w:r>
              <w:rPr>
                <w:rFonts w:ascii="MS Sans Serif" w:hAnsi="MS Sans Serif" w:cs="Arial"/>
                <w:b/>
                <w:bCs/>
                <w:sz w:val="17"/>
                <w:szCs w:val="17"/>
              </w:rPr>
              <w:t>2 585 257,31</w:t>
            </w:r>
          </w:p>
        </w:tc>
      </w:tr>
    </w:tbl>
    <w:p w14:paraId="18A45813" w14:textId="77777777" w:rsidR="0088794B" w:rsidRPr="001E2335" w:rsidRDefault="0088794B" w:rsidP="0088794B">
      <w:pPr>
        <w:pStyle w:val="ConsNormal"/>
        <w:numPr>
          <w:ilvl w:val="0"/>
          <w:numId w:val="8"/>
        </w:numPr>
        <w:ind w:left="0" w:firstLine="737"/>
        <w:jc w:val="both"/>
        <w:rPr>
          <w:rFonts w:ascii="Times New Roman" w:hAnsi="Times New Roman" w:cs="Times New Roman"/>
          <w:sz w:val="26"/>
          <w:szCs w:val="26"/>
        </w:rPr>
      </w:pPr>
      <w:r w:rsidRPr="001E2335">
        <w:rPr>
          <w:rFonts w:ascii="Times New Roman" w:hAnsi="Times New Roman" w:cs="Times New Roman"/>
          <w:sz w:val="26"/>
          <w:szCs w:val="26"/>
        </w:rPr>
        <w:t>на реализацию мероприятий по обновлению материально-технической базы для формирования у обучающихся современных технологических и гуманитарных навыков (функционирование Точка роста) в рамках национального проекта «Современная школа» за счет средств областного бюджета (содержание персонала в Гимназии № 1 и МАОУ СШ № 10) в сумме 3 112,0 тыс. рублей, что составляет 100% от уточненного плана на 2025 год.</w:t>
      </w:r>
    </w:p>
    <w:p w14:paraId="73D38CEB" w14:textId="77777777" w:rsidR="0088794B" w:rsidRPr="001E2335" w:rsidRDefault="0088794B" w:rsidP="0088794B">
      <w:pPr>
        <w:pStyle w:val="ConsNormal"/>
        <w:numPr>
          <w:ilvl w:val="0"/>
          <w:numId w:val="14"/>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На оплату по решению суда дополнительных работ в рамках реализации мероприятий по комплексному капитальному ремонту школы № 6 и школы № 8, в рамках проекта модернизации школьных систем расходы исполнены в сумме 32 164,5 тыс. рублей, что составляет 100% от уточненного плана на 2025 год в сумме 32 164,5 тыс. рублей.</w:t>
      </w:r>
    </w:p>
    <w:p w14:paraId="15D2002B" w14:textId="77777777" w:rsidR="0088794B" w:rsidRPr="001E2335" w:rsidRDefault="0088794B" w:rsidP="0088794B">
      <w:pPr>
        <w:pStyle w:val="ConsNormal"/>
        <w:numPr>
          <w:ilvl w:val="0"/>
          <w:numId w:val="14"/>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lastRenderedPageBreak/>
        <w:t>Реализация мероприятий по комплексному капитальному ремонту школы 10, в рамках проекта модернизации школьных систем расходы исполнены в сумме 36 482,9 тыс. рублей, что составляет 96,3% от уточненного плана на 2025 год в сумме 37 870,4 тыс. рублей.</w:t>
      </w:r>
    </w:p>
    <w:p w14:paraId="345D4192" w14:textId="77777777" w:rsidR="0088794B" w:rsidRPr="001E2335" w:rsidRDefault="0088794B" w:rsidP="0088794B">
      <w:pPr>
        <w:pStyle w:val="ConsNormal"/>
        <w:ind w:firstLine="737"/>
        <w:jc w:val="both"/>
        <w:rPr>
          <w:rFonts w:ascii="Times New Roman" w:hAnsi="Times New Roman" w:cs="Times New Roman"/>
          <w:sz w:val="26"/>
          <w:szCs w:val="26"/>
        </w:rPr>
      </w:pPr>
      <w:r w:rsidRPr="001E2335">
        <w:rPr>
          <w:rFonts w:ascii="Times New Roman" w:hAnsi="Times New Roman" w:cs="Times New Roman"/>
          <w:sz w:val="26"/>
          <w:szCs w:val="26"/>
        </w:rPr>
        <w:t>За отчетный период в рамках модернизации школьных систем были проведены следующие мероприятия:</w:t>
      </w:r>
    </w:p>
    <w:p w14:paraId="78A9509B" w14:textId="77777777" w:rsidR="0088794B" w:rsidRPr="001E2335" w:rsidRDefault="0088794B" w:rsidP="0088794B">
      <w:pPr>
        <w:pStyle w:val="ConsNormal"/>
        <w:ind w:firstLine="737"/>
        <w:jc w:val="both"/>
        <w:rPr>
          <w:rFonts w:ascii="Times New Roman" w:hAnsi="Times New Roman" w:cs="Times New Roman"/>
          <w:sz w:val="26"/>
          <w:szCs w:val="26"/>
        </w:rPr>
      </w:pPr>
      <w:r w:rsidRPr="001E2335">
        <w:rPr>
          <w:rFonts w:ascii="Times New Roman" w:hAnsi="Times New Roman" w:cs="Times New Roman"/>
          <w:sz w:val="26"/>
          <w:szCs w:val="26"/>
        </w:rPr>
        <w:t>на проведение работ по капитальному ремонту помещений школы № 10 расходы исполнены в сумме 36 482,9 тыс. рублей, что составляет 99,6% от уточненного плана на 2025 год в сумме 36 620,4 тыс. рублей;</w:t>
      </w:r>
    </w:p>
    <w:p w14:paraId="128650F5" w14:textId="77777777" w:rsidR="0088794B" w:rsidRPr="001E2335" w:rsidRDefault="0088794B" w:rsidP="0088794B">
      <w:pPr>
        <w:pStyle w:val="ConsNormal"/>
        <w:ind w:firstLine="737"/>
        <w:jc w:val="both"/>
        <w:rPr>
          <w:rFonts w:ascii="Times New Roman" w:hAnsi="Times New Roman" w:cs="Times New Roman"/>
          <w:sz w:val="26"/>
          <w:szCs w:val="26"/>
        </w:rPr>
      </w:pPr>
      <w:r w:rsidRPr="001E2335">
        <w:rPr>
          <w:rFonts w:ascii="Times New Roman" w:hAnsi="Times New Roman" w:cs="Times New Roman"/>
          <w:sz w:val="26"/>
          <w:szCs w:val="26"/>
        </w:rPr>
        <w:t xml:space="preserve">на проведение строительного контроля за выполнением работ по объекту "Капитальный ремонт здания МАОУ СШ №10, расположенного по адресу: Нижегородская область, Володарский район, г. Володарск, ул. Мичурина, д.19-А" расходы исполнены в сумме 0,0 тыс. рублей, </w:t>
      </w:r>
      <w:proofErr w:type="spellStart"/>
      <w:r w:rsidRPr="001E2335">
        <w:rPr>
          <w:rFonts w:ascii="Times New Roman" w:hAnsi="Times New Roman" w:cs="Times New Roman"/>
          <w:sz w:val="26"/>
          <w:szCs w:val="26"/>
        </w:rPr>
        <w:t>пр</w:t>
      </w:r>
      <w:proofErr w:type="spellEnd"/>
      <w:r w:rsidRPr="001E2335">
        <w:rPr>
          <w:rFonts w:ascii="Times New Roman" w:hAnsi="Times New Roman" w:cs="Times New Roman"/>
          <w:sz w:val="26"/>
          <w:szCs w:val="26"/>
        </w:rPr>
        <w:t xml:space="preserve"> уточненном плане на 2025 год в сумме 1 250,0 тыс. рублей.</w:t>
      </w:r>
    </w:p>
    <w:p w14:paraId="45DC8A37" w14:textId="77777777" w:rsidR="0088794B" w:rsidRPr="001E2335" w:rsidRDefault="0088794B" w:rsidP="0088794B">
      <w:pPr>
        <w:ind w:firstLine="709"/>
        <w:jc w:val="both"/>
        <w:rPr>
          <w:sz w:val="26"/>
          <w:szCs w:val="26"/>
        </w:rPr>
      </w:pPr>
      <w:r w:rsidRPr="001E2335">
        <w:rPr>
          <w:sz w:val="26"/>
          <w:szCs w:val="26"/>
        </w:rPr>
        <w:t>Неисполнение сложилось по Администрации Володарского муниципального округа.</w:t>
      </w:r>
    </w:p>
    <w:p w14:paraId="38AF3733" w14:textId="77777777" w:rsidR="0088794B" w:rsidRPr="001E2335" w:rsidRDefault="0088794B" w:rsidP="0088794B">
      <w:pPr>
        <w:ind w:firstLine="709"/>
        <w:jc w:val="both"/>
        <w:rPr>
          <w:sz w:val="26"/>
          <w:szCs w:val="26"/>
        </w:rPr>
      </w:pPr>
      <w:r w:rsidRPr="001E2335">
        <w:rPr>
          <w:sz w:val="26"/>
          <w:szCs w:val="26"/>
        </w:rPr>
        <w:t xml:space="preserve"> Неисполнение связано с отсутствием выставленных счетов за оказанные услуги.</w:t>
      </w:r>
    </w:p>
    <w:p w14:paraId="7B6EC236" w14:textId="34E5637D" w:rsidR="00AF7CDC" w:rsidRPr="001E2335" w:rsidRDefault="0088794B" w:rsidP="006752A9">
      <w:pPr>
        <w:pStyle w:val="ConsNormal"/>
        <w:numPr>
          <w:ilvl w:val="0"/>
          <w:numId w:val="14"/>
        </w:numPr>
        <w:ind w:left="0" w:firstLine="709"/>
        <w:jc w:val="both"/>
        <w:rPr>
          <w:rFonts w:ascii="Times New Roman" w:hAnsi="Times New Roman" w:cs="Times New Roman"/>
          <w:sz w:val="26"/>
          <w:szCs w:val="26"/>
        </w:rPr>
      </w:pPr>
      <w:r w:rsidRPr="001E2335">
        <w:rPr>
          <w:rFonts w:ascii="Times New Roman" w:hAnsi="Times New Roman" w:cs="Times New Roman"/>
          <w:sz w:val="26"/>
          <w:szCs w:val="26"/>
        </w:rPr>
        <w:t>на исполнение полномочий по финансовому обеспечению выплаты компенсации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общего образования в сумме 0,0 тыс. рублей, что составляет 0% от уточненного плана на 2025 год в сумме 176,4 тыс. рублей. Расходы проведены под фактически, поступившие средства в бюджет округа</w:t>
      </w:r>
      <w:r w:rsidR="00AF7CDC" w:rsidRPr="001E2335">
        <w:rPr>
          <w:rFonts w:ascii="Times New Roman" w:hAnsi="Times New Roman" w:cs="Times New Roman"/>
          <w:sz w:val="26"/>
          <w:szCs w:val="26"/>
        </w:rPr>
        <w:t>.</w:t>
      </w:r>
    </w:p>
    <w:p w14:paraId="631D9B2F" w14:textId="77777777" w:rsidR="00504DC3" w:rsidRDefault="00504DC3" w:rsidP="00CC7392">
      <w:pPr>
        <w:tabs>
          <w:tab w:val="left" w:pos="1134"/>
        </w:tabs>
        <w:ind w:firstLine="426"/>
        <w:jc w:val="both"/>
        <w:rPr>
          <w:sz w:val="26"/>
          <w:szCs w:val="26"/>
        </w:rPr>
      </w:pPr>
    </w:p>
    <w:p w14:paraId="74313EFF" w14:textId="77777777" w:rsidR="006752A9" w:rsidRPr="004006D0" w:rsidRDefault="006752A9" w:rsidP="006752A9">
      <w:pPr>
        <w:ind w:firstLine="709"/>
        <w:jc w:val="both"/>
        <w:rPr>
          <w:sz w:val="27"/>
          <w:szCs w:val="27"/>
        </w:rPr>
      </w:pPr>
      <w:r w:rsidRPr="004006D0">
        <w:rPr>
          <w:sz w:val="27"/>
          <w:szCs w:val="27"/>
        </w:rPr>
        <w:t>Итого по разделу:</w:t>
      </w:r>
    </w:p>
    <w:p w14:paraId="204AB726" w14:textId="6C24AF2E"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7E0C8C">
        <w:rPr>
          <w:sz w:val="26"/>
          <w:szCs w:val="26"/>
        </w:rPr>
        <w:t>"Развитие образования Володарского муниципального округа" составили</w:t>
      </w:r>
      <w:r w:rsidRPr="00467334">
        <w:rPr>
          <w:sz w:val="26"/>
          <w:szCs w:val="26"/>
        </w:rPr>
        <w:t xml:space="preserve"> </w:t>
      </w:r>
      <w:r>
        <w:rPr>
          <w:sz w:val="26"/>
          <w:szCs w:val="26"/>
        </w:rPr>
        <w:t>789 686,2</w:t>
      </w:r>
      <w:r w:rsidRPr="00467334">
        <w:rPr>
          <w:sz w:val="26"/>
          <w:szCs w:val="26"/>
        </w:rPr>
        <w:t xml:space="preserve"> тыс. рублей;</w:t>
      </w:r>
    </w:p>
    <w:p w14:paraId="6D60DFAE" w14:textId="445051A1"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7E0C8C">
        <w:rPr>
          <w:sz w:val="26"/>
          <w:szCs w:val="26"/>
        </w:rPr>
        <w:t>"Управление муниципальными финансами Володарского муниципального округа</w:t>
      </w:r>
      <w:proofErr w:type="gramStart"/>
      <w:r w:rsidRPr="007E0C8C">
        <w:rPr>
          <w:sz w:val="26"/>
          <w:szCs w:val="26"/>
        </w:rPr>
        <w:t>"</w:t>
      </w:r>
      <w:r w:rsidRPr="00467334">
        <w:rPr>
          <w:sz w:val="26"/>
          <w:szCs w:val="26"/>
        </w:rPr>
        <w:t xml:space="preserve">  составили</w:t>
      </w:r>
      <w:proofErr w:type="gramEnd"/>
      <w:r w:rsidRPr="00467334">
        <w:rPr>
          <w:sz w:val="26"/>
          <w:szCs w:val="26"/>
        </w:rPr>
        <w:t xml:space="preserve">  </w:t>
      </w:r>
      <w:r>
        <w:rPr>
          <w:sz w:val="26"/>
          <w:szCs w:val="26"/>
        </w:rPr>
        <w:t>467,6</w:t>
      </w:r>
      <w:r w:rsidRPr="00467334">
        <w:rPr>
          <w:sz w:val="26"/>
          <w:szCs w:val="26"/>
        </w:rPr>
        <w:t xml:space="preserve"> тыс. рублей;</w:t>
      </w:r>
    </w:p>
    <w:p w14:paraId="3871FCDD" w14:textId="63538B54"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7E0C8C">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roofErr w:type="gramStart"/>
      <w:r w:rsidRPr="007E0C8C">
        <w:rPr>
          <w:sz w:val="26"/>
          <w:szCs w:val="26"/>
        </w:rPr>
        <w:t>"</w:t>
      </w:r>
      <w:r w:rsidRPr="00467334">
        <w:rPr>
          <w:sz w:val="26"/>
          <w:szCs w:val="26"/>
        </w:rPr>
        <w:t xml:space="preserve">  составили</w:t>
      </w:r>
      <w:proofErr w:type="gramEnd"/>
      <w:r w:rsidRPr="00467334">
        <w:rPr>
          <w:sz w:val="26"/>
          <w:szCs w:val="26"/>
        </w:rPr>
        <w:t xml:space="preserve">  </w:t>
      </w:r>
      <w:r>
        <w:rPr>
          <w:sz w:val="26"/>
          <w:szCs w:val="26"/>
        </w:rPr>
        <w:t>4 728,1</w:t>
      </w:r>
      <w:r w:rsidRPr="00467334">
        <w:rPr>
          <w:sz w:val="26"/>
          <w:szCs w:val="26"/>
        </w:rPr>
        <w:t xml:space="preserve"> тыс. рублей;</w:t>
      </w:r>
    </w:p>
    <w:p w14:paraId="07FE7E6F" w14:textId="4DE4C0FE"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7E0C8C">
        <w:rPr>
          <w:sz w:val="26"/>
          <w:szCs w:val="26"/>
        </w:rPr>
        <w:t>"Энергосбережение и повышение энергетической эффективности на территории Володарского муниципального округа"</w:t>
      </w:r>
      <w:r w:rsidRPr="00467334">
        <w:rPr>
          <w:sz w:val="26"/>
          <w:szCs w:val="26"/>
        </w:rPr>
        <w:t xml:space="preserve"> </w:t>
      </w:r>
      <w:proofErr w:type="gramStart"/>
      <w:r w:rsidRPr="00467334">
        <w:rPr>
          <w:sz w:val="26"/>
          <w:szCs w:val="26"/>
        </w:rPr>
        <w:t xml:space="preserve">составили  </w:t>
      </w:r>
      <w:r>
        <w:rPr>
          <w:sz w:val="26"/>
          <w:szCs w:val="26"/>
        </w:rPr>
        <w:t>1</w:t>
      </w:r>
      <w:proofErr w:type="gramEnd"/>
      <w:r>
        <w:rPr>
          <w:sz w:val="26"/>
          <w:szCs w:val="26"/>
        </w:rPr>
        <w:t> 457,4</w:t>
      </w:r>
      <w:r w:rsidRPr="00467334">
        <w:rPr>
          <w:sz w:val="26"/>
          <w:szCs w:val="26"/>
        </w:rPr>
        <w:t xml:space="preserve"> тыс. рублей;</w:t>
      </w:r>
    </w:p>
    <w:p w14:paraId="49451B20" w14:textId="3236FF04"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7E0C8C">
        <w:rPr>
          <w:sz w:val="26"/>
          <w:szCs w:val="26"/>
        </w:rPr>
        <w:t>"Обеспечение общественного порядка и противодействие преступности на территории Володарского муниципального округа"</w:t>
      </w:r>
      <w:r w:rsidRPr="00467334">
        <w:rPr>
          <w:sz w:val="26"/>
          <w:szCs w:val="26"/>
        </w:rPr>
        <w:t xml:space="preserve"> </w:t>
      </w:r>
      <w:proofErr w:type="gramStart"/>
      <w:r w:rsidRPr="00467334">
        <w:rPr>
          <w:sz w:val="26"/>
          <w:szCs w:val="26"/>
        </w:rPr>
        <w:t xml:space="preserve">составили  </w:t>
      </w:r>
      <w:r>
        <w:rPr>
          <w:sz w:val="26"/>
          <w:szCs w:val="26"/>
        </w:rPr>
        <w:t>3</w:t>
      </w:r>
      <w:proofErr w:type="gramEnd"/>
      <w:r>
        <w:rPr>
          <w:sz w:val="26"/>
          <w:szCs w:val="26"/>
        </w:rPr>
        <w:t> 522,1</w:t>
      </w:r>
      <w:r w:rsidRPr="00467334">
        <w:rPr>
          <w:sz w:val="26"/>
          <w:szCs w:val="26"/>
        </w:rPr>
        <w:t xml:space="preserve"> тыс. рублей;</w:t>
      </w:r>
    </w:p>
    <w:p w14:paraId="7B2E7A4E" w14:textId="08C29BB6" w:rsidR="006752A9"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88794B">
        <w:rPr>
          <w:sz w:val="26"/>
          <w:szCs w:val="26"/>
        </w:rPr>
        <w:t>"Улучшение экологической обстановки в Володарском муниципальном округе Нижегородской области"</w:t>
      </w:r>
      <w:r w:rsidRPr="00467334">
        <w:rPr>
          <w:sz w:val="26"/>
          <w:szCs w:val="26"/>
        </w:rPr>
        <w:t xml:space="preserve"> </w:t>
      </w:r>
      <w:proofErr w:type="gramStart"/>
      <w:r w:rsidRPr="00467334">
        <w:rPr>
          <w:sz w:val="26"/>
          <w:szCs w:val="26"/>
        </w:rPr>
        <w:t xml:space="preserve">составили  </w:t>
      </w:r>
      <w:r>
        <w:rPr>
          <w:sz w:val="26"/>
          <w:szCs w:val="26"/>
        </w:rPr>
        <w:t>18</w:t>
      </w:r>
      <w:proofErr w:type="gramEnd"/>
      <w:r>
        <w:rPr>
          <w:sz w:val="26"/>
          <w:szCs w:val="26"/>
        </w:rPr>
        <w:t>,0</w:t>
      </w:r>
      <w:r w:rsidRPr="00467334">
        <w:rPr>
          <w:sz w:val="26"/>
          <w:szCs w:val="26"/>
        </w:rPr>
        <w:t xml:space="preserve"> тыс. рублей</w:t>
      </w:r>
      <w:r>
        <w:rPr>
          <w:sz w:val="26"/>
          <w:szCs w:val="26"/>
        </w:rPr>
        <w:t>;</w:t>
      </w:r>
    </w:p>
    <w:p w14:paraId="73613655" w14:textId="7DCDAC26" w:rsidR="006752A9" w:rsidRPr="00467334" w:rsidRDefault="006752A9" w:rsidP="006752A9">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Pr="006752A9">
        <w:rPr>
          <w:sz w:val="26"/>
          <w:szCs w:val="26"/>
        </w:rPr>
        <w:t>"Укрепление здоровья населения Володарского муниципального округа"</w:t>
      </w:r>
      <w:r w:rsidRPr="00467334">
        <w:rPr>
          <w:sz w:val="26"/>
          <w:szCs w:val="26"/>
        </w:rPr>
        <w:t xml:space="preserve"> </w:t>
      </w:r>
      <w:proofErr w:type="gramStart"/>
      <w:r w:rsidRPr="00467334">
        <w:rPr>
          <w:sz w:val="26"/>
          <w:szCs w:val="26"/>
        </w:rPr>
        <w:t xml:space="preserve">составили  </w:t>
      </w:r>
      <w:r>
        <w:rPr>
          <w:sz w:val="26"/>
          <w:szCs w:val="26"/>
        </w:rPr>
        <w:t>257</w:t>
      </w:r>
      <w:proofErr w:type="gramEnd"/>
      <w:r>
        <w:rPr>
          <w:sz w:val="26"/>
          <w:szCs w:val="26"/>
        </w:rPr>
        <w:t>,7</w:t>
      </w:r>
      <w:r w:rsidRPr="00467334">
        <w:rPr>
          <w:sz w:val="26"/>
          <w:szCs w:val="26"/>
        </w:rPr>
        <w:t xml:space="preserve"> тыс. рублей.</w:t>
      </w:r>
    </w:p>
    <w:p w14:paraId="715396EA" w14:textId="77777777" w:rsidR="006752A9" w:rsidRDefault="006752A9" w:rsidP="00CC7392">
      <w:pPr>
        <w:tabs>
          <w:tab w:val="left" w:pos="1134"/>
        </w:tabs>
        <w:ind w:firstLine="426"/>
        <w:jc w:val="both"/>
        <w:rPr>
          <w:sz w:val="26"/>
          <w:szCs w:val="26"/>
        </w:rPr>
      </w:pPr>
    </w:p>
    <w:p w14:paraId="01D746CD" w14:textId="77777777" w:rsidR="00CC7392" w:rsidRPr="00BB5154" w:rsidRDefault="00CC7392" w:rsidP="00CC7392">
      <w:pPr>
        <w:pStyle w:val="Courier14"/>
        <w:ind w:firstLine="0"/>
        <w:jc w:val="center"/>
        <w:rPr>
          <w:rFonts w:ascii="Times New Roman" w:hAnsi="Times New Roman" w:cs="Times New Roman"/>
          <w:i/>
          <w:color w:val="000000"/>
          <w:kern w:val="32"/>
          <w:sz w:val="26"/>
          <w:szCs w:val="26"/>
        </w:rPr>
      </w:pPr>
      <w:r w:rsidRPr="00BB5154">
        <w:rPr>
          <w:rFonts w:ascii="Times New Roman" w:hAnsi="Times New Roman" w:cs="Times New Roman"/>
          <w:b/>
          <w:i/>
          <w:color w:val="000000"/>
          <w:sz w:val="26"/>
          <w:szCs w:val="26"/>
        </w:rPr>
        <w:t>Подраздел 0703 "Дополнительное образование"</w:t>
      </w:r>
    </w:p>
    <w:p w14:paraId="3AC3C917" w14:textId="77777777" w:rsidR="00CC7392" w:rsidRPr="00D0612C" w:rsidRDefault="00CC7392" w:rsidP="00CC7392">
      <w:pPr>
        <w:pStyle w:val="Courier14"/>
        <w:ind w:firstLine="709"/>
        <w:rPr>
          <w:rFonts w:ascii="Times New Roman" w:hAnsi="Times New Roman" w:cs="Times New Roman"/>
          <w:sz w:val="26"/>
          <w:szCs w:val="26"/>
        </w:rPr>
      </w:pPr>
    </w:p>
    <w:p w14:paraId="69160817" w14:textId="77777777" w:rsidR="00F14C14" w:rsidRPr="00F14C14" w:rsidRDefault="00CC7392" w:rsidP="00F14C14">
      <w:pPr>
        <w:ind w:firstLine="709"/>
        <w:jc w:val="both"/>
        <w:rPr>
          <w:sz w:val="26"/>
          <w:szCs w:val="26"/>
        </w:rPr>
      </w:pPr>
      <w:r w:rsidRPr="00F14C14">
        <w:rPr>
          <w:sz w:val="26"/>
          <w:szCs w:val="26"/>
        </w:rPr>
        <w:lastRenderedPageBreak/>
        <w:t xml:space="preserve">Расходы бюджета муниципального </w:t>
      </w:r>
      <w:r w:rsidR="00467334" w:rsidRPr="00F14C14">
        <w:rPr>
          <w:sz w:val="26"/>
          <w:szCs w:val="26"/>
        </w:rPr>
        <w:t>округа</w:t>
      </w:r>
      <w:r w:rsidRPr="00F14C14">
        <w:rPr>
          <w:sz w:val="26"/>
          <w:szCs w:val="26"/>
        </w:rPr>
        <w:t xml:space="preserve"> по подразделу исполнены </w:t>
      </w:r>
      <w:bookmarkStart w:id="70" w:name="OLE_LINK108"/>
      <w:bookmarkStart w:id="71" w:name="OLE_LINK109"/>
      <w:r w:rsidR="00F14C14" w:rsidRPr="00F14C14">
        <w:rPr>
          <w:sz w:val="26"/>
          <w:szCs w:val="26"/>
        </w:rPr>
        <w:t xml:space="preserve">на </w:t>
      </w:r>
      <w:r w:rsidR="00F14C14" w:rsidRPr="00D9629E">
        <w:rPr>
          <w:b/>
          <w:bCs/>
          <w:i/>
          <w:iCs/>
          <w:sz w:val="26"/>
          <w:szCs w:val="26"/>
        </w:rPr>
        <w:t>97 846,5 тыс. рублей</w:t>
      </w:r>
      <w:r w:rsidR="00F14C14" w:rsidRPr="00F14C14">
        <w:rPr>
          <w:sz w:val="26"/>
          <w:szCs w:val="26"/>
        </w:rPr>
        <w:t xml:space="preserve"> или на 100% к уточненному плану 2025 года в сумме 97 846,5 тыс. рублей. </w:t>
      </w:r>
    </w:p>
    <w:p w14:paraId="0D41511F" w14:textId="77777777" w:rsidR="00F14C14" w:rsidRPr="00F14C14" w:rsidRDefault="00F14C14" w:rsidP="00F14C14">
      <w:pPr>
        <w:ind w:firstLine="709"/>
        <w:jc w:val="both"/>
        <w:rPr>
          <w:sz w:val="26"/>
          <w:szCs w:val="26"/>
        </w:rPr>
      </w:pPr>
      <w:r w:rsidRPr="00F14C14">
        <w:rPr>
          <w:sz w:val="26"/>
          <w:szCs w:val="26"/>
        </w:rPr>
        <w:t>По сравнению с 2024 годом (85 840,7 тыс. рублей) исполнение расходов возросло на 39,9%.</w:t>
      </w:r>
    </w:p>
    <w:p w14:paraId="1DD1CF8E" w14:textId="77777777" w:rsidR="00F14C14" w:rsidRPr="00F14C14" w:rsidRDefault="00F14C14" w:rsidP="00F14C14">
      <w:pPr>
        <w:ind w:firstLine="709"/>
        <w:jc w:val="both"/>
        <w:rPr>
          <w:sz w:val="26"/>
          <w:szCs w:val="26"/>
        </w:rPr>
      </w:pPr>
      <w:r w:rsidRPr="00F14C14">
        <w:rPr>
          <w:sz w:val="26"/>
          <w:szCs w:val="26"/>
        </w:rPr>
        <w:t>Расходы по подразделу направлены на:</w:t>
      </w:r>
    </w:p>
    <w:p w14:paraId="15144465" w14:textId="77777777" w:rsidR="00F14C14" w:rsidRPr="00F14C14" w:rsidRDefault="00F14C14" w:rsidP="00F14C14">
      <w:pPr>
        <w:pStyle w:val="ConsNormal"/>
        <w:numPr>
          <w:ilvl w:val="0"/>
          <w:numId w:val="41"/>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 xml:space="preserve">на предоставление субсидий бюджетным и </w:t>
      </w:r>
      <w:proofErr w:type="gramStart"/>
      <w:r w:rsidRPr="00F14C14">
        <w:rPr>
          <w:rFonts w:ascii="Times New Roman" w:hAnsi="Times New Roman" w:cs="Times New Roman"/>
          <w:sz w:val="26"/>
          <w:szCs w:val="26"/>
        </w:rPr>
        <w:t>автономным  учреждениям</w:t>
      </w:r>
      <w:proofErr w:type="gramEnd"/>
      <w:r w:rsidRPr="00F14C14">
        <w:rPr>
          <w:rFonts w:ascii="Times New Roman" w:hAnsi="Times New Roman" w:cs="Times New Roman"/>
          <w:sz w:val="26"/>
          <w:szCs w:val="26"/>
        </w:rPr>
        <w:t xml:space="preserve"> дополнительного образования, подведомственным управлению образования на выполнение муниципального задания в сумме 17 754,8 тыс. рублей, что составляет 100% от уточненного плана на 2025 год в сумме 17 754,8 тыс. рублей. По сравнению с 2024 годом (15 181,7 тыс. рублей) исполнение расходов возросло на 16,9%.</w:t>
      </w:r>
    </w:p>
    <w:p w14:paraId="459086F2" w14:textId="77777777" w:rsidR="00F14C14" w:rsidRPr="00F14C14" w:rsidRDefault="00F14C14" w:rsidP="00F14C14">
      <w:pPr>
        <w:pStyle w:val="ConsNormal"/>
        <w:tabs>
          <w:tab w:val="left" w:pos="1134"/>
        </w:tabs>
        <w:ind w:left="709" w:firstLine="0"/>
        <w:jc w:val="both"/>
        <w:rPr>
          <w:rFonts w:ascii="Times New Roman" w:hAnsi="Times New Roman" w:cs="Times New Roman"/>
          <w:sz w:val="26"/>
          <w:szCs w:val="26"/>
        </w:rPr>
      </w:pPr>
      <w:r w:rsidRPr="00F14C14">
        <w:rPr>
          <w:rFonts w:ascii="Times New Roman" w:hAnsi="Times New Roman" w:cs="Times New Roman"/>
          <w:sz w:val="26"/>
          <w:szCs w:val="26"/>
        </w:rPr>
        <w:t>Из них:</w:t>
      </w:r>
    </w:p>
    <w:p w14:paraId="5495CADA" w14:textId="77777777" w:rsidR="00F14C14" w:rsidRPr="00F14C14" w:rsidRDefault="00F14C14" w:rsidP="00F14C14">
      <w:pPr>
        <w:pStyle w:val="ConsNormal"/>
        <w:numPr>
          <w:ilvl w:val="0"/>
          <w:numId w:val="2"/>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на обеспечение функционирования модели персонифицированного финансирования дополнительного образования детей в сумме 5 270,8 тыс. рублей, что составляет 100% от уточненного плана на 2025 год в сумме 5 270,8 тыс. рублей;</w:t>
      </w:r>
    </w:p>
    <w:p w14:paraId="1193FE57" w14:textId="77777777" w:rsidR="00F14C14" w:rsidRPr="00F14C14" w:rsidRDefault="00F14C14" w:rsidP="00F14C14">
      <w:pPr>
        <w:pStyle w:val="ConsNormal"/>
        <w:numPr>
          <w:ilvl w:val="0"/>
          <w:numId w:val="2"/>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на финансовое обеспечение муниципального задания в рамках исполнения муниципального социального заказа на оказание муниципальных услуг в социальной сфере в сумме 5 255,7 тыс. рублей, что составляет 100% от уточненного плана на 2025 год в сумме 5 255,7 тыс. рублей;</w:t>
      </w:r>
    </w:p>
    <w:p w14:paraId="75910DB8" w14:textId="77777777" w:rsidR="00F14C14" w:rsidRPr="00F14C14" w:rsidRDefault="00F14C14" w:rsidP="00F14C14">
      <w:pPr>
        <w:pStyle w:val="ConsNormal"/>
        <w:numPr>
          <w:ilvl w:val="0"/>
          <w:numId w:val="2"/>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за счет средств областного бюджета на выплату заработной платы (с начислениями на неё) работникам муниципальных учреждений и органов местного самоуправления в сумме 136,2 тыс. рублей или на 100%.</w:t>
      </w:r>
    </w:p>
    <w:p w14:paraId="58C83BEF" w14:textId="77777777" w:rsidR="00F14C14" w:rsidRPr="00F14C14" w:rsidRDefault="00F14C14" w:rsidP="00F14C14">
      <w:pPr>
        <w:pStyle w:val="ConsNormal"/>
        <w:ind w:firstLine="737"/>
        <w:jc w:val="both"/>
        <w:rPr>
          <w:rFonts w:ascii="Times New Roman" w:hAnsi="Times New Roman" w:cs="Times New Roman"/>
          <w:sz w:val="26"/>
          <w:szCs w:val="26"/>
        </w:rPr>
      </w:pPr>
      <w:r w:rsidRPr="00F14C14">
        <w:rPr>
          <w:rFonts w:ascii="Times New Roman" w:hAnsi="Times New Roman" w:cs="Times New Roman"/>
          <w:sz w:val="26"/>
          <w:szCs w:val="26"/>
        </w:rPr>
        <w:t>На 01.01.2026г.  по отрасли образование функционируют 1 учреждение дополнительного образования: бюджетное учреждение дом детского творчества.</w:t>
      </w:r>
    </w:p>
    <w:p w14:paraId="14B035D7" w14:textId="77777777" w:rsidR="00F14C14" w:rsidRPr="00F14C14" w:rsidRDefault="00F14C14" w:rsidP="00F14C14">
      <w:pPr>
        <w:ind w:firstLine="567"/>
        <w:jc w:val="both"/>
        <w:rPr>
          <w:sz w:val="26"/>
          <w:szCs w:val="26"/>
        </w:rPr>
      </w:pPr>
      <w:r w:rsidRPr="00F14C14">
        <w:rPr>
          <w:sz w:val="26"/>
          <w:szCs w:val="26"/>
        </w:rPr>
        <w:t xml:space="preserve">Штатная численность МБОУ Дом детского творчества на конец отчетного периода составила 37,5 единицы, фактическая численность 24 единиц. Среднемесячная заработная плата по учреждениям составила 47 192,03 рублей. </w:t>
      </w:r>
    </w:p>
    <w:p w14:paraId="470E2FCE" w14:textId="77777777" w:rsidR="00F14C14" w:rsidRPr="00F14C14" w:rsidRDefault="00F14C14" w:rsidP="00F14C14">
      <w:pPr>
        <w:pStyle w:val="ConsNormal"/>
        <w:numPr>
          <w:ilvl w:val="0"/>
          <w:numId w:val="41"/>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 xml:space="preserve">на предоставление субсидий бюджетным и </w:t>
      </w:r>
      <w:proofErr w:type="gramStart"/>
      <w:r w:rsidRPr="00F14C14">
        <w:rPr>
          <w:rFonts w:ascii="Times New Roman" w:hAnsi="Times New Roman" w:cs="Times New Roman"/>
          <w:sz w:val="26"/>
          <w:szCs w:val="26"/>
        </w:rPr>
        <w:t>автономным  учреждениям</w:t>
      </w:r>
      <w:proofErr w:type="gramEnd"/>
      <w:r w:rsidRPr="00F14C14">
        <w:rPr>
          <w:rFonts w:ascii="Times New Roman" w:hAnsi="Times New Roman" w:cs="Times New Roman"/>
          <w:sz w:val="26"/>
          <w:szCs w:val="26"/>
        </w:rPr>
        <w:t xml:space="preserve"> дополнительного образования, подведомственным отделу культуры, спорта и молодежной политики на выполнение муниципального задания в сумме 71 422,6 тыс. рублей, что составляет 100% от уточненного плана на 2025 год в сумме 71 422,6 тыс. рублей. По сравнению с 2025 годом (62 638,2 тыс. рублей) исполнение расходов возросло на 14,0%.</w:t>
      </w:r>
    </w:p>
    <w:p w14:paraId="064CBC3E" w14:textId="77777777" w:rsidR="00F14C14" w:rsidRPr="00F14C14" w:rsidRDefault="00F14C14" w:rsidP="00F14C14">
      <w:pPr>
        <w:ind w:firstLine="567"/>
        <w:jc w:val="both"/>
        <w:rPr>
          <w:sz w:val="26"/>
          <w:szCs w:val="26"/>
        </w:rPr>
      </w:pPr>
      <w:r w:rsidRPr="00F14C14">
        <w:rPr>
          <w:sz w:val="26"/>
          <w:szCs w:val="26"/>
        </w:rPr>
        <w:t xml:space="preserve">Штатная численность МАОУ ДОД Володарская школа искусств на конец отчетного периода составила 165,0 единицы, фактическая численность 123,7 единиц. Среднемесячная заработная плата по учреждениям составила 44 016,98 рублей. </w:t>
      </w:r>
    </w:p>
    <w:p w14:paraId="48DE5829" w14:textId="77777777" w:rsidR="00F14C14" w:rsidRPr="00F14C14" w:rsidRDefault="00F14C14" w:rsidP="00F14C14">
      <w:pPr>
        <w:pStyle w:val="ConsNormal"/>
        <w:numPr>
          <w:ilvl w:val="0"/>
          <w:numId w:val="41"/>
        </w:numPr>
        <w:tabs>
          <w:tab w:val="left" w:pos="1134"/>
        </w:tabs>
        <w:ind w:left="0" w:firstLine="709"/>
        <w:jc w:val="both"/>
        <w:rPr>
          <w:rFonts w:ascii="Times New Roman" w:hAnsi="Times New Roman" w:cs="Times New Roman"/>
          <w:sz w:val="26"/>
          <w:szCs w:val="26"/>
        </w:rPr>
      </w:pPr>
      <w:r w:rsidRPr="00F14C14">
        <w:rPr>
          <w:rFonts w:ascii="Times New Roman" w:hAnsi="Times New Roman" w:cs="Times New Roman"/>
          <w:sz w:val="26"/>
          <w:szCs w:val="26"/>
        </w:rPr>
        <w:t xml:space="preserve"> на предоставление субсидий на иные цели учреждениям дополнительного образования в сумме 8 669,2 тыс. рублей, что составляет 100% от уточненного плана на 2025 год. По сравнению с 2024 годом (4 418,1 тыс. рублей) исполнение расходов увеличилось на 96,2%. </w:t>
      </w:r>
    </w:p>
    <w:p w14:paraId="14E8FB3B" w14:textId="77777777" w:rsidR="00F14C14" w:rsidRPr="00F14C14" w:rsidRDefault="00F14C14" w:rsidP="00F14C14">
      <w:pPr>
        <w:pStyle w:val="ConsNormal"/>
        <w:tabs>
          <w:tab w:val="left" w:pos="1134"/>
        </w:tabs>
        <w:ind w:left="709" w:firstLine="0"/>
        <w:jc w:val="both"/>
        <w:rPr>
          <w:rFonts w:ascii="Times New Roman" w:hAnsi="Times New Roman" w:cs="Times New Roman"/>
          <w:sz w:val="26"/>
          <w:szCs w:val="26"/>
        </w:rPr>
      </w:pPr>
      <w:r w:rsidRPr="00F14C14">
        <w:rPr>
          <w:rFonts w:ascii="Times New Roman" w:hAnsi="Times New Roman" w:cs="Times New Roman"/>
          <w:sz w:val="26"/>
          <w:szCs w:val="26"/>
        </w:rPr>
        <w:t xml:space="preserve"> В том числе:</w:t>
      </w:r>
    </w:p>
    <w:p w14:paraId="48FAD435"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за счет фонда на поддержку территорий Правительства Нижегородской области в сумме 1 335,5 тыс. рублей, что соответствует плану на 2025 год;</w:t>
      </w:r>
    </w:p>
    <w:p w14:paraId="59ABE3EC"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реализацию мероприятий по обеспечению пожарной безопасности в сумме 2 120,1 тыс. рублей или на 100%. По сравнению с 2024 годом (2 440,9 тыс. рублей) исполнение расходов уменьшилось на 13,1%;</w:t>
      </w:r>
    </w:p>
    <w:p w14:paraId="3253B970" w14:textId="77777777" w:rsidR="00F14C14" w:rsidRPr="00F14C14" w:rsidRDefault="00F14C14" w:rsidP="00F14C14">
      <w:pPr>
        <w:pStyle w:val="ConsNormal"/>
        <w:ind w:left="737" w:firstLine="0"/>
        <w:jc w:val="both"/>
        <w:rPr>
          <w:rFonts w:ascii="Times New Roman" w:hAnsi="Times New Roman" w:cs="Times New Roman"/>
          <w:sz w:val="26"/>
          <w:szCs w:val="26"/>
        </w:rPr>
      </w:pPr>
      <w:r w:rsidRPr="00F14C14">
        <w:rPr>
          <w:rFonts w:ascii="Times New Roman" w:hAnsi="Times New Roman" w:cs="Times New Roman"/>
          <w:sz w:val="26"/>
          <w:szCs w:val="26"/>
        </w:rPr>
        <w:t>Расходы направлены на:</w:t>
      </w:r>
    </w:p>
    <w:tbl>
      <w:tblPr>
        <w:tblW w:w="9654" w:type="dxa"/>
        <w:tblInd w:w="93" w:type="dxa"/>
        <w:tblLook w:val="04A0" w:firstRow="1" w:lastRow="0" w:firstColumn="1" w:lastColumn="0" w:noHBand="0" w:noVBand="1"/>
      </w:tblPr>
      <w:tblGrid>
        <w:gridCol w:w="5260"/>
        <w:gridCol w:w="1620"/>
        <w:gridCol w:w="1357"/>
        <w:gridCol w:w="1417"/>
      </w:tblGrid>
      <w:tr w:rsidR="00F14C14" w:rsidRPr="00814302" w14:paraId="65DE6C87" w14:textId="77777777" w:rsidTr="00683DA2">
        <w:trPr>
          <w:trHeight w:val="174"/>
        </w:trPr>
        <w:tc>
          <w:tcPr>
            <w:tcW w:w="5260" w:type="dxa"/>
            <w:tcBorders>
              <w:top w:val="single" w:sz="4" w:space="0" w:color="auto"/>
              <w:left w:val="single" w:sz="4" w:space="0" w:color="auto"/>
              <w:bottom w:val="single" w:sz="4" w:space="0" w:color="auto"/>
              <w:right w:val="single" w:sz="4" w:space="0" w:color="auto"/>
            </w:tcBorders>
            <w:vAlign w:val="center"/>
            <w:hideMark/>
          </w:tcPr>
          <w:p w14:paraId="50FDDC52" w14:textId="77777777" w:rsidR="00F14C14" w:rsidRPr="00814302" w:rsidRDefault="00F14C14" w:rsidP="00683DA2">
            <w:pPr>
              <w:jc w:val="center"/>
              <w:rPr>
                <w:rFonts w:ascii="MS Sans Serif" w:hAnsi="MS Sans Serif" w:cs="Arial"/>
                <w:b/>
                <w:bCs/>
                <w:sz w:val="17"/>
                <w:szCs w:val="17"/>
              </w:rPr>
            </w:pPr>
            <w:r w:rsidRPr="00814302">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hideMark/>
          </w:tcPr>
          <w:p w14:paraId="35FA1F70" w14:textId="77777777" w:rsidR="00F14C14" w:rsidRPr="00814302" w:rsidRDefault="00F14C14" w:rsidP="00683DA2">
            <w:pPr>
              <w:jc w:val="center"/>
              <w:rPr>
                <w:rFonts w:ascii="MS Sans Serif" w:hAnsi="MS Sans Serif" w:cs="Arial"/>
                <w:b/>
                <w:bCs/>
                <w:sz w:val="17"/>
                <w:szCs w:val="17"/>
              </w:rPr>
            </w:pPr>
            <w:r w:rsidRPr="00814302">
              <w:rPr>
                <w:rFonts w:ascii="MS Sans Serif" w:hAnsi="MS Sans Serif" w:cs="Arial"/>
                <w:b/>
                <w:bCs/>
                <w:sz w:val="17"/>
                <w:szCs w:val="17"/>
              </w:rPr>
              <w:t>План на 2025 год</w:t>
            </w:r>
          </w:p>
        </w:tc>
        <w:tc>
          <w:tcPr>
            <w:tcW w:w="1357" w:type="dxa"/>
            <w:tcBorders>
              <w:top w:val="single" w:sz="4" w:space="0" w:color="auto"/>
              <w:left w:val="nil"/>
              <w:bottom w:val="single" w:sz="4" w:space="0" w:color="auto"/>
              <w:right w:val="single" w:sz="4" w:space="0" w:color="auto"/>
            </w:tcBorders>
            <w:vAlign w:val="center"/>
            <w:hideMark/>
          </w:tcPr>
          <w:p w14:paraId="5794E9DF" w14:textId="77777777" w:rsidR="00F14C14" w:rsidRPr="00814302" w:rsidRDefault="00F14C14" w:rsidP="00683DA2">
            <w:pPr>
              <w:jc w:val="center"/>
              <w:rPr>
                <w:rFonts w:ascii="MS Sans Serif" w:hAnsi="MS Sans Serif" w:cs="Arial"/>
                <w:b/>
                <w:bCs/>
                <w:sz w:val="17"/>
                <w:szCs w:val="17"/>
              </w:rPr>
            </w:pPr>
            <w:r w:rsidRPr="00814302">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06DCF638" w14:textId="77777777" w:rsidR="00F14C14" w:rsidRPr="00814302" w:rsidRDefault="00F14C14" w:rsidP="00683DA2">
            <w:pPr>
              <w:jc w:val="center"/>
              <w:rPr>
                <w:rFonts w:ascii="MS Sans Serif" w:hAnsi="MS Sans Serif" w:cs="Arial"/>
                <w:b/>
                <w:bCs/>
                <w:sz w:val="17"/>
                <w:szCs w:val="17"/>
              </w:rPr>
            </w:pPr>
            <w:r w:rsidRPr="00814302">
              <w:rPr>
                <w:rFonts w:ascii="MS Sans Serif" w:hAnsi="MS Sans Serif" w:cs="Arial"/>
                <w:b/>
                <w:bCs/>
                <w:sz w:val="17"/>
                <w:szCs w:val="17"/>
              </w:rPr>
              <w:t>% исполнения</w:t>
            </w:r>
          </w:p>
        </w:tc>
      </w:tr>
      <w:tr w:rsidR="00F14C14" w:rsidRPr="00814302" w14:paraId="6008D818" w14:textId="77777777" w:rsidTr="00683DA2">
        <w:trPr>
          <w:trHeight w:val="120"/>
        </w:trPr>
        <w:tc>
          <w:tcPr>
            <w:tcW w:w="5260" w:type="dxa"/>
            <w:tcBorders>
              <w:top w:val="nil"/>
              <w:left w:val="single" w:sz="4" w:space="0" w:color="auto"/>
              <w:bottom w:val="single" w:sz="4" w:space="0" w:color="auto"/>
              <w:right w:val="single" w:sz="4" w:space="0" w:color="auto"/>
            </w:tcBorders>
            <w:vAlign w:val="center"/>
            <w:hideMark/>
          </w:tcPr>
          <w:p w14:paraId="20F65B00" w14:textId="77777777" w:rsidR="00F14C14" w:rsidRPr="00814302" w:rsidRDefault="00F14C14" w:rsidP="00683DA2">
            <w:pPr>
              <w:outlineLvl w:val="2"/>
              <w:rPr>
                <w:rFonts w:ascii="Arial CYR" w:hAnsi="Arial CYR" w:cs="Arial CYR"/>
                <w:sz w:val="16"/>
                <w:szCs w:val="16"/>
              </w:rPr>
            </w:pPr>
            <w:r w:rsidRPr="00814302">
              <w:rPr>
                <w:rFonts w:ascii="Arial CYR" w:hAnsi="Arial CYR" w:cs="Arial CYR"/>
                <w:sz w:val="16"/>
                <w:szCs w:val="16"/>
              </w:rPr>
              <w:t>Приобретение и перезаправка огнетушителей</w:t>
            </w:r>
          </w:p>
        </w:tc>
        <w:tc>
          <w:tcPr>
            <w:tcW w:w="1620" w:type="dxa"/>
            <w:tcBorders>
              <w:top w:val="nil"/>
              <w:left w:val="nil"/>
              <w:bottom w:val="single" w:sz="4" w:space="0" w:color="auto"/>
              <w:right w:val="single" w:sz="4" w:space="0" w:color="auto"/>
            </w:tcBorders>
            <w:vAlign w:val="center"/>
            <w:hideMark/>
          </w:tcPr>
          <w:p w14:paraId="260DCE51"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12 250,00</w:t>
            </w:r>
          </w:p>
        </w:tc>
        <w:tc>
          <w:tcPr>
            <w:tcW w:w="1357" w:type="dxa"/>
            <w:tcBorders>
              <w:top w:val="nil"/>
              <w:left w:val="nil"/>
              <w:bottom w:val="single" w:sz="4" w:space="0" w:color="auto"/>
              <w:right w:val="single" w:sz="4" w:space="0" w:color="auto"/>
            </w:tcBorders>
            <w:vAlign w:val="center"/>
            <w:hideMark/>
          </w:tcPr>
          <w:p w14:paraId="7AB0BF8E"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12 250,00</w:t>
            </w:r>
          </w:p>
        </w:tc>
        <w:tc>
          <w:tcPr>
            <w:tcW w:w="1417" w:type="dxa"/>
            <w:tcBorders>
              <w:top w:val="nil"/>
              <w:left w:val="nil"/>
              <w:bottom w:val="single" w:sz="4" w:space="0" w:color="auto"/>
              <w:right w:val="single" w:sz="4" w:space="0" w:color="auto"/>
            </w:tcBorders>
            <w:vAlign w:val="center"/>
            <w:hideMark/>
          </w:tcPr>
          <w:p w14:paraId="69B1AB63"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100,0%</w:t>
            </w:r>
          </w:p>
        </w:tc>
      </w:tr>
      <w:tr w:rsidR="00F14C14" w:rsidRPr="00814302" w14:paraId="2CEF1A1E"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4E56F679" w14:textId="77777777" w:rsidR="00F14C14" w:rsidRPr="00814302" w:rsidRDefault="00F14C14" w:rsidP="00683DA2">
            <w:pPr>
              <w:outlineLvl w:val="2"/>
              <w:rPr>
                <w:rFonts w:ascii="Arial CYR" w:hAnsi="Arial CYR" w:cs="Arial CYR"/>
                <w:sz w:val="16"/>
                <w:szCs w:val="16"/>
              </w:rPr>
            </w:pPr>
            <w:r w:rsidRPr="00814302">
              <w:rPr>
                <w:rFonts w:ascii="Arial CYR" w:hAnsi="Arial CYR" w:cs="Arial CYR"/>
                <w:sz w:val="16"/>
                <w:szCs w:val="16"/>
              </w:rPr>
              <w:t>Замена и обслуживание автоматической системы пожаротушения</w:t>
            </w:r>
          </w:p>
        </w:tc>
        <w:tc>
          <w:tcPr>
            <w:tcW w:w="1620" w:type="dxa"/>
            <w:tcBorders>
              <w:top w:val="nil"/>
              <w:left w:val="nil"/>
              <w:bottom w:val="single" w:sz="4" w:space="0" w:color="auto"/>
              <w:right w:val="single" w:sz="4" w:space="0" w:color="auto"/>
            </w:tcBorders>
            <w:vAlign w:val="center"/>
            <w:hideMark/>
          </w:tcPr>
          <w:p w14:paraId="793A4D0E"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1 907 173,92</w:t>
            </w:r>
          </w:p>
        </w:tc>
        <w:tc>
          <w:tcPr>
            <w:tcW w:w="1357" w:type="dxa"/>
            <w:tcBorders>
              <w:top w:val="nil"/>
              <w:left w:val="nil"/>
              <w:bottom w:val="single" w:sz="4" w:space="0" w:color="auto"/>
              <w:right w:val="single" w:sz="4" w:space="0" w:color="auto"/>
            </w:tcBorders>
            <w:vAlign w:val="center"/>
            <w:hideMark/>
          </w:tcPr>
          <w:p w14:paraId="4CAB0EC4"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1 907 173,92</w:t>
            </w:r>
          </w:p>
        </w:tc>
        <w:tc>
          <w:tcPr>
            <w:tcW w:w="1417" w:type="dxa"/>
            <w:tcBorders>
              <w:top w:val="nil"/>
              <w:left w:val="nil"/>
              <w:bottom w:val="single" w:sz="4" w:space="0" w:color="auto"/>
              <w:right w:val="single" w:sz="4" w:space="0" w:color="auto"/>
            </w:tcBorders>
            <w:vAlign w:val="center"/>
            <w:hideMark/>
          </w:tcPr>
          <w:p w14:paraId="596258A2"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100,0%</w:t>
            </w:r>
          </w:p>
        </w:tc>
      </w:tr>
      <w:tr w:rsidR="00F14C14" w:rsidRPr="00814302" w14:paraId="25BCC418"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6BC9AD83" w14:textId="77777777" w:rsidR="00F14C14" w:rsidRPr="00814302" w:rsidRDefault="00F14C14" w:rsidP="00683DA2">
            <w:pPr>
              <w:outlineLvl w:val="2"/>
              <w:rPr>
                <w:rFonts w:ascii="Arial CYR" w:hAnsi="Arial CYR" w:cs="Arial CYR"/>
                <w:sz w:val="16"/>
                <w:szCs w:val="16"/>
              </w:rPr>
            </w:pPr>
            <w:r w:rsidRPr="00814302">
              <w:rPr>
                <w:rFonts w:ascii="Arial CYR" w:hAnsi="Arial CYR" w:cs="Arial CYR"/>
                <w:sz w:val="16"/>
                <w:szCs w:val="16"/>
              </w:rPr>
              <w:t>Оснащение учреждений противопожарными дверями (</w:t>
            </w:r>
            <w:proofErr w:type="spellStart"/>
            <w:r w:rsidRPr="00814302">
              <w:rPr>
                <w:rFonts w:ascii="Arial CYR" w:hAnsi="Arial CYR" w:cs="Arial CYR"/>
                <w:sz w:val="16"/>
                <w:szCs w:val="16"/>
              </w:rPr>
              <w:t>межкоридорными</w:t>
            </w:r>
            <w:proofErr w:type="spellEnd"/>
            <w:r w:rsidRPr="00814302">
              <w:rPr>
                <w:rFonts w:ascii="Arial CYR" w:hAnsi="Arial CYR" w:cs="Arial CYR"/>
                <w:sz w:val="16"/>
                <w:szCs w:val="16"/>
              </w:rPr>
              <w:t>, межэтажными, входными и т.п.)</w:t>
            </w:r>
          </w:p>
        </w:tc>
        <w:tc>
          <w:tcPr>
            <w:tcW w:w="1620" w:type="dxa"/>
            <w:tcBorders>
              <w:top w:val="nil"/>
              <w:left w:val="nil"/>
              <w:bottom w:val="single" w:sz="4" w:space="0" w:color="auto"/>
              <w:right w:val="single" w:sz="4" w:space="0" w:color="auto"/>
            </w:tcBorders>
            <w:vAlign w:val="center"/>
            <w:hideMark/>
          </w:tcPr>
          <w:p w14:paraId="331278C5"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194 000,00</w:t>
            </w:r>
          </w:p>
        </w:tc>
        <w:tc>
          <w:tcPr>
            <w:tcW w:w="1357" w:type="dxa"/>
            <w:tcBorders>
              <w:top w:val="nil"/>
              <w:left w:val="nil"/>
              <w:bottom w:val="single" w:sz="4" w:space="0" w:color="auto"/>
              <w:right w:val="single" w:sz="4" w:space="0" w:color="auto"/>
            </w:tcBorders>
            <w:vAlign w:val="center"/>
            <w:hideMark/>
          </w:tcPr>
          <w:p w14:paraId="66AFF2E8"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194 000,00</w:t>
            </w:r>
          </w:p>
        </w:tc>
        <w:tc>
          <w:tcPr>
            <w:tcW w:w="1417" w:type="dxa"/>
            <w:tcBorders>
              <w:top w:val="nil"/>
              <w:left w:val="nil"/>
              <w:bottom w:val="single" w:sz="4" w:space="0" w:color="auto"/>
              <w:right w:val="single" w:sz="4" w:space="0" w:color="auto"/>
            </w:tcBorders>
            <w:vAlign w:val="center"/>
            <w:hideMark/>
          </w:tcPr>
          <w:p w14:paraId="0706AA37"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100,0%</w:t>
            </w:r>
          </w:p>
        </w:tc>
      </w:tr>
      <w:tr w:rsidR="00F14C14" w:rsidRPr="00814302" w14:paraId="580C098D" w14:textId="77777777" w:rsidTr="00683DA2">
        <w:trPr>
          <w:trHeight w:val="60"/>
        </w:trPr>
        <w:tc>
          <w:tcPr>
            <w:tcW w:w="5260" w:type="dxa"/>
            <w:tcBorders>
              <w:top w:val="nil"/>
              <w:left w:val="single" w:sz="4" w:space="0" w:color="auto"/>
              <w:bottom w:val="single" w:sz="4" w:space="0" w:color="auto"/>
              <w:right w:val="single" w:sz="4" w:space="0" w:color="auto"/>
            </w:tcBorders>
            <w:vAlign w:val="center"/>
          </w:tcPr>
          <w:p w14:paraId="55BB8477" w14:textId="77777777" w:rsidR="00F14C14" w:rsidRPr="00814302" w:rsidRDefault="00F14C14" w:rsidP="00683DA2">
            <w:pPr>
              <w:outlineLvl w:val="2"/>
              <w:rPr>
                <w:rFonts w:ascii="Arial CYR" w:hAnsi="Arial CYR" w:cs="Arial CYR"/>
                <w:sz w:val="16"/>
                <w:szCs w:val="16"/>
              </w:rPr>
            </w:pPr>
            <w:r w:rsidRPr="00814302">
              <w:rPr>
                <w:rFonts w:ascii="Arial CYR" w:hAnsi="Arial CYR" w:cs="Arial CYR"/>
                <w:sz w:val="16"/>
                <w:szCs w:val="16"/>
              </w:rPr>
              <w:lastRenderedPageBreak/>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620" w:type="dxa"/>
            <w:tcBorders>
              <w:top w:val="nil"/>
              <w:left w:val="nil"/>
              <w:bottom w:val="single" w:sz="4" w:space="0" w:color="auto"/>
              <w:right w:val="single" w:sz="4" w:space="0" w:color="auto"/>
            </w:tcBorders>
            <w:vAlign w:val="center"/>
          </w:tcPr>
          <w:p w14:paraId="15D5A878"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6 700,00</w:t>
            </w:r>
          </w:p>
        </w:tc>
        <w:tc>
          <w:tcPr>
            <w:tcW w:w="1357" w:type="dxa"/>
            <w:tcBorders>
              <w:top w:val="nil"/>
              <w:left w:val="nil"/>
              <w:bottom w:val="single" w:sz="4" w:space="0" w:color="auto"/>
              <w:right w:val="single" w:sz="4" w:space="0" w:color="auto"/>
            </w:tcBorders>
            <w:vAlign w:val="center"/>
          </w:tcPr>
          <w:p w14:paraId="40ACB1E6"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6 700,00</w:t>
            </w:r>
          </w:p>
        </w:tc>
        <w:tc>
          <w:tcPr>
            <w:tcW w:w="1417" w:type="dxa"/>
            <w:tcBorders>
              <w:top w:val="nil"/>
              <w:left w:val="nil"/>
              <w:bottom w:val="single" w:sz="4" w:space="0" w:color="auto"/>
              <w:right w:val="single" w:sz="4" w:space="0" w:color="auto"/>
            </w:tcBorders>
            <w:vAlign w:val="center"/>
          </w:tcPr>
          <w:p w14:paraId="3C31A823" w14:textId="77777777" w:rsidR="00F14C14" w:rsidRPr="00814302" w:rsidRDefault="00F14C14" w:rsidP="00683DA2">
            <w:pPr>
              <w:jc w:val="right"/>
              <w:outlineLvl w:val="2"/>
              <w:rPr>
                <w:rFonts w:ascii="Arial CYR" w:hAnsi="Arial CYR" w:cs="Arial CYR"/>
                <w:sz w:val="16"/>
                <w:szCs w:val="16"/>
              </w:rPr>
            </w:pPr>
            <w:r w:rsidRPr="00814302">
              <w:rPr>
                <w:rFonts w:ascii="Arial CYR" w:hAnsi="Arial CYR" w:cs="Arial CYR"/>
                <w:sz w:val="16"/>
                <w:szCs w:val="16"/>
              </w:rPr>
              <w:t>100,0%</w:t>
            </w:r>
          </w:p>
        </w:tc>
      </w:tr>
      <w:tr w:rsidR="00F14C14" w:rsidRPr="00814302" w14:paraId="24602431" w14:textId="77777777" w:rsidTr="00683DA2">
        <w:trPr>
          <w:trHeight w:val="60"/>
        </w:trPr>
        <w:tc>
          <w:tcPr>
            <w:tcW w:w="5260" w:type="dxa"/>
            <w:tcBorders>
              <w:top w:val="nil"/>
              <w:left w:val="single" w:sz="4" w:space="0" w:color="auto"/>
              <w:bottom w:val="single" w:sz="4" w:space="0" w:color="auto"/>
              <w:right w:val="single" w:sz="4" w:space="0" w:color="auto"/>
            </w:tcBorders>
            <w:vAlign w:val="bottom"/>
          </w:tcPr>
          <w:p w14:paraId="60D740F6" w14:textId="77777777" w:rsidR="00F14C14" w:rsidRPr="00814302" w:rsidRDefault="00F14C14" w:rsidP="00683DA2">
            <w:pPr>
              <w:rPr>
                <w:rFonts w:ascii="Arial CYR" w:hAnsi="Arial CYR" w:cs="Arial CYR"/>
                <w:b/>
                <w:bCs/>
                <w:sz w:val="16"/>
                <w:szCs w:val="16"/>
              </w:rPr>
            </w:pPr>
            <w:r w:rsidRPr="00814302">
              <w:rPr>
                <w:rFonts w:ascii="Arial CYR" w:hAnsi="Arial CYR" w:cs="Arial CYR"/>
                <w:b/>
                <w:bCs/>
                <w:sz w:val="16"/>
                <w:szCs w:val="16"/>
              </w:rPr>
              <w:t>Итого</w:t>
            </w:r>
          </w:p>
        </w:tc>
        <w:tc>
          <w:tcPr>
            <w:tcW w:w="1620" w:type="dxa"/>
            <w:tcBorders>
              <w:top w:val="nil"/>
              <w:left w:val="nil"/>
              <w:bottom w:val="single" w:sz="4" w:space="0" w:color="auto"/>
              <w:right w:val="single" w:sz="4" w:space="0" w:color="auto"/>
            </w:tcBorders>
            <w:vAlign w:val="bottom"/>
          </w:tcPr>
          <w:p w14:paraId="3CE3F5EF" w14:textId="77777777" w:rsidR="00F14C14" w:rsidRPr="00814302" w:rsidRDefault="00F14C14" w:rsidP="00683DA2">
            <w:pPr>
              <w:jc w:val="right"/>
              <w:rPr>
                <w:rFonts w:ascii="Arial CYR" w:hAnsi="Arial CYR" w:cs="Arial CYR"/>
                <w:b/>
                <w:bCs/>
                <w:sz w:val="16"/>
                <w:szCs w:val="16"/>
              </w:rPr>
            </w:pPr>
            <w:r w:rsidRPr="00814302">
              <w:rPr>
                <w:rFonts w:ascii="Arial CYR" w:hAnsi="Arial CYR" w:cs="Arial CYR"/>
                <w:b/>
                <w:bCs/>
                <w:sz w:val="16"/>
                <w:szCs w:val="16"/>
              </w:rPr>
              <w:t>2 120 123,92</w:t>
            </w:r>
          </w:p>
        </w:tc>
        <w:tc>
          <w:tcPr>
            <w:tcW w:w="1357" w:type="dxa"/>
            <w:tcBorders>
              <w:top w:val="nil"/>
              <w:left w:val="nil"/>
              <w:bottom w:val="single" w:sz="4" w:space="0" w:color="auto"/>
              <w:right w:val="single" w:sz="4" w:space="0" w:color="auto"/>
            </w:tcBorders>
            <w:vAlign w:val="bottom"/>
          </w:tcPr>
          <w:p w14:paraId="105EA021" w14:textId="77777777" w:rsidR="00F14C14" w:rsidRPr="00814302" w:rsidRDefault="00F14C14" w:rsidP="00683DA2">
            <w:pPr>
              <w:jc w:val="right"/>
              <w:rPr>
                <w:rFonts w:ascii="Arial CYR" w:hAnsi="Arial CYR" w:cs="Arial CYR"/>
                <w:b/>
                <w:bCs/>
                <w:sz w:val="16"/>
                <w:szCs w:val="16"/>
              </w:rPr>
            </w:pPr>
            <w:r w:rsidRPr="00814302">
              <w:rPr>
                <w:rFonts w:ascii="Arial CYR" w:hAnsi="Arial CYR" w:cs="Arial CYR"/>
                <w:b/>
                <w:bCs/>
                <w:sz w:val="16"/>
                <w:szCs w:val="16"/>
              </w:rPr>
              <w:t>2 120 123,92</w:t>
            </w:r>
          </w:p>
        </w:tc>
        <w:tc>
          <w:tcPr>
            <w:tcW w:w="1417" w:type="dxa"/>
            <w:tcBorders>
              <w:top w:val="nil"/>
              <w:left w:val="nil"/>
              <w:bottom w:val="single" w:sz="4" w:space="0" w:color="auto"/>
              <w:right w:val="single" w:sz="4" w:space="0" w:color="auto"/>
            </w:tcBorders>
            <w:vAlign w:val="center"/>
          </w:tcPr>
          <w:p w14:paraId="1931BE59" w14:textId="77777777" w:rsidR="00F14C14" w:rsidRPr="00814302" w:rsidRDefault="00F14C14" w:rsidP="00683DA2">
            <w:pPr>
              <w:jc w:val="right"/>
              <w:rPr>
                <w:rFonts w:ascii="Arial CYR" w:hAnsi="Arial CYR" w:cs="Arial CYR"/>
                <w:b/>
                <w:bCs/>
                <w:sz w:val="16"/>
                <w:szCs w:val="16"/>
              </w:rPr>
            </w:pPr>
            <w:r w:rsidRPr="00814302">
              <w:rPr>
                <w:rFonts w:ascii="Arial CYR" w:hAnsi="Arial CYR" w:cs="Arial CYR"/>
                <w:b/>
                <w:bCs/>
                <w:sz w:val="16"/>
                <w:szCs w:val="16"/>
              </w:rPr>
              <w:t>100,0%</w:t>
            </w:r>
          </w:p>
        </w:tc>
      </w:tr>
    </w:tbl>
    <w:p w14:paraId="175926B2"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реализацию мероприятий по профилактике терроризма и экстремизма в сумме 444,</w:t>
      </w:r>
      <w:proofErr w:type="gramStart"/>
      <w:r w:rsidRPr="00F14C14">
        <w:rPr>
          <w:rFonts w:ascii="Times New Roman" w:hAnsi="Times New Roman" w:cs="Times New Roman"/>
          <w:sz w:val="26"/>
          <w:szCs w:val="26"/>
        </w:rPr>
        <w:t>0  тыс.</w:t>
      </w:r>
      <w:proofErr w:type="gramEnd"/>
      <w:r w:rsidRPr="00F14C14">
        <w:rPr>
          <w:rFonts w:ascii="Times New Roman" w:hAnsi="Times New Roman" w:cs="Times New Roman"/>
          <w:sz w:val="26"/>
          <w:szCs w:val="26"/>
        </w:rPr>
        <w:t xml:space="preserve"> рублей или на 100%. По сравнению с 2024 годом (251,6 тыс. рублей) исполнение расходов возросло на 76,4%;</w:t>
      </w:r>
    </w:p>
    <w:p w14:paraId="522E4BA9" w14:textId="77777777" w:rsidR="00F14C14" w:rsidRPr="00F14C14" w:rsidRDefault="00F14C14" w:rsidP="00F14C14">
      <w:pPr>
        <w:pStyle w:val="ConsNormal"/>
        <w:ind w:left="737" w:firstLine="0"/>
        <w:jc w:val="both"/>
        <w:rPr>
          <w:rFonts w:ascii="Times New Roman" w:hAnsi="Times New Roman" w:cs="Times New Roman"/>
          <w:sz w:val="26"/>
          <w:szCs w:val="26"/>
        </w:rPr>
      </w:pPr>
      <w:r w:rsidRPr="00F14C14">
        <w:rPr>
          <w:rFonts w:ascii="Times New Roman" w:hAnsi="Times New Roman" w:cs="Times New Roman"/>
          <w:sz w:val="26"/>
          <w:szCs w:val="26"/>
        </w:rPr>
        <w:t>Расходы направлены на:</w:t>
      </w:r>
    </w:p>
    <w:tbl>
      <w:tblPr>
        <w:tblW w:w="9513" w:type="dxa"/>
        <w:tblInd w:w="93" w:type="dxa"/>
        <w:tblLook w:val="04A0" w:firstRow="1" w:lastRow="0" w:firstColumn="1" w:lastColumn="0" w:noHBand="0" w:noVBand="1"/>
      </w:tblPr>
      <w:tblGrid>
        <w:gridCol w:w="5260"/>
        <w:gridCol w:w="1620"/>
        <w:gridCol w:w="1215"/>
        <w:gridCol w:w="1418"/>
      </w:tblGrid>
      <w:tr w:rsidR="00F14C14" w:rsidRPr="00BE5E0C" w14:paraId="49DA1578" w14:textId="77777777" w:rsidTr="00683DA2">
        <w:trPr>
          <w:trHeight w:val="170"/>
        </w:trPr>
        <w:tc>
          <w:tcPr>
            <w:tcW w:w="5260" w:type="dxa"/>
            <w:tcBorders>
              <w:top w:val="single" w:sz="4" w:space="0" w:color="auto"/>
              <w:left w:val="single" w:sz="4" w:space="0" w:color="auto"/>
              <w:bottom w:val="single" w:sz="4" w:space="0" w:color="auto"/>
              <w:right w:val="single" w:sz="4" w:space="0" w:color="auto"/>
            </w:tcBorders>
            <w:vAlign w:val="center"/>
            <w:hideMark/>
          </w:tcPr>
          <w:p w14:paraId="551979CB" w14:textId="77777777" w:rsidR="00F14C14" w:rsidRPr="00BE5E0C" w:rsidRDefault="00F14C14" w:rsidP="00683DA2">
            <w:pPr>
              <w:jc w:val="center"/>
              <w:rPr>
                <w:rFonts w:ascii="MS Sans Serif" w:hAnsi="MS Sans Serif" w:cs="Arial"/>
                <w:b/>
                <w:bCs/>
                <w:sz w:val="17"/>
                <w:szCs w:val="17"/>
              </w:rPr>
            </w:pPr>
            <w:r w:rsidRPr="00BE5E0C">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hideMark/>
          </w:tcPr>
          <w:p w14:paraId="4D62540F" w14:textId="77777777" w:rsidR="00F14C14" w:rsidRPr="00BE5E0C" w:rsidRDefault="00F14C14" w:rsidP="00683DA2">
            <w:pPr>
              <w:jc w:val="center"/>
              <w:rPr>
                <w:rFonts w:ascii="MS Sans Serif" w:hAnsi="MS Sans Serif" w:cs="Arial"/>
                <w:b/>
                <w:bCs/>
                <w:sz w:val="17"/>
                <w:szCs w:val="17"/>
              </w:rPr>
            </w:pPr>
            <w:r w:rsidRPr="00BE5E0C">
              <w:rPr>
                <w:rFonts w:ascii="MS Sans Serif" w:hAnsi="MS Sans Serif" w:cs="Arial"/>
                <w:b/>
                <w:bCs/>
                <w:sz w:val="17"/>
                <w:szCs w:val="17"/>
              </w:rPr>
              <w:t>План на 2025 год</w:t>
            </w:r>
          </w:p>
        </w:tc>
        <w:tc>
          <w:tcPr>
            <w:tcW w:w="1215" w:type="dxa"/>
            <w:tcBorders>
              <w:top w:val="single" w:sz="4" w:space="0" w:color="auto"/>
              <w:left w:val="nil"/>
              <w:bottom w:val="single" w:sz="4" w:space="0" w:color="auto"/>
              <w:right w:val="single" w:sz="4" w:space="0" w:color="auto"/>
            </w:tcBorders>
            <w:vAlign w:val="center"/>
            <w:hideMark/>
          </w:tcPr>
          <w:p w14:paraId="503FB231" w14:textId="77777777" w:rsidR="00F14C14" w:rsidRPr="00BE5E0C" w:rsidRDefault="00F14C14" w:rsidP="00683DA2">
            <w:pPr>
              <w:jc w:val="center"/>
              <w:rPr>
                <w:rFonts w:ascii="MS Sans Serif" w:hAnsi="MS Sans Serif" w:cs="Arial"/>
                <w:b/>
                <w:bCs/>
                <w:sz w:val="17"/>
                <w:szCs w:val="17"/>
              </w:rPr>
            </w:pPr>
            <w:r w:rsidRPr="00BE5E0C">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36A3ED79" w14:textId="77777777" w:rsidR="00F14C14" w:rsidRPr="00BE5E0C" w:rsidRDefault="00F14C14" w:rsidP="00683DA2">
            <w:pPr>
              <w:jc w:val="center"/>
              <w:rPr>
                <w:rFonts w:ascii="MS Sans Serif" w:hAnsi="MS Sans Serif" w:cs="Arial"/>
                <w:b/>
                <w:bCs/>
                <w:sz w:val="17"/>
                <w:szCs w:val="17"/>
              </w:rPr>
            </w:pPr>
            <w:r w:rsidRPr="00BE5E0C">
              <w:rPr>
                <w:rFonts w:ascii="MS Sans Serif" w:hAnsi="MS Sans Serif" w:cs="Arial"/>
                <w:b/>
                <w:bCs/>
                <w:sz w:val="17"/>
                <w:szCs w:val="17"/>
              </w:rPr>
              <w:t>% исполнения</w:t>
            </w:r>
          </w:p>
        </w:tc>
      </w:tr>
      <w:tr w:rsidR="00F14C14" w:rsidRPr="00BE5E0C" w14:paraId="5DC76005"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4E76869E" w14:textId="77777777" w:rsidR="00F14C14" w:rsidRPr="00BE5E0C" w:rsidRDefault="00F14C14" w:rsidP="00683DA2">
            <w:pPr>
              <w:outlineLvl w:val="2"/>
              <w:rPr>
                <w:rFonts w:ascii="Arial CYR" w:hAnsi="Arial CYR" w:cs="Arial CYR"/>
                <w:sz w:val="16"/>
                <w:szCs w:val="16"/>
              </w:rPr>
            </w:pPr>
            <w:r w:rsidRPr="00BE5E0C">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620" w:type="dxa"/>
            <w:tcBorders>
              <w:top w:val="nil"/>
              <w:left w:val="nil"/>
              <w:bottom w:val="single" w:sz="4" w:space="0" w:color="auto"/>
              <w:right w:val="single" w:sz="4" w:space="0" w:color="auto"/>
            </w:tcBorders>
            <w:vAlign w:val="center"/>
            <w:hideMark/>
          </w:tcPr>
          <w:p w14:paraId="34173610"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218 910,00</w:t>
            </w:r>
          </w:p>
        </w:tc>
        <w:tc>
          <w:tcPr>
            <w:tcW w:w="1215" w:type="dxa"/>
            <w:tcBorders>
              <w:top w:val="nil"/>
              <w:left w:val="nil"/>
              <w:bottom w:val="single" w:sz="4" w:space="0" w:color="auto"/>
              <w:right w:val="single" w:sz="4" w:space="0" w:color="auto"/>
            </w:tcBorders>
            <w:vAlign w:val="center"/>
            <w:hideMark/>
          </w:tcPr>
          <w:p w14:paraId="7981D568"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218 910,00</w:t>
            </w:r>
          </w:p>
        </w:tc>
        <w:tc>
          <w:tcPr>
            <w:tcW w:w="1418" w:type="dxa"/>
            <w:tcBorders>
              <w:top w:val="nil"/>
              <w:left w:val="nil"/>
              <w:bottom w:val="single" w:sz="4" w:space="0" w:color="auto"/>
              <w:right w:val="single" w:sz="4" w:space="0" w:color="auto"/>
            </w:tcBorders>
            <w:vAlign w:val="center"/>
            <w:hideMark/>
          </w:tcPr>
          <w:p w14:paraId="04E4EF92"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100,0%</w:t>
            </w:r>
          </w:p>
        </w:tc>
      </w:tr>
      <w:tr w:rsidR="00F14C14" w:rsidRPr="00BE5E0C" w14:paraId="36C19791"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44BB918F" w14:textId="77777777" w:rsidR="00F14C14" w:rsidRPr="00BE5E0C" w:rsidRDefault="00F14C14" w:rsidP="00683DA2">
            <w:pPr>
              <w:outlineLvl w:val="2"/>
              <w:rPr>
                <w:rFonts w:ascii="Arial CYR" w:hAnsi="Arial CYR" w:cs="Arial CYR"/>
                <w:sz w:val="16"/>
                <w:szCs w:val="16"/>
              </w:rPr>
            </w:pPr>
            <w:r w:rsidRPr="00BE5E0C">
              <w:rPr>
                <w:rFonts w:ascii="Arial CYR" w:hAnsi="Arial CYR" w:cs="Arial CYR"/>
                <w:sz w:val="16"/>
                <w:szCs w:val="16"/>
              </w:rPr>
              <w:t>Установка и обслуживание комплекса тревожной сигнализации</w:t>
            </w:r>
          </w:p>
        </w:tc>
        <w:tc>
          <w:tcPr>
            <w:tcW w:w="1620" w:type="dxa"/>
            <w:tcBorders>
              <w:top w:val="nil"/>
              <w:left w:val="nil"/>
              <w:bottom w:val="single" w:sz="4" w:space="0" w:color="auto"/>
              <w:right w:val="single" w:sz="4" w:space="0" w:color="auto"/>
            </w:tcBorders>
            <w:vAlign w:val="center"/>
            <w:hideMark/>
          </w:tcPr>
          <w:p w14:paraId="6ACBEA72"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203 461,44</w:t>
            </w:r>
          </w:p>
        </w:tc>
        <w:tc>
          <w:tcPr>
            <w:tcW w:w="1215" w:type="dxa"/>
            <w:tcBorders>
              <w:top w:val="nil"/>
              <w:left w:val="nil"/>
              <w:bottom w:val="single" w:sz="4" w:space="0" w:color="auto"/>
              <w:right w:val="single" w:sz="4" w:space="0" w:color="auto"/>
            </w:tcBorders>
            <w:vAlign w:val="center"/>
            <w:hideMark/>
          </w:tcPr>
          <w:p w14:paraId="2BEE0CE7"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203 461,44</w:t>
            </w:r>
          </w:p>
        </w:tc>
        <w:tc>
          <w:tcPr>
            <w:tcW w:w="1418" w:type="dxa"/>
            <w:tcBorders>
              <w:top w:val="nil"/>
              <w:left w:val="nil"/>
              <w:bottom w:val="single" w:sz="4" w:space="0" w:color="auto"/>
              <w:right w:val="single" w:sz="4" w:space="0" w:color="auto"/>
            </w:tcBorders>
            <w:vAlign w:val="center"/>
            <w:hideMark/>
          </w:tcPr>
          <w:p w14:paraId="6671CC90"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100,0%</w:t>
            </w:r>
          </w:p>
        </w:tc>
      </w:tr>
      <w:tr w:rsidR="00F14C14" w:rsidRPr="00BE5E0C" w14:paraId="1D00475E"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3BE054B1" w14:textId="77777777" w:rsidR="00F14C14" w:rsidRPr="00BE5E0C" w:rsidRDefault="00F14C14" w:rsidP="00683DA2">
            <w:pPr>
              <w:outlineLvl w:val="2"/>
              <w:rPr>
                <w:rFonts w:ascii="Arial CYR" w:hAnsi="Arial CYR" w:cs="Arial CYR"/>
                <w:sz w:val="16"/>
                <w:szCs w:val="16"/>
              </w:rPr>
            </w:pPr>
            <w:r w:rsidRPr="00BE5E0C">
              <w:rPr>
                <w:rFonts w:ascii="Arial CYR" w:hAnsi="Arial CYR" w:cs="Arial CYR"/>
                <w:sz w:val="16"/>
                <w:szCs w:val="16"/>
              </w:rPr>
              <w:t>Установка и обслуживание входных домофонов</w:t>
            </w:r>
          </w:p>
        </w:tc>
        <w:tc>
          <w:tcPr>
            <w:tcW w:w="1620" w:type="dxa"/>
            <w:tcBorders>
              <w:top w:val="nil"/>
              <w:left w:val="nil"/>
              <w:bottom w:val="single" w:sz="4" w:space="0" w:color="auto"/>
              <w:right w:val="single" w:sz="4" w:space="0" w:color="auto"/>
            </w:tcBorders>
            <w:vAlign w:val="center"/>
            <w:hideMark/>
          </w:tcPr>
          <w:p w14:paraId="281DDAED"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21 600,00</w:t>
            </w:r>
          </w:p>
        </w:tc>
        <w:tc>
          <w:tcPr>
            <w:tcW w:w="1215" w:type="dxa"/>
            <w:tcBorders>
              <w:top w:val="nil"/>
              <w:left w:val="nil"/>
              <w:bottom w:val="single" w:sz="4" w:space="0" w:color="auto"/>
              <w:right w:val="single" w:sz="4" w:space="0" w:color="auto"/>
            </w:tcBorders>
            <w:vAlign w:val="center"/>
            <w:hideMark/>
          </w:tcPr>
          <w:p w14:paraId="1C647AA9"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21 600,00</w:t>
            </w:r>
          </w:p>
        </w:tc>
        <w:tc>
          <w:tcPr>
            <w:tcW w:w="1418" w:type="dxa"/>
            <w:tcBorders>
              <w:top w:val="nil"/>
              <w:left w:val="nil"/>
              <w:bottom w:val="single" w:sz="4" w:space="0" w:color="auto"/>
              <w:right w:val="single" w:sz="4" w:space="0" w:color="auto"/>
            </w:tcBorders>
            <w:vAlign w:val="center"/>
            <w:hideMark/>
          </w:tcPr>
          <w:p w14:paraId="55C26096" w14:textId="77777777" w:rsidR="00F14C14" w:rsidRPr="00BE5E0C" w:rsidRDefault="00F14C14" w:rsidP="00683DA2">
            <w:pPr>
              <w:jc w:val="right"/>
              <w:outlineLvl w:val="2"/>
              <w:rPr>
                <w:rFonts w:ascii="Arial CYR" w:hAnsi="Arial CYR" w:cs="Arial CYR"/>
                <w:sz w:val="16"/>
                <w:szCs w:val="16"/>
              </w:rPr>
            </w:pPr>
            <w:r w:rsidRPr="00BE5E0C">
              <w:rPr>
                <w:rFonts w:ascii="Arial CYR" w:hAnsi="Arial CYR" w:cs="Arial CYR"/>
                <w:sz w:val="16"/>
                <w:szCs w:val="16"/>
              </w:rPr>
              <w:t>100,0%</w:t>
            </w:r>
          </w:p>
        </w:tc>
      </w:tr>
      <w:tr w:rsidR="00F14C14" w:rsidRPr="00BE5E0C" w14:paraId="59373601" w14:textId="77777777" w:rsidTr="00683DA2">
        <w:trPr>
          <w:trHeight w:val="60"/>
        </w:trPr>
        <w:tc>
          <w:tcPr>
            <w:tcW w:w="5260" w:type="dxa"/>
            <w:tcBorders>
              <w:top w:val="nil"/>
              <w:left w:val="single" w:sz="4" w:space="0" w:color="auto"/>
              <w:bottom w:val="single" w:sz="4" w:space="0" w:color="auto"/>
              <w:right w:val="single" w:sz="4" w:space="0" w:color="auto"/>
            </w:tcBorders>
            <w:vAlign w:val="bottom"/>
            <w:hideMark/>
          </w:tcPr>
          <w:p w14:paraId="2EBE91B4" w14:textId="77777777" w:rsidR="00F14C14" w:rsidRPr="00BE5E0C" w:rsidRDefault="00F14C14" w:rsidP="00683DA2">
            <w:pPr>
              <w:rPr>
                <w:rFonts w:ascii="Arial CYR" w:hAnsi="Arial CYR" w:cs="Arial CYR"/>
                <w:b/>
                <w:bCs/>
                <w:sz w:val="16"/>
                <w:szCs w:val="16"/>
              </w:rPr>
            </w:pPr>
            <w:r w:rsidRPr="00BE5E0C">
              <w:rPr>
                <w:rFonts w:ascii="Arial CYR" w:hAnsi="Arial CYR" w:cs="Arial CYR"/>
                <w:b/>
                <w:bCs/>
                <w:sz w:val="16"/>
                <w:szCs w:val="16"/>
              </w:rPr>
              <w:t>Итого</w:t>
            </w:r>
          </w:p>
        </w:tc>
        <w:tc>
          <w:tcPr>
            <w:tcW w:w="1620" w:type="dxa"/>
            <w:tcBorders>
              <w:top w:val="nil"/>
              <w:left w:val="nil"/>
              <w:bottom w:val="single" w:sz="4" w:space="0" w:color="auto"/>
              <w:right w:val="single" w:sz="4" w:space="0" w:color="auto"/>
            </w:tcBorders>
            <w:vAlign w:val="bottom"/>
            <w:hideMark/>
          </w:tcPr>
          <w:p w14:paraId="5FE874D7" w14:textId="77777777" w:rsidR="00F14C14" w:rsidRPr="00BE5E0C" w:rsidRDefault="00F14C14" w:rsidP="00683DA2">
            <w:pPr>
              <w:jc w:val="right"/>
              <w:rPr>
                <w:rFonts w:ascii="Arial CYR" w:hAnsi="Arial CYR" w:cs="Arial CYR"/>
                <w:b/>
                <w:bCs/>
                <w:sz w:val="16"/>
                <w:szCs w:val="16"/>
              </w:rPr>
            </w:pPr>
            <w:r w:rsidRPr="00BE5E0C">
              <w:rPr>
                <w:rFonts w:ascii="Arial CYR" w:hAnsi="Arial CYR" w:cs="Arial CYR"/>
                <w:b/>
                <w:bCs/>
                <w:sz w:val="16"/>
                <w:szCs w:val="16"/>
              </w:rPr>
              <w:t>443 971,44</w:t>
            </w:r>
          </w:p>
        </w:tc>
        <w:tc>
          <w:tcPr>
            <w:tcW w:w="1215" w:type="dxa"/>
            <w:tcBorders>
              <w:top w:val="nil"/>
              <w:left w:val="nil"/>
              <w:bottom w:val="single" w:sz="4" w:space="0" w:color="auto"/>
              <w:right w:val="single" w:sz="4" w:space="0" w:color="auto"/>
            </w:tcBorders>
            <w:vAlign w:val="bottom"/>
            <w:hideMark/>
          </w:tcPr>
          <w:p w14:paraId="73D73CC3" w14:textId="77777777" w:rsidR="00F14C14" w:rsidRPr="00BE5E0C" w:rsidRDefault="00F14C14" w:rsidP="00683DA2">
            <w:pPr>
              <w:jc w:val="right"/>
              <w:rPr>
                <w:rFonts w:ascii="Arial CYR" w:hAnsi="Arial CYR" w:cs="Arial CYR"/>
                <w:b/>
                <w:bCs/>
                <w:sz w:val="16"/>
                <w:szCs w:val="16"/>
              </w:rPr>
            </w:pPr>
            <w:r w:rsidRPr="00BE5E0C">
              <w:rPr>
                <w:rFonts w:ascii="Arial CYR" w:hAnsi="Arial CYR" w:cs="Arial CYR"/>
                <w:b/>
                <w:bCs/>
                <w:sz w:val="16"/>
                <w:szCs w:val="16"/>
              </w:rPr>
              <w:t>443 971,44</w:t>
            </w:r>
          </w:p>
        </w:tc>
        <w:tc>
          <w:tcPr>
            <w:tcW w:w="1418" w:type="dxa"/>
            <w:tcBorders>
              <w:top w:val="nil"/>
              <w:left w:val="nil"/>
              <w:bottom w:val="single" w:sz="4" w:space="0" w:color="auto"/>
              <w:right w:val="single" w:sz="4" w:space="0" w:color="auto"/>
            </w:tcBorders>
            <w:vAlign w:val="center"/>
            <w:hideMark/>
          </w:tcPr>
          <w:p w14:paraId="2342EAD2" w14:textId="77777777" w:rsidR="00F14C14" w:rsidRPr="00BE5E0C" w:rsidRDefault="00F14C14" w:rsidP="00683DA2">
            <w:pPr>
              <w:jc w:val="right"/>
              <w:rPr>
                <w:rFonts w:ascii="Arial CYR" w:hAnsi="Arial CYR" w:cs="Arial CYR"/>
                <w:b/>
                <w:bCs/>
                <w:sz w:val="16"/>
                <w:szCs w:val="16"/>
              </w:rPr>
            </w:pPr>
            <w:r w:rsidRPr="00BE5E0C">
              <w:rPr>
                <w:rFonts w:ascii="Arial CYR" w:hAnsi="Arial CYR" w:cs="Arial CYR"/>
                <w:b/>
                <w:bCs/>
                <w:sz w:val="16"/>
                <w:szCs w:val="16"/>
              </w:rPr>
              <w:t>100,0%</w:t>
            </w:r>
          </w:p>
        </w:tc>
      </w:tr>
    </w:tbl>
    <w:p w14:paraId="361FBBA6"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реализацию мероприятий в области энергосбережения расходы исполнены в сумме 3,4 тыс. рублей, что соответствует плану на 2025 год. По сравнению с 2024 годом (76,8 тыс. рублей) исполнение расходов сократилось на 99,6%.</w:t>
      </w:r>
    </w:p>
    <w:tbl>
      <w:tblPr>
        <w:tblW w:w="9640" w:type="dxa"/>
        <w:tblInd w:w="93" w:type="dxa"/>
        <w:tblLook w:val="04A0" w:firstRow="1" w:lastRow="0" w:firstColumn="1" w:lastColumn="0" w:noHBand="0" w:noVBand="1"/>
      </w:tblPr>
      <w:tblGrid>
        <w:gridCol w:w="5260"/>
        <w:gridCol w:w="1655"/>
        <w:gridCol w:w="1322"/>
        <w:gridCol w:w="1403"/>
      </w:tblGrid>
      <w:tr w:rsidR="00F14C14" w:rsidRPr="00EB7B4D" w14:paraId="6DB1254E" w14:textId="77777777" w:rsidTr="00683DA2">
        <w:trPr>
          <w:trHeight w:val="170"/>
          <w:tblHeader/>
        </w:trPr>
        <w:tc>
          <w:tcPr>
            <w:tcW w:w="5260" w:type="dxa"/>
            <w:tcBorders>
              <w:top w:val="single" w:sz="4" w:space="0" w:color="auto"/>
              <w:left w:val="single" w:sz="4" w:space="0" w:color="auto"/>
              <w:bottom w:val="single" w:sz="4" w:space="0" w:color="auto"/>
              <w:right w:val="single" w:sz="4" w:space="0" w:color="auto"/>
            </w:tcBorders>
            <w:vAlign w:val="center"/>
            <w:hideMark/>
          </w:tcPr>
          <w:p w14:paraId="7A6EAFBC"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Направление расходов</w:t>
            </w:r>
          </w:p>
        </w:tc>
        <w:tc>
          <w:tcPr>
            <w:tcW w:w="1655" w:type="dxa"/>
            <w:tcBorders>
              <w:top w:val="single" w:sz="4" w:space="0" w:color="auto"/>
              <w:left w:val="nil"/>
              <w:bottom w:val="single" w:sz="4" w:space="0" w:color="auto"/>
              <w:right w:val="single" w:sz="4" w:space="0" w:color="auto"/>
            </w:tcBorders>
            <w:vAlign w:val="center"/>
            <w:hideMark/>
          </w:tcPr>
          <w:p w14:paraId="0358B6BD"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План на 2025 год</w:t>
            </w:r>
          </w:p>
        </w:tc>
        <w:tc>
          <w:tcPr>
            <w:tcW w:w="1322" w:type="dxa"/>
            <w:tcBorders>
              <w:top w:val="single" w:sz="4" w:space="0" w:color="auto"/>
              <w:left w:val="nil"/>
              <w:bottom w:val="single" w:sz="4" w:space="0" w:color="auto"/>
              <w:right w:val="single" w:sz="4" w:space="0" w:color="auto"/>
            </w:tcBorders>
            <w:vAlign w:val="center"/>
            <w:hideMark/>
          </w:tcPr>
          <w:p w14:paraId="7D671273"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Исполнено</w:t>
            </w:r>
          </w:p>
        </w:tc>
        <w:tc>
          <w:tcPr>
            <w:tcW w:w="1403" w:type="dxa"/>
            <w:tcBorders>
              <w:top w:val="single" w:sz="4" w:space="0" w:color="auto"/>
              <w:left w:val="nil"/>
              <w:bottom w:val="single" w:sz="4" w:space="0" w:color="auto"/>
              <w:right w:val="single" w:sz="4" w:space="0" w:color="auto"/>
            </w:tcBorders>
            <w:vAlign w:val="center"/>
            <w:hideMark/>
          </w:tcPr>
          <w:p w14:paraId="763BC2E8"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 исполнения</w:t>
            </w:r>
          </w:p>
        </w:tc>
      </w:tr>
      <w:tr w:rsidR="00F14C14" w:rsidRPr="00EB7B4D" w14:paraId="0C5334D0" w14:textId="77777777" w:rsidTr="00683DA2">
        <w:trPr>
          <w:trHeight w:val="60"/>
        </w:trPr>
        <w:tc>
          <w:tcPr>
            <w:tcW w:w="5260" w:type="dxa"/>
            <w:tcBorders>
              <w:top w:val="single" w:sz="4" w:space="0" w:color="auto"/>
              <w:left w:val="single" w:sz="4" w:space="0" w:color="auto"/>
              <w:bottom w:val="single" w:sz="4" w:space="0" w:color="auto"/>
              <w:right w:val="single" w:sz="4" w:space="0" w:color="auto"/>
            </w:tcBorders>
            <w:vAlign w:val="center"/>
            <w:hideMark/>
          </w:tcPr>
          <w:p w14:paraId="3FF1183F" w14:textId="77777777" w:rsidR="00F14C14" w:rsidRPr="00EB7B4D" w:rsidRDefault="00F14C14" w:rsidP="00683DA2">
            <w:pPr>
              <w:outlineLvl w:val="1"/>
              <w:rPr>
                <w:rFonts w:ascii="Arial CYR" w:hAnsi="Arial CYR" w:cs="Arial CYR"/>
                <w:sz w:val="16"/>
                <w:szCs w:val="16"/>
              </w:rPr>
            </w:pPr>
            <w:r w:rsidRPr="00EB7B4D">
              <w:rPr>
                <w:rFonts w:ascii="Arial CYR" w:hAnsi="Arial CYR" w:cs="Arial CYR"/>
                <w:sz w:val="16"/>
                <w:szCs w:val="16"/>
              </w:rPr>
              <w:t>Приобретение, установка и поверка приборов учета</w:t>
            </w:r>
          </w:p>
        </w:tc>
        <w:tc>
          <w:tcPr>
            <w:tcW w:w="1655" w:type="dxa"/>
            <w:tcBorders>
              <w:top w:val="single" w:sz="4" w:space="0" w:color="auto"/>
              <w:left w:val="nil"/>
              <w:bottom w:val="single" w:sz="4" w:space="0" w:color="auto"/>
              <w:right w:val="single" w:sz="4" w:space="0" w:color="auto"/>
            </w:tcBorders>
            <w:vAlign w:val="center"/>
            <w:hideMark/>
          </w:tcPr>
          <w:p w14:paraId="1F3C0CEB" w14:textId="77777777" w:rsidR="00F14C14" w:rsidRPr="00EB7B4D" w:rsidRDefault="00F14C14" w:rsidP="00683DA2">
            <w:pPr>
              <w:jc w:val="right"/>
              <w:outlineLvl w:val="1"/>
              <w:rPr>
                <w:rFonts w:ascii="Arial CYR" w:hAnsi="Arial CYR" w:cs="Arial CYR"/>
                <w:sz w:val="16"/>
                <w:szCs w:val="16"/>
              </w:rPr>
            </w:pPr>
            <w:r w:rsidRPr="00EB7B4D">
              <w:rPr>
                <w:rFonts w:ascii="Arial CYR" w:hAnsi="Arial CYR" w:cs="Arial CYR"/>
                <w:sz w:val="16"/>
                <w:szCs w:val="16"/>
              </w:rPr>
              <w:t>3 405,00</w:t>
            </w:r>
          </w:p>
        </w:tc>
        <w:tc>
          <w:tcPr>
            <w:tcW w:w="1322" w:type="dxa"/>
            <w:tcBorders>
              <w:top w:val="single" w:sz="4" w:space="0" w:color="auto"/>
              <w:left w:val="nil"/>
              <w:bottom w:val="single" w:sz="4" w:space="0" w:color="auto"/>
              <w:right w:val="single" w:sz="4" w:space="0" w:color="auto"/>
            </w:tcBorders>
            <w:vAlign w:val="center"/>
            <w:hideMark/>
          </w:tcPr>
          <w:p w14:paraId="5DC859A7" w14:textId="77777777" w:rsidR="00F14C14" w:rsidRPr="00EB7B4D" w:rsidRDefault="00F14C14" w:rsidP="00683DA2">
            <w:pPr>
              <w:jc w:val="right"/>
              <w:outlineLvl w:val="1"/>
              <w:rPr>
                <w:rFonts w:ascii="Arial CYR" w:hAnsi="Arial CYR" w:cs="Arial CYR"/>
                <w:sz w:val="16"/>
                <w:szCs w:val="16"/>
              </w:rPr>
            </w:pPr>
            <w:r w:rsidRPr="00EB7B4D">
              <w:rPr>
                <w:rFonts w:ascii="Arial CYR" w:hAnsi="Arial CYR" w:cs="Arial CYR"/>
                <w:sz w:val="16"/>
                <w:szCs w:val="16"/>
              </w:rPr>
              <w:t>3 405,00</w:t>
            </w:r>
          </w:p>
        </w:tc>
        <w:tc>
          <w:tcPr>
            <w:tcW w:w="1403" w:type="dxa"/>
            <w:tcBorders>
              <w:top w:val="single" w:sz="4" w:space="0" w:color="auto"/>
              <w:left w:val="nil"/>
              <w:bottom w:val="single" w:sz="4" w:space="0" w:color="auto"/>
              <w:right w:val="single" w:sz="4" w:space="0" w:color="auto"/>
            </w:tcBorders>
            <w:vAlign w:val="center"/>
            <w:hideMark/>
          </w:tcPr>
          <w:p w14:paraId="6A24440A" w14:textId="77777777" w:rsidR="00F14C14" w:rsidRPr="00EB7B4D" w:rsidRDefault="00F14C14" w:rsidP="00683DA2">
            <w:pPr>
              <w:jc w:val="right"/>
              <w:outlineLvl w:val="1"/>
              <w:rPr>
                <w:rFonts w:ascii="Arial CYR" w:hAnsi="Arial CYR" w:cs="Arial CYR"/>
                <w:sz w:val="16"/>
                <w:szCs w:val="16"/>
              </w:rPr>
            </w:pPr>
            <w:r w:rsidRPr="00EB7B4D">
              <w:rPr>
                <w:rFonts w:ascii="Arial CYR" w:hAnsi="Arial CYR" w:cs="Arial CYR"/>
                <w:sz w:val="16"/>
                <w:szCs w:val="16"/>
              </w:rPr>
              <w:t>100,0%</w:t>
            </w:r>
          </w:p>
        </w:tc>
      </w:tr>
      <w:tr w:rsidR="00F14C14" w:rsidRPr="00EB7B4D" w14:paraId="7BA653AF" w14:textId="77777777" w:rsidTr="00683DA2">
        <w:trPr>
          <w:trHeight w:val="60"/>
        </w:trPr>
        <w:tc>
          <w:tcPr>
            <w:tcW w:w="5260" w:type="dxa"/>
            <w:tcBorders>
              <w:top w:val="nil"/>
              <w:left w:val="single" w:sz="4" w:space="0" w:color="auto"/>
              <w:bottom w:val="single" w:sz="4" w:space="0" w:color="auto"/>
              <w:right w:val="single" w:sz="4" w:space="0" w:color="auto"/>
            </w:tcBorders>
            <w:noWrap/>
            <w:vAlign w:val="bottom"/>
            <w:hideMark/>
          </w:tcPr>
          <w:p w14:paraId="6F1DC8BB" w14:textId="77777777" w:rsidR="00F14C14" w:rsidRPr="00EB7B4D" w:rsidRDefault="00F14C14" w:rsidP="00683DA2">
            <w:pPr>
              <w:rPr>
                <w:rFonts w:ascii="Arial CYR" w:hAnsi="Arial CYR" w:cs="Arial CYR"/>
                <w:b/>
                <w:bCs/>
                <w:sz w:val="16"/>
                <w:szCs w:val="16"/>
              </w:rPr>
            </w:pPr>
            <w:r w:rsidRPr="00EB7B4D">
              <w:rPr>
                <w:rFonts w:ascii="Arial CYR" w:hAnsi="Arial CYR" w:cs="Arial CYR"/>
                <w:b/>
                <w:bCs/>
                <w:sz w:val="16"/>
                <w:szCs w:val="16"/>
              </w:rPr>
              <w:t>Итого</w:t>
            </w:r>
          </w:p>
        </w:tc>
        <w:tc>
          <w:tcPr>
            <w:tcW w:w="1655" w:type="dxa"/>
            <w:tcBorders>
              <w:top w:val="nil"/>
              <w:left w:val="nil"/>
              <w:bottom w:val="single" w:sz="4" w:space="0" w:color="auto"/>
              <w:right w:val="single" w:sz="4" w:space="0" w:color="auto"/>
            </w:tcBorders>
            <w:noWrap/>
            <w:vAlign w:val="bottom"/>
            <w:hideMark/>
          </w:tcPr>
          <w:p w14:paraId="64AA9E79" w14:textId="77777777" w:rsidR="00F14C14" w:rsidRPr="00EB7B4D" w:rsidRDefault="00F14C14" w:rsidP="00683DA2">
            <w:pPr>
              <w:jc w:val="right"/>
              <w:rPr>
                <w:rFonts w:ascii="Arial CYR" w:hAnsi="Arial CYR" w:cs="Arial CYR"/>
                <w:b/>
                <w:bCs/>
                <w:sz w:val="16"/>
                <w:szCs w:val="16"/>
              </w:rPr>
            </w:pPr>
            <w:r w:rsidRPr="00EB7B4D">
              <w:rPr>
                <w:rFonts w:ascii="Arial CYR" w:hAnsi="Arial CYR" w:cs="Arial CYR"/>
                <w:b/>
                <w:bCs/>
                <w:sz w:val="16"/>
                <w:szCs w:val="16"/>
              </w:rPr>
              <w:t>3 405,00</w:t>
            </w:r>
          </w:p>
        </w:tc>
        <w:tc>
          <w:tcPr>
            <w:tcW w:w="1322" w:type="dxa"/>
            <w:tcBorders>
              <w:top w:val="nil"/>
              <w:left w:val="nil"/>
              <w:bottom w:val="single" w:sz="4" w:space="0" w:color="auto"/>
              <w:right w:val="single" w:sz="4" w:space="0" w:color="auto"/>
            </w:tcBorders>
            <w:noWrap/>
            <w:vAlign w:val="bottom"/>
            <w:hideMark/>
          </w:tcPr>
          <w:p w14:paraId="008E8192" w14:textId="77777777" w:rsidR="00F14C14" w:rsidRPr="00EB7B4D" w:rsidRDefault="00F14C14" w:rsidP="00683DA2">
            <w:pPr>
              <w:jc w:val="right"/>
              <w:rPr>
                <w:rFonts w:ascii="Arial CYR" w:hAnsi="Arial CYR" w:cs="Arial CYR"/>
                <w:b/>
                <w:bCs/>
                <w:sz w:val="16"/>
                <w:szCs w:val="16"/>
              </w:rPr>
            </w:pPr>
            <w:r w:rsidRPr="00EB7B4D">
              <w:rPr>
                <w:rFonts w:ascii="Arial CYR" w:hAnsi="Arial CYR" w:cs="Arial CYR"/>
                <w:b/>
                <w:bCs/>
                <w:sz w:val="16"/>
                <w:szCs w:val="16"/>
              </w:rPr>
              <w:t>3 405,00</w:t>
            </w:r>
          </w:p>
        </w:tc>
        <w:tc>
          <w:tcPr>
            <w:tcW w:w="1403" w:type="dxa"/>
            <w:tcBorders>
              <w:top w:val="nil"/>
              <w:left w:val="nil"/>
              <w:bottom w:val="single" w:sz="4" w:space="0" w:color="auto"/>
              <w:right w:val="single" w:sz="4" w:space="0" w:color="auto"/>
            </w:tcBorders>
            <w:vAlign w:val="center"/>
            <w:hideMark/>
          </w:tcPr>
          <w:p w14:paraId="760D69F2" w14:textId="77777777" w:rsidR="00F14C14" w:rsidRPr="00EB7B4D" w:rsidRDefault="00F14C14" w:rsidP="00683DA2">
            <w:pPr>
              <w:jc w:val="right"/>
              <w:rPr>
                <w:rFonts w:ascii="Arial CYR" w:hAnsi="Arial CYR" w:cs="Arial CYR"/>
                <w:b/>
                <w:bCs/>
                <w:sz w:val="16"/>
                <w:szCs w:val="16"/>
              </w:rPr>
            </w:pPr>
            <w:r w:rsidRPr="00EB7B4D">
              <w:rPr>
                <w:rFonts w:ascii="Arial CYR" w:hAnsi="Arial CYR" w:cs="Arial CYR"/>
                <w:b/>
                <w:bCs/>
                <w:sz w:val="16"/>
                <w:szCs w:val="16"/>
              </w:rPr>
              <w:t>100,0%</w:t>
            </w:r>
          </w:p>
        </w:tc>
      </w:tr>
    </w:tbl>
    <w:p w14:paraId="36E5662C"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реализацию мероприятий подпрограммы «Патриотическое воспитание граждан» расходы исполнены в сумме 74,1 тыс. рублей, что составляет 100% от плана на 2025 год.</w:t>
      </w:r>
    </w:p>
    <w:p w14:paraId="198D7ABB" w14:textId="77777777" w:rsidR="00F14C14" w:rsidRPr="00F14C14" w:rsidRDefault="00F14C14" w:rsidP="00F14C14">
      <w:pPr>
        <w:pStyle w:val="ConsNormal"/>
        <w:ind w:left="737" w:firstLine="0"/>
        <w:jc w:val="both"/>
        <w:rPr>
          <w:rFonts w:ascii="Times New Roman" w:hAnsi="Times New Roman" w:cs="Times New Roman"/>
          <w:sz w:val="26"/>
          <w:szCs w:val="26"/>
        </w:rPr>
      </w:pPr>
      <w:r w:rsidRPr="00F14C14">
        <w:rPr>
          <w:rFonts w:ascii="Times New Roman" w:hAnsi="Times New Roman" w:cs="Times New Roman"/>
          <w:sz w:val="26"/>
          <w:szCs w:val="26"/>
        </w:rPr>
        <w:t>Расходы направлены на:</w:t>
      </w:r>
    </w:p>
    <w:tbl>
      <w:tblPr>
        <w:tblW w:w="9371" w:type="dxa"/>
        <w:tblInd w:w="93" w:type="dxa"/>
        <w:tblLook w:val="04A0" w:firstRow="1" w:lastRow="0" w:firstColumn="1" w:lastColumn="0" w:noHBand="0" w:noVBand="1"/>
      </w:tblPr>
      <w:tblGrid>
        <w:gridCol w:w="5080"/>
        <w:gridCol w:w="1598"/>
        <w:gridCol w:w="1275"/>
        <w:gridCol w:w="1418"/>
      </w:tblGrid>
      <w:tr w:rsidR="00F14C14" w:rsidRPr="00EB7B4D" w14:paraId="287A79B5" w14:textId="77777777" w:rsidTr="00683DA2">
        <w:trPr>
          <w:trHeight w:val="273"/>
          <w:tblHeader/>
        </w:trPr>
        <w:tc>
          <w:tcPr>
            <w:tcW w:w="5080" w:type="dxa"/>
            <w:tcBorders>
              <w:top w:val="single" w:sz="4" w:space="0" w:color="auto"/>
              <w:left w:val="single" w:sz="4" w:space="0" w:color="auto"/>
              <w:bottom w:val="single" w:sz="4" w:space="0" w:color="auto"/>
              <w:right w:val="single" w:sz="4" w:space="0" w:color="auto"/>
            </w:tcBorders>
            <w:vAlign w:val="center"/>
            <w:hideMark/>
          </w:tcPr>
          <w:p w14:paraId="63AA1C1E"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Направление расходов</w:t>
            </w:r>
          </w:p>
        </w:tc>
        <w:tc>
          <w:tcPr>
            <w:tcW w:w="1598" w:type="dxa"/>
            <w:tcBorders>
              <w:top w:val="single" w:sz="4" w:space="0" w:color="auto"/>
              <w:left w:val="nil"/>
              <w:bottom w:val="single" w:sz="4" w:space="0" w:color="auto"/>
              <w:right w:val="single" w:sz="4" w:space="0" w:color="auto"/>
            </w:tcBorders>
            <w:vAlign w:val="center"/>
            <w:hideMark/>
          </w:tcPr>
          <w:p w14:paraId="10058FFB"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План на 2025 год</w:t>
            </w:r>
          </w:p>
        </w:tc>
        <w:tc>
          <w:tcPr>
            <w:tcW w:w="1275" w:type="dxa"/>
            <w:tcBorders>
              <w:top w:val="single" w:sz="4" w:space="0" w:color="auto"/>
              <w:left w:val="nil"/>
              <w:bottom w:val="single" w:sz="4" w:space="0" w:color="auto"/>
              <w:right w:val="single" w:sz="4" w:space="0" w:color="auto"/>
            </w:tcBorders>
            <w:vAlign w:val="center"/>
            <w:hideMark/>
          </w:tcPr>
          <w:p w14:paraId="407144EF"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546E59DE" w14:textId="77777777" w:rsidR="00F14C14" w:rsidRPr="00EB7B4D" w:rsidRDefault="00F14C14" w:rsidP="00683DA2">
            <w:pPr>
              <w:jc w:val="center"/>
              <w:rPr>
                <w:rFonts w:ascii="MS Sans Serif" w:hAnsi="MS Sans Serif" w:cs="Arial"/>
                <w:b/>
                <w:bCs/>
                <w:sz w:val="17"/>
                <w:szCs w:val="17"/>
              </w:rPr>
            </w:pPr>
            <w:r w:rsidRPr="00EB7B4D">
              <w:rPr>
                <w:rFonts w:ascii="MS Sans Serif" w:hAnsi="MS Sans Serif" w:cs="Arial"/>
                <w:b/>
                <w:bCs/>
                <w:sz w:val="17"/>
                <w:szCs w:val="17"/>
              </w:rPr>
              <w:t>% исполнения</w:t>
            </w:r>
          </w:p>
        </w:tc>
      </w:tr>
      <w:tr w:rsidR="00F14C14" w:rsidRPr="00EB7B4D" w14:paraId="78A65CF5" w14:textId="77777777" w:rsidTr="00683DA2">
        <w:trPr>
          <w:trHeight w:val="60"/>
        </w:trPr>
        <w:tc>
          <w:tcPr>
            <w:tcW w:w="5080" w:type="dxa"/>
            <w:tcBorders>
              <w:top w:val="nil"/>
              <w:left w:val="single" w:sz="4" w:space="0" w:color="auto"/>
              <w:bottom w:val="single" w:sz="4" w:space="0" w:color="auto"/>
              <w:right w:val="single" w:sz="4" w:space="0" w:color="auto"/>
            </w:tcBorders>
            <w:vAlign w:val="center"/>
            <w:hideMark/>
          </w:tcPr>
          <w:p w14:paraId="7D9BE958" w14:textId="77777777" w:rsidR="00F14C14" w:rsidRPr="00EB7B4D" w:rsidRDefault="00F14C14" w:rsidP="00683DA2">
            <w:pPr>
              <w:outlineLvl w:val="2"/>
              <w:rPr>
                <w:rFonts w:ascii="Arial CYR" w:hAnsi="Arial CYR" w:cs="Arial CYR"/>
                <w:sz w:val="16"/>
                <w:szCs w:val="16"/>
              </w:rPr>
            </w:pPr>
            <w:r w:rsidRPr="00EB7B4D">
              <w:rPr>
                <w:rFonts w:ascii="Arial CYR" w:hAnsi="Arial CYR" w:cs="Arial CYR"/>
                <w:sz w:val="16"/>
                <w:szCs w:val="16"/>
              </w:rPr>
              <w:t>Совершенствование системы работы по патриотическому воспитанию обучающихся</w:t>
            </w:r>
          </w:p>
        </w:tc>
        <w:tc>
          <w:tcPr>
            <w:tcW w:w="1598" w:type="dxa"/>
            <w:tcBorders>
              <w:top w:val="nil"/>
              <w:left w:val="nil"/>
              <w:bottom w:val="single" w:sz="4" w:space="0" w:color="auto"/>
              <w:right w:val="single" w:sz="4" w:space="0" w:color="auto"/>
            </w:tcBorders>
            <w:vAlign w:val="center"/>
            <w:hideMark/>
          </w:tcPr>
          <w:p w14:paraId="6153D7F1" w14:textId="77777777" w:rsidR="00F14C14" w:rsidRPr="00EB7B4D" w:rsidRDefault="00F14C14" w:rsidP="00683DA2">
            <w:pPr>
              <w:jc w:val="right"/>
              <w:outlineLvl w:val="2"/>
              <w:rPr>
                <w:rFonts w:ascii="Arial CYR" w:hAnsi="Arial CYR" w:cs="Arial CYR"/>
                <w:bCs/>
                <w:sz w:val="16"/>
                <w:szCs w:val="16"/>
              </w:rPr>
            </w:pPr>
            <w:r w:rsidRPr="00EB7B4D">
              <w:rPr>
                <w:rFonts w:ascii="Arial CYR" w:hAnsi="Arial CYR" w:cs="Arial CYR"/>
                <w:bCs/>
                <w:sz w:val="16"/>
                <w:szCs w:val="16"/>
              </w:rPr>
              <w:t>74 109,63</w:t>
            </w:r>
          </w:p>
        </w:tc>
        <w:tc>
          <w:tcPr>
            <w:tcW w:w="1275" w:type="dxa"/>
            <w:tcBorders>
              <w:top w:val="nil"/>
              <w:left w:val="nil"/>
              <w:bottom w:val="single" w:sz="4" w:space="0" w:color="auto"/>
              <w:right w:val="single" w:sz="4" w:space="0" w:color="auto"/>
            </w:tcBorders>
            <w:vAlign w:val="center"/>
            <w:hideMark/>
          </w:tcPr>
          <w:p w14:paraId="689025DE" w14:textId="77777777" w:rsidR="00F14C14" w:rsidRPr="00EB7B4D" w:rsidRDefault="00F14C14" w:rsidP="00683DA2">
            <w:pPr>
              <w:jc w:val="right"/>
              <w:outlineLvl w:val="2"/>
              <w:rPr>
                <w:rFonts w:ascii="Arial CYR" w:hAnsi="Arial CYR" w:cs="Arial CYR"/>
                <w:bCs/>
                <w:sz w:val="16"/>
                <w:szCs w:val="16"/>
              </w:rPr>
            </w:pPr>
            <w:r w:rsidRPr="00EB7B4D">
              <w:rPr>
                <w:rFonts w:ascii="Arial CYR" w:hAnsi="Arial CYR" w:cs="Arial CYR"/>
                <w:bCs/>
                <w:sz w:val="16"/>
                <w:szCs w:val="16"/>
              </w:rPr>
              <w:t>74 109,63</w:t>
            </w:r>
          </w:p>
        </w:tc>
        <w:tc>
          <w:tcPr>
            <w:tcW w:w="1418" w:type="dxa"/>
            <w:tcBorders>
              <w:top w:val="nil"/>
              <w:left w:val="nil"/>
              <w:bottom w:val="single" w:sz="4" w:space="0" w:color="auto"/>
              <w:right w:val="single" w:sz="4" w:space="0" w:color="auto"/>
            </w:tcBorders>
            <w:vAlign w:val="center"/>
            <w:hideMark/>
          </w:tcPr>
          <w:p w14:paraId="7D09B65F" w14:textId="77777777" w:rsidR="00F14C14" w:rsidRPr="00EB7B4D" w:rsidRDefault="00F14C14" w:rsidP="00683DA2">
            <w:pPr>
              <w:jc w:val="right"/>
              <w:outlineLvl w:val="2"/>
              <w:rPr>
                <w:rFonts w:ascii="Arial CYR" w:hAnsi="Arial CYR" w:cs="Arial CYR"/>
                <w:bCs/>
                <w:sz w:val="16"/>
                <w:szCs w:val="16"/>
              </w:rPr>
            </w:pPr>
            <w:r w:rsidRPr="00EB7B4D">
              <w:rPr>
                <w:rFonts w:ascii="Arial CYR" w:hAnsi="Arial CYR" w:cs="Arial CYR"/>
                <w:bCs/>
                <w:sz w:val="16"/>
                <w:szCs w:val="16"/>
              </w:rPr>
              <w:t>100,00</w:t>
            </w:r>
          </w:p>
        </w:tc>
      </w:tr>
      <w:tr w:rsidR="00F14C14" w:rsidRPr="00EB7B4D" w14:paraId="5F475330" w14:textId="77777777" w:rsidTr="00683DA2">
        <w:trPr>
          <w:trHeight w:val="92"/>
        </w:trPr>
        <w:tc>
          <w:tcPr>
            <w:tcW w:w="5080" w:type="dxa"/>
            <w:tcBorders>
              <w:top w:val="nil"/>
              <w:left w:val="single" w:sz="4" w:space="0" w:color="auto"/>
              <w:bottom w:val="single" w:sz="4" w:space="0" w:color="auto"/>
              <w:right w:val="single" w:sz="4" w:space="0" w:color="auto"/>
            </w:tcBorders>
            <w:noWrap/>
            <w:vAlign w:val="bottom"/>
            <w:hideMark/>
          </w:tcPr>
          <w:p w14:paraId="21492C5A" w14:textId="77777777" w:rsidR="00F14C14" w:rsidRPr="00EB7B4D" w:rsidRDefault="00F14C14" w:rsidP="00683DA2">
            <w:pPr>
              <w:rPr>
                <w:rFonts w:ascii="Arial CYR" w:hAnsi="Arial CYR" w:cs="Arial CYR"/>
                <w:b/>
                <w:bCs/>
                <w:sz w:val="16"/>
                <w:szCs w:val="16"/>
              </w:rPr>
            </w:pPr>
            <w:r w:rsidRPr="00EB7B4D">
              <w:rPr>
                <w:rFonts w:ascii="Arial CYR" w:hAnsi="Arial CYR" w:cs="Arial CYR"/>
                <w:b/>
                <w:bCs/>
                <w:sz w:val="16"/>
                <w:szCs w:val="16"/>
              </w:rPr>
              <w:t>Итого</w:t>
            </w:r>
          </w:p>
        </w:tc>
        <w:tc>
          <w:tcPr>
            <w:tcW w:w="1598" w:type="dxa"/>
            <w:tcBorders>
              <w:top w:val="nil"/>
              <w:left w:val="nil"/>
              <w:bottom w:val="single" w:sz="4" w:space="0" w:color="auto"/>
              <w:right w:val="single" w:sz="4" w:space="0" w:color="auto"/>
            </w:tcBorders>
            <w:noWrap/>
            <w:vAlign w:val="center"/>
            <w:hideMark/>
          </w:tcPr>
          <w:p w14:paraId="0F372A3A" w14:textId="77777777" w:rsidR="00F14C14" w:rsidRPr="00EB7B4D" w:rsidRDefault="00F14C14" w:rsidP="00683DA2">
            <w:pPr>
              <w:jc w:val="right"/>
              <w:outlineLvl w:val="2"/>
              <w:rPr>
                <w:rFonts w:ascii="Arial CYR" w:hAnsi="Arial CYR" w:cs="Arial CYR"/>
                <w:b/>
                <w:bCs/>
                <w:sz w:val="16"/>
                <w:szCs w:val="16"/>
              </w:rPr>
            </w:pPr>
            <w:r w:rsidRPr="00EB7B4D">
              <w:rPr>
                <w:rFonts w:ascii="Arial CYR" w:hAnsi="Arial CYR" w:cs="Arial CYR"/>
                <w:b/>
                <w:bCs/>
                <w:sz w:val="16"/>
                <w:szCs w:val="16"/>
              </w:rPr>
              <w:t>74 109,63</w:t>
            </w:r>
          </w:p>
        </w:tc>
        <w:tc>
          <w:tcPr>
            <w:tcW w:w="1275" w:type="dxa"/>
            <w:tcBorders>
              <w:top w:val="nil"/>
              <w:left w:val="nil"/>
              <w:bottom w:val="single" w:sz="4" w:space="0" w:color="auto"/>
              <w:right w:val="single" w:sz="4" w:space="0" w:color="auto"/>
            </w:tcBorders>
            <w:noWrap/>
            <w:vAlign w:val="center"/>
            <w:hideMark/>
          </w:tcPr>
          <w:p w14:paraId="525BA905" w14:textId="77777777" w:rsidR="00F14C14" w:rsidRPr="00EB7B4D" w:rsidRDefault="00F14C14" w:rsidP="00683DA2">
            <w:pPr>
              <w:jc w:val="right"/>
              <w:outlineLvl w:val="2"/>
              <w:rPr>
                <w:rFonts w:ascii="Arial CYR" w:hAnsi="Arial CYR" w:cs="Arial CYR"/>
                <w:b/>
                <w:bCs/>
                <w:sz w:val="16"/>
                <w:szCs w:val="16"/>
              </w:rPr>
            </w:pPr>
            <w:r w:rsidRPr="00EB7B4D">
              <w:rPr>
                <w:rFonts w:ascii="Arial CYR" w:hAnsi="Arial CYR" w:cs="Arial CYR"/>
                <w:b/>
                <w:bCs/>
                <w:sz w:val="16"/>
                <w:szCs w:val="16"/>
              </w:rPr>
              <w:t>74 109,63</w:t>
            </w:r>
          </w:p>
        </w:tc>
        <w:tc>
          <w:tcPr>
            <w:tcW w:w="1418" w:type="dxa"/>
            <w:tcBorders>
              <w:top w:val="nil"/>
              <w:left w:val="nil"/>
              <w:bottom w:val="single" w:sz="4" w:space="0" w:color="auto"/>
              <w:right w:val="single" w:sz="4" w:space="0" w:color="auto"/>
            </w:tcBorders>
            <w:vAlign w:val="center"/>
            <w:hideMark/>
          </w:tcPr>
          <w:p w14:paraId="216FF644" w14:textId="77777777" w:rsidR="00F14C14" w:rsidRPr="00EB7B4D" w:rsidRDefault="00F14C14" w:rsidP="00683DA2">
            <w:pPr>
              <w:jc w:val="right"/>
              <w:outlineLvl w:val="2"/>
              <w:rPr>
                <w:rFonts w:ascii="Arial CYR" w:hAnsi="Arial CYR" w:cs="Arial CYR"/>
                <w:b/>
                <w:bCs/>
                <w:sz w:val="16"/>
                <w:szCs w:val="16"/>
              </w:rPr>
            </w:pPr>
            <w:r w:rsidRPr="00EB7B4D">
              <w:rPr>
                <w:rFonts w:ascii="Arial CYR" w:hAnsi="Arial CYR" w:cs="Arial CYR"/>
                <w:b/>
                <w:bCs/>
                <w:sz w:val="16"/>
                <w:szCs w:val="16"/>
              </w:rPr>
              <w:t>100,00</w:t>
            </w:r>
          </w:p>
        </w:tc>
      </w:tr>
    </w:tbl>
    <w:p w14:paraId="4E4F3306"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за счет средств фонда на поддержку территорий администрации Володарского муниципального округа в сумме 61,5 тыс. рублей, что соответствует плану 2025 года;</w:t>
      </w:r>
    </w:p>
    <w:p w14:paraId="4F655E2C"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поощрение учреждений дополнительного образования за лучшую подготовку к новому учебному году расходы исполнены в сумме 25,0 тыс. рублей, что соответствует плану на 2025 год;</w:t>
      </w:r>
    </w:p>
    <w:p w14:paraId="7EDA9486"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ремонт учреждений дополнительного образования по отрасли образования расходы исполнены в сумме 1 593,0 тыс. рублей, что соответствует плану на 2025 год;</w:t>
      </w:r>
    </w:p>
    <w:p w14:paraId="2280D104" w14:textId="77777777" w:rsidR="00F14C14"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ремонт учреждений дополнительного образования по отрасли культура и искусство расходы исполнены в сумме 3 005,3 тыс. рублей, что соответствует плану на 2025 год 3 005,3 тыс. рублей;</w:t>
      </w:r>
    </w:p>
    <w:p w14:paraId="79DCE1E9" w14:textId="42DF5581" w:rsidR="003A24BF" w:rsidRPr="00F14C14" w:rsidRDefault="00F14C14" w:rsidP="00F14C14">
      <w:pPr>
        <w:pStyle w:val="ConsNormal"/>
        <w:numPr>
          <w:ilvl w:val="0"/>
          <w:numId w:val="8"/>
        </w:numPr>
        <w:ind w:left="0" w:firstLine="737"/>
        <w:jc w:val="both"/>
        <w:rPr>
          <w:rFonts w:ascii="Times New Roman" w:hAnsi="Times New Roman" w:cs="Times New Roman"/>
          <w:sz w:val="26"/>
          <w:szCs w:val="26"/>
        </w:rPr>
      </w:pPr>
      <w:r w:rsidRPr="00F14C14">
        <w:rPr>
          <w:rFonts w:ascii="Times New Roman" w:hAnsi="Times New Roman" w:cs="Times New Roman"/>
          <w:sz w:val="26"/>
          <w:szCs w:val="26"/>
        </w:rPr>
        <w:t>на реализацию мероприятий по антинаркотической направленности расходы исполнены в сумме 7,2 тыс. рублей</w:t>
      </w:r>
    </w:p>
    <w:bookmarkEnd w:id="70"/>
    <w:bookmarkEnd w:id="71"/>
    <w:p w14:paraId="29D39F88" w14:textId="77777777" w:rsidR="007866E9" w:rsidRPr="00F14C14" w:rsidRDefault="007866E9" w:rsidP="00F14C14">
      <w:pPr>
        <w:pStyle w:val="ConsNormal"/>
        <w:ind w:left="737" w:firstLine="0"/>
        <w:jc w:val="both"/>
        <w:rPr>
          <w:rFonts w:ascii="Times New Roman" w:hAnsi="Times New Roman" w:cs="Times New Roman"/>
          <w:sz w:val="26"/>
          <w:szCs w:val="26"/>
        </w:rPr>
      </w:pPr>
    </w:p>
    <w:p w14:paraId="369BEFDC" w14:textId="77777777" w:rsidR="00D77321" w:rsidRPr="00467334" w:rsidRDefault="00D77321" w:rsidP="00D77321">
      <w:pPr>
        <w:ind w:firstLine="709"/>
        <w:jc w:val="both"/>
        <w:rPr>
          <w:sz w:val="26"/>
          <w:szCs w:val="26"/>
        </w:rPr>
      </w:pPr>
      <w:r w:rsidRPr="00467334">
        <w:rPr>
          <w:sz w:val="26"/>
          <w:szCs w:val="26"/>
        </w:rPr>
        <w:t>Итого по разделу:</w:t>
      </w:r>
    </w:p>
    <w:p w14:paraId="174DA164" w14:textId="4E1FB2EC" w:rsidR="00D77321" w:rsidRPr="00467334" w:rsidRDefault="00D77321"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"Развитие образования Володарского муниципального округа"</w:t>
      </w:r>
      <w:r w:rsidRPr="007E0C8C">
        <w:rPr>
          <w:sz w:val="26"/>
          <w:szCs w:val="26"/>
        </w:rPr>
        <w:t xml:space="preserve"> составили</w:t>
      </w:r>
      <w:r w:rsidRPr="00467334">
        <w:rPr>
          <w:sz w:val="26"/>
          <w:szCs w:val="26"/>
        </w:rPr>
        <w:t xml:space="preserve"> </w:t>
      </w:r>
      <w:r w:rsidR="00F14C14">
        <w:rPr>
          <w:sz w:val="26"/>
          <w:szCs w:val="26"/>
        </w:rPr>
        <w:t>20 782,5</w:t>
      </w:r>
      <w:r w:rsidRPr="00467334">
        <w:rPr>
          <w:sz w:val="26"/>
          <w:szCs w:val="26"/>
        </w:rPr>
        <w:t xml:space="preserve"> тыс. рублей;</w:t>
      </w:r>
    </w:p>
    <w:p w14:paraId="18354456" w14:textId="62CFA03F" w:rsidR="00A705E4" w:rsidRPr="00467334" w:rsidRDefault="00D77321"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"Развитие культуры и туризма Володарского муниципального округа</w:t>
      </w:r>
      <w:proofErr w:type="gramStart"/>
      <w:r w:rsidR="007E0C8C" w:rsidRPr="007E0C8C">
        <w:rPr>
          <w:sz w:val="26"/>
          <w:szCs w:val="26"/>
        </w:rPr>
        <w:t>"</w:t>
      </w:r>
      <w:r w:rsidRPr="00467334">
        <w:rPr>
          <w:sz w:val="26"/>
          <w:szCs w:val="26"/>
        </w:rPr>
        <w:t xml:space="preserve">  составили</w:t>
      </w:r>
      <w:proofErr w:type="gramEnd"/>
      <w:r w:rsidRPr="00467334">
        <w:rPr>
          <w:sz w:val="26"/>
          <w:szCs w:val="26"/>
        </w:rPr>
        <w:t xml:space="preserve">  </w:t>
      </w:r>
      <w:r w:rsidR="00F14C14">
        <w:rPr>
          <w:sz w:val="26"/>
          <w:szCs w:val="26"/>
        </w:rPr>
        <w:t>74 427,8</w:t>
      </w:r>
      <w:r w:rsidRPr="00467334">
        <w:rPr>
          <w:sz w:val="26"/>
          <w:szCs w:val="26"/>
        </w:rPr>
        <w:t xml:space="preserve"> тыс. рублей;</w:t>
      </w:r>
    </w:p>
    <w:p w14:paraId="4E8B43E6" w14:textId="7AFF2E25" w:rsidR="00D77321" w:rsidRPr="00467334" w:rsidRDefault="00D77321"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"Управление муниципальными финансами Володарского муниципального округа</w:t>
      </w:r>
      <w:proofErr w:type="gramStart"/>
      <w:r w:rsidR="007E0C8C" w:rsidRPr="007E0C8C">
        <w:rPr>
          <w:sz w:val="26"/>
          <w:szCs w:val="26"/>
        </w:rPr>
        <w:t>"</w:t>
      </w:r>
      <w:r w:rsidRPr="00467334">
        <w:rPr>
          <w:sz w:val="26"/>
          <w:szCs w:val="26"/>
        </w:rPr>
        <w:t xml:space="preserve">  составили</w:t>
      </w:r>
      <w:proofErr w:type="gramEnd"/>
      <w:r w:rsidRPr="00467334">
        <w:rPr>
          <w:sz w:val="26"/>
          <w:szCs w:val="26"/>
        </w:rPr>
        <w:t xml:space="preserve">  </w:t>
      </w:r>
      <w:r w:rsidR="00F14C14">
        <w:rPr>
          <w:sz w:val="26"/>
          <w:szCs w:val="26"/>
        </w:rPr>
        <w:t>61,5</w:t>
      </w:r>
      <w:r w:rsidRPr="00467334">
        <w:rPr>
          <w:sz w:val="26"/>
          <w:szCs w:val="26"/>
        </w:rPr>
        <w:t xml:space="preserve"> тыс. рублей;</w:t>
      </w:r>
    </w:p>
    <w:p w14:paraId="4FB8B249" w14:textId="4F60CBE3" w:rsidR="00D77321" w:rsidRPr="00467334" w:rsidRDefault="00D77321"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 xml:space="preserve">"Защита населения и территорий от чрезвычайных ситуаций, обеспечение пожарной </w:t>
      </w:r>
      <w:r w:rsidR="007E0C8C" w:rsidRPr="007E0C8C">
        <w:rPr>
          <w:sz w:val="26"/>
          <w:szCs w:val="26"/>
        </w:rPr>
        <w:lastRenderedPageBreak/>
        <w:t>безопасности и безопасности людей на водных объектах Володарского муниципального округа</w:t>
      </w:r>
      <w:proofErr w:type="gramStart"/>
      <w:r w:rsidR="007E0C8C" w:rsidRPr="007E0C8C">
        <w:rPr>
          <w:sz w:val="26"/>
          <w:szCs w:val="26"/>
        </w:rPr>
        <w:t>"</w:t>
      </w:r>
      <w:r w:rsidRPr="00467334">
        <w:rPr>
          <w:sz w:val="26"/>
          <w:szCs w:val="26"/>
        </w:rPr>
        <w:t xml:space="preserve">  составили</w:t>
      </w:r>
      <w:proofErr w:type="gramEnd"/>
      <w:r w:rsidRPr="00467334">
        <w:rPr>
          <w:sz w:val="26"/>
          <w:szCs w:val="26"/>
        </w:rPr>
        <w:t xml:space="preserve">  </w:t>
      </w:r>
      <w:r w:rsidR="00F14C14">
        <w:rPr>
          <w:sz w:val="26"/>
          <w:szCs w:val="26"/>
        </w:rPr>
        <w:t>2 120,1</w:t>
      </w:r>
      <w:r w:rsidRPr="00467334">
        <w:rPr>
          <w:sz w:val="26"/>
          <w:szCs w:val="26"/>
        </w:rPr>
        <w:t xml:space="preserve"> тыс. рублей;</w:t>
      </w:r>
    </w:p>
    <w:p w14:paraId="7B9C6B4A" w14:textId="5CC61C18" w:rsidR="00D77321" w:rsidRPr="00467334" w:rsidRDefault="00D77321"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"Энергосбережение и повышение энергетической эффективности на территории Володарского муниципального округа"</w:t>
      </w:r>
      <w:r w:rsidRPr="00467334">
        <w:rPr>
          <w:sz w:val="26"/>
          <w:szCs w:val="26"/>
        </w:rPr>
        <w:t xml:space="preserve"> </w:t>
      </w:r>
      <w:proofErr w:type="gramStart"/>
      <w:r w:rsidRPr="00467334">
        <w:rPr>
          <w:sz w:val="26"/>
          <w:szCs w:val="26"/>
        </w:rPr>
        <w:t xml:space="preserve">составили  </w:t>
      </w:r>
      <w:r w:rsidR="00F14C14">
        <w:rPr>
          <w:sz w:val="26"/>
          <w:szCs w:val="26"/>
        </w:rPr>
        <w:t>3</w:t>
      </w:r>
      <w:proofErr w:type="gramEnd"/>
      <w:r w:rsidR="00F14C14">
        <w:rPr>
          <w:sz w:val="26"/>
          <w:szCs w:val="26"/>
        </w:rPr>
        <w:t>,4</w:t>
      </w:r>
      <w:r w:rsidR="00A705E4" w:rsidRPr="00467334">
        <w:rPr>
          <w:sz w:val="26"/>
          <w:szCs w:val="26"/>
        </w:rPr>
        <w:t xml:space="preserve"> тыс. рублей;</w:t>
      </w:r>
    </w:p>
    <w:p w14:paraId="3ACCEEBE" w14:textId="7EA77714" w:rsidR="00A705E4" w:rsidRPr="00467334" w:rsidRDefault="00A705E4" w:rsidP="00BB515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"Обеспечение общественного порядка и противодействие преступности на территории Володарского муниципального округа"</w:t>
      </w:r>
      <w:r w:rsidRPr="00467334">
        <w:rPr>
          <w:sz w:val="26"/>
          <w:szCs w:val="26"/>
        </w:rPr>
        <w:t xml:space="preserve"> </w:t>
      </w:r>
      <w:proofErr w:type="gramStart"/>
      <w:r w:rsidRPr="00467334">
        <w:rPr>
          <w:sz w:val="26"/>
          <w:szCs w:val="26"/>
        </w:rPr>
        <w:t xml:space="preserve">составили  </w:t>
      </w:r>
      <w:r w:rsidR="00F14C14">
        <w:rPr>
          <w:sz w:val="26"/>
          <w:szCs w:val="26"/>
        </w:rPr>
        <w:t>444</w:t>
      </w:r>
      <w:proofErr w:type="gramEnd"/>
      <w:r w:rsidR="00F14C14">
        <w:rPr>
          <w:sz w:val="26"/>
          <w:szCs w:val="26"/>
        </w:rPr>
        <w:t>,0</w:t>
      </w:r>
      <w:r w:rsidRPr="00467334">
        <w:rPr>
          <w:sz w:val="26"/>
          <w:szCs w:val="26"/>
        </w:rPr>
        <w:t xml:space="preserve"> ты</w:t>
      </w:r>
      <w:r w:rsidR="007866E9" w:rsidRPr="00467334">
        <w:rPr>
          <w:sz w:val="26"/>
          <w:szCs w:val="26"/>
        </w:rPr>
        <w:t>с. рублей;</w:t>
      </w:r>
    </w:p>
    <w:p w14:paraId="136CB2C2" w14:textId="0FB33C07" w:rsidR="00F14C14" w:rsidRDefault="007866E9" w:rsidP="00F14C14">
      <w:pPr>
        <w:numPr>
          <w:ilvl w:val="0"/>
          <w:numId w:val="4"/>
        </w:numPr>
        <w:suppressAutoHyphens w:val="0"/>
        <w:ind w:left="0" w:firstLine="709"/>
        <w:jc w:val="both"/>
        <w:rPr>
          <w:sz w:val="26"/>
          <w:szCs w:val="26"/>
        </w:rPr>
      </w:pPr>
      <w:r w:rsidRPr="00467334">
        <w:rPr>
          <w:sz w:val="26"/>
          <w:szCs w:val="26"/>
        </w:rPr>
        <w:t xml:space="preserve">расходы на реализацию мероприятий муниципальной программы </w:t>
      </w:r>
      <w:r w:rsidR="007E0C8C" w:rsidRPr="007E0C8C">
        <w:rPr>
          <w:sz w:val="26"/>
          <w:szCs w:val="26"/>
        </w:rPr>
        <w:t>"Комплексные меры противодействия злоупотреблению наркотиками и их незаконному обороту на территории Володарского муниципального округа</w:t>
      </w:r>
      <w:r w:rsidR="00F14C14">
        <w:rPr>
          <w:sz w:val="26"/>
          <w:szCs w:val="26"/>
        </w:rPr>
        <w:t>.</w:t>
      </w:r>
    </w:p>
    <w:p w14:paraId="67A32A2E" w14:textId="77777777" w:rsidR="00F14C14" w:rsidRDefault="00F14C14" w:rsidP="00F14C14">
      <w:pPr>
        <w:suppressAutoHyphens w:val="0"/>
        <w:ind w:left="709"/>
        <w:jc w:val="both"/>
        <w:rPr>
          <w:sz w:val="26"/>
          <w:szCs w:val="26"/>
        </w:rPr>
      </w:pPr>
    </w:p>
    <w:p w14:paraId="23A0F00D" w14:textId="77777777" w:rsidR="00CC7392" w:rsidRPr="00D0612C" w:rsidRDefault="00CC7392" w:rsidP="00CC7392">
      <w:pPr>
        <w:pStyle w:val="Courier14"/>
        <w:ind w:firstLine="0"/>
        <w:jc w:val="center"/>
        <w:rPr>
          <w:rFonts w:ascii="Times New Roman" w:hAnsi="Times New Roman" w:cs="Times New Roman"/>
          <w:i/>
          <w:kern w:val="32"/>
          <w:sz w:val="26"/>
          <w:szCs w:val="26"/>
        </w:rPr>
      </w:pPr>
      <w:r w:rsidRPr="00D0612C">
        <w:rPr>
          <w:rFonts w:ascii="Times New Roman" w:hAnsi="Times New Roman" w:cs="Times New Roman"/>
          <w:b/>
          <w:i/>
          <w:sz w:val="26"/>
          <w:szCs w:val="26"/>
        </w:rPr>
        <w:t>Подраздел 0707 "Молодежная политика и оздоровление детей"</w:t>
      </w:r>
    </w:p>
    <w:p w14:paraId="7025EEB3" w14:textId="77777777" w:rsidR="00CC7392" w:rsidRPr="00D0612C" w:rsidRDefault="00CC7392" w:rsidP="00CC7392">
      <w:pPr>
        <w:pStyle w:val="Courier14"/>
        <w:ind w:firstLine="709"/>
        <w:rPr>
          <w:rFonts w:ascii="Times New Roman" w:hAnsi="Times New Roman" w:cs="Times New Roman"/>
          <w:sz w:val="26"/>
          <w:szCs w:val="26"/>
        </w:rPr>
      </w:pPr>
    </w:p>
    <w:p w14:paraId="050B75D3" w14:textId="77777777" w:rsidR="00D9629E" w:rsidRPr="00D9629E" w:rsidRDefault="00CC7392" w:rsidP="00D9629E">
      <w:pPr>
        <w:ind w:firstLine="709"/>
        <w:jc w:val="both"/>
        <w:rPr>
          <w:sz w:val="26"/>
          <w:szCs w:val="26"/>
        </w:rPr>
      </w:pPr>
      <w:r w:rsidRPr="00D9629E">
        <w:rPr>
          <w:sz w:val="26"/>
          <w:szCs w:val="26"/>
        </w:rPr>
        <w:t xml:space="preserve">Расходы бюджета муниципального </w:t>
      </w:r>
      <w:r w:rsidR="00D32CB1" w:rsidRPr="00D9629E">
        <w:rPr>
          <w:sz w:val="26"/>
          <w:szCs w:val="26"/>
        </w:rPr>
        <w:t>округа</w:t>
      </w:r>
      <w:r w:rsidRPr="00D9629E">
        <w:rPr>
          <w:sz w:val="26"/>
          <w:szCs w:val="26"/>
        </w:rPr>
        <w:t xml:space="preserve"> по подразделу исполнены </w:t>
      </w:r>
      <w:r w:rsidR="00D9629E" w:rsidRPr="00D9629E">
        <w:rPr>
          <w:sz w:val="26"/>
          <w:szCs w:val="26"/>
        </w:rPr>
        <w:t xml:space="preserve">на </w:t>
      </w:r>
      <w:r w:rsidR="00D9629E" w:rsidRPr="00D9629E">
        <w:rPr>
          <w:b/>
          <w:bCs/>
          <w:i/>
          <w:iCs/>
          <w:sz w:val="26"/>
          <w:szCs w:val="26"/>
        </w:rPr>
        <w:t>26 086,3 тыс. рублей</w:t>
      </w:r>
      <w:r w:rsidR="00D9629E" w:rsidRPr="00D9629E">
        <w:rPr>
          <w:sz w:val="26"/>
          <w:szCs w:val="26"/>
        </w:rPr>
        <w:t xml:space="preserve"> или на 99,7% к уточненному плану 2025 года в сумме 26 173,0 тыс. рублей. </w:t>
      </w:r>
    </w:p>
    <w:p w14:paraId="23B3D9A6" w14:textId="77777777" w:rsidR="00D9629E" w:rsidRPr="00D9629E" w:rsidRDefault="00D9629E" w:rsidP="00D9629E">
      <w:pPr>
        <w:ind w:firstLine="709"/>
        <w:jc w:val="both"/>
        <w:rPr>
          <w:sz w:val="26"/>
          <w:szCs w:val="26"/>
        </w:rPr>
      </w:pPr>
      <w:r w:rsidRPr="00D9629E">
        <w:rPr>
          <w:sz w:val="26"/>
          <w:szCs w:val="26"/>
        </w:rPr>
        <w:t>По сравнению с 2024 годом (59 982,2 тыс. рублей) исполнение расходов сократилось на 56,5%.</w:t>
      </w:r>
    </w:p>
    <w:p w14:paraId="45B17F69" w14:textId="77777777" w:rsidR="00D9629E" w:rsidRPr="00D9629E" w:rsidRDefault="00D9629E" w:rsidP="00D9629E">
      <w:pPr>
        <w:ind w:firstLine="709"/>
        <w:jc w:val="both"/>
        <w:rPr>
          <w:sz w:val="26"/>
          <w:szCs w:val="26"/>
        </w:rPr>
      </w:pPr>
      <w:r w:rsidRPr="00D9629E">
        <w:rPr>
          <w:sz w:val="26"/>
          <w:szCs w:val="26"/>
        </w:rPr>
        <w:t>Расходы по подразделу направлены на:</w:t>
      </w:r>
    </w:p>
    <w:p w14:paraId="4571AB46" w14:textId="77777777" w:rsidR="00D9629E" w:rsidRPr="00D9629E" w:rsidRDefault="00D9629E" w:rsidP="00D9629E">
      <w:pPr>
        <w:numPr>
          <w:ilvl w:val="0"/>
          <w:numId w:val="42"/>
        </w:numPr>
        <w:tabs>
          <w:tab w:val="left" w:pos="1080"/>
          <w:tab w:val="left" w:pos="1843"/>
          <w:tab w:val="left" w:pos="4368"/>
        </w:tabs>
        <w:ind w:left="0" w:firstLine="709"/>
        <w:jc w:val="both"/>
        <w:rPr>
          <w:sz w:val="26"/>
          <w:szCs w:val="26"/>
        </w:rPr>
      </w:pPr>
      <w:r w:rsidRPr="00D9629E">
        <w:rPr>
          <w:sz w:val="26"/>
          <w:szCs w:val="26"/>
        </w:rPr>
        <w:t xml:space="preserve">предоставление субсидий муниципальным автономным учреждениям на выполнение муниципальных заданий на оказание муниципальных услуг (выполнение работ) - МАУ МЦ "Точка притяжения" в сумме 6 628,2 тыс. рублей, что составляет 100% от уточненного плана на 2025 год в сумме 6 628,2 тыс. рублей. </w:t>
      </w:r>
    </w:p>
    <w:p w14:paraId="34C464E3" w14:textId="77777777" w:rsidR="00D9629E" w:rsidRPr="00D9629E" w:rsidRDefault="00D9629E" w:rsidP="00D9629E">
      <w:pPr>
        <w:ind w:firstLine="709"/>
        <w:jc w:val="both"/>
        <w:rPr>
          <w:sz w:val="26"/>
          <w:szCs w:val="26"/>
        </w:rPr>
      </w:pPr>
      <w:r w:rsidRPr="00D9629E">
        <w:rPr>
          <w:sz w:val="26"/>
          <w:szCs w:val="26"/>
        </w:rPr>
        <w:t xml:space="preserve">Штатная численность по учреждению на конец отчетного периода составила 10,5 единицы, фактическая численность 9 единиц. Среднемесячная заработная плата по учреждению составила 36 430,38 рублей. </w:t>
      </w:r>
    </w:p>
    <w:p w14:paraId="6D5F24BD" w14:textId="77777777" w:rsidR="00D9629E" w:rsidRPr="00D9629E" w:rsidRDefault="00D9629E" w:rsidP="00D9629E">
      <w:pPr>
        <w:numPr>
          <w:ilvl w:val="0"/>
          <w:numId w:val="42"/>
        </w:numPr>
        <w:tabs>
          <w:tab w:val="left" w:pos="1080"/>
          <w:tab w:val="left" w:pos="1843"/>
          <w:tab w:val="left" w:pos="4368"/>
        </w:tabs>
        <w:ind w:left="0" w:firstLine="709"/>
        <w:jc w:val="both"/>
        <w:rPr>
          <w:sz w:val="26"/>
          <w:szCs w:val="26"/>
        </w:rPr>
      </w:pPr>
      <w:r w:rsidRPr="00D9629E">
        <w:rPr>
          <w:sz w:val="26"/>
          <w:szCs w:val="26"/>
        </w:rPr>
        <w:t xml:space="preserve"> предоставление субсидий на иные цели в сумме 18 886,3 тыс. рублей, что составляет 100% от уточненного плана на 2025 год. По сравнению с 2024 годом (20 313,8 тыс. рублей) исполнение расходов уменьшилось на 7,03%.</w:t>
      </w:r>
    </w:p>
    <w:p w14:paraId="7611636A" w14:textId="77777777" w:rsidR="00D9629E" w:rsidRPr="00D9629E" w:rsidRDefault="00D9629E" w:rsidP="00D9629E">
      <w:pPr>
        <w:ind w:firstLine="709"/>
        <w:jc w:val="both"/>
        <w:rPr>
          <w:sz w:val="26"/>
          <w:szCs w:val="26"/>
        </w:rPr>
      </w:pPr>
      <w:r w:rsidRPr="00D9629E">
        <w:rPr>
          <w:sz w:val="26"/>
          <w:szCs w:val="26"/>
        </w:rPr>
        <w:t>В том числе:</w:t>
      </w:r>
    </w:p>
    <w:p w14:paraId="141FC3FC"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t>на реализацию мероприятий по профилактике терроризма и экстремизма в сумме 46,</w:t>
      </w:r>
      <w:proofErr w:type="gramStart"/>
      <w:r w:rsidRPr="00D9629E">
        <w:rPr>
          <w:rFonts w:ascii="Times New Roman" w:hAnsi="Times New Roman" w:cs="Times New Roman"/>
          <w:sz w:val="26"/>
          <w:szCs w:val="26"/>
        </w:rPr>
        <w:t>6  тыс.</w:t>
      </w:r>
      <w:proofErr w:type="gramEnd"/>
      <w:r w:rsidRPr="00D9629E">
        <w:rPr>
          <w:rFonts w:ascii="Times New Roman" w:hAnsi="Times New Roman" w:cs="Times New Roman"/>
          <w:sz w:val="26"/>
          <w:szCs w:val="26"/>
        </w:rPr>
        <w:t xml:space="preserve"> рублей или на 100%. По сравнению с 2024 годом (587,3 тыс. рублей) исполнение расходов сократилось 92,1%.;</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5"/>
        <w:gridCol w:w="1620"/>
        <w:gridCol w:w="1215"/>
        <w:gridCol w:w="1418"/>
      </w:tblGrid>
      <w:tr w:rsidR="00D9629E" w:rsidRPr="003D6F4B" w14:paraId="15373700" w14:textId="77777777" w:rsidTr="00683DA2">
        <w:trPr>
          <w:trHeight w:val="315"/>
          <w:tblHeader/>
        </w:trPr>
        <w:tc>
          <w:tcPr>
            <w:tcW w:w="5685" w:type="dxa"/>
            <w:vAlign w:val="center"/>
            <w:hideMark/>
          </w:tcPr>
          <w:p w14:paraId="21AE525F" w14:textId="77777777" w:rsidR="00D9629E" w:rsidRPr="003D6F4B" w:rsidRDefault="00D9629E" w:rsidP="00683DA2">
            <w:pPr>
              <w:jc w:val="center"/>
              <w:rPr>
                <w:rFonts w:ascii="MS Sans Serif" w:hAnsi="MS Sans Serif" w:cs="Arial"/>
                <w:b/>
                <w:bCs/>
                <w:sz w:val="17"/>
                <w:szCs w:val="17"/>
              </w:rPr>
            </w:pPr>
            <w:r w:rsidRPr="003D6F4B">
              <w:rPr>
                <w:rFonts w:ascii="MS Sans Serif" w:hAnsi="MS Sans Serif" w:cs="Arial"/>
                <w:b/>
                <w:bCs/>
                <w:sz w:val="17"/>
                <w:szCs w:val="17"/>
              </w:rPr>
              <w:t>Направление расходов</w:t>
            </w:r>
          </w:p>
        </w:tc>
        <w:tc>
          <w:tcPr>
            <w:tcW w:w="1620" w:type="dxa"/>
            <w:vAlign w:val="center"/>
            <w:hideMark/>
          </w:tcPr>
          <w:p w14:paraId="379AC65A" w14:textId="77777777" w:rsidR="00D9629E" w:rsidRPr="003D6F4B" w:rsidRDefault="00D9629E" w:rsidP="00683DA2">
            <w:pPr>
              <w:jc w:val="center"/>
              <w:rPr>
                <w:rFonts w:ascii="MS Sans Serif" w:hAnsi="MS Sans Serif" w:cs="Arial"/>
                <w:b/>
                <w:bCs/>
                <w:sz w:val="17"/>
                <w:szCs w:val="17"/>
              </w:rPr>
            </w:pPr>
            <w:r w:rsidRPr="003D6F4B">
              <w:rPr>
                <w:rFonts w:ascii="MS Sans Serif" w:hAnsi="MS Sans Serif" w:cs="Arial"/>
                <w:b/>
                <w:bCs/>
                <w:sz w:val="17"/>
                <w:szCs w:val="17"/>
              </w:rPr>
              <w:t>План на 2025 год</w:t>
            </w:r>
          </w:p>
        </w:tc>
        <w:tc>
          <w:tcPr>
            <w:tcW w:w="1215" w:type="dxa"/>
            <w:vAlign w:val="center"/>
            <w:hideMark/>
          </w:tcPr>
          <w:p w14:paraId="47B83B3E" w14:textId="77777777" w:rsidR="00D9629E" w:rsidRPr="003D6F4B" w:rsidRDefault="00D9629E" w:rsidP="00683DA2">
            <w:pPr>
              <w:jc w:val="center"/>
              <w:rPr>
                <w:rFonts w:ascii="MS Sans Serif" w:hAnsi="MS Sans Serif" w:cs="Arial"/>
                <w:b/>
                <w:bCs/>
                <w:sz w:val="17"/>
                <w:szCs w:val="17"/>
              </w:rPr>
            </w:pPr>
            <w:r w:rsidRPr="003D6F4B">
              <w:rPr>
                <w:rFonts w:ascii="MS Sans Serif" w:hAnsi="MS Sans Serif" w:cs="Arial"/>
                <w:b/>
                <w:bCs/>
                <w:sz w:val="17"/>
                <w:szCs w:val="17"/>
              </w:rPr>
              <w:t>Исполнено</w:t>
            </w:r>
          </w:p>
        </w:tc>
        <w:tc>
          <w:tcPr>
            <w:tcW w:w="1418" w:type="dxa"/>
            <w:vAlign w:val="center"/>
            <w:hideMark/>
          </w:tcPr>
          <w:p w14:paraId="01C59D7B" w14:textId="77777777" w:rsidR="00D9629E" w:rsidRPr="003D6F4B" w:rsidRDefault="00D9629E" w:rsidP="00683DA2">
            <w:pPr>
              <w:jc w:val="center"/>
              <w:rPr>
                <w:rFonts w:ascii="MS Sans Serif" w:hAnsi="MS Sans Serif" w:cs="Arial"/>
                <w:b/>
                <w:bCs/>
                <w:sz w:val="17"/>
                <w:szCs w:val="17"/>
              </w:rPr>
            </w:pPr>
            <w:r w:rsidRPr="003D6F4B">
              <w:rPr>
                <w:rFonts w:ascii="MS Sans Serif" w:hAnsi="MS Sans Serif" w:cs="Arial"/>
                <w:b/>
                <w:bCs/>
                <w:sz w:val="17"/>
                <w:szCs w:val="17"/>
              </w:rPr>
              <w:t>% исполнения</w:t>
            </w:r>
          </w:p>
        </w:tc>
      </w:tr>
      <w:tr w:rsidR="00D9629E" w:rsidRPr="003D6F4B" w14:paraId="6B12F7B9" w14:textId="77777777" w:rsidTr="00683DA2">
        <w:trPr>
          <w:trHeight w:val="60"/>
        </w:trPr>
        <w:tc>
          <w:tcPr>
            <w:tcW w:w="5685" w:type="dxa"/>
            <w:vAlign w:val="center"/>
            <w:hideMark/>
          </w:tcPr>
          <w:p w14:paraId="0245C124" w14:textId="77777777" w:rsidR="00D9629E" w:rsidRPr="003D6F4B" w:rsidRDefault="00D9629E" w:rsidP="00683DA2">
            <w:pPr>
              <w:outlineLvl w:val="2"/>
              <w:rPr>
                <w:rFonts w:ascii="Arial CYR" w:hAnsi="Arial CYR" w:cs="Arial CYR"/>
                <w:sz w:val="16"/>
                <w:szCs w:val="16"/>
              </w:rPr>
            </w:pPr>
            <w:r w:rsidRPr="003D6F4B">
              <w:rPr>
                <w:rFonts w:ascii="Arial CYR" w:hAnsi="Arial CYR" w:cs="Arial CYR"/>
                <w:sz w:val="16"/>
                <w:szCs w:val="16"/>
              </w:rPr>
              <w:t>Установка и обслуживание комплекса тревожной сигнализации</w:t>
            </w:r>
          </w:p>
        </w:tc>
        <w:tc>
          <w:tcPr>
            <w:tcW w:w="1620" w:type="dxa"/>
            <w:vAlign w:val="center"/>
            <w:hideMark/>
          </w:tcPr>
          <w:p w14:paraId="490F26CB" w14:textId="77777777" w:rsidR="00D9629E" w:rsidRPr="003D6F4B" w:rsidRDefault="00D9629E" w:rsidP="00683DA2">
            <w:pPr>
              <w:jc w:val="right"/>
              <w:outlineLvl w:val="2"/>
              <w:rPr>
                <w:rFonts w:ascii="Arial CYR" w:hAnsi="Arial CYR" w:cs="Arial CYR"/>
                <w:sz w:val="16"/>
                <w:szCs w:val="16"/>
              </w:rPr>
            </w:pPr>
            <w:r w:rsidRPr="003D6F4B">
              <w:rPr>
                <w:rFonts w:ascii="Arial CYR" w:hAnsi="Arial CYR" w:cs="Arial CYR"/>
                <w:sz w:val="16"/>
                <w:szCs w:val="16"/>
              </w:rPr>
              <w:t>46 580,00</w:t>
            </w:r>
          </w:p>
        </w:tc>
        <w:tc>
          <w:tcPr>
            <w:tcW w:w="1215" w:type="dxa"/>
            <w:vAlign w:val="center"/>
            <w:hideMark/>
          </w:tcPr>
          <w:p w14:paraId="655013BC" w14:textId="77777777" w:rsidR="00D9629E" w:rsidRPr="003D6F4B" w:rsidRDefault="00D9629E" w:rsidP="00683DA2">
            <w:pPr>
              <w:jc w:val="right"/>
              <w:outlineLvl w:val="2"/>
              <w:rPr>
                <w:rFonts w:ascii="Arial CYR" w:hAnsi="Arial CYR" w:cs="Arial CYR"/>
                <w:sz w:val="16"/>
                <w:szCs w:val="16"/>
              </w:rPr>
            </w:pPr>
            <w:r w:rsidRPr="003D6F4B">
              <w:rPr>
                <w:rFonts w:ascii="Arial CYR" w:hAnsi="Arial CYR" w:cs="Arial CYR"/>
                <w:sz w:val="16"/>
                <w:szCs w:val="16"/>
              </w:rPr>
              <w:t>46 580,00</w:t>
            </w:r>
          </w:p>
        </w:tc>
        <w:tc>
          <w:tcPr>
            <w:tcW w:w="1418" w:type="dxa"/>
            <w:vAlign w:val="center"/>
            <w:hideMark/>
          </w:tcPr>
          <w:p w14:paraId="4C1209E8" w14:textId="77777777" w:rsidR="00D9629E" w:rsidRPr="003D6F4B" w:rsidRDefault="00D9629E" w:rsidP="00683DA2">
            <w:pPr>
              <w:jc w:val="right"/>
              <w:outlineLvl w:val="2"/>
              <w:rPr>
                <w:rFonts w:ascii="Arial CYR" w:hAnsi="Arial CYR" w:cs="Arial CYR"/>
                <w:sz w:val="16"/>
                <w:szCs w:val="16"/>
              </w:rPr>
            </w:pPr>
            <w:r w:rsidRPr="003D6F4B">
              <w:rPr>
                <w:rFonts w:ascii="Arial CYR" w:hAnsi="Arial CYR" w:cs="Arial CYR"/>
                <w:sz w:val="16"/>
                <w:szCs w:val="16"/>
              </w:rPr>
              <w:t>100,0%</w:t>
            </w:r>
          </w:p>
        </w:tc>
      </w:tr>
      <w:tr w:rsidR="00D9629E" w:rsidRPr="003D6F4B" w14:paraId="63DB2C2D" w14:textId="77777777" w:rsidTr="00683DA2">
        <w:trPr>
          <w:trHeight w:val="60"/>
        </w:trPr>
        <w:tc>
          <w:tcPr>
            <w:tcW w:w="5685" w:type="dxa"/>
            <w:vAlign w:val="bottom"/>
            <w:hideMark/>
          </w:tcPr>
          <w:p w14:paraId="51B66A5E" w14:textId="77777777" w:rsidR="00D9629E" w:rsidRPr="003D6F4B" w:rsidRDefault="00D9629E" w:rsidP="00683DA2">
            <w:pPr>
              <w:rPr>
                <w:rFonts w:ascii="Arial CYR" w:hAnsi="Arial CYR" w:cs="Arial CYR"/>
                <w:b/>
                <w:bCs/>
                <w:sz w:val="16"/>
                <w:szCs w:val="16"/>
              </w:rPr>
            </w:pPr>
            <w:r w:rsidRPr="003D6F4B">
              <w:rPr>
                <w:rFonts w:ascii="Arial CYR" w:hAnsi="Arial CYR" w:cs="Arial CYR"/>
                <w:b/>
                <w:bCs/>
                <w:sz w:val="16"/>
                <w:szCs w:val="16"/>
              </w:rPr>
              <w:t>Итого</w:t>
            </w:r>
          </w:p>
        </w:tc>
        <w:tc>
          <w:tcPr>
            <w:tcW w:w="1620" w:type="dxa"/>
            <w:vAlign w:val="bottom"/>
            <w:hideMark/>
          </w:tcPr>
          <w:p w14:paraId="5E1B8338" w14:textId="77777777" w:rsidR="00D9629E" w:rsidRPr="003D6F4B" w:rsidRDefault="00D9629E" w:rsidP="00683DA2">
            <w:pPr>
              <w:jc w:val="right"/>
              <w:rPr>
                <w:rFonts w:ascii="Arial CYR" w:hAnsi="Arial CYR" w:cs="Arial CYR"/>
                <w:b/>
                <w:bCs/>
                <w:sz w:val="16"/>
                <w:szCs w:val="16"/>
              </w:rPr>
            </w:pPr>
            <w:r w:rsidRPr="003D6F4B">
              <w:rPr>
                <w:rFonts w:ascii="Arial CYR" w:hAnsi="Arial CYR" w:cs="Arial CYR"/>
                <w:b/>
                <w:bCs/>
                <w:sz w:val="16"/>
                <w:szCs w:val="16"/>
              </w:rPr>
              <w:t>46 580,00</w:t>
            </w:r>
          </w:p>
        </w:tc>
        <w:tc>
          <w:tcPr>
            <w:tcW w:w="1215" w:type="dxa"/>
            <w:vAlign w:val="bottom"/>
            <w:hideMark/>
          </w:tcPr>
          <w:p w14:paraId="6085EAD6" w14:textId="77777777" w:rsidR="00D9629E" w:rsidRPr="003D6F4B" w:rsidRDefault="00D9629E" w:rsidP="00683DA2">
            <w:pPr>
              <w:jc w:val="right"/>
              <w:rPr>
                <w:rFonts w:ascii="Arial CYR" w:hAnsi="Arial CYR" w:cs="Arial CYR"/>
                <w:b/>
                <w:bCs/>
                <w:sz w:val="16"/>
                <w:szCs w:val="16"/>
              </w:rPr>
            </w:pPr>
            <w:r w:rsidRPr="003D6F4B">
              <w:rPr>
                <w:rFonts w:ascii="Arial CYR" w:hAnsi="Arial CYR" w:cs="Arial CYR"/>
                <w:b/>
                <w:bCs/>
                <w:sz w:val="16"/>
                <w:szCs w:val="16"/>
              </w:rPr>
              <w:t>46 580,00</w:t>
            </w:r>
          </w:p>
        </w:tc>
        <w:tc>
          <w:tcPr>
            <w:tcW w:w="1418" w:type="dxa"/>
            <w:vAlign w:val="center"/>
            <w:hideMark/>
          </w:tcPr>
          <w:p w14:paraId="0C8EF860" w14:textId="77777777" w:rsidR="00D9629E" w:rsidRPr="003D6F4B" w:rsidRDefault="00D9629E" w:rsidP="00683DA2">
            <w:pPr>
              <w:jc w:val="right"/>
              <w:rPr>
                <w:rFonts w:ascii="Arial CYR" w:hAnsi="Arial CYR" w:cs="Arial CYR"/>
                <w:b/>
                <w:bCs/>
                <w:sz w:val="16"/>
                <w:szCs w:val="16"/>
              </w:rPr>
            </w:pPr>
            <w:r w:rsidRPr="003D6F4B">
              <w:rPr>
                <w:rFonts w:ascii="Arial CYR" w:hAnsi="Arial CYR" w:cs="Arial CYR"/>
                <w:b/>
                <w:bCs/>
                <w:sz w:val="16"/>
                <w:szCs w:val="16"/>
              </w:rPr>
              <w:t>100,0%</w:t>
            </w:r>
          </w:p>
        </w:tc>
      </w:tr>
    </w:tbl>
    <w:p w14:paraId="6A3AA81E"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t>на организацию летнего отдыха (пришкольные лагеря, палаточные, оздоровительные лагеря) расходы исполнены в сумме 4 431,8 тыс. рублей, что соответствует плану на 2025 год. По сравнению с 2024 годом (4 018,2 тыс. рублей) исполнение расходов возросло на 10,3%.;</w:t>
      </w:r>
    </w:p>
    <w:p w14:paraId="675064B5"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t>на ремонт учреждений для молодежи в сумме 12 011,0 тыс. рублей, что составляет 100% от уточненного плана на 2025 год;</w:t>
      </w:r>
    </w:p>
    <w:p w14:paraId="12345D7B"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t>на реализацию мероприятий подпрограммы «Патриотическое воспитание граждан» расходы исполнены в сумме 115,4 тыс. рублей, что составляет 100% от плана на 2025 год.</w:t>
      </w:r>
    </w:p>
    <w:p w14:paraId="7DF2F678" w14:textId="77777777" w:rsidR="00D9629E" w:rsidRPr="00D9629E" w:rsidRDefault="00D9629E" w:rsidP="00D9629E">
      <w:pPr>
        <w:pStyle w:val="ConsNormal"/>
        <w:ind w:left="737" w:firstLine="0"/>
        <w:jc w:val="both"/>
        <w:rPr>
          <w:rFonts w:ascii="Times New Roman" w:hAnsi="Times New Roman" w:cs="Times New Roman"/>
          <w:sz w:val="26"/>
          <w:szCs w:val="26"/>
        </w:rPr>
      </w:pPr>
      <w:r w:rsidRPr="00D9629E">
        <w:rPr>
          <w:rFonts w:ascii="Times New Roman" w:hAnsi="Times New Roman" w:cs="Times New Roman"/>
          <w:sz w:val="26"/>
          <w:szCs w:val="26"/>
        </w:rPr>
        <w:t>Расходы направлены на:</w:t>
      </w:r>
    </w:p>
    <w:tbl>
      <w:tblPr>
        <w:tblW w:w="9371" w:type="dxa"/>
        <w:tblInd w:w="93" w:type="dxa"/>
        <w:tblLook w:val="04A0" w:firstRow="1" w:lastRow="0" w:firstColumn="1" w:lastColumn="0" w:noHBand="0" w:noVBand="1"/>
      </w:tblPr>
      <w:tblGrid>
        <w:gridCol w:w="5080"/>
        <w:gridCol w:w="1598"/>
        <w:gridCol w:w="1275"/>
        <w:gridCol w:w="1418"/>
      </w:tblGrid>
      <w:tr w:rsidR="00D9629E" w:rsidRPr="00277585" w14:paraId="40B3F6EE" w14:textId="77777777" w:rsidTr="00683DA2">
        <w:trPr>
          <w:trHeight w:val="273"/>
          <w:tblHeader/>
        </w:trPr>
        <w:tc>
          <w:tcPr>
            <w:tcW w:w="5080" w:type="dxa"/>
            <w:tcBorders>
              <w:top w:val="single" w:sz="4" w:space="0" w:color="auto"/>
              <w:left w:val="single" w:sz="4" w:space="0" w:color="auto"/>
              <w:bottom w:val="single" w:sz="4" w:space="0" w:color="auto"/>
              <w:right w:val="single" w:sz="4" w:space="0" w:color="auto"/>
            </w:tcBorders>
            <w:vAlign w:val="center"/>
            <w:hideMark/>
          </w:tcPr>
          <w:p w14:paraId="6CE66209" w14:textId="77777777" w:rsidR="00D9629E" w:rsidRPr="00277585" w:rsidRDefault="00D9629E" w:rsidP="00683DA2">
            <w:pPr>
              <w:jc w:val="center"/>
              <w:rPr>
                <w:rFonts w:ascii="MS Sans Serif" w:hAnsi="MS Sans Serif" w:cs="Arial"/>
                <w:b/>
                <w:bCs/>
                <w:sz w:val="17"/>
                <w:szCs w:val="17"/>
              </w:rPr>
            </w:pPr>
            <w:r w:rsidRPr="00277585">
              <w:rPr>
                <w:rFonts w:ascii="MS Sans Serif" w:hAnsi="MS Sans Serif" w:cs="Arial"/>
                <w:b/>
                <w:bCs/>
                <w:sz w:val="17"/>
                <w:szCs w:val="17"/>
              </w:rPr>
              <w:t>Направление расходов</w:t>
            </w:r>
          </w:p>
        </w:tc>
        <w:tc>
          <w:tcPr>
            <w:tcW w:w="1598" w:type="dxa"/>
            <w:tcBorders>
              <w:top w:val="single" w:sz="4" w:space="0" w:color="auto"/>
              <w:left w:val="nil"/>
              <w:bottom w:val="single" w:sz="4" w:space="0" w:color="auto"/>
              <w:right w:val="single" w:sz="4" w:space="0" w:color="auto"/>
            </w:tcBorders>
            <w:vAlign w:val="center"/>
            <w:hideMark/>
          </w:tcPr>
          <w:p w14:paraId="5D4BEAA1" w14:textId="77777777" w:rsidR="00D9629E" w:rsidRPr="00277585" w:rsidRDefault="00D9629E" w:rsidP="00683DA2">
            <w:pPr>
              <w:jc w:val="center"/>
              <w:rPr>
                <w:rFonts w:ascii="MS Sans Serif" w:hAnsi="MS Sans Serif" w:cs="Arial"/>
                <w:b/>
                <w:bCs/>
                <w:sz w:val="17"/>
                <w:szCs w:val="17"/>
              </w:rPr>
            </w:pPr>
            <w:r w:rsidRPr="00277585">
              <w:rPr>
                <w:rFonts w:ascii="MS Sans Serif" w:hAnsi="MS Sans Serif" w:cs="Arial"/>
                <w:b/>
                <w:bCs/>
                <w:sz w:val="17"/>
                <w:szCs w:val="17"/>
              </w:rPr>
              <w:t>План на 2024 год</w:t>
            </w:r>
          </w:p>
        </w:tc>
        <w:tc>
          <w:tcPr>
            <w:tcW w:w="1275" w:type="dxa"/>
            <w:tcBorders>
              <w:top w:val="single" w:sz="4" w:space="0" w:color="auto"/>
              <w:left w:val="nil"/>
              <w:bottom w:val="single" w:sz="4" w:space="0" w:color="auto"/>
              <w:right w:val="single" w:sz="4" w:space="0" w:color="auto"/>
            </w:tcBorders>
            <w:vAlign w:val="center"/>
            <w:hideMark/>
          </w:tcPr>
          <w:p w14:paraId="447509F7" w14:textId="77777777" w:rsidR="00D9629E" w:rsidRPr="00277585" w:rsidRDefault="00D9629E" w:rsidP="00683DA2">
            <w:pPr>
              <w:jc w:val="center"/>
              <w:rPr>
                <w:rFonts w:ascii="MS Sans Serif" w:hAnsi="MS Sans Serif" w:cs="Arial"/>
                <w:b/>
                <w:bCs/>
                <w:sz w:val="17"/>
                <w:szCs w:val="17"/>
              </w:rPr>
            </w:pPr>
            <w:r w:rsidRPr="00277585">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590C1CA6" w14:textId="77777777" w:rsidR="00D9629E" w:rsidRPr="00277585" w:rsidRDefault="00D9629E" w:rsidP="00683DA2">
            <w:pPr>
              <w:jc w:val="center"/>
              <w:rPr>
                <w:rFonts w:ascii="MS Sans Serif" w:hAnsi="MS Sans Serif" w:cs="Arial"/>
                <w:b/>
                <w:bCs/>
                <w:sz w:val="17"/>
                <w:szCs w:val="17"/>
              </w:rPr>
            </w:pPr>
            <w:r w:rsidRPr="00277585">
              <w:rPr>
                <w:rFonts w:ascii="MS Sans Serif" w:hAnsi="MS Sans Serif" w:cs="Arial"/>
                <w:b/>
                <w:bCs/>
                <w:sz w:val="17"/>
                <w:szCs w:val="17"/>
              </w:rPr>
              <w:t>% исполнения</w:t>
            </w:r>
          </w:p>
        </w:tc>
      </w:tr>
      <w:tr w:rsidR="00D9629E" w:rsidRPr="00277585" w14:paraId="0C8BBC61" w14:textId="77777777" w:rsidTr="00683DA2">
        <w:trPr>
          <w:trHeight w:val="373"/>
        </w:trPr>
        <w:tc>
          <w:tcPr>
            <w:tcW w:w="5080" w:type="dxa"/>
            <w:tcBorders>
              <w:top w:val="single" w:sz="4" w:space="0" w:color="auto"/>
              <w:left w:val="single" w:sz="4" w:space="0" w:color="auto"/>
              <w:bottom w:val="single" w:sz="4" w:space="0" w:color="auto"/>
              <w:right w:val="single" w:sz="4" w:space="0" w:color="auto"/>
            </w:tcBorders>
            <w:vAlign w:val="center"/>
            <w:hideMark/>
          </w:tcPr>
          <w:p w14:paraId="5314CE25" w14:textId="77777777" w:rsidR="00D9629E" w:rsidRPr="00277585" w:rsidRDefault="00D9629E" w:rsidP="00683DA2">
            <w:pPr>
              <w:outlineLvl w:val="2"/>
              <w:rPr>
                <w:rFonts w:ascii="Arial CYR" w:hAnsi="Arial CYR" w:cs="Arial CYR"/>
                <w:sz w:val="16"/>
                <w:szCs w:val="16"/>
              </w:rPr>
            </w:pPr>
            <w:r w:rsidRPr="00277585">
              <w:rPr>
                <w:rFonts w:ascii="Arial CYR" w:hAnsi="Arial CYR" w:cs="Arial CYR"/>
                <w:sz w:val="16"/>
                <w:szCs w:val="16"/>
              </w:rPr>
              <w:t>Проведение комплекса мероприятий по воспитанию у населения Володарского муниципального округа навыков поведения в чрезвычайных ситуациях</w:t>
            </w:r>
          </w:p>
        </w:tc>
        <w:tc>
          <w:tcPr>
            <w:tcW w:w="1598" w:type="dxa"/>
            <w:tcBorders>
              <w:top w:val="single" w:sz="4" w:space="0" w:color="auto"/>
              <w:left w:val="nil"/>
              <w:bottom w:val="single" w:sz="4" w:space="0" w:color="auto"/>
              <w:right w:val="single" w:sz="4" w:space="0" w:color="auto"/>
            </w:tcBorders>
            <w:vAlign w:val="center"/>
            <w:hideMark/>
          </w:tcPr>
          <w:p w14:paraId="6035386E" w14:textId="77777777" w:rsidR="00D9629E" w:rsidRPr="00277585" w:rsidRDefault="00D9629E" w:rsidP="00683DA2">
            <w:pPr>
              <w:jc w:val="right"/>
              <w:outlineLvl w:val="2"/>
              <w:rPr>
                <w:rFonts w:ascii="Arial CYR" w:hAnsi="Arial CYR" w:cs="Arial CYR"/>
                <w:sz w:val="16"/>
                <w:szCs w:val="16"/>
              </w:rPr>
            </w:pPr>
            <w:r w:rsidRPr="00277585">
              <w:rPr>
                <w:rFonts w:ascii="Arial CYR" w:hAnsi="Arial CYR" w:cs="Arial CYR"/>
                <w:sz w:val="16"/>
                <w:szCs w:val="16"/>
              </w:rPr>
              <w:t>115 391,00</w:t>
            </w:r>
          </w:p>
        </w:tc>
        <w:tc>
          <w:tcPr>
            <w:tcW w:w="1275" w:type="dxa"/>
            <w:tcBorders>
              <w:top w:val="single" w:sz="4" w:space="0" w:color="auto"/>
              <w:left w:val="nil"/>
              <w:bottom w:val="single" w:sz="4" w:space="0" w:color="auto"/>
              <w:right w:val="single" w:sz="4" w:space="0" w:color="auto"/>
            </w:tcBorders>
            <w:vAlign w:val="center"/>
            <w:hideMark/>
          </w:tcPr>
          <w:p w14:paraId="74C2CFBD" w14:textId="77777777" w:rsidR="00D9629E" w:rsidRPr="00277585" w:rsidRDefault="00D9629E" w:rsidP="00683DA2">
            <w:pPr>
              <w:jc w:val="right"/>
              <w:outlineLvl w:val="2"/>
              <w:rPr>
                <w:rFonts w:ascii="Arial CYR" w:hAnsi="Arial CYR" w:cs="Arial CYR"/>
                <w:sz w:val="16"/>
                <w:szCs w:val="16"/>
              </w:rPr>
            </w:pPr>
            <w:r w:rsidRPr="00277585">
              <w:rPr>
                <w:rFonts w:ascii="Arial CYR" w:hAnsi="Arial CYR" w:cs="Arial CYR"/>
                <w:sz w:val="16"/>
                <w:szCs w:val="16"/>
              </w:rPr>
              <w:t>115 391,00</w:t>
            </w:r>
          </w:p>
        </w:tc>
        <w:tc>
          <w:tcPr>
            <w:tcW w:w="1418" w:type="dxa"/>
            <w:tcBorders>
              <w:top w:val="single" w:sz="4" w:space="0" w:color="auto"/>
              <w:left w:val="nil"/>
              <w:bottom w:val="single" w:sz="4" w:space="0" w:color="auto"/>
              <w:right w:val="single" w:sz="4" w:space="0" w:color="auto"/>
            </w:tcBorders>
            <w:vAlign w:val="center"/>
            <w:hideMark/>
          </w:tcPr>
          <w:p w14:paraId="70A8888F" w14:textId="77777777" w:rsidR="00D9629E" w:rsidRPr="00277585" w:rsidRDefault="00D9629E" w:rsidP="00683DA2">
            <w:pPr>
              <w:jc w:val="right"/>
              <w:outlineLvl w:val="2"/>
              <w:rPr>
                <w:rFonts w:ascii="Arial CYR" w:hAnsi="Arial CYR" w:cs="Arial CYR"/>
                <w:sz w:val="16"/>
                <w:szCs w:val="16"/>
              </w:rPr>
            </w:pPr>
            <w:r w:rsidRPr="00277585">
              <w:rPr>
                <w:rFonts w:ascii="Arial CYR" w:hAnsi="Arial CYR" w:cs="Arial CYR"/>
                <w:sz w:val="16"/>
                <w:szCs w:val="16"/>
              </w:rPr>
              <w:t>100,0%</w:t>
            </w:r>
          </w:p>
        </w:tc>
      </w:tr>
      <w:tr w:rsidR="00D9629E" w:rsidRPr="006921CC" w14:paraId="5ECECAA9" w14:textId="77777777" w:rsidTr="00683DA2">
        <w:trPr>
          <w:trHeight w:val="92"/>
        </w:trPr>
        <w:tc>
          <w:tcPr>
            <w:tcW w:w="5080" w:type="dxa"/>
            <w:tcBorders>
              <w:top w:val="nil"/>
              <w:left w:val="single" w:sz="4" w:space="0" w:color="auto"/>
              <w:bottom w:val="single" w:sz="4" w:space="0" w:color="auto"/>
              <w:right w:val="single" w:sz="4" w:space="0" w:color="auto"/>
            </w:tcBorders>
            <w:noWrap/>
            <w:vAlign w:val="bottom"/>
            <w:hideMark/>
          </w:tcPr>
          <w:p w14:paraId="67C69467" w14:textId="77777777" w:rsidR="00D9629E" w:rsidRDefault="00D9629E" w:rsidP="00683DA2">
            <w:pPr>
              <w:rPr>
                <w:rFonts w:ascii="Arial CYR" w:hAnsi="Arial CYR" w:cs="Arial CYR"/>
                <w:b/>
                <w:bCs/>
                <w:sz w:val="16"/>
                <w:szCs w:val="16"/>
              </w:rPr>
            </w:pPr>
            <w:bookmarkStart w:id="72" w:name="RANGE!A18"/>
            <w:r>
              <w:rPr>
                <w:rFonts w:ascii="Arial CYR" w:hAnsi="Arial CYR" w:cs="Arial CYR"/>
                <w:b/>
                <w:bCs/>
                <w:sz w:val="16"/>
                <w:szCs w:val="16"/>
              </w:rPr>
              <w:t>Итого</w:t>
            </w:r>
            <w:bookmarkEnd w:id="72"/>
          </w:p>
        </w:tc>
        <w:tc>
          <w:tcPr>
            <w:tcW w:w="1598" w:type="dxa"/>
            <w:tcBorders>
              <w:top w:val="nil"/>
              <w:left w:val="nil"/>
              <w:bottom w:val="single" w:sz="4" w:space="0" w:color="auto"/>
              <w:right w:val="single" w:sz="4" w:space="0" w:color="auto"/>
            </w:tcBorders>
            <w:noWrap/>
            <w:vAlign w:val="bottom"/>
            <w:hideMark/>
          </w:tcPr>
          <w:p w14:paraId="483811FA"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115 391,00</w:t>
            </w:r>
          </w:p>
        </w:tc>
        <w:tc>
          <w:tcPr>
            <w:tcW w:w="1275" w:type="dxa"/>
            <w:tcBorders>
              <w:top w:val="nil"/>
              <w:left w:val="nil"/>
              <w:bottom w:val="single" w:sz="4" w:space="0" w:color="auto"/>
              <w:right w:val="single" w:sz="4" w:space="0" w:color="auto"/>
            </w:tcBorders>
            <w:noWrap/>
            <w:vAlign w:val="bottom"/>
            <w:hideMark/>
          </w:tcPr>
          <w:p w14:paraId="2A168681"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115 391,00</w:t>
            </w:r>
          </w:p>
        </w:tc>
        <w:tc>
          <w:tcPr>
            <w:tcW w:w="1418" w:type="dxa"/>
            <w:tcBorders>
              <w:top w:val="nil"/>
              <w:left w:val="nil"/>
              <w:bottom w:val="single" w:sz="4" w:space="0" w:color="auto"/>
              <w:right w:val="single" w:sz="4" w:space="0" w:color="auto"/>
            </w:tcBorders>
            <w:vAlign w:val="center"/>
            <w:hideMark/>
          </w:tcPr>
          <w:p w14:paraId="3D32BECE"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100,0%</w:t>
            </w:r>
          </w:p>
        </w:tc>
      </w:tr>
    </w:tbl>
    <w:p w14:paraId="3E41AFD4"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lastRenderedPageBreak/>
        <w:t>на реализацию антинаркотических мероприятий расходы исполнены в сумме 316,6 тыс. рублей, что составляет 100% от плана на 2025 год.</w:t>
      </w:r>
    </w:p>
    <w:tbl>
      <w:tblPr>
        <w:tblW w:w="9371" w:type="dxa"/>
        <w:tblInd w:w="93" w:type="dxa"/>
        <w:tblLook w:val="04A0" w:firstRow="1" w:lastRow="0" w:firstColumn="1" w:lastColumn="0" w:noHBand="0" w:noVBand="1"/>
      </w:tblPr>
      <w:tblGrid>
        <w:gridCol w:w="5080"/>
        <w:gridCol w:w="1598"/>
        <w:gridCol w:w="1275"/>
        <w:gridCol w:w="1418"/>
      </w:tblGrid>
      <w:tr w:rsidR="00D9629E" w:rsidRPr="00BE3A74" w14:paraId="41C94FDA" w14:textId="77777777" w:rsidTr="00683DA2">
        <w:trPr>
          <w:trHeight w:val="273"/>
          <w:tblHeader/>
        </w:trPr>
        <w:tc>
          <w:tcPr>
            <w:tcW w:w="5080" w:type="dxa"/>
            <w:tcBorders>
              <w:top w:val="single" w:sz="4" w:space="0" w:color="auto"/>
              <w:left w:val="single" w:sz="4" w:space="0" w:color="auto"/>
              <w:bottom w:val="single" w:sz="4" w:space="0" w:color="auto"/>
              <w:right w:val="single" w:sz="4" w:space="0" w:color="auto"/>
            </w:tcBorders>
            <w:vAlign w:val="center"/>
            <w:hideMark/>
          </w:tcPr>
          <w:p w14:paraId="79032A35" w14:textId="77777777" w:rsidR="00D9629E" w:rsidRPr="00BE3A74" w:rsidRDefault="00D9629E" w:rsidP="00683DA2">
            <w:pPr>
              <w:jc w:val="center"/>
              <w:rPr>
                <w:rFonts w:ascii="MS Sans Serif" w:hAnsi="MS Sans Serif" w:cs="Arial"/>
                <w:b/>
                <w:bCs/>
                <w:sz w:val="17"/>
                <w:szCs w:val="17"/>
              </w:rPr>
            </w:pPr>
            <w:r w:rsidRPr="00BE3A74">
              <w:rPr>
                <w:rFonts w:ascii="MS Sans Serif" w:hAnsi="MS Sans Serif" w:cs="Arial"/>
                <w:b/>
                <w:bCs/>
                <w:sz w:val="17"/>
                <w:szCs w:val="17"/>
              </w:rPr>
              <w:t>Направление расходов</w:t>
            </w:r>
          </w:p>
        </w:tc>
        <w:tc>
          <w:tcPr>
            <w:tcW w:w="1598" w:type="dxa"/>
            <w:tcBorders>
              <w:top w:val="single" w:sz="4" w:space="0" w:color="auto"/>
              <w:left w:val="nil"/>
              <w:bottom w:val="single" w:sz="4" w:space="0" w:color="auto"/>
              <w:right w:val="single" w:sz="4" w:space="0" w:color="auto"/>
            </w:tcBorders>
            <w:vAlign w:val="center"/>
            <w:hideMark/>
          </w:tcPr>
          <w:p w14:paraId="09773D6D" w14:textId="77777777" w:rsidR="00D9629E" w:rsidRPr="00BE3A74" w:rsidRDefault="00D9629E" w:rsidP="00683DA2">
            <w:pPr>
              <w:jc w:val="center"/>
              <w:rPr>
                <w:rFonts w:ascii="MS Sans Serif" w:hAnsi="MS Sans Serif" w:cs="Arial"/>
                <w:b/>
                <w:bCs/>
                <w:sz w:val="17"/>
                <w:szCs w:val="17"/>
              </w:rPr>
            </w:pPr>
            <w:r w:rsidRPr="00BE3A74">
              <w:rPr>
                <w:rFonts w:ascii="MS Sans Serif" w:hAnsi="MS Sans Serif" w:cs="Arial"/>
                <w:b/>
                <w:bCs/>
                <w:sz w:val="17"/>
                <w:szCs w:val="17"/>
              </w:rPr>
              <w:t>План на 2025 год</w:t>
            </w:r>
          </w:p>
        </w:tc>
        <w:tc>
          <w:tcPr>
            <w:tcW w:w="1275" w:type="dxa"/>
            <w:tcBorders>
              <w:top w:val="single" w:sz="4" w:space="0" w:color="auto"/>
              <w:left w:val="nil"/>
              <w:bottom w:val="single" w:sz="4" w:space="0" w:color="auto"/>
              <w:right w:val="single" w:sz="4" w:space="0" w:color="auto"/>
            </w:tcBorders>
            <w:vAlign w:val="center"/>
            <w:hideMark/>
          </w:tcPr>
          <w:p w14:paraId="3E7C2FFA" w14:textId="77777777" w:rsidR="00D9629E" w:rsidRPr="00BE3A74" w:rsidRDefault="00D9629E" w:rsidP="00683DA2">
            <w:pPr>
              <w:jc w:val="center"/>
              <w:rPr>
                <w:rFonts w:ascii="MS Sans Serif" w:hAnsi="MS Sans Serif" w:cs="Arial"/>
                <w:b/>
                <w:bCs/>
                <w:sz w:val="17"/>
                <w:szCs w:val="17"/>
              </w:rPr>
            </w:pPr>
            <w:r w:rsidRPr="00BE3A74">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3D495832" w14:textId="77777777" w:rsidR="00D9629E" w:rsidRPr="00BE3A74" w:rsidRDefault="00D9629E" w:rsidP="00683DA2">
            <w:pPr>
              <w:jc w:val="center"/>
              <w:rPr>
                <w:rFonts w:ascii="MS Sans Serif" w:hAnsi="MS Sans Serif" w:cs="Arial"/>
                <w:b/>
                <w:bCs/>
                <w:sz w:val="17"/>
                <w:szCs w:val="17"/>
              </w:rPr>
            </w:pPr>
            <w:r w:rsidRPr="00BE3A74">
              <w:rPr>
                <w:rFonts w:ascii="MS Sans Serif" w:hAnsi="MS Sans Serif" w:cs="Arial"/>
                <w:b/>
                <w:bCs/>
                <w:sz w:val="17"/>
                <w:szCs w:val="17"/>
              </w:rPr>
              <w:t>% исполнения</w:t>
            </w:r>
          </w:p>
        </w:tc>
      </w:tr>
      <w:tr w:rsidR="00D9629E" w:rsidRPr="00BE3A74" w14:paraId="2C62FBDC" w14:textId="77777777" w:rsidTr="00683DA2">
        <w:trPr>
          <w:trHeight w:val="60"/>
        </w:trPr>
        <w:tc>
          <w:tcPr>
            <w:tcW w:w="5080" w:type="dxa"/>
            <w:tcBorders>
              <w:top w:val="single" w:sz="4" w:space="0" w:color="auto"/>
              <w:left w:val="single" w:sz="4" w:space="0" w:color="auto"/>
              <w:bottom w:val="single" w:sz="4" w:space="0" w:color="auto"/>
              <w:right w:val="single" w:sz="4" w:space="0" w:color="auto"/>
            </w:tcBorders>
            <w:vAlign w:val="center"/>
            <w:hideMark/>
          </w:tcPr>
          <w:p w14:paraId="6309484B" w14:textId="77777777" w:rsidR="00D9629E" w:rsidRPr="00BE3A74" w:rsidRDefault="00D9629E" w:rsidP="00683DA2">
            <w:pPr>
              <w:outlineLvl w:val="1"/>
              <w:rPr>
                <w:rFonts w:ascii="Arial CYR" w:hAnsi="Arial CYR" w:cs="Arial CYR"/>
                <w:sz w:val="16"/>
                <w:szCs w:val="16"/>
              </w:rPr>
            </w:pPr>
            <w:r w:rsidRPr="00BE3A74">
              <w:rPr>
                <w:rFonts w:ascii="Arial CYR" w:hAnsi="Arial CYR" w:cs="Arial CYR"/>
                <w:sz w:val="16"/>
                <w:szCs w:val="16"/>
              </w:rPr>
              <w:t>Организация тиражирования и распространения листовок, буклетов, баннеров и иных материалов о вреде наркомании и токсикомании среди учащихся и населения</w:t>
            </w:r>
          </w:p>
        </w:tc>
        <w:tc>
          <w:tcPr>
            <w:tcW w:w="1598" w:type="dxa"/>
            <w:tcBorders>
              <w:top w:val="single" w:sz="4" w:space="0" w:color="auto"/>
              <w:left w:val="nil"/>
              <w:bottom w:val="single" w:sz="4" w:space="0" w:color="auto"/>
              <w:right w:val="single" w:sz="4" w:space="0" w:color="auto"/>
            </w:tcBorders>
            <w:vAlign w:val="center"/>
            <w:hideMark/>
          </w:tcPr>
          <w:p w14:paraId="762746E0"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35 579,00</w:t>
            </w:r>
          </w:p>
        </w:tc>
        <w:tc>
          <w:tcPr>
            <w:tcW w:w="1275" w:type="dxa"/>
            <w:tcBorders>
              <w:top w:val="single" w:sz="4" w:space="0" w:color="auto"/>
              <w:left w:val="nil"/>
              <w:bottom w:val="single" w:sz="4" w:space="0" w:color="auto"/>
              <w:right w:val="single" w:sz="4" w:space="0" w:color="auto"/>
            </w:tcBorders>
            <w:vAlign w:val="center"/>
            <w:hideMark/>
          </w:tcPr>
          <w:p w14:paraId="5BD6F336"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35 579,00</w:t>
            </w:r>
          </w:p>
        </w:tc>
        <w:tc>
          <w:tcPr>
            <w:tcW w:w="1418" w:type="dxa"/>
            <w:tcBorders>
              <w:top w:val="single" w:sz="4" w:space="0" w:color="auto"/>
              <w:left w:val="nil"/>
              <w:bottom w:val="single" w:sz="4" w:space="0" w:color="auto"/>
              <w:right w:val="single" w:sz="4" w:space="0" w:color="auto"/>
            </w:tcBorders>
            <w:vAlign w:val="center"/>
            <w:hideMark/>
          </w:tcPr>
          <w:p w14:paraId="603D57ED"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100,0%</w:t>
            </w:r>
          </w:p>
        </w:tc>
      </w:tr>
      <w:tr w:rsidR="00D9629E" w:rsidRPr="00BE3A74" w14:paraId="4E83BC7D" w14:textId="77777777" w:rsidTr="00683DA2">
        <w:trPr>
          <w:trHeight w:val="60"/>
        </w:trPr>
        <w:tc>
          <w:tcPr>
            <w:tcW w:w="5080" w:type="dxa"/>
            <w:tcBorders>
              <w:top w:val="single" w:sz="4" w:space="0" w:color="auto"/>
              <w:left w:val="single" w:sz="4" w:space="0" w:color="auto"/>
              <w:bottom w:val="single" w:sz="4" w:space="0" w:color="auto"/>
              <w:right w:val="single" w:sz="4" w:space="0" w:color="auto"/>
            </w:tcBorders>
            <w:vAlign w:val="center"/>
          </w:tcPr>
          <w:p w14:paraId="6C64FBD0" w14:textId="77777777" w:rsidR="00D9629E" w:rsidRPr="00BE3A74" w:rsidRDefault="00D9629E" w:rsidP="00683DA2">
            <w:pPr>
              <w:outlineLvl w:val="1"/>
              <w:rPr>
                <w:rFonts w:ascii="Arial CYR" w:hAnsi="Arial CYR" w:cs="Arial CYR"/>
                <w:sz w:val="16"/>
                <w:szCs w:val="16"/>
              </w:rPr>
            </w:pPr>
            <w:r w:rsidRPr="00BE3A74">
              <w:rPr>
                <w:rFonts w:ascii="Arial CYR" w:hAnsi="Arial CYR" w:cs="Arial CYR"/>
                <w:sz w:val="16"/>
                <w:szCs w:val="16"/>
              </w:rPr>
              <w:t>Организация, проведение и участие в окружных и областных конкурсах</w:t>
            </w:r>
          </w:p>
        </w:tc>
        <w:tc>
          <w:tcPr>
            <w:tcW w:w="1598" w:type="dxa"/>
            <w:tcBorders>
              <w:top w:val="single" w:sz="4" w:space="0" w:color="auto"/>
              <w:left w:val="nil"/>
              <w:bottom w:val="single" w:sz="4" w:space="0" w:color="auto"/>
              <w:right w:val="single" w:sz="4" w:space="0" w:color="auto"/>
            </w:tcBorders>
            <w:vAlign w:val="center"/>
          </w:tcPr>
          <w:p w14:paraId="791D530B"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281 000,00</w:t>
            </w:r>
          </w:p>
        </w:tc>
        <w:tc>
          <w:tcPr>
            <w:tcW w:w="1275" w:type="dxa"/>
            <w:tcBorders>
              <w:top w:val="single" w:sz="4" w:space="0" w:color="auto"/>
              <w:left w:val="nil"/>
              <w:bottom w:val="single" w:sz="4" w:space="0" w:color="auto"/>
              <w:right w:val="single" w:sz="4" w:space="0" w:color="auto"/>
            </w:tcBorders>
            <w:vAlign w:val="center"/>
          </w:tcPr>
          <w:p w14:paraId="7507D031"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281 000,00</w:t>
            </w:r>
          </w:p>
        </w:tc>
        <w:tc>
          <w:tcPr>
            <w:tcW w:w="1418" w:type="dxa"/>
            <w:tcBorders>
              <w:top w:val="single" w:sz="4" w:space="0" w:color="auto"/>
              <w:left w:val="nil"/>
              <w:bottom w:val="single" w:sz="4" w:space="0" w:color="auto"/>
              <w:right w:val="single" w:sz="4" w:space="0" w:color="auto"/>
            </w:tcBorders>
            <w:vAlign w:val="center"/>
          </w:tcPr>
          <w:p w14:paraId="47CAEA1A" w14:textId="77777777" w:rsidR="00D9629E" w:rsidRPr="00BE3A74" w:rsidRDefault="00D9629E" w:rsidP="00683DA2">
            <w:pPr>
              <w:jc w:val="right"/>
              <w:outlineLvl w:val="1"/>
              <w:rPr>
                <w:rFonts w:ascii="Arial CYR" w:hAnsi="Arial CYR" w:cs="Arial CYR"/>
                <w:sz w:val="16"/>
                <w:szCs w:val="16"/>
              </w:rPr>
            </w:pPr>
            <w:r w:rsidRPr="00BE3A74">
              <w:rPr>
                <w:rFonts w:ascii="Arial CYR" w:hAnsi="Arial CYR" w:cs="Arial CYR"/>
                <w:sz w:val="16"/>
                <w:szCs w:val="16"/>
              </w:rPr>
              <w:t>100,0%</w:t>
            </w:r>
          </w:p>
        </w:tc>
      </w:tr>
      <w:tr w:rsidR="00D9629E" w:rsidRPr="006921CC" w14:paraId="1E54C794" w14:textId="77777777" w:rsidTr="00683DA2">
        <w:trPr>
          <w:trHeight w:val="60"/>
        </w:trPr>
        <w:tc>
          <w:tcPr>
            <w:tcW w:w="5080" w:type="dxa"/>
            <w:tcBorders>
              <w:top w:val="single" w:sz="4" w:space="0" w:color="auto"/>
              <w:left w:val="single" w:sz="4" w:space="0" w:color="auto"/>
              <w:bottom w:val="single" w:sz="4" w:space="0" w:color="auto"/>
              <w:right w:val="single" w:sz="4" w:space="0" w:color="auto"/>
            </w:tcBorders>
            <w:vAlign w:val="bottom"/>
          </w:tcPr>
          <w:p w14:paraId="2EE2E778" w14:textId="77777777" w:rsidR="00D9629E" w:rsidRDefault="00D9629E" w:rsidP="00683DA2">
            <w:pPr>
              <w:rPr>
                <w:rFonts w:ascii="Arial CYR" w:hAnsi="Arial CYR" w:cs="Arial CYR"/>
                <w:b/>
                <w:bCs/>
                <w:sz w:val="16"/>
                <w:szCs w:val="16"/>
              </w:rPr>
            </w:pPr>
            <w:r>
              <w:rPr>
                <w:rFonts w:ascii="Arial CYR" w:hAnsi="Arial CYR" w:cs="Arial CYR"/>
                <w:b/>
                <w:bCs/>
                <w:sz w:val="16"/>
                <w:szCs w:val="16"/>
              </w:rPr>
              <w:t>Итого</w:t>
            </w:r>
          </w:p>
        </w:tc>
        <w:tc>
          <w:tcPr>
            <w:tcW w:w="1598" w:type="dxa"/>
            <w:tcBorders>
              <w:top w:val="single" w:sz="4" w:space="0" w:color="auto"/>
              <w:left w:val="nil"/>
              <w:bottom w:val="single" w:sz="4" w:space="0" w:color="auto"/>
              <w:right w:val="single" w:sz="4" w:space="0" w:color="auto"/>
            </w:tcBorders>
            <w:vAlign w:val="bottom"/>
          </w:tcPr>
          <w:p w14:paraId="51D6BB30"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316 579,00</w:t>
            </w:r>
          </w:p>
        </w:tc>
        <w:tc>
          <w:tcPr>
            <w:tcW w:w="1275" w:type="dxa"/>
            <w:tcBorders>
              <w:top w:val="single" w:sz="4" w:space="0" w:color="auto"/>
              <w:left w:val="nil"/>
              <w:bottom w:val="single" w:sz="4" w:space="0" w:color="auto"/>
              <w:right w:val="single" w:sz="4" w:space="0" w:color="auto"/>
            </w:tcBorders>
            <w:vAlign w:val="bottom"/>
          </w:tcPr>
          <w:p w14:paraId="35D7FD0D"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316 579,00</w:t>
            </w:r>
          </w:p>
        </w:tc>
        <w:tc>
          <w:tcPr>
            <w:tcW w:w="1418" w:type="dxa"/>
            <w:tcBorders>
              <w:top w:val="single" w:sz="4" w:space="0" w:color="auto"/>
              <w:left w:val="nil"/>
              <w:bottom w:val="single" w:sz="4" w:space="0" w:color="auto"/>
              <w:right w:val="single" w:sz="4" w:space="0" w:color="auto"/>
            </w:tcBorders>
            <w:vAlign w:val="center"/>
          </w:tcPr>
          <w:p w14:paraId="3A13A2AE"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100,0%</w:t>
            </w:r>
          </w:p>
        </w:tc>
      </w:tr>
    </w:tbl>
    <w:p w14:paraId="35792E7D" w14:textId="77777777" w:rsidR="00D9629E" w:rsidRPr="00D9629E" w:rsidRDefault="00D9629E" w:rsidP="00D9629E">
      <w:pPr>
        <w:pStyle w:val="ConsNormal"/>
        <w:numPr>
          <w:ilvl w:val="0"/>
          <w:numId w:val="8"/>
        </w:numPr>
        <w:ind w:left="0" w:firstLine="737"/>
        <w:jc w:val="both"/>
        <w:rPr>
          <w:rFonts w:ascii="Times New Roman" w:hAnsi="Times New Roman" w:cs="Times New Roman"/>
          <w:sz w:val="26"/>
          <w:szCs w:val="26"/>
        </w:rPr>
      </w:pPr>
      <w:r w:rsidRPr="00D9629E">
        <w:rPr>
          <w:rFonts w:ascii="Times New Roman" w:hAnsi="Times New Roman" w:cs="Times New Roman"/>
          <w:sz w:val="26"/>
          <w:szCs w:val="26"/>
        </w:rPr>
        <w:t xml:space="preserve">на развитие молодежной </w:t>
      </w:r>
      <w:proofErr w:type="gramStart"/>
      <w:r w:rsidRPr="00D9629E">
        <w:rPr>
          <w:rFonts w:ascii="Times New Roman" w:hAnsi="Times New Roman" w:cs="Times New Roman"/>
          <w:sz w:val="26"/>
          <w:szCs w:val="26"/>
        </w:rPr>
        <w:t>политики  в</w:t>
      </w:r>
      <w:proofErr w:type="gramEnd"/>
      <w:r w:rsidRPr="00D9629E">
        <w:rPr>
          <w:rFonts w:ascii="Times New Roman" w:hAnsi="Times New Roman" w:cs="Times New Roman"/>
          <w:sz w:val="26"/>
          <w:szCs w:val="26"/>
        </w:rPr>
        <w:t xml:space="preserve"> сумме 1 555,0 тыс. рублей, что соответствует уровню плана 2025 года.</w:t>
      </w:r>
    </w:p>
    <w:tbl>
      <w:tblPr>
        <w:tblW w:w="10031" w:type="dxa"/>
        <w:jc w:val="center"/>
        <w:tblLook w:val="04A0" w:firstRow="1" w:lastRow="0" w:firstColumn="1" w:lastColumn="0" w:noHBand="0" w:noVBand="1"/>
      </w:tblPr>
      <w:tblGrid>
        <w:gridCol w:w="5671"/>
        <w:gridCol w:w="1620"/>
        <w:gridCol w:w="1327"/>
        <w:gridCol w:w="1413"/>
      </w:tblGrid>
      <w:tr w:rsidR="00D9629E" w:rsidRPr="006921CC" w14:paraId="272D0957" w14:textId="77777777" w:rsidTr="00683DA2">
        <w:trPr>
          <w:trHeight w:val="60"/>
          <w:tblHeader/>
          <w:jc w:val="center"/>
        </w:trPr>
        <w:tc>
          <w:tcPr>
            <w:tcW w:w="5671" w:type="dxa"/>
            <w:tcBorders>
              <w:top w:val="single" w:sz="4" w:space="0" w:color="auto"/>
              <w:left w:val="single" w:sz="4" w:space="0" w:color="auto"/>
              <w:bottom w:val="single" w:sz="4" w:space="0" w:color="auto"/>
              <w:right w:val="single" w:sz="4" w:space="0" w:color="auto"/>
            </w:tcBorders>
            <w:vAlign w:val="center"/>
          </w:tcPr>
          <w:p w14:paraId="04F95452" w14:textId="77777777" w:rsidR="00D9629E" w:rsidRDefault="00D9629E" w:rsidP="00683DA2">
            <w:pPr>
              <w:jc w:val="center"/>
              <w:rPr>
                <w:rFonts w:ascii="MS Sans Serif" w:hAnsi="MS Sans Serif" w:cs="Arial"/>
                <w:b/>
                <w:bCs/>
                <w:sz w:val="17"/>
                <w:szCs w:val="17"/>
              </w:rPr>
            </w:pPr>
            <w:r>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tcPr>
          <w:p w14:paraId="6C247845" w14:textId="77777777" w:rsidR="00D9629E" w:rsidRDefault="00D9629E" w:rsidP="00683DA2">
            <w:pPr>
              <w:jc w:val="center"/>
              <w:rPr>
                <w:rFonts w:ascii="MS Sans Serif" w:hAnsi="MS Sans Serif" w:cs="Arial"/>
                <w:b/>
                <w:bCs/>
                <w:sz w:val="17"/>
                <w:szCs w:val="17"/>
              </w:rPr>
            </w:pPr>
            <w:r>
              <w:rPr>
                <w:rFonts w:ascii="MS Sans Serif" w:hAnsi="MS Sans Serif" w:cs="Arial"/>
                <w:b/>
                <w:bCs/>
                <w:sz w:val="17"/>
                <w:szCs w:val="17"/>
              </w:rPr>
              <w:t>План на 2024 год</w:t>
            </w:r>
          </w:p>
        </w:tc>
        <w:tc>
          <w:tcPr>
            <w:tcW w:w="1327" w:type="dxa"/>
            <w:tcBorders>
              <w:top w:val="single" w:sz="4" w:space="0" w:color="auto"/>
              <w:left w:val="nil"/>
              <w:bottom w:val="single" w:sz="4" w:space="0" w:color="auto"/>
              <w:right w:val="single" w:sz="4" w:space="0" w:color="auto"/>
            </w:tcBorders>
            <w:vAlign w:val="center"/>
          </w:tcPr>
          <w:p w14:paraId="4E26EEE5" w14:textId="77777777" w:rsidR="00D9629E" w:rsidRDefault="00D9629E" w:rsidP="00683DA2">
            <w:pPr>
              <w:jc w:val="center"/>
              <w:rPr>
                <w:rFonts w:ascii="MS Sans Serif" w:hAnsi="MS Sans Serif" w:cs="Arial"/>
                <w:b/>
                <w:bCs/>
                <w:sz w:val="17"/>
                <w:szCs w:val="17"/>
              </w:rPr>
            </w:pPr>
            <w:r>
              <w:rPr>
                <w:rFonts w:ascii="MS Sans Serif" w:hAnsi="MS Sans Serif" w:cs="Arial"/>
                <w:b/>
                <w:bCs/>
                <w:sz w:val="17"/>
                <w:szCs w:val="17"/>
              </w:rPr>
              <w:t>Исполнено</w:t>
            </w:r>
          </w:p>
        </w:tc>
        <w:tc>
          <w:tcPr>
            <w:tcW w:w="1413" w:type="dxa"/>
            <w:tcBorders>
              <w:top w:val="single" w:sz="4" w:space="0" w:color="auto"/>
              <w:left w:val="nil"/>
              <w:bottom w:val="single" w:sz="4" w:space="0" w:color="auto"/>
              <w:right w:val="single" w:sz="4" w:space="0" w:color="auto"/>
            </w:tcBorders>
            <w:vAlign w:val="center"/>
          </w:tcPr>
          <w:p w14:paraId="46A79C89" w14:textId="77777777" w:rsidR="00D9629E" w:rsidRDefault="00D9629E" w:rsidP="00683DA2">
            <w:pPr>
              <w:jc w:val="center"/>
              <w:rPr>
                <w:rFonts w:ascii="MS Sans Serif" w:hAnsi="MS Sans Serif" w:cs="Arial"/>
                <w:b/>
                <w:bCs/>
                <w:sz w:val="17"/>
                <w:szCs w:val="17"/>
              </w:rPr>
            </w:pPr>
            <w:r>
              <w:rPr>
                <w:rFonts w:ascii="MS Sans Serif" w:hAnsi="MS Sans Serif" w:cs="Arial"/>
                <w:b/>
                <w:bCs/>
                <w:sz w:val="17"/>
                <w:szCs w:val="17"/>
              </w:rPr>
              <w:t>% исполнения</w:t>
            </w:r>
          </w:p>
        </w:tc>
      </w:tr>
      <w:tr w:rsidR="00D9629E" w:rsidRPr="006921CC" w14:paraId="75534442" w14:textId="77777777" w:rsidTr="00683DA2">
        <w:trPr>
          <w:trHeight w:val="60"/>
          <w:jc w:val="center"/>
        </w:trPr>
        <w:tc>
          <w:tcPr>
            <w:tcW w:w="5671" w:type="dxa"/>
            <w:tcBorders>
              <w:top w:val="single" w:sz="4" w:space="0" w:color="auto"/>
              <w:left w:val="single" w:sz="4" w:space="0" w:color="auto"/>
              <w:bottom w:val="single" w:sz="4" w:space="0" w:color="auto"/>
              <w:right w:val="single" w:sz="4" w:space="0" w:color="auto"/>
            </w:tcBorders>
            <w:vAlign w:val="center"/>
            <w:hideMark/>
          </w:tcPr>
          <w:p w14:paraId="05CC12B8"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"Мотор"</w:t>
            </w:r>
          </w:p>
        </w:tc>
        <w:tc>
          <w:tcPr>
            <w:tcW w:w="1620" w:type="dxa"/>
            <w:tcBorders>
              <w:top w:val="single" w:sz="4" w:space="0" w:color="auto"/>
              <w:left w:val="nil"/>
              <w:bottom w:val="single" w:sz="4" w:space="0" w:color="auto"/>
              <w:right w:val="single" w:sz="4" w:space="0" w:color="auto"/>
            </w:tcBorders>
            <w:vAlign w:val="center"/>
            <w:hideMark/>
          </w:tcPr>
          <w:p w14:paraId="00F6D498"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220 000,00</w:t>
            </w:r>
          </w:p>
        </w:tc>
        <w:tc>
          <w:tcPr>
            <w:tcW w:w="1327" w:type="dxa"/>
            <w:tcBorders>
              <w:top w:val="single" w:sz="4" w:space="0" w:color="auto"/>
              <w:left w:val="nil"/>
              <w:bottom w:val="single" w:sz="4" w:space="0" w:color="auto"/>
              <w:right w:val="single" w:sz="4" w:space="0" w:color="auto"/>
            </w:tcBorders>
            <w:vAlign w:val="center"/>
            <w:hideMark/>
          </w:tcPr>
          <w:p w14:paraId="18468418"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220 000,00</w:t>
            </w:r>
          </w:p>
        </w:tc>
        <w:tc>
          <w:tcPr>
            <w:tcW w:w="1413" w:type="dxa"/>
            <w:tcBorders>
              <w:top w:val="single" w:sz="4" w:space="0" w:color="auto"/>
              <w:left w:val="nil"/>
              <w:bottom w:val="single" w:sz="4" w:space="0" w:color="auto"/>
              <w:right w:val="single" w:sz="4" w:space="0" w:color="auto"/>
            </w:tcBorders>
            <w:vAlign w:val="center"/>
            <w:hideMark/>
          </w:tcPr>
          <w:p w14:paraId="64463B06"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7CDBAC4A" w14:textId="77777777" w:rsidTr="00683DA2">
        <w:trPr>
          <w:trHeight w:val="60"/>
          <w:jc w:val="center"/>
        </w:trPr>
        <w:tc>
          <w:tcPr>
            <w:tcW w:w="5671" w:type="dxa"/>
            <w:tcBorders>
              <w:top w:val="single" w:sz="4" w:space="0" w:color="auto"/>
              <w:left w:val="single" w:sz="4" w:space="0" w:color="auto"/>
              <w:bottom w:val="single" w:sz="4" w:space="0" w:color="auto"/>
              <w:right w:val="single" w:sz="4" w:space="0" w:color="auto"/>
            </w:tcBorders>
            <w:vAlign w:val="center"/>
          </w:tcPr>
          <w:p w14:paraId="166E8FDD"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«Бизнес и семья в гармонии» в рамках открытия клуба "Молодых предпринимателей"</w:t>
            </w:r>
          </w:p>
        </w:tc>
        <w:tc>
          <w:tcPr>
            <w:tcW w:w="1620" w:type="dxa"/>
            <w:tcBorders>
              <w:top w:val="single" w:sz="4" w:space="0" w:color="auto"/>
              <w:left w:val="nil"/>
              <w:bottom w:val="single" w:sz="4" w:space="0" w:color="auto"/>
              <w:right w:val="single" w:sz="4" w:space="0" w:color="auto"/>
            </w:tcBorders>
            <w:vAlign w:val="center"/>
          </w:tcPr>
          <w:p w14:paraId="2A91DCBD"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164 492,00</w:t>
            </w:r>
          </w:p>
        </w:tc>
        <w:tc>
          <w:tcPr>
            <w:tcW w:w="1327" w:type="dxa"/>
            <w:tcBorders>
              <w:top w:val="single" w:sz="4" w:space="0" w:color="auto"/>
              <w:left w:val="nil"/>
              <w:bottom w:val="single" w:sz="4" w:space="0" w:color="auto"/>
              <w:right w:val="single" w:sz="4" w:space="0" w:color="auto"/>
            </w:tcBorders>
            <w:vAlign w:val="center"/>
          </w:tcPr>
          <w:p w14:paraId="38CE1521"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164 492,00</w:t>
            </w:r>
          </w:p>
        </w:tc>
        <w:tc>
          <w:tcPr>
            <w:tcW w:w="1413" w:type="dxa"/>
            <w:tcBorders>
              <w:top w:val="single" w:sz="4" w:space="0" w:color="auto"/>
              <w:left w:val="nil"/>
              <w:bottom w:val="single" w:sz="4" w:space="0" w:color="auto"/>
              <w:right w:val="single" w:sz="4" w:space="0" w:color="auto"/>
            </w:tcBorders>
            <w:vAlign w:val="center"/>
          </w:tcPr>
          <w:p w14:paraId="550D5DFE"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2DF29A92"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hideMark/>
          </w:tcPr>
          <w:p w14:paraId="126D9CFB"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Молодежная спартакиада «</w:t>
            </w:r>
            <w:proofErr w:type="spellStart"/>
            <w:r>
              <w:rPr>
                <w:rFonts w:ascii="MS Sans Serif" w:hAnsi="MS Sans Serif" w:cs="Arial"/>
                <w:i/>
                <w:iCs/>
                <w:sz w:val="17"/>
                <w:szCs w:val="17"/>
              </w:rPr>
              <w:t>ПРОдвижение</w:t>
            </w:r>
            <w:proofErr w:type="spellEnd"/>
            <w:r>
              <w:rPr>
                <w:rFonts w:ascii="MS Sans Serif" w:hAnsi="MS Sans Serif" w:cs="Arial"/>
                <w:i/>
                <w:iCs/>
                <w:sz w:val="17"/>
                <w:szCs w:val="17"/>
              </w:rPr>
              <w:t>»</w:t>
            </w:r>
          </w:p>
        </w:tc>
        <w:tc>
          <w:tcPr>
            <w:tcW w:w="1620" w:type="dxa"/>
            <w:tcBorders>
              <w:top w:val="nil"/>
              <w:left w:val="nil"/>
              <w:bottom w:val="single" w:sz="4" w:space="0" w:color="auto"/>
              <w:right w:val="single" w:sz="4" w:space="0" w:color="auto"/>
            </w:tcBorders>
            <w:vAlign w:val="center"/>
            <w:hideMark/>
          </w:tcPr>
          <w:p w14:paraId="122BF3A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55 508,00</w:t>
            </w:r>
          </w:p>
        </w:tc>
        <w:tc>
          <w:tcPr>
            <w:tcW w:w="1327" w:type="dxa"/>
            <w:tcBorders>
              <w:top w:val="nil"/>
              <w:left w:val="nil"/>
              <w:bottom w:val="single" w:sz="4" w:space="0" w:color="auto"/>
              <w:right w:val="single" w:sz="4" w:space="0" w:color="auto"/>
            </w:tcBorders>
            <w:vAlign w:val="center"/>
            <w:hideMark/>
          </w:tcPr>
          <w:p w14:paraId="3B2FC096"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55 508,00</w:t>
            </w:r>
          </w:p>
        </w:tc>
        <w:tc>
          <w:tcPr>
            <w:tcW w:w="1413" w:type="dxa"/>
            <w:tcBorders>
              <w:top w:val="nil"/>
              <w:left w:val="nil"/>
              <w:bottom w:val="single" w:sz="4" w:space="0" w:color="auto"/>
              <w:right w:val="single" w:sz="4" w:space="0" w:color="auto"/>
            </w:tcBorders>
            <w:vAlign w:val="center"/>
            <w:hideMark/>
          </w:tcPr>
          <w:p w14:paraId="31FC0FB0"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5B188AF8"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4F209F64" w14:textId="77777777" w:rsidR="00D9629E" w:rsidRDefault="00D9629E" w:rsidP="00683DA2">
            <w:pPr>
              <w:outlineLvl w:val="2"/>
              <w:rPr>
                <w:rFonts w:ascii="Arial CYR" w:hAnsi="Arial CYR" w:cs="Arial CYR"/>
                <w:sz w:val="16"/>
                <w:szCs w:val="16"/>
              </w:rPr>
            </w:pPr>
            <w:bookmarkStart w:id="73" w:name="RANGE!A17"/>
            <w:r>
              <w:rPr>
                <w:rFonts w:ascii="Arial CYR" w:hAnsi="Arial CYR" w:cs="Arial CYR"/>
                <w:sz w:val="16"/>
                <w:szCs w:val="16"/>
              </w:rPr>
              <w:t>Проектная линия "Волонтер"</w:t>
            </w:r>
            <w:bookmarkEnd w:id="73"/>
          </w:p>
        </w:tc>
        <w:tc>
          <w:tcPr>
            <w:tcW w:w="1620" w:type="dxa"/>
            <w:tcBorders>
              <w:top w:val="nil"/>
              <w:left w:val="nil"/>
              <w:bottom w:val="single" w:sz="4" w:space="0" w:color="auto"/>
              <w:right w:val="single" w:sz="4" w:space="0" w:color="auto"/>
            </w:tcBorders>
            <w:vAlign w:val="center"/>
          </w:tcPr>
          <w:p w14:paraId="318F9CB1"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231 960,00</w:t>
            </w:r>
          </w:p>
        </w:tc>
        <w:tc>
          <w:tcPr>
            <w:tcW w:w="1327" w:type="dxa"/>
            <w:tcBorders>
              <w:top w:val="nil"/>
              <w:left w:val="nil"/>
              <w:bottom w:val="single" w:sz="4" w:space="0" w:color="auto"/>
              <w:right w:val="single" w:sz="4" w:space="0" w:color="auto"/>
            </w:tcBorders>
            <w:vAlign w:val="center"/>
          </w:tcPr>
          <w:p w14:paraId="6D7AF236"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231 960,00</w:t>
            </w:r>
          </w:p>
        </w:tc>
        <w:tc>
          <w:tcPr>
            <w:tcW w:w="1413" w:type="dxa"/>
            <w:tcBorders>
              <w:top w:val="nil"/>
              <w:left w:val="nil"/>
              <w:bottom w:val="single" w:sz="4" w:space="0" w:color="auto"/>
              <w:right w:val="single" w:sz="4" w:space="0" w:color="auto"/>
            </w:tcBorders>
            <w:vAlign w:val="center"/>
          </w:tcPr>
          <w:p w14:paraId="20AAFF80"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309790F7"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hideMark/>
          </w:tcPr>
          <w:p w14:paraId="57983225"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"Фестиваль волонтеров ВМО "Живое сердце"</w:t>
            </w:r>
          </w:p>
        </w:tc>
        <w:tc>
          <w:tcPr>
            <w:tcW w:w="1620" w:type="dxa"/>
            <w:tcBorders>
              <w:top w:val="nil"/>
              <w:left w:val="nil"/>
              <w:bottom w:val="single" w:sz="4" w:space="0" w:color="auto"/>
              <w:right w:val="single" w:sz="4" w:space="0" w:color="auto"/>
            </w:tcBorders>
            <w:vAlign w:val="center"/>
            <w:hideMark/>
          </w:tcPr>
          <w:p w14:paraId="04C89E6B"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160 000,00</w:t>
            </w:r>
          </w:p>
        </w:tc>
        <w:tc>
          <w:tcPr>
            <w:tcW w:w="1327" w:type="dxa"/>
            <w:tcBorders>
              <w:top w:val="nil"/>
              <w:left w:val="nil"/>
              <w:bottom w:val="single" w:sz="4" w:space="0" w:color="auto"/>
              <w:right w:val="single" w:sz="4" w:space="0" w:color="auto"/>
            </w:tcBorders>
            <w:vAlign w:val="center"/>
            <w:hideMark/>
          </w:tcPr>
          <w:p w14:paraId="1F7234B5"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160 000,00</w:t>
            </w:r>
          </w:p>
        </w:tc>
        <w:tc>
          <w:tcPr>
            <w:tcW w:w="1413" w:type="dxa"/>
            <w:tcBorders>
              <w:top w:val="nil"/>
              <w:left w:val="nil"/>
              <w:bottom w:val="single" w:sz="4" w:space="0" w:color="auto"/>
              <w:right w:val="single" w:sz="4" w:space="0" w:color="auto"/>
            </w:tcBorders>
            <w:vAlign w:val="center"/>
            <w:hideMark/>
          </w:tcPr>
          <w:p w14:paraId="7B5CC251"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77A8A29A"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41A1312B"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Всероссийская патриотическая акция «Снежный десант»</w:t>
            </w:r>
          </w:p>
        </w:tc>
        <w:tc>
          <w:tcPr>
            <w:tcW w:w="1620" w:type="dxa"/>
            <w:tcBorders>
              <w:top w:val="nil"/>
              <w:left w:val="nil"/>
              <w:bottom w:val="single" w:sz="4" w:space="0" w:color="auto"/>
              <w:right w:val="single" w:sz="4" w:space="0" w:color="auto"/>
            </w:tcBorders>
            <w:vAlign w:val="center"/>
          </w:tcPr>
          <w:p w14:paraId="5FE80580"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71 960,00</w:t>
            </w:r>
          </w:p>
        </w:tc>
        <w:tc>
          <w:tcPr>
            <w:tcW w:w="1327" w:type="dxa"/>
            <w:tcBorders>
              <w:top w:val="nil"/>
              <w:left w:val="nil"/>
              <w:bottom w:val="single" w:sz="4" w:space="0" w:color="auto"/>
              <w:right w:val="single" w:sz="4" w:space="0" w:color="auto"/>
            </w:tcBorders>
            <w:vAlign w:val="center"/>
          </w:tcPr>
          <w:p w14:paraId="6327F942"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71 960,00</w:t>
            </w:r>
          </w:p>
        </w:tc>
        <w:tc>
          <w:tcPr>
            <w:tcW w:w="1413" w:type="dxa"/>
            <w:tcBorders>
              <w:top w:val="nil"/>
              <w:left w:val="nil"/>
              <w:bottom w:val="single" w:sz="4" w:space="0" w:color="auto"/>
              <w:right w:val="single" w:sz="4" w:space="0" w:color="auto"/>
            </w:tcBorders>
            <w:vAlign w:val="center"/>
          </w:tcPr>
          <w:p w14:paraId="0F923930"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51753C30"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hideMark/>
          </w:tcPr>
          <w:p w14:paraId="1B72E8AE"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"Подросток"</w:t>
            </w:r>
          </w:p>
        </w:tc>
        <w:tc>
          <w:tcPr>
            <w:tcW w:w="1620" w:type="dxa"/>
            <w:tcBorders>
              <w:top w:val="nil"/>
              <w:left w:val="nil"/>
              <w:bottom w:val="single" w:sz="4" w:space="0" w:color="auto"/>
              <w:right w:val="single" w:sz="4" w:space="0" w:color="auto"/>
            </w:tcBorders>
            <w:vAlign w:val="center"/>
            <w:hideMark/>
          </w:tcPr>
          <w:p w14:paraId="22552312"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157 232,00</w:t>
            </w:r>
          </w:p>
        </w:tc>
        <w:tc>
          <w:tcPr>
            <w:tcW w:w="1327" w:type="dxa"/>
            <w:tcBorders>
              <w:top w:val="nil"/>
              <w:left w:val="nil"/>
              <w:bottom w:val="single" w:sz="4" w:space="0" w:color="auto"/>
              <w:right w:val="single" w:sz="4" w:space="0" w:color="auto"/>
            </w:tcBorders>
            <w:vAlign w:val="center"/>
            <w:hideMark/>
          </w:tcPr>
          <w:p w14:paraId="372F246F"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157 232,00</w:t>
            </w:r>
          </w:p>
        </w:tc>
        <w:tc>
          <w:tcPr>
            <w:tcW w:w="1413" w:type="dxa"/>
            <w:tcBorders>
              <w:top w:val="nil"/>
              <w:left w:val="nil"/>
              <w:bottom w:val="single" w:sz="4" w:space="0" w:color="auto"/>
              <w:right w:val="single" w:sz="4" w:space="0" w:color="auto"/>
            </w:tcBorders>
            <w:vAlign w:val="center"/>
            <w:hideMark/>
          </w:tcPr>
          <w:p w14:paraId="26958753"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17D1AA20"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1992F0C1"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на организацию летнего лагеря труда и отдыха для подростков группы риска «Молодой десант» </w:t>
            </w:r>
          </w:p>
        </w:tc>
        <w:tc>
          <w:tcPr>
            <w:tcW w:w="1620" w:type="dxa"/>
            <w:tcBorders>
              <w:top w:val="nil"/>
              <w:left w:val="nil"/>
              <w:bottom w:val="single" w:sz="4" w:space="0" w:color="auto"/>
              <w:right w:val="single" w:sz="4" w:space="0" w:color="auto"/>
            </w:tcBorders>
            <w:vAlign w:val="center"/>
          </w:tcPr>
          <w:p w14:paraId="352AE47F"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30 000,00</w:t>
            </w:r>
          </w:p>
        </w:tc>
        <w:tc>
          <w:tcPr>
            <w:tcW w:w="1327" w:type="dxa"/>
            <w:tcBorders>
              <w:top w:val="nil"/>
              <w:left w:val="nil"/>
              <w:bottom w:val="single" w:sz="4" w:space="0" w:color="auto"/>
              <w:right w:val="single" w:sz="4" w:space="0" w:color="auto"/>
            </w:tcBorders>
            <w:vAlign w:val="center"/>
          </w:tcPr>
          <w:p w14:paraId="498CA172"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30 000,00</w:t>
            </w:r>
          </w:p>
        </w:tc>
        <w:tc>
          <w:tcPr>
            <w:tcW w:w="1413" w:type="dxa"/>
            <w:tcBorders>
              <w:top w:val="nil"/>
              <w:left w:val="nil"/>
              <w:bottom w:val="single" w:sz="4" w:space="0" w:color="auto"/>
              <w:right w:val="single" w:sz="4" w:space="0" w:color="auto"/>
            </w:tcBorders>
            <w:vAlign w:val="center"/>
          </w:tcPr>
          <w:p w14:paraId="331A6CEE"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7EDC2C0E"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617841EC"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«Пульс лета», посвященного профилактике правонарушений в подростковой среде</w:t>
            </w:r>
          </w:p>
        </w:tc>
        <w:tc>
          <w:tcPr>
            <w:tcW w:w="1620" w:type="dxa"/>
            <w:tcBorders>
              <w:top w:val="nil"/>
              <w:left w:val="nil"/>
              <w:bottom w:val="single" w:sz="4" w:space="0" w:color="auto"/>
              <w:right w:val="single" w:sz="4" w:space="0" w:color="auto"/>
            </w:tcBorders>
            <w:vAlign w:val="center"/>
          </w:tcPr>
          <w:p w14:paraId="5D85F2B1"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55 372,00</w:t>
            </w:r>
          </w:p>
        </w:tc>
        <w:tc>
          <w:tcPr>
            <w:tcW w:w="1327" w:type="dxa"/>
            <w:tcBorders>
              <w:top w:val="nil"/>
              <w:left w:val="nil"/>
              <w:bottom w:val="single" w:sz="4" w:space="0" w:color="auto"/>
              <w:right w:val="single" w:sz="4" w:space="0" w:color="auto"/>
            </w:tcBorders>
            <w:vAlign w:val="center"/>
          </w:tcPr>
          <w:p w14:paraId="76BC6915"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55 372,00</w:t>
            </w:r>
          </w:p>
        </w:tc>
        <w:tc>
          <w:tcPr>
            <w:tcW w:w="1413" w:type="dxa"/>
            <w:tcBorders>
              <w:top w:val="nil"/>
              <w:left w:val="nil"/>
              <w:bottom w:val="single" w:sz="4" w:space="0" w:color="auto"/>
              <w:right w:val="single" w:sz="4" w:space="0" w:color="auto"/>
            </w:tcBorders>
            <w:vAlign w:val="center"/>
          </w:tcPr>
          <w:p w14:paraId="35184357"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6F8C3AE9"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5F9311EA"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«История одного арбуза» </w:t>
            </w:r>
          </w:p>
        </w:tc>
        <w:tc>
          <w:tcPr>
            <w:tcW w:w="1620" w:type="dxa"/>
            <w:tcBorders>
              <w:top w:val="nil"/>
              <w:left w:val="nil"/>
              <w:bottom w:val="single" w:sz="4" w:space="0" w:color="auto"/>
              <w:right w:val="single" w:sz="4" w:space="0" w:color="auto"/>
            </w:tcBorders>
            <w:vAlign w:val="center"/>
          </w:tcPr>
          <w:p w14:paraId="28232F87"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14 200,00</w:t>
            </w:r>
          </w:p>
        </w:tc>
        <w:tc>
          <w:tcPr>
            <w:tcW w:w="1327" w:type="dxa"/>
            <w:tcBorders>
              <w:top w:val="nil"/>
              <w:left w:val="nil"/>
              <w:bottom w:val="single" w:sz="4" w:space="0" w:color="auto"/>
              <w:right w:val="single" w:sz="4" w:space="0" w:color="auto"/>
            </w:tcBorders>
            <w:vAlign w:val="center"/>
          </w:tcPr>
          <w:p w14:paraId="68E308A2"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14 200,00</w:t>
            </w:r>
          </w:p>
        </w:tc>
        <w:tc>
          <w:tcPr>
            <w:tcW w:w="1413" w:type="dxa"/>
            <w:tcBorders>
              <w:top w:val="nil"/>
              <w:left w:val="nil"/>
              <w:bottom w:val="single" w:sz="4" w:space="0" w:color="auto"/>
              <w:right w:val="single" w:sz="4" w:space="0" w:color="auto"/>
            </w:tcBorders>
            <w:vAlign w:val="center"/>
          </w:tcPr>
          <w:p w14:paraId="68CF30B3"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5DEE1DF9"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71BCEE75"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«Побежали»</w:t>
            </w:r>
          </w:p>
        </w:tc>
        <w:tc>
          <w:tcPr>
            <w:tcW w:w="1620" w:type="dxa"/>
            <w:tcBorders>
              <w:top w:val="nil"/>
              <w:left w:val="nil"/>
              <w:bottom w:val="single" w:sz="4" w:space="0" w:color="auto"/>
              <w:right w:val="single" w:sz="4" w:space="0" w:color="auto"/>
            </w:tcBorders>
            <w:vAlign w:val="center"/>
          </w:tcPr>
          <w:p w14:paraId="7814FB6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37 660,00</w:t>
            </w:r>
          </w:p>
        </w:tc>
        <w:tc>
          <w:tcPr>
            <w:tcW w:w="1327" w:type="dxa"/>
            <w:tcBorders>
              <w:top w:val="nil"/>
              <w:left w:val="nil"/>
              <w:bottom w:val="single" w:sz="4" w:space="0" w:color="auto"/>
              <w:right w:val="single" w:sz="4" w:space="0" w:color="auto"/>
            </w:tcBorders>
            <w:vAlign w:val="center"/>
          </w:tcPr>
          <w:p w14:paraId="57FDBD31"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37 660,00</w:t>
            </w:r>
          </w:p>
        </w:tc>
        <w:tc>
          <w:tcPr>
            <w:tcW w:w="1413" w:type="dxa"/>
            <w:tcBorders>
              <w:top w:val="nil"/>
              <w:left w:val="nil"/>
              <w:bottom w:val="single" w:sz="4" w:space="0" w:color="auto"/>
              <w:right w:val="single" w:sz="4" w:space="0" w:color="auto"/>
            </w:tcBorders>
            <w:vAlign w:val="center"/>
          </w:tcPr>
          <w:p w14:paraId="3C4FD6BE"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38419A3B"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1300C954"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Дворовая практика</w:t>
            </w:r>
          </w:p>
        </w:tc>
        <w:tc>
          <w:tcPr>
            <w:tcW w:w="1620" w:type="dxa"/>
            <w:tcBorders>
              <w:top w:val="nil"/>
              <w:left w:val="nil"/>
              <w:bottom w:val="single" w:sz="4" w:space="0" w:color="auto"/>
              <w:right w:val="single" w:sz="4" w:space="0" w:color="auto"/>
            </w:tcBorders>
            <w:vAlign w:val="center"/>
          </w:tcPr>
          <w:p w14:paraId="20385643"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20 000,00</w:t>
            </w:r>
          </w:p>
        </w:tc>
        <w:tc>
          <w:tcPr>
            <w:tcW w:w="1327" w:type="dxa"/>
            <w:tcBorders>
              <w:top w:val="nil"/>
              <w:left w:val="nil"/>
              <w:bottom w:val="single" w:sz="4" w:space="0" w:color="auto"/>
              <w:right w:val="single" w:sz="4" w:space="0" w:color="auto"/>
            </w:tcBorders>
            <w:vAlign w:val="center"/>
          </w:tcPr>
          <w:p w14:paraId="2C520B67"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20 000,00</w:t>
            </w:r>
          </w:p>
        </w:tc>
        <w:tc>
          <w:tcPr>
            <w:tcW w:w="1413" w:type="dxa"/>
            <w:tcBorders>
              <w:top w:val="nil"/>
              <w:left w:val="nil"/>
              <w:bottom w:val="single" w:sz="4" w:space="0" w:color="auto"/>
              <w:right w:val="single" w:sz="4" w:space="0" w:color="auto"/>
            </w:tcBorders>
            <w:vAlign w:val="center"/>
          </w:tcPr>
          <w:p w14:paraId="628C37B2"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279BD48F" w14:textId="77777777" w:rsidTr="00683DA2">
        <w:trPr>
          <w:trHeight w:val="162"/>
          <w:jc w:val="center"/>
        </w:trPr>
        <w:tc>
          <w:tcPr>
            <w:tcW w:w="5671" w:type="dxa"/>
            <w:tcBorders>
              <w:top w:val="nil"/>
              <w:left w:val="single" w:sz="4" w:space="0" w:color="auto"/>
              <w:bottom w:val="single" w:sz="4" w:space="0" w:color="auto"/>
              <w:right w:val="single" w:sz="4" w:space="0" w:color="auto"/>
            </w:tcBorders>
            <w:vAlign w:val="center"/>
            <w:hideMark/>
          </w:tcPr>
          <w:p w14:paraId="47C698DC"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"Талант"</w:t>
            </w:r>
          </w:p>
        </w:tc>
        <w:tc>
          <w:tcPr>
            <w:tcW w:w="1620" w:type="dxa"/>
            <w:tcBorders>
              <w:top w:val="nil"/>
              <w:left w:val="nil"/>
              <w:bottom w:val="single" w:sz="4" w:space="0" w:color="auto"/>
              <w:right w:val="single" w:sz="4" w:space="0" w:color="auto"/>
            </w:tcBorders>
            <w:vAlign w:val="center"/>
            <w:hideMark/>
          </w:tcPr>
          <w:p w14:paraId="28E2F814"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400 359,00</w:t>
            </w:r>
          </w:p>
        </w:tc>
        <w:tc>
          <w:tcPr>
            <w:tcW w:w="1327" w:type="dxa"/>
            <w:tcBorders>
              <w:top w:val="nil"/>
              <w:left w:val="nil"/>
              <w:bottom w:val="single" w:sz="4" w:space="0" w:color="auto"/>
              <w:right w:val="single" w:sz="4" w:space="0" w:color="auto"/>
            </w:tcBorders>
            <w:vAlign w:val="center"/>
            <w:hideMark/>
          </w:tcPr>
          <w:p w14:paraId="2653EE09"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400 359,00</w:t>
            </w:r>
          </w:p>
        </w:tc>
        <w:tc>
          <w:tcPr>
            <w:tcW w:w="1413" w:type="dxa"/>
            <w:tcBorders>
              <w:top w:val="nil"/>
              <w:left w:val="nil"/>
              <w:bottom w:val="single" w:sz="4" w:space="0" w:color="auto"/>
              <w:right w:val="single" w:sz="4" w:space="0" w:color="auto"/>
            </w:tcBorders>
            <w:vAlign w:val="center"/>
            <w:hideMark/>
          </w:tcPr>
          <w:p w14:paraId="7CDF8FC8"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413797C6" w14:textId="77777777" w:rsidTr="00683DA2">
        <w:trPr>
          <w:trHeight w:val="162"/>
          <w:jc w:val="center"/>
        </w:trPr>
        <w:tc>
          <w:tcPr>
            <w:tcW w:w="5671" w:type="dxa"/>
            <w:tcBorders>
              <w:top w:val="nil"/>
              <w:left w:val="single" w:sz="4" w:space="0" w:color="auto"/>
              <w:bottom w:val="single" w:sz="4" w:space="0" w:color="auto"/>
              <w:right w:val="single" w:sz="4" w:space="0" w:color="auto"/>
            </w:tcBorders>
            <w:vAlign w:val="center"/>
          </w:tcPr>
          <w:p w14:paraId="203630D1"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«Чехов – это я!» посвященного 165- </w:t>
            </w:r>
            <w:proofErr w:type="spellStart"/>
            <w:r>
              <w:rPr>
                <w:rFonts w:ascii="MS Sans Serif" w:hAnsi="MS Sans Serif" w:cs="Arial"/>
                <w:i/>
                <w:iCs/>
                <w:sz w:val="17"/>
                <w:szCs w:val="17"/>
              </w:rPr>
              <w:t>летию</w:t>
            </w:r>
            <w:proofErr w:type="spellEnd"/>
            <w:r>
              <w:rPr>
                <w:rFonts w:ascii="MS Sans Serif" w:hAnsi="MS Sans Serif" w:cs="Arial"/>
                <w:i/>
                <w:iCs/>
                <w:sz w:val="17"/>
                <w:szCs w:val="17"/>
              </w:rPr>
              <w:t xml:space="preserve"> </w:t>
            </w:r>
            <w:proofErr w:type="spellStart"/>
            <w:r>
              <w:rPr>
                <w:rFonts w:ascii="MS Sans Serif" w:hAnsi="MS Sans Serif" w:cs="Arial"/>
                <w:i/>
                <w:iCs/>
                <w:sz w:val="17"/>
                <w:szCs w:val="17"/>
              </w:rPr>
              <w:t>А.П.Чехова</w:t>
            </w:r>
            <w:proofErr w:type="spellEnd"/>
            <w:r>
              <w:rPr>
                <w:rFonts w:ascii="MS Sans Serif" w:hAnsi="MS Sans Serif" w:cs="Arial"/>
                <w:i/>
                <w:iCs/>
                <w:sz w:val="17"/>
                <w:szCs w:val="17"/>
              </w:rPr>
              <w:t xml:space="preserve"> </w:t>
            </w:r>
          </w:p>
        </w:tc>
        <w:tc>
          <w:tcPr>
            <w:tcW w:w="1620" w:type="dxa"/>
            <w:tcBorders>
              <w:top w:val="nil"/>
              <w:left w:val="nil"/>
              <w:bottom w:val="single" w:sz="4" w:space="0" w:color="auto"/>
              <w:right w:val="single" w:sz="4" w:space="0" w:color="auto"/>
            </w:tcBorders>
            <w:vAlign w:val="center"/>
          </w:tcPr>
          <w:p w14:paraId="59FB849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100 000,00</w:t>
            </w:r>
          </w:p>
        </w:tc>
        <w:tc>
          <w:tcPr>
            <w:tcW w:w="1327" w:type="dxa"/>
            <w:tcBorders>
              <w:top w:val="nil"/>
              <w:left w:val="nil"/>
              <w:bottom w:val="single" w:sz="4" w:space="0" w:color="auto"/>
              <w:right w:val="single" w:sz="4" w:space="0" w:color="auto"/>
            </w:tcBorders>
            <w:vAlign w:val="center"/>
          </w:tcPr>
          <w:p w14:paraId="211B47D7"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100 000,00</w:t>
            </w:r>
          </w:p>
        </w:tc>
        <w:tc>
          <w:tcPr>
            <w:tcW w:w="1413" w:type="dxa"/>
            <w:tcBorders>
              <w:top w:val="nil"/>
              <w:left w:val="nil"/>
              <w:bottom w:val="single" w:sz="4" w:space="0" w:color="auto"/>
              <w:right w:val="single" w:sz="4" w:space="0" w:color="auto"/>
            </w:tcBorders>
            <w:vAlign w:val="center"/>
          </w:tcPr>
          <w:p w14:paraId="2E9FBD8D"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4BB7BB3C" w14:textId="77777777" w:rsidTr="00683DA2">
        <w:trPr>
          <w:trHeight w:val="162"/>
          <w:jc w:val="center"/>
        </w:trPr>
        <w:tc>
          <w:tcPr>
            <w:tcW w:w="5671" w:type="dxa"/>
            <w:tcBorders>
              <w:top w:val="nil"/>
              <w:left w:val="single" w:sz="4" w:space="0" w:color="auto"/>
              <w:bottom w:val="single" w:sz="4" w:space="0" w:color="auto"/>
              <w:right w:val="single" w:sz="4" w:space="0" w:color="auto"/>
            </w:tcBorders>
            <w:vAlign w:val="center"/>
          </w:tcPr>
          <w:p w14:paraId="0CC660B2"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«Твоё Арт-пространство» </w:t>
            </w:r>
          </w:p>
        </w:tc>
        <w:tc>
          <w:tcPr>
            <w:tcW w:w="1620" w:type="dxa"/>
            <w:tcBorders>
              <w:top w:val="nil"/>
              <w:left w:val="nil"/>
              <w:bottom w:val="single" w:sz="4" w:space="0" w:color="auto"/>
              <w:right w:val="single" w:sz="4" w:space="0" w:color="auto"/>
            </w:tcBorders>
            <w:vAlign w:val="center"/>
          </w:tcPr>
          <w:p w14:paraId="3178575E"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30 000,00</w:t>
            </w:r>
          </w:p>
        </w:tc>
        <w:tc>
          <w:tcPr>
            <w:tcW w:w="1327" w:type="dxa"/>
            <w:tcBorders>
              <w:top w:val="nil"/>
              <w:left w:val="nil"/>
              <w:bottom w:val="single" w:sz="4" w:space="0" w:color="auto"/>
              <w:right w:val="single" w:sz="4" w:space="0" w:color="auto"/>
            </w:tcBorders>
            <w:vAlign w:val="center"/>
          </w:tcPr>
          <w:p w14:paraId="70BC8EA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30 000,00</w:t>
            </w:r>
          </w:p>
        </w:tc>
        <w:tc>
          <w:tcPr>
            <w:tcW w:w="1413" w:type="dxa"/>
            <w:tcBorders>
              <w:top w:val="nil"/>
              <w:left w:val="nil"/>
              <w:bottom w:val="single" w:sz="4" w:space="0" w:color="auto"/>
              <w:right w:val="single" w:sz="4" w:space="0" w:color="auto"/>
            </w:tcBorders>
            <w:vAlign w:val="center"/>
          </w:tcPr>
          <w:p w14:paraId="0CB9B740"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7232034C" w14:textId="77777777" w:rsidTr="00683DA2">
        <w:trPr>
          <w:trHeight w:val="162"/>
          <w:jc w:val="center"/>
        </w:trPr>
        <w:tc>
          <w:tcPr>
            <w:tcW w:w="5671" w:type="dxa"/>
            <w:tcBorders>
              <w:top w:val="nil"/>
              <w:left w:val="single" w:sz="4" w:space="0" w:color="auto"/>
              <w:bottom w:val="single" w:sz="4" w:space="0" w:color="auto"/>
              <w:right w:val="single" w:sz="4" w:space="0" w:color="auto"/>
            </w:tcBorders>
            <w:vAlign w:val="center"/>
          </w:tcPr>
          <w:p w14:paraId="6296D459"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«Окружной конкурс красоты «Мисс Зима-2025»</w:t>
            </w:r>
          </w:p>
        </w:tc>
        <w:tc>
          <w:tcPr>
            <w:tcW w:w="1620" w:type="dxa"/>
            <w:tcBorders>
              <w:top w:val="nil"/>
              <w:left w:val="nil"/>
              <w:bottom w:val="single" w:sz="4" w:space="0" w:color="auto"/>
              <w:right w:val="single" w:sz="4" w:space="0" w:color="auto"/>
            </w:tcBorders>
            <w:vAlign w:val="center"/>
          </w:tcPr>
          <w:p w14:paraId="4F5D353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180 000,00</w:t>
            </w:r>
          </w:p>
        </w:tc>
        <w:tc>
          <w:tcPr>
            <w:tcW w:w="1327" w:type="dxa"/>
            <w:tcBorders>
              <w:top w:val="nil"/>
              <w:left w:val="nil"/>
              <w:bottom w:val="single" w:sz="4" w:space="0" w:color="auto"/>
              <w:right w:val="single" w:sz="4" w:space="0" w:color="auto"/>
            </w:tcBorders>
            <w:vAlign w:val="center"/>
          </w:tcPr>
          <w:p w14:paraId="45CF8BD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180 000,00</w:t>
            </w:r>
          </w:p>
        </w:tc>
        <w:tc>
          <w:tcPr>
            <w:tcW w:w="1413" w:type="dxa"/>
            <w:tcBorders>
              <w:top w:val="nil"/>
              <w:left w:val="nil"/>
              <w:bottom w:val="single" w:sz="4" w:space="0" w:color="auto"/>
              <w:right w:val="single" w:sz="4" w:space="0" w:color="auto"/>
            </w:tcBorders>
            <w:vAlign w:val="center"/>
          </w:tcPr>
          <w:p w14:paraId="4634C9E4"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4B5A9578" w14:textId="77777777" w:rsidTr="00683DA2">
        <w:trPr>
          <w:trHeight w:val="179"/>
          <w:jc w:val="center"/>
        </w:trPr>
        <w:tc>
          <w:tcPr>
            <w:tcW w:w="5671" w:type="dxa"/>
            <w:tcBorders>
              <w:top w:val="nil"/>
              <w:left w:val="single" w:sz="4" w:space="0" w:color="auto"/>
              <w:bottom w:val="single" w:sz="4" w:space="0" w:color="auto"/>
              <w:right w:val="single" w:sz="4" w:space="0" w:color="auto"/>
            </w:tcBorders>
            <w:vAlign w:val="center"/>
            <w:hideMark/>
          </w:tcPr>
          <w:p w14:paraId="03B561CA"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проведение квиза «Загадки Агаты»</w:t>
            </w:r>
          </w:p>
        </w:tc>
        <w:tc>
          <w:tcPr>
            <w:tcW w:w="1620" w:type="dxa"/>
            <w:tcBorders>
              <w:top w:val="nil"/>
              <w:left w:val="nil"/>
              <w:bottom w:val="single" w:sz="4" w:space="0" w:color="auto"/>
              <w:right w:val="single" w:sz="4" w:space="0" w:color="auto"/>
            </w:tcBorders>
            <w:vAlign w:val="center"/>
            <w:hideMark/>
          </w:tcPr>
          <w:p w14:paraId="60753A81"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90 359,00</w:t>
            </w:r>
          </w:p>
        </w:tc>
        <w:tc>
          <w:tcPr>
            <w:tcW w:w="1327" w:type="dxa"/>
            <w:tcBorders>
              <w:top w:val="nil"/>
              <w:left w:val="nil"/>
              <w:bottom w:val="single" w:sz="4" w:space="0" w:color="auto"/>
              <w:right w:val="single" w:sz="4" w:space="0" w:color="auto"/>
            </w:tcBorders>
            <w:vAlign w:val="center"/>
            <w:hideMark/>
          </w:tcPr>
          <w:p w14:paraId="0C524294"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90 359,00</w:t>
            </w:r>
          </w:p>
        </w:tc>
        <w:tc>
          <w:tcPr>
            <w:tcW w:w="1413" w:type="dxa"/>
            <w:tcBorders>
              <w:top w:val="nil"/>
              <w:left w:val="nil"/>
              <w:bottom w:val="single" w:sz="4" w:space="0" w:color="auto"/>
              <w:right w:val="single" w:sz="4" w:space="0" w:color="auto"/>
            </w:tcBorders>
            <w:vAlign w:val="center"/>
            <w:hideMark/>
          </w:tcPr>
          <w:p w14:paraId="4AD0E7D4"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412EEB66" w14:textId="77777777" w:rsidTr="00683DA2">
        <w:trPr>
          <w:trHeight w:val="179"/>
          <w:jc w:val="center"/>
        </w:trPr>
        <w:tc>
          <w:tcPr>
            <w:tcW w:w="5671" w:type="dxa"/>
            <w:tcBorders>
              <w:top w:val="nil"/>
              <w:left w:val="single" w:sz="4" w:space="0" w:color="auto"/>
              <w:bottom w:val="single" w:sz="4" w:space="0" w:color="auto"/>
              <w:right w:val="single" w:sz="4" w:space="0" w:color="auto"/>
            </w:tcBorders>
            <w:vAlign w:val="center"/>
          </w:tcPr>
          <w:p w14:paraId="6D24F42F"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"Патриот"</w:t>
            </w:r>
          </w:p>
        </w:tc>
        <w:tc>
          <w:tcPr>
            <w:tcW w:w="1620" w:type="dxa"/>
            <w:tcBorders>
              <w:top w:val="nil"/>
              <w:left w:val="nil"/>
              <w:bottom w:val="single" w:sz="4" w:space="0" w:color="auto"/>
              <w:right w:val="single" w:sz="4" w:space="0" w:color="auto"/>
            </w:tcBorders>
            <w:vAlign w:val="center"/>
          </w:tcPr>
          <w:p w14:paraId="3DB895E0"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187 449,00</w:t>
            </w:r>
          </w:p>
        </w:tc>
        <w:tc>
          <w:tcPr>
            <w:tcW w:w="1327" w:type="dxa"/>
            <w:tcBorders>
              <w:top w:val="nil"/>
              <w:left w:val="nil"/>
              <w:bottom w:val="single" w:sz="4" w:space="0" w:color="auto"/>
              <w:right w:val="single" w:sz="4" w:space="0" w:color="auto"/>
            </w:tcBorders>
            <w:vAlign w:val="center"/>
          </w:tcPr>
          <w:p w14:paraId="6D5A944E"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187 449,00</w:t>
            </w:r>
          </w:p>
        </w:tc>
        <w:tc>
          <w:tcPr>
            <w:tcW w:w="1413" w:type="dxa"/>
            <w:tcBorders>
              <w:top w:val="nil"/>
              <w:left w:val="nil"/>
              <w:bottom w:val="single" w:sz="4" w:space="0" w:color="auto"/>
              <w:right w:val="single" w:sz="4" w:space="0" w:color="auto"/>
            </w:tcBorders>
            <w:vAlign w:val="center"/>
          </w:tcPr>
          <w:p w14:paraId="46F85DAF"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698C2080" w14:textId="77777777" w:rsidTr="00683DA2">
        <w:trPr>
          <w:trHeight w:val="179"/>
          <w:jc w:val="center"/>
        </w:trPr>
        <w:tc>
          <w:tcPr>
            <w:tcW w:w="5671" w:type="dxa"/>
            <w:tcBorders>
              <w:top w:val="nil"/>
              <w:left w:val="single" w:sz="4" w:space="0" w:color="auto"/>
              <w:bottom w:val="single" w:sz="4" w:space="0" w:color="auto"/>
              <w:right w:val="single" w:sz="4" w:space="0" w:color="auto"/>
            </w:tcBorders>
            <w:vAlign w:val="center"/>
          </w:tcPr>
          <w:p w14:paraId="40098651"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«Фронтовой привал» </w:t>
            </w:r>
          </w:p>
        </w:tc>
        <w:tc>
          <w:tcPr>
            <w:tcW w:w="1620" w:type="dxa"/>
            <w:tcBorders>
              <w:top w:val="nil"/>
              <w:left w:val="nil"/>
              <w:bottom w:val="single" w:sz="4" w:space="0" w:color="auto"/>
              <w:right w:val="single" w:sz="4" w:space="0" w:color="auto"/>
            </w:tcBorders>
            <w:vAlign w:val="center"/>
          </w:tcPr>
          <w:p w14:paraId="4872983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39 727,00</w:t>
            </w:r>
          </w:p>
        </w:tc>
        <w:tc>
          <w:tcPr>
            <w:tcW w:w="1327" w:type="dxa"/>
            <w:tcBorders>
              <w:top w:val="nil"/>
              <w:left w:val="nil"/>
              <w:bottom w:val="single" w:sz="4" w:space="0" w:color="auto"/>
              <w:right w:val="single" w:sz="4" w:space="0" w:color="auto"/>
            </w:tcBorders>
            <w:vAlign w:val="center"/>
          </w:tcPr>
          <w:p w14:paraId="6F470239"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39 727,00</w:t>
            </w:r>
          </w:p>
        </w:tc>
        <w:tc>
          <w:tcPr>
            <w:tcW w:w="1413" w:type="dxa"/>
            <w:tcBorders>
              <w:top w:val="nil"/>
              <w:left w:val="nil"/>
              <w:bottom w:val="single" w:sz="4" w:space="0" w:color="auto"/>
              <w:right w:val="single" w:sz="4" w:space="0" w:color="auto"/>
            </w:tcBorders>
            <w:vAlign w:val="center"/>
          </w:tcPr>
          <w:p w14:paraId="122D290A"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21881C86" w14:textId="77777777" w:rsidTr="00683DA2">
        <w:trPr>
          <w:trHeight w:val="179"/>
          <w:jc w:val="center"/>
        </w:trPr>
        <w:tc>
          <w:tcPr>
            <w:tcW w:w="5671" w:type="dxa"/>
            <w:tcBorders>
              <w:top w:val="nil"/>
              <w:left w:val="single" w:sz="4" w:space="0" w:color="auto"/>
              <w:bottom w:val="single" w:sz="4" w:space="0" w:color="auto"/>
              <w:right w:val="single" w:sz="4" w:space="0" w:color="auto"/>
            </w:tcBorders>
            <w:vAlign w:val="center"/>
          </w:tcPr>
          <w:p w14:paraId="3FC7AD5C"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«Надежный тыл» в поддержку воинов СВО</w:t>
            </w:r>
          </w:p>
        </w:tc>
        <w:tc>
          <w:tcPr>
            <w:tcW w:w="1620" w:type="dxa"/>
            <w:tcBorders>
              <w:top w:val="nil"/>
              <w:left w:val="nil"/>
              <w:bottom w:val="single" w:sz="4" w:space="0" w:color="auto"/>
              <w:right w:val="single" w:sz="4" w:space="0" w:color="auto"/>
            </w:tcBorders>
            <w:vAlign w:val="center"/>
          </w:tcPr>
          <w:p w14:paraId="6A527A9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147 722,00</w:t>
            </w:r>
          </w:p>
        </w:tc>
        <w:tc>
          <w:tcPr>
            <w:tcW w:w="1327" w:type="dxa"/>
            <w:tcBorders>
              <w:top w:val="nil"/>
              <w:left w:val="nil"/>
              <w:bottom w:val="single" w:sz="4" w:space="0" w:color="auto"/>
              <w:right w:val="single" w:sz="4" w:space="0" w:color="auto"/>
            </w:tcBorders>
            <w:vAlign w:val="center"/>
          </w:tcPr>
          <w:p w14:paraId="7936AADB"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147 722,00</w:t>
            </w:r>
          </w:p>
        </w:tc>
        <w:tc>
          <w:tcPr>
            <w:tcW w:w="1413" w:type="dxa"/>
            <w:tcBorders>
              <w:top w:val="nil"/>
              <w:left w:val="nil"/>
              <w:bottom w:val="single" w:sz="4" w:space="0" w:color="auto"/>
              <w:right w:val="single" w:sz="4" w:space="0" w:color="auto"/>
            </w:tcBorders>
            <w:vAlign w:val="center"/>
          </w:tcPr>
          <w:p w14:paraId="41457AE3"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53BF5FCE"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hideMark/>
          </w:tcPr>
          <w:p w14:paraId="7DBB1425"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"Молодая семья"</w:t>
            </w:r>
          </w:p>
        </w:tc>
        <w:tc>
          <w:tcPr>
            <w:tcW w:w="1620" w:type="dxa"/>
            <w:tcBorders>
              <w:top w:val="nil"/>
              <w:left w:val="nil"/>
              <w:bottom w:val="single" w:sz="4" w:space="0" w:color="auto"/>
              <w:right w:val="single" w:sz="4" w:space="0" w:color="auto"/>
            </w:tcBorders>
            <w:vAlign w:val="center"/>
            <w:hideMark/>
          </w:tcPr>
          <w:p w14:paraId="0D00DCFC"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20 000,00</w:t>
            </w:r>
          </w:p>
        </w:tc>
        <w:tc>
          <w:tcPr>
            <w:tcW w:w="1327" w:type="dxa"/>
            <w:tcBorders>
              <w:top w:val="nil"/>
              <w:left w:val="nil"/>
              <w:bottom w:val="single" w:sz="4" w:space="0" w:color="auto"/>
              <w:right w:val="single" w:sz="4" w:space="0" w:color="auto"/>
            </w:tcBorders>
            <w:vAlign w:val="center"/>
            <w:hideMark/>
          </w:tcPr>
          <w:p w14:paraId="752A67AA"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20 000,00</w:t>
            </w:r>
          </w:p>
        </w:tc>
        <w:tc>
          <w:tcPr>
            <w:tcW w:w="1413" w:type="dxa"/>
            <w:tcBorders>
              <w:top w:val="nil"/>
              <w:left w:val="nil"/>
              <w:bottom w:val="single" w:sz="4" w:space="0" w:color="auto"/>
              <w:right w:val="single" w:sz="4" w:space="0" w:color="auto"/>
            </w:tcBorders>
            <w:vAlign w:val="center"/>
            <w:hideMark/>
          </w:tcPr>
          <w:p w14:paraId="76D7E6D5"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14F2B349"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6FCB475C"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«Поделись теплом своей семьи» </w:t>
            </w:r>
          </w:p>
        </w:tc>
        <w:tc>
          <w:tcPr>
            <w:tcW w:w="1620" w:type="dxa"/>
            <w:tcBorders>
              <w:top w:val="nil"/>
              <w:left w:val="nil"/>
              <w:bottom w:val="single" w:sz="4" w:space="0" w:color="auto"/>
              <w:right w:val="single" w:sz="4" w:space="0" w:color="auto"/>
            </w:tcBorders>
            <w:vAlign w:val="center"/>
          </w:tcPr>
          <w:p w14:paraId="647D995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20 000,00</w:t>
            </w:r>
          </w:p>
        </w:tc>
        <w:tc>
          <w:tcPr>
            <w:tcW w:w="1327" w:type="dxa"/>
            <w:tcBorders>
              <w:top w:val="nil"/>
              <w:left w:val="nil"/>
              <w:bottom w:val="single" w:sz="4" w:space="0" w:color="auto"/>
              <w:right w:val="single" w:sz="4" w:space="0" w:color="auto"/>
            </w:tcBorders>
            <w:vAlign w:val="center"/>
          </w:tcPr>
          <w:p w14:paraId="4170A7CD"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20 000,00</w:t>
            </w:r>
          </w:p>
        </w:tc>
        <w:tc>
          <w:tcPr>
            <w:tcW w:w="1413" w:type="dxa"/>
            <w:tcBorders>
              <w:top w:val="nil"/>
              <w:left w:val="nil"/>
              <w:bottom w:val="single" w:sz="4" w:space="0" w:color="auto"/>
              <w:right w:val="single" w:sz="4" w:space="0" w:color="auto"/>
            </w:tcBorders>
            <w:vAlign w:val="center"/>
          </w:tcPr>
          <w:p w14:paraId="19E22D5B"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37082429"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3DD4A5FA" w14:textId="77777777" w:rsidR="00D9629E" w:rsidRDefault="00D9629E" w:rsidP="00683DA2">
            <w:pPr>
              <w:outlineLvl w:val="2"/>
              <w:rPr>
                <w:rFonts w:ascii="Arial CYR" w:hAnsi="Arial CYR" w:cs="Arial CYR"/>
                <w:sz w:val="16"/>
                <w:szCs w:val="16"/>
              </w:rPr>
            </w:pPr>
            <w:r>
              <w:rPr>
                <w:rFonts w:ascii="Arial CYR" w:hAnsi="Arial CYR" w:cs="Arial CYR"/>
                <w:sz w:val="16"/>
                <w:szCs w:val="16"/>
              </w:rPr>
              <w:t>Проектная линия "Инициатива"</w:t>
            </w:r>
          </w:p>
        </w:tc>
        <w:tc>
          <w:tcPr>
            <w:tcW w:w="1620" w:type="dxa"/>
            <w:tcBorders>
              <w:top w:val="nil"/>
              <w:left w:val="nil"/>
              <w:bottom w:val="single" w:sz="4" w:space="0" w:color="auto"/>
              <w:right w:val="single" w:sz="4" w:space="0" w:color="auto"/>
            </w:tcBorders>
            <w:vAlign w:val="center"/>
          </w:tcPr>
          <w:p w14:paraId="21F032FA"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338 000,00</w:t>
            </w:r>
          </w:p>
        </w:tc>
        <w:tc>
          <w:tcPr>
            <w:tcW w:w="1327" w:type="dxa"/>
            <w:tcBorders>
              <w:top w:val="nil"/>
              <w:left w:val="nil"/>
              <w:bottom w:val="single" w:sz="4" w:space="0" w:color="auto"/>
              <w:right w:val="single" w:sz="4" w:space="0" w:color="auto"/>
            </w:tcBorders>
            <w:vAlign w:val="center"/>
          </w:tcPr>
          <w:p w14:paraId="16E05B6B"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338 000,00</w:t>
            </w:r>
          </w:p>
        </w:tc>
        <w:tc>
          <w:tcPr>
            <w:tcW w:w="1413" w:type="dxa"/>
            <w:tcBorders>
              <w:top w:val="nil"/>
              <w:left w:val="nil"/>
              <w:bottom w:val="single" w:sz="4" w:space="0" w:color="auto"/>
              <w:right w:val="single" w:sz="4" w:space="0" w:color="auto"/>
            </w:tcBorders>
            <w:vAlign w:val="center"/>
          </w:tcPr>
          <w:p w14:paraId="381FCCFF" w14:textId="77777777" w:rsidR="00D9629E" w:rsidRDefault="00D9629E" w:rsidP="00683DA2">
            <w:pPr>
              <w:jc w:val="right"/>
              <w:outlineLvl w:val="2"/>
              <w:rPr>
                <w:rFonts w:ascii="Arial CYR" w:hAnsi="Arial CYR" w:cs="Arial CYR"/>
                <w:sz w:val="16"/>
                <w:szCs w:val="16"/>
              </w:rPr>
            </w:pPr>
            <w:r>
              <w:rPr>
                <w:rFonts w:ascii="Arial CYR" w:hAnsi="Arial CYR" w:cs="Arial CYR"/>
                <w:sz w:val="16"/>
                <w:szCs w:val="16"/>
              </w:rPr>
              <w:t>100,0%</w:t>
            </w:r>
          </w:p>
        </w:tc>
      </w:tr>
      <w:tr w:rsidR="00D9629E" w:rsidRPr="006921CC" w14:paraId="212BB756"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4E600459"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«Акселератор проектов для детей 14-18 лет «Импульс»,</w:t>
            </w:r>
          </w:p>
        </w:tc>
        <w:tc>
          <w:tcPr>
            <w:tcW w:w="1620" w:type="dxa"/>
            <w:tcBorders>
              <w:top w:val="nil"/>
              <w:left w:val="nil"/>
              <w:bottom w:val="single" w:sz="4" w:space="0" w:color="auto"/>
              <w:right w:val="single" w:sz="4" w:space="0" w:color="auto"/>
            </w:tcBorders>
            <w:vAlign w:val="center"/>
          </w:tcPr>
          <w:p w14:paraId="5493A0C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150 000,00</w:t>
            </w:r>
          </w:p>
        </w:tc>
        <w:tc>
          <w:tcPr>
            <w:tcW w:w="1327" w:type="dxa"/>
            <w:tcBorders>
              <w:top w:val="nil"/>
              <w:left w:val="nil"/>
              <w:bottom w:val="single" w:sz="4" w:space="0" w:color="auto"/>
              <w:right w:val="single" w:sz="4" w:space="0" w:color="auto"/>
            </w:tcBorders>
            <w:vAlign w:val="center"/>
          </w:tcPr>
          <w:p w14:paraId="3E8CA37A"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150 000,00</w:t>
            </w:r>
          </w:p>
        </w:tc>
        <w:tc>
          <w:tcPr>
            <w:tcW w:w="1413" w:type="dxa"/>
            <w:tcBorders>
              <w:top w:val="nil"/>
              <w:left w:val="nil"/>
              <w:bottom w:val="single" w:sz="4" w:space="0" w:color="auto"/>
              <w:right w:val="single" w:sz="4" w:space="0" w:color="auto"/>
            </w:tcBorders>
            <w:vAlign w:val="center"/>
          </w:tcPr>
          <w:p w14:paraId="34685258"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5061BF31"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25252F04"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"Зеленый маршрут" </w:t>
            </w:r>
          </w:p>
        </w:tc>
        <w:tc>
          <w:tcPr>
            <w:tcW w:w="1620" w:type="dxa"/>
            <w:tcBorders>
              <w:top w:val="nil"/>
              <w:left w:val="nil"/>
              <w:bottom w:val="single" w:sz="4" w:space="0" w:color="auto"/>
              <w:right w:val="single" w:sz="4" w:space="0" w:color="auto"/>
            </w:tcBorders>
            <w:vAlign w:val="center"/>
          </w:tcPr>
          <w:p w14:paraId="1E897EF4"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108 000,00</w:t>
            </w:r>
          </w:p>
        </w:tc>
        <w:tc>
          <w:tcPr>
            <w:tcW w:w="1327" w:type="dxa"/>
            <w:tcBorders>
              <w:top w:val="nil"/>
              <w:left w:val="nil"/>
              <w:bottom w:val="single" w:sz="4" w:space="0" w:color="auto"/>
              <w:right w:val="single" w:sz="4" w:space="0" w:color="auto"/>
            </w:tcBorders>
            <w:vAlign w:val="center"/>
          </w:tcPr>
          <w:p w14:paraId="1BD80998"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108 000,00</w:t>
            </w:r>
          </w:p>
        </w:tc>
        <w:tc>
          <w:tcPr>
            <w:tcW w:w="1413" w:type="dxa"/>
            <w:tcBorders>
              <w:top w:val="nil"/>
              <w:left w:val="nil"/>
              <w:bottom w:val="single" w:sz="4" w:space="0" w:color="auto"/>
              <w:right w:val="single" w:sz="4" w:space="0" w:color="auto"/>
            </w:tcBorders>
            <w:vAlign w:val="center"/>
          </w:tcPr>
          <w:p w14:paraId="49F4D37A"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1D5A8968" w14:textId="77777777" w:rsidTr="00683DA2">
        <w:trPr>
          <w:trHeight w:val="60"/>
          <w:jc w:val="center"/>
        </w:trPr>
        <w:tc>
          <w:tcPr>
            <w:tcW w:w="5671" w:type="dxa"/>
            <w:tcBorders>
              <w:top w:val="nil"/>
              <w:left w:val="single" w:sz="4" w:space="0" w:color="auto"/>
              <w:bottom w:val="single" w:sz="4" w:space="0" w:color="auto"/>
              <w:right w:val="single" w:sz="4" w:space="0" w:color="auto"/>
            </w:tcBorders>
            <w:vAlign w:val="center"/>
          </w:tcPr>
          <w:p w14:paraId="50F0ACC4" w14:textId="77777777" w:rsidR="00D9629E" w:rsidRDefault="00D9629E" w:rsidP="00683DA2">
            <w:pPr>
              <w:outlineLvl w:val="2"/>
              <w:rPr>
                <w:rFonts w:ascii="MS Sans Serif" w:hAnsi="MS Sans Serif" w:cs="Arial"/>
                <w:i/>
                <w:iCs/>
                <w:sz w:val="17"/>
                <w:szCs w:val="17"/>
              </w:rPr>
            </w:pPr>
            <w:r>
              <w:rPr>
                <w:rFonts w:ascii="MS Sans Serif" w:hAnsi="MS Sans Serif" w:cs="Arial"/>
                <w:i/>
                <w:iCs/>
                <w:sz w:val="17"/>
                <w:szCs w:val="17"/>
              </w:rPr>
              <w:t xml:space="preserve"> «</w:t>
            </w:r>
            <w:proofErr w:type="spellStart"/>
            <w:r>
              <w:rPr>
                <w:rFonts w:ascii="MS Sans Serif" w:hAnsi="MS Sans Serif" w:cs="Arial"/>
                <w:i/>
                <w:iCs/>
                <w:sz w:val="17"/>
                <w:szCs w:val="17"/>
              </w:rPr>
              <w:t>Медиакласс</w:t>
            </w:r>
            <w:proofErr w:type="spellEnd"/>
            <w:r>
              <w:rPr>
                <w:rFonts w:ascii="MS Sans Serif" w:hAnsi="MS Sans Serif" w:cs="Arial"/>
                <w:i/>
                <w:iCs/>
                <w:sz w:val="17"/>
                <w:szCs w:val="17"/>
              </w:rPr>
              <w:t>»</w:t>
            </w:r>
          </w:p>
        </w:tc>
        <w:tc>
          <w:tcPr>
            <w:tcW w:w="1620" w:type="dxa"/>
            <w:tcBorders>
              <w:top w:val="nil"/>
              <w:left w:val="nil"/>
              <w:bottom w:val="single" w:sz="4" w:space="0" w:color="auto"/>
              <w:right w:val="single" w:sz="4" w:space="0" w:color="auto"/>
            </w:tcBorders>
            <w:vAlign w:val="center"/>
          </w:tcPr>
          <w:p w14:paraId="3C20BF9C"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80 000,00</w:t>
            </w:r>
          </w:p>
        </w:tc>
        <w:tc>
          <w:tcPr>
            <w:tcW w:w="1327" w:type="dxa"/>
            <w:tcBorders>
              <w:top w:val="nil"/>
              <w:left w:val="nil"/>
              <w:bottom w:val="single" w:sz="4" w:space="0" w:color="auto"/>
              <w:right w:val="single" w:sz="4" w:space="0" w:color="auto"/>
            </w:tcBorders>
            <w:vAlign w:val="center"/>
          </w:tcPr>
          <w:p w14:paraId="4F63866F" w14:textId="77777777" w:rsidR="00D9629E" w:rsidRDefault="00D9629E" w:rsidP="00683DA2">
            <w:pPr>
              <w:jc w:val="right"/>
              <w:outlineLvl w:val="2"/>
              <w:rPr>
                <w:rFonts w:ascii="MS Sans Serif" w:hAnsi="MS Sans Serif" w:cs="Arial"/>
                <w:i/>
                <w:iCs/>
                <w:sz w:val="17"/>
                <w:szCs w:val="17"/>
              </w:rPr>
            </w:pPr>
            <w:r>
              <w:rPr>
                <w:rFonts w:ascii="MS Sans Serif" w:hAnsi="MS Sans Serif" w:cs="Arial"/>
                <w:i/>
                <w:iCs/>
                <w:sz w:val="17"/>
                <w:szCs w:val="17"/>
              </w:rPr>
              <w:t>80 000,00</w:t>
            </w:r>
          </w:p>
        </w:tc>
        <w:tc>
          <w:tcPr>
            <w:tcW w:w="1413" w:type="dxa"/>
            <w:tcBorders>
              <w:top w:val="nil"/>
              <w:left w:val="nil"/>
              <w:bottom w:val="single" w:sz="4" w:space="0" w:color="auto"/>
              <w:right w:val="single" w:sz="4" w:space="0" w:color="auto"/>
            </w:tcBorders>
            <w:vAlign w:val="center"/>
          </w:tcPr>
          <w:p w14:paraId="38292418" w14:textId="77777777" w:rsidR="00D9629E" w:rsidRDefault="00D9629E" w:rsidP="00683DA2">
            <w:pPr>
              <w:jc w:val="right"/>
              <w:outlineLvl w:val="2"/>
              <w:rPr>
                <w:rFonts w:ascii="Arial CYR" w:hAnsi="Arial CYR" w:cs="Arial CYR"/>
                <w:i/>
                <w:iCs/>
                <w:sz w:val="16"/>
                <w:szCs w:val="16"/>
              </w:rPr>
            </w:pPr>
            <w:r>
              <w:rPr>
                <w:rFonts w:ascii="Arial CYR" w:hAnsi="Arial CYR" w:cs="Arial CYR"/>
                <w:i/>
                <w:iCs/>
                <w:sz w:val="16"/>
                <w:szCs w:val="16"/>
              </w:rPr>
              <w:t>100,0%</w:t>
            </w:r>
          </w:p>
        </w:tc>
      </w:tr>
      <w:tr w:rsidR="00D9629E" w:rsidRPr="006921CC" w14:paraId="085B79D7" w14:textId="77777777" w:rsidTr="00683DA2">
        <w:trPr>
          <w:trHeight w:val="60"/>
          <w:jc w:val="center"/>
        </w:trPr>
        <w:tc>
          <w:tcPr>
            <w:tcW w:w="5671" w:type="dxa"/>
            <w:tcBorders>
              <w:top w:val="nil"/>
              <w:left w:val="single" w:sz="4" w:space="0" w:color="auto"/>
              <w:bottom w:val="single" w:sz="4" w:space="0" w:color="auto"/>
              <w:right w:val="single" w:sz="4" w:space="0" w:color="auto"/>
            </w:tcBorders>
            <w:noWrap/>
            <w:vAlign w:val="bottom"/>
            <w:hideMark/>
          </w:tcPr>
          <w:p w14:paraId="355628B5" w14:textId="77777777" w:rsidR="00D9629E" w:rsidRDefault="00D9629E" w:rsidP="00683DA2">
            <w:pPr>
              <w:rPr>
                <w:rFonts w:ascii="Arial CYR" w:hAnsi="Arial CYR" w:cs="Arial CYR"/>
                <w:b/>
                <w:bCs/>
                <w:sz w:val="16"/>
                <w:szCs w:val="16"/>
              </w:rPr>
            </w:pPr>
            <w:r>
              <w:rPr>
                <w:rFonts w:ascii="Arial CYR" w:hAnsi="Arial CYR" w:cs="Arial CYR"/>
                <w:b/>
                <w:bCs/>
                <w:sz w:val="16"/>
                <w:szCs w:val="16"/>
              </w:rPr>
              <w:t>Итого</w:t>
            </w:r>
          </w:p>
        </w:tc>
        <w:tc>
          <w:tcPr>
            <w:tcW w:w="1620" w:type="dxa"/>
            <w:tcBorders>
              <w:top w:val="nil"/>
              <w:left w:val="nil"/>
              <w:bottom w:val="single" w:sz="4" w:space="0" w:color="auto"/>
              <w:right w:val="single" w:sz="4" w:space="0" w:color="auto"/>
            </w:tcBorders>
            <w:noWrap/>
            <w:vAlign w:val="bottom"/>
            <w:hideMark/>
          </w:tcPr>
          <w:p w14:paraId="45647DFF"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1 555 000,00</w:t>
            </w:r>
          </w:p>
        </w:tc>
        <w:tc>
          <w:tcPr>
            <w:tcW w:w="1327" w:type="dxa"/>
            <w:tcBorders>
              <w:top w:val="nil"/>
              <w:left w:val="nil"/>
              <w:bottom w:val="single" w:sz="4" w:space="0" w:color="auto"/>
              <w:right w:val="single" w:sz="4" w:space="0" w:color="auto"/>
            </w:tcBorders>
            <w:noWrap/>
            <w:vAlign w:val="bottom"/>
            <w:hideMark/>
          </w:tcPr>
          <w:p w14:paraId="3B427C19"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1 555 000,00</w:t>
            </w:r>
          </w:p>
        </w:tc>
        <w:tc>
          <w:tcPr>
            <w:tcW w:w="1413" w:type="dxa"/>
            <w:tcBorders>
              <w:top w:val="nil"/>
              <w:left w:val="nil"/>
              <w:bottom w:val="single" w:sz="4" w:space="0" w:color="auto"/>
              <w:right w:val="single" w:sz="4" w:space="0" w:color="auto"/>
            </w:tcBorders>
            <w:vAlign w:val="center"/>
            <w:hideMark/>
          </w:tcPr>
          <w:p w14:paraId="009FAA78" w14:textId="77777777" w:rsidR="00D9629E" w:rsidRDefault="00D9629E" w:rsidP="00683DA2">
            <w:pPr>
              <w:jc w:val="right"/>
              <w:rPr>
                <w:rFonts w:ascii="Arial CYR" w:hAnsi="Arial CYR" w:cs="Arial CYR"/>
                <w:b/>
                <w:bCs/>
                <w:sz w:val="16"/>
                <w:szCs w:val="16"/>
              </w:rPr>
            </w:pPr>
            <w:r>
              <w:rPr>
                <w:rFonts w:ascii="Arial CYR" w:hAnsi="Arial CYR" w:cs="Arial CYR"/>
                <w:b/>
                <w:bCs/>
                <w:sz w:val="16"/>
                <w:szCs w:val="16"/>
              </w:rPr>
              <w:t>100,0%</w:t>
            </w:r>
          </w:p>
        </w:tc>
      </w:tr>
    </w:tbl>
    <w:p w14:paraId="385DE215" w14:textId="77777777" w:rsidR="00D9629E" w:rsidRPr="00D9629E" w:rsidRDefault="00D9629E" w:rsidP="00D9629E">
      <w:pPr>
        <w:numPr>
          <w:ilvl w:val="0"/>
          <w:numId w:val="42"/>
        </w:numPr>
        <w:tabs>
          <w:tab w:val="left" w:pos="1080"/>
          <w:tab w:val="left" w:pos="1843"/>
          <w:tab w:val="left" w:pos="4368"/>
        </w:tabs>
        <w:ind w:left="0" w:firstLine="709"/>
        <w:jc w:val="both"/>
        <w:rPr>
          <w:sz w:val="26"/>
          <w:szCs w:val="26"/>
        </w:rPr>
      </w:pPr>
      <w:bookmarkStart w:id="74" w:name="RANGE!A19:B19"/>
      <w:bookmarkEnd w:id="74"/>
      <w:r w:rsidRPr="00D9629E">
        <w:rPr>
          <w:sz w:val="26"/>
          <w:szCs w:val="26"/>
        </w:rPr>
        <w:t xml:space="preserve">на возмещение стоимости путевок физическим лицам расходы </w:t>
      </w:r>
      <w:proofErr w:type="gramStart"/>
      <w:r w:rsidRPr="00D9629E">
        <w:rPr>
          <w:sz w:val="26"/>
          <w:szCs w:val="26"/>
        </w:rPr>
        <w:t>исполнены  в</w:t>
      </w:r>
      <w:proofErr w:type="gramEnd"/>
      <w:r w:rsidRPr="00D9629E">
        <w:rPr>
          <w:sz w:val="26"/>
          <w:szCs w:val="26"/>
        </w:rPr>
        <w:t xml:space="preserve"> сумме 158,6 тыс. рублей, что составляет 64,7% от уточненного плана на 2025 год в сумме 245,2 тыс. рублей, в том числе за счет субвенции областного бюджета исполнение составило 57,8 тыс. рублей при плане 144,4 тыс. рублей. Не исполнение связано с отклонением фактического количества </w:t>
      </w:r>
      <w:proofErr w:type="gramStart"/>
      <w:r w:rsidRPr="00D9629E">
        <w:rPr>
          <w:sz w:val="26"/>
          <w:szCs w:val="26"/>
        </w:rPr>
        <w:t>граждан</w:t>
      </w:r>
      <w:proofErr w:type="gramEnd"/>
      <w:r w:rsidRPr="00D9629E">
        <w:rPr>
          <w:sz w:val="26"/>
          <w:szCs w:val="26"/>
        </w:rPr>
        <w:t xml:space="preserve"> обратившихся за возмещением стоимости путевок от планового.</w:t>
      </w:r>
    </w:p>
    <w:p w14:paraId="4AACC61C" w14:textId="04B70EB8" w:rsidR="004619DB" w:rsidRPr="00D9629E" w:rsidRDefault="00D9629E" w:rsidP="00D9629E">
      <w:pPr>
        <w:numPr>
          <w:ilvl w:val="0"/>
          <w:numId w:val="42"/>
        </w:numPr>
        <w:tabs>
          <w:tab w:val="left" w:pos="1080"/>
          <w:tab w:val="left" w:pos="1843"/>
          <w:tab w:val="left" w:pos="4368"/>
        </w:tabs>
        <w:ind w:left="0" w:firstLine="709"/>
        <w:jc w:val="both"/>
        <w:rPr>
          <w:sz w:val="26"/>
          <w:szCs w:val="26"/>
        </w:rPr>
      </w:pPr>
      <w:r w:rsidRPr="00D9629E">
        <w:rPr>
          <w:sz w:val="26"/>
          <w:szCs w:val="26"/>
        </w:rPr>
        <w:t>на предоставление субсидий юридическим лицам на возмещение расходов по приобретению путевок расходы исполнены в сумме 413,3 тыс. рублей, что соответствует плану на 2025 год</w:t>
      </w:r>
      <w:r w:rsidR="00236211" w:rsidRPr="00D9629E">
        <w:rPr>
          <w:sz w:val="26"/>
          <w:szCs w:val="26"/>
        </w:rPr>
        <w:t>.</w:t>
      </w:r>
    </w:p>
    <w:p w14:paraId="61390553" w14:textId="77777777" w:rsidR="00D32CB1" w:rsidRPr="00D9629E" w:rsidRDefault="00D32CB1" w:rsidP="00CC7392">
      <w:pPr>
        <w:ind w:firstLine="709"/>
        <w:jc w:val="both"/>
        <w:rPr>
          <w:sz w:val="26"/>
          <w:szCs w:val="26"/>
        </w:rPr>
      </w:pPr>
    </w:p>
    <w:p w14:paraId="638E233B" w14:textId="77777777" w:rsidR="00CC7392" w:rsidRPr="004006D0" w:rsidRDefault="00CC7392" w:rsidP="00CC7392">
      <w:pPr>
        <w:ind w:firstLine="709"/>
        <w:jc w:val="both"/>
        <w:rPr>
          <w:sz w:val="27"/>
          <w:szCs w:val="27"/>
        </w:rPr>
      </w:pPr>
      <w:r w:rsidRPr="004006D0">
        <w:rPr>
          <w:sz w:val="27"/>
          <w:szCs w:val="27"/>
        </w:rPr>
        <w:t>Итого по разделу:</w:t>
      </w:r>
    </w:p>
    <w:p w14:paraId="5EEA85B8" w14:textId="7E5EBE93" w:rsidR="00CC7392" w:rsidRDefault="00CC7392" w:rsidP="00BB5154">
      <w:pPr>
        <w:numPr>
          <w:ilvl w:val="0"/>
          <w:numId w:val="4"/>
        </w:numPr>
        <w:suppressAutoHyphens w:val="0"/>
        <w:ind w:left="0" w:firstLine="709"/>
        <w:jc w:val="both"/>
        <w:rPr>
          <w:sz w:val="27"/>
          <w:szCs w:val="27"/>
        </w:rPr>
      </w:pPr>
      <w:r w:rsidRPr="004006D0">
        <w:rPr>
          <w:sz w:val="27"/>
          <w:szCs w:val="27"/>
        </w:rPr>
        <w:t xml:space="preserve">расходы на реализацию мероприятий муниципальной программы </w:t>
      </w:r>
      <w:r w:rsidR="00BC6753" w:rsidRPr="00BC6753">
        <w:rPr>
          <w:sz w:val="27"/>
          <w:szCs w:val="27"/>
        </w:rPr>
        <w:t>"Развитие образования Володарского муниципального округа"</w:t>
      </w:r>
      <w:r w:rsidRPr="00BC6753">
        <w:rPr>
          <w:sz w:val="27"/>
          <w:szCs w:val="27"/>
        </w:rPr>
        <w:t xml:space="preserve"> составили</w:t>
      </w:r>
      <w:r>
        <w:rPr>
          <w:sz w:val="27"/>
          <w:szCs w:val="27"/>
        </w:rPr>
        <w:t xml:space="preserve"> </w:t>
      </w:r>
      <w:r w:rsidR="00D9629E">
        <w:rPr>
          <w:sz w:val="27"/>
          <w:szCs w:val="27"/>
        </w:rPr>
        <w:t>5 529,0</w:t>
      </w:r>
      <w:r>
        <w:rPr>
          <w:sz w:val="27"/>
          <w:szCs w:val="27"/>
        </w:rPr>
        <w:t xml:space="preserve"> тыс. рублей;</w:t>
      </w:r>
    </w:p>
    <w:p w14:paraId="6618C446" w14:textId="7B90F76B" w:rsidR="00E04356" w:rsidRDefault="00CC7392" w:rsidP="00BB5154">
      <w:pPr>
        <w:numPr>
          <w:ilvl w:val="0"/>
          <w:numId w:val="4"/>
        </w:numPr>
        <w:suppressAutoHyphens w:val="0"/>
        <w:ind w:left="0" w:firstLine="709"/>
        <w:jc w:val="both"/>
        <w:rPr>
          <w:sz w:val="27"/>
          <w:szCs w:val="27"/>
        </w:rPr>
      </w:pPr>
      <w:r w:rsidRPr="00533B6F">
        <w:rPr>
          <w:sz w:val="27"/>
          <w:szCs w:val="27"/>
        </w:rPr>
        <w:t xml:space="preserve">расходы на реализацию мероприятий муниципальной программы </w:t>
      </w:r>
      <w:r w:rsidR="00BC6753" w:rsidRPr="00BC6753">
        <w:rPr>
          <w:sz w:val="27"/>
          <w:szCs w:val="27"/>
        </w:rPr>
        <w:t>"Развитие физической культуры, спорта и молодежной политики Володарского муниципального округа"</w:t>
      </w:r>
      <w:r>
        <w:rPr>
          <w:sz w:val="27"/>
          <w:szCs w:val="27"/>
        </w:rPr>
        <w:t xml:space="preserve"> составили </w:t>
      </w:r>
      <w:r w:rsidR="00D9629E">
        <w:rPr>
          <w:sz w:val="27"/>
          <w:szCs w:val="27"/>
        </w:rPr>
        <w:t>20 194,2</w:t>
      </w:r>
      <w:r>
        <w:rPr>
          <w:sz w:val="27"/>
          <w:szCs w:val="27"/>
        </w:rPr>
        <w:t xml:space="preserve"> тыс. рублей</w:t>
      </w:r>
      <w:r w:rsidR="00E04356">
        <w:rPr>
          <w:sz w:val="27"/>
          <w:szCs w:val="27"/>
        </w:rPr>
        <w:t>;</w:t>
      </w:r>
    </w:p>
    <w:p w14:paraId="565239DC" w14:textId="6B6BFDAD" w:rsidR="00E04356" w:rsidRDefault="00E04356" w:rsidP="00BB5154">
      <w:pPr>
        <w:numPr>
          <w:ilvl w:val="0"/>
          <w:numId w:val="4"/>
        </w:numPr>
        <w:suppressAutoHyphens w:val="0"/>
        <w:ind w:left="0" w:firstLine="709"/>
        <w:jc w:val="both"/>
        <w:rPr>
          <w:sz w:val="27"/>
          <w:szCs w:val="27"/>
        </w:rPr>
      </w:pPr>
      <w:r w:rsidRPr="00533B6F">
        <w:rPr>
          <w:sz w:val="27"/>
          <w:szCs w:val="27"/>
        </w:rPr>
        <w:t xml:space="preserve">расходы на реализацию мероприятий муниципальной программы </w:t>
      </w:r>
      <w:r w:rsidR="00BC6753" w:rsidRPr="00BC6753">
        <w:rPr>
          <w:sz w:val="27"/>
          <w:szCs w:val="27"/>
        </w:rPr>
        <w:t>"Обеспечение общественного порядка и противодействие преступности на территории Володарского муниципального округа"</w:t>
      </w:r>
      <w:r>
        <w:rPr>
          <w:sz w:val="27"/>
          <w:szCs w:val="27"/>
        </w:rPr>
        <w:t xml:space="preserve"> составили </w:t>
      </w:r>
      <w:r w:rsidR="00D9629E">
        <w:rPr>
          <w:sz w:val="27"/>
          <w:szCs w:val="27"/>
        </w:rPr>
        <w:t>46,6</w:t>
      </w:r>
      <w:r w:rsidR="00BC6753">
        <w:rPr>
          <w:sz w:val="27"/>
          <w:szCs w:val="27"/>
        </w:rPr>
        <w:t xml:space="preserve"> тыс. рублей;</w:t>
      </w:r>
    </w:p>
    <w:p w14:paraId="2B829C0B" w14:textId="050AFBEF" w:rsidR="007305A6" w:rsidRDefault="007305A6" w:rsidP="007305A6">
      <w:pPr>
        <w:numPr>
          <w:ilvl w:val="0"/>
          <w:numId w:val="4"/>
        </w:numPr>
        <w:suppressAutoHyphens w:val="0"/>
        <w:ind w:left="0" w:firstLine="709"/>
        <w:jc w:val="both"/>
        <w:rPr>
          <w:sz w:val="26"/>
          <w:szCs w:val="26"/>
        </w:rPr>
      </w:pPr>
      <w:r w:rsidRPr="00467334">
        <w:rPr>
          <w:sz w:val="26"/>
          <w:szCs w:val="26"/>
        </w:rPr>
        <w:lastRenderedPageBreak/>
        <w:t xml:space="preserve">расходы на реализацию мероприятий муниципальной программы </w:t>
      </w:r>
      <w:r w:rsidRPr="007E0C8C">
        <w:rPr>
          <w:sz w:val="26"/>
          <w:szCs w:val="26"/>
        </w:rPr>
        <w:t>"Комплексные меры противодействия злоупотреблению наркотиками и их незаконному обороту на территории Володарского муниципального округа Нижегородской области"</w:t>
      </w:r>
      <w:r w:rsidRPr="00467334">
        <w:rPr>
          <w:sz w:val="26"/>
          <w:szCs w:val="26"/>
        </w:rPr>
        <w:t xml:space="preserve"> </w:t>
      </w:r>
      <w:proofErr w:type="gramStart"/>
      <w:r w:rsidRPr="00467334">
        <w:rPr>
          <w:sz w:val="26"/>
          <w:szCs w:val="26"/>
        </w:rPr>
        <w:t xml:space="preserve">составили  </w:t>
      </w:r>
      <w:r w:rsidR="00D9629E">
        <w:rPr>
          <w:sz w:val="26"/>
          <w:szCs w:val="26"/>
        </w:rPr>
        <w:t>316</w:t>
      </w:r>
      <w:proofErr w:type="gramEnd"/>
      <w:r w:rsidR="00D9629E">
        <w:rPr>
          <w:sz w:val="26"/>
          <w:szCs w:val="26"/>
        </w:rPr>
        <w:t>,6</w:t>
      </w:r>
      <w:r w:rsidR="00236211">
        <w:rPr>
          <w:sz w:val="26"/>
          <w:szCs w:val="26"/>
        </w:rPr>
        <w:t xml:space="preserve"> тыс. рублей</w:t>
      </w:r>
      <w:r w:rsidR="00D9629E">
        <w:rPr>
          <w:sz w:val="26"/>
          <w:szCs w:val="26"/>
        </w:rPr>
        <w:t>.</w:t>
      </w:r>
    </w:p>
    <w:p w14:paraId="6AAE79B9" w14:textId="77777777" w:rsidR="00D9629E" w:rsidRDefault="00D9629E" w:rsidP="00CC7392">
      <w:pPr>
        <w:pStyle w:val="Courier14"/>
        <w:ind w:firstLine="709"/>
        <w:rPr>
          <w:rFonts w:ascii="Times New Roman" w:hAnsi="Times New Roman" w:cs="Times New Roman"/>
          <w:sz w:val="26"/>
          <w:szCs w:val="26"/>
        </w:rPr>
      </w:pPr>
    </w:p>
    <w:p w14:paraId="066BB5B2" w14:textId="77777777" w:rsidR="00CC7392" w:rsidRDefault="00CC7392" w:rsidP="00CC7392">
      <w:pPr>
        <w:pStyle w:val="Courier14"/>
        <w:ind w:firstLine="0"/>
        <w:jc w:val="center"/>
        <w:rPr>
          <w:rFonts w:ascii="Times New Roman" w:hAnsi="Times New Roman" w:cs="Times New Roman"/>
          <w:b/>
          <w:i/>
          <w:sz w:val="26"/>
          <w:szCs w:val="26"/>
        </w:rPr>
      </w:pPr>
      <w:r w:rsidRPr="00D0612C">
        <w:rPr>
          <w:rFonts w:ascii="Times New Roman" w:hAnsi="Times New Roman" w:cs="Times New Roman"/>
          <w:b/>
          <w:i/>
          <w:sz w:val="26"/>
          <w:szCs w:val="26"/>
        </w:rPr>
        <w:t>Подраздел 0709 "Другие вопросы в области образования"</w:t>
      </w:r>
    </w:p>
    <w:p w14:paraId="6D2624F5" w14:textId="77777777" w:rsidR="00584EAF" w:rsidRPr="00D0612C" w:rsidRDefault="00584EAF" w:rsidP="00CC7392">
      <w:pPr>
        <w:pStyle w:val="Courier14"/>
        <w:ind w:firstLine="0"/>
        <w:jc w:val="center"/>
        <w:rPr>
          <w:rFonts w:ascii="Times New Roman" w:hAnsi="Times New Roman" w:cs="Times New Roman"/>
          <w:b/>
          <w:i/>
          <w:sz w:val="26"/>
          <w:szCs w:val="26"/>
        </w:rPr>
      </w:pPr>
    </w:p>
    <w:p w14:paraId="737EADEE" w14:textId="77777777" w:rsidR="00221140" w:rsidRPr="00221140" w:rsidRDefault="00CC7392" w:rsidP="00221140">
      <w:pPr>
        <w:ind w:firstLine="709"/>
        <w:jc w:val="both"/>
        <w:rPr>
          <w:sz w:val="26"/>
          <w:szCs w:val="26"/>
        </w:rPr>
      </w:pPr>
      <w:proofErr w:type="gramStart"/>
      <w:r w:rsidRPr="00221140">
        <w:rPr>
          <w:sz w:val="26"/>
          <w:szCs w:val="26"/>
        </w:rPr>
        <w:t>Расходы  бюджета</w:t>
      </w:r>
      <w:proofErr w:type="gramEnd"/>
      <w:r w:rsidRPr="00221140">
        <w:rPr>
          <w:sz w:val="26"/>
          <w:szCs w:val="26"/>
        </w:rPr>
        <w:t xml:space="preserve"> муниципального </w:t>
      </w:r>
      <w:r w:rsidR="004E51CE" w:rsidRPr="00221140">
        <w:rPr>
          <w:sz w:val="26"/>
          <w:szCs w:val="26"/>
        </w:rPr>
        <w:t>округа</w:t>
      </w:r>
      <w:r w:rsidRPr="00221140">
        <w:rPr>
          <w:sz w:val="26"/>
          <w:szCs w:val="26"/>
        </w:rPr>
        <w:t xml:space="preserve"> по подразделу исполнены </w:t>
      </w:r>
      <w:r w:rsidR="00221140" w:rsidRPr="00221140">
        <w:rPr>
          <w:sz w:val="26"/>
          <w:szCs w:val="26"/>
        </w:rPr>
        <w:t xml:space="preserve">на </w:t>
      </w:r>
      <w:r w:rsidR="00221140" w:rsidRPr="00221140">
        <w:rPr>
          <w:b/>
          <w:bCs/>
          <w:i/>
          <w:iCs/>
          <w:sz w:val="26"/>
          <w:szCs w:val="26"/>
        </w:rPr>
        <w:t>146 805,2 тыс. рублей</w:t>
      </w:r>
      <w:r w:rsidR="00221140" w:rsidRPr="00221140">
        <w:rPr>
          <w:sz w:val="26"/>
          <w:szCs w:val="26"/>
        </w:rPr>
        <w:t xml:space="preserve"> или на 99,8% к уточненному плану 2025 года вы сумме 147 042,3 тыс. рублей. </w:t>
      </w:r>
    </w:p>
    <w:p w14:paraId="5DE36BAF" w14:textId="77777777" w:rsidR="00221140" w:rsidRPr="00221140" w:rsidRDefault="00221140" w:rsidP="00221140">
      <w:pPr>
        <w:ind w:firstLine="709"/>
        <w:jc w:val="both"/>
        <w:rPr>
          <w:sz w:val="26"/>
          <w:szCs w:val="26"/>
        </w:rPr>
      </w:pPr>
      <w:r w:rsidRPr="00221140">
        <w:rPr>
          <w:sz w:val="26"/>
          <w:szCs w:val="26"/>
        </w:rPr>
        <w:t>По сравнению с 2024 годом (55 380,9 тыс. рублей) исполнение расходов возросло в 2,7 раза.</w:t>
      </w:r>
    </w:p>
    <w:p w14:paraId="78A70BE3" w14:textId="77777777" w:rsidR="00221140" w:rsidRPr="00221140" w:rsidRDefault="00221140" w:rsidP="00221140">
      <w:pPr>
        <w:ind w:firstLine="709"/>
        <w:jc w:val="both"/>
        <w:rPr>
          <w:sz w:val="26"/>
          <w:szCs w:val="26"/>
        </w:rPr>
      </w:pPr>
      <w:r w:rsidRPr="00221140">
        <w:rPr>
          <w:sz w:val="26"/>
          <w:szCs w:val="26"/>
        </w:rPr>
        <w:t xml:space="preserve"> Расходы по подразделу направлены на:</w:t>
      </w:r>
    </w:p>
    <w:p w14:paraId="3B7FF236"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предоставление субсидий муниципальным автономным учреждениям на выполнение муниципальных заданий на оказание муниципальных услуг (выполнение работ) - МАУ ДО "ДООЦ "Энергетик" в сумме 27 488,1 тыс. рублей, что составляет 100% от уточненного плана на 2025 год в сумме 27 488,1 тыс. рублей. По сравнению с 2024 годом (18 388,8 тыс. рублей) исполнение расходов возросло на 49,5%.</w:t>
      </w:r>
    </w:p>
    <w:p w14:paraId="367BC714" w14:textId="77777777" w:rsidR="00221140" w:rsidRPr="00221140" w:rsidRDefault="00221140" w:rsidP="00221140">
      <w:pPr>
        <w:ind w:firstLine="709"/>
        <w:jc w:val="both"/>
        <w:rPr>
          <w:sz w:val="26"/>
          <w:szCs w:val="26"/>
        </w:rPr>
      </w:pPr>
      <w:r w:rsidRPr="00221140">
        <w:rPr>
          <w:sz w:val="26"/>
          <w:szCs w:val="26"/>
        </w:rPr>
        <w:t xml:space="preserve">Штатная численность по учреждению на конец отчетного периода составила 23 единицы, фактическая численность 23 единиц. Среднемесячная заработная плата по учреждению составила 54 229,34 рублей. </w:t>
      </w:r>
    </w:p>
    <w:p w14:paraId="45910C5A"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ремонт учреждений оздоровления и отдыха в сумме 43 165,5 тыс. рублей, что составляет 100% от уточненного плана на 2024 год. По сравнению с 2024 годом (11 905,3 тыс. рублей) исполнение расходов возросло в 3,6 раза;</w:t>
      </w:r>
    </w:p>
    <w:p w14:paraId="6893BA79"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подведение коммуникаций к котельной по адресу: Нижегородская обл., Володарский р-</w:t>
      </w:r>
      <w:proofErr w:type="spellStart"/>
      <w:r w:rsidRPr="00221140">
        <w:rPr>
          <w:rFonts w:ascii="Times New Roman" w:hAnsi="Times New Roman" w:cs="Times New Roman"/>
          <w:sz w:val="26"/>
          <w:szCs w:val="26"/>
        </w:rPr>
        <w:t>н,в</w:t>
      </w:r>
      <w:proofErr w:type="spellEnd"/>
      <w:r w:rsidRPr="00221140">
        <w:rPr>
          <w:rFonts w:ascii="Times New Roman" w:hAnsi="Times New Roman" w:cs="Times New Roman"/>
          <w:sz w:val="26"/>
          <w:szCs w:val="26"/>
        </w:rPr>
        <w:t xml:space="preserve"> 3-х км от западной окраины г. Дзержинска, кадастровый номер земельного участка 52:22:1300014:4 (сети водоснабжения и теплоснабжения) расходы исполнены в сумме 5 838,9 тыс. рублей, что составляет 100% от уточненного плана на 2025 год.</w:t>
      </w:r>
    </w:p>
    <w:p w14:paraId="0665B5BD"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 xml:space="preserve">на </w:t>
      </w:r>
      <w:proofErr w:type="spellStart"/>
      <w:r w:rsidRPr="00221140">
        <w:rPr>
          <w:rFonts w:ascii="Times New Roman" w:hAnsi="Times New Roman" w:cs="Times New Roman"/>
          <w:sz w:val="26"/>
          <w:szCs w:val="26"/>
        </w:rPr>
        <w:t>аварийно</w:t>
      </w:r>
      <w:proofErr w:type="spellEnd"/>
      <w:r w:rsidRPr="00221140">
        <w:rPr>
          <w:rFonts w:ascii="Times New Roman" w:hAnsi="Times New Roman" w:cs="Times New Roman"/>
          <w:sz w:val="26"/>
          <w:szCs w:val="26"/>
        </w:rPr>
        <w:t xml:space="preserve"> – восстановительные работы на сети канализации и канализационной насосной станции по адресу: Нижегородская обл., Володарский муниципальный округ, в 3-х км от западной окраины г. Дзержинска, кадастровый номер земельного участка 52:22:1300014:4 расходы исполнены в сумме 6 835,8 тыс. рублей, что составляет 100% от уточненного плана на 2025 год.</w:t>
      </w:r>
    </w:p>
    <w:p w14:paraId="06F9B7DB"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содержание Управление образования 7 885,0 тыс. рублей, что составляет 100 % к плану 2025 года в сумме 7 885,0 тыс. рублей, в том числе за счет поощрения муниципальных управленческих команд в сумме 50,0 тыс. рублей. По сравнению с 2024 годом (7 123,7 тыс. рублей) расходы возросли на 10,7%;</w:t>
      </w:r>
    </w:p>
    <w:p w14:paraId="350EF5C5" w14:textId="77777777" w:rsidR="00221140" w:rsidRPr="00221140" w:rsidRDefault="00221140" w:rsidP="00221140">
      <w:pPr>
        <w:ind w:firstLine="709"/>
        <w:jc w:val="both"/>
        <w:rPr>
          <w:sz w:val="26"/>
          <w:szCs w:val="26"/>
        </w:rPr>
      </w:pPr>
      <w:r w:rsidRPr="00221140">
        <w:rPr>
          <w:sz w:val="26"/>
          <w:szCs w:val="26"/>
        </w:rPr>
        <w:t>По Управлению образования администрации Володарского муниципального района штатная численность на 01.01.2026г. составила 7 единиц, при фактической численности 6 единиц, среднегодовая численность за 2025 год составила 5,67 единиц. Изменений в штатное расписание управления не производилось.</w:t>
      </w:r>
    </w:p>
    <w:p w14:paraId="19F75CA9" w14:textId="77777777" w:rsidR="00221140" w:rsidRPr="00221140" w:rsidRDefault="00221140" w:rsidP="00221140">
      <w:pPr>
        <w:ind w:firstLine="709"/>
        <w:jc w:val="both"/>
        <w:rPr>
          <w:sz w:val="26"/>
          <w:szCs w:val="26"/>
        </w:rPr>
      </w:pPr>
      <w:r w:rsidRPr="00221140">
        <w:rPr>
          <w:sz w:val="26"/>
          <w:szCs w:val="26"/>
        </w:rPr>
        <w:t xml:space="preserve">Среднемесячная заработная плата по подразделу </w:t>
      </w:r>
      <w:r w:rsidRPr="00221140">
        <w:rPr>
          <w:color w:val="0D0D0D"/>
          <w:sz w:val="26"/>
          <w:szCs w:val="26"/>
        </w:rPr>
        <w:t>составила 147 426,</w:t>
      </w:r>
      <w:proofErr w:type="gramStart"/>
      <w:r w:rsidRPr="00221140">
        <w:rPr>
          <w:color w:val="0D0D0D"/>
          <w:sz w:val="26"/>
          <w:szCs w:val="26"/>
        </w:rPr>
        <w:t>58  рублей</w:t>
      </w:r>
      <w:proofErr w:type="gramEnd"/>
      <w:r w:rsidRPr="00221140">
        <w:rPr>
          <w:color w:val="0D0D0D"/>
          <w:sz w:val="26"/>
          <w:szCs w:val="26"/>
        </w:rPr>
        <w:t>.</w:t>
      </w:r>
    </w:p>
    <w:p w14:paraId="41AA8DEB"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осуществление отдельных государстве</w:t>
      </w:r>
      <w:r w:rsidRPr="00221140">
        <w:rPr>
          <w:rFonts w:ascii="Times New Roman" w:hAnsi="Times New Roman" w:cs="Times New Roman"/>
          <w:sz w:val="26"/>
          <w:szCs w:val="26"/>
        </w:rPr>
        <w:t>н</w:t>
      </w:r>
      <w:r w:rsidRPr="00221140">
        <w:rPr>
          <w:rFonts w:ascii="Times New Roman" w:hAnsi="Times New Roman" w:cs="Times New Roman"/>
          <w:sz w:val="26"/>
          <w:szCs w:val="26"/>
        </w:rPr>
        <w:t>ных полномочий по организации и осуществлению деятельности по опеке и попечительству в отношении несовершеннолетних граждан – 2 396,4 тыс. рублей, что составляет 100 % к плану 2025 года;</w:t>
      </w:r>
    </w:p>
    <w:p w14:paraId="471357FF" w14:textId="77777777" w:rsidR="00221140" w:rsidRPr="00221140" w:rsidRDefault="00221140" w:rsidP="00221140">
      <w:pPr>
        <w:ind w:firstLine="709"/>
        <w:jc w:val="both"/>
        <w:rPr>
          <w:sz w:val="26"/>
          <w:szCs w:val="26"/>
        </w:rPr>
      </w:pPr>
      <w:r w:rsidRPr="00221140">
        <w:rPr>
          <w:sz w:val="26"/>
          <w:szCs w:val="26"/>
        </w:rPr>
        <w:t>Штатная численность на 01.01.2026 г. составила 3 единиц, при фактической численности 3 единицы. Изменений в штатное расписание управления не производилось.</w:t>
      </w:r>
    </w:p>
    <w:p w14:paraId="4C23B37E" w14:textId="77777777" w:rsidR="00221140" w:rsidRPr="00221140" w:rsidRDefault="00221140" w:rsidP="00221140">
      <w:pPr>
        <w:ind w:firstLine="709"/>
        <w:jc w:val="both"/>
        <w:rPr>
          <w:sz w:val="26"/>
          <w:szCs w:val="26"/>
        </w:rPr>
      </w:pPr>
      <w:r w:rsidRPr="00221140">
        <w:rPr>
          <w:sz w:val="26"/>
          <w:szCs w:val="26"/>
        </w:rPr>
        <w:lastRenderedPageBreak/>
        <w:t>Среднемесячная заработная плата по подразделу составила 51 180,</w:t>
      </w:r>
      <w:proofErr w:type="gramStart"/>
      <w:r w:rsidRPr="00221140">
        <w:rPr>
          <w:sz w:val="26"/>
          <w:szCs w:val="26"/>
        </w:rPr>
        <w:t>81  рублей</w:t>
      </w:r>
      <w:proofErr w:type="gramEnd"/>
      <w:r w:rsidRPr="00221140">
        <w:rPr>
          <w:sz w:val="26"/>
          <w:szCs w:val="26"/>
        </w:rPr>
        <w:t>.</w:t>
      </w:r>
    </w:p>
    <w:p w14:paraId="10A9CB28"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осуществление отдельных государственных полномочий по организационно-техническому и информационно-методическому сопровождению аттестации педагогических работников муниципальных образовательных учреждений с целью подтверждения их соответствия занимаемой должности и установления соответствия уровня квалификации требованиям, предъявляемым к первой квалификационной категории в сумме 1 583,2 тыс. рублей, что соответствует 89,2% от плана на 2025 год в сумме 1 775,5 тыс. рублей;</w:t>
      </w:r>
    </w:p>
    <w:p w14:paraId="5CE383F6" w14:textId="77777777" w:rsidR="00221140" w:rsidRPr="00221140" w:rsidRDefault="00221140" w:rsidP="00221140">
      <w:pPr>
        <w:ind w:firstLine="709"/>
        <w:jc w:val="both"/>
        <w:rPr>
          <w:sz w:val="26"/>
          <w:szCs w:val="26"/>
        </w:rPr>
      </w:pPr>
      <w:r w:rsidRPr="00221140">
        <w:rPr>
          <w:sz w:val="26"/>
          <w:szCs w:val="26"/>
        </w:rPr>
        <w:t>Штатная численность на 01.01.2026 г. составила 1 единица, при фактической численности 1 единицы, среднесписочная численность за 2025 год составила 0,33 единиц. Изменений в штатное расписание управления не производилось.</w:t>
      </w:r>
    </w:p>
    <w:p w14:paraId="1F4A6AAE" w14:textId="77777777" w:rsidR="00221140" w:rsidRPr="00221140" w:rsidRDefault="00221140" w:rsidP="00221140">
      <w:pPr>
        <w:ind w:firstLine="709"/>
        <w:jc w:val="both"/>
        <w:rPr>
          <w:sz w:val="26"/>
          <w:szCs w:val="26"/>
        </w:rPr>
      </w:pPr>
      <w:r w:rsidRPr="00221140">
        <w:rPr>
          <w:sz w:val="26"/>
          <w:szCs w:val="26"/>
        </w:rPr>
        <w:t xml:space="preserve">Среднемесячная заработная плата по подразделу </w:t>
      </w:r>
      <w:proofErr w:type="gramStart"/>
      <w:r w:rsidRPr="00221140">
        <w:rPr>
          <w:sz w:val="26"/>
          <w:szCs w:val="26"/>
        </w:rPr>
        <w:t>составила  83</w:t>
      </w:r>
      <w:proofErr w:type="gramEnd"/>
      <w:r w:rsidRPr="00221140">
        <w:rPr>
          <w:sz w:val="26"/>
          <w:szCs w:val="26"/>
        </w:rPr>
        <w:t> 566,14 рублей.</w:t>
      </w:r>
    </w:p>
    <w:p w14:paraId="04EB67C9"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 xml:space="preserve">на </w:t>
      </w:r>
      <w:r w:rsidRPr="00221140">
        <w:rPr>
          <w:rFonts w:ascii="Times New Roman" w:hAnsi="Times New Roman"/>
          <w:sz w:val="26"/>
          <w:szCs w:val="26"/>
        </w:rPr>
        <w:t>обеспечение выполнения функций казенных учреждений (МКУ «ЦБ МОУ»)</w:t>
      </w:r>
      <w:r w:rsidRPr="00221140">
        <w:rPr>
          <w:rFonts w:ascii="Times New Roman" w:hAnsi="Times New Roman" w:cs="Times New Roman"/>
          <w:sz w:val="26"/>
          <w:szCs w:val="26"/>
        </w:rPr>
        <w:t xml:space="preserve"> – 22 518,3 тыс. рублей или на 100% уточненного плана 2024 года в сумме 22 521,7 тыс. рублей. По сравнению с 2024 годом (17 830,2 тыс. рублей) расходы возросли на 26,3%.</w:t>
      </w:r>
    </w:p>
    <w:p w14:paraId="55F943F0" w14:textId="77777777" w:rsidR="00221140" w:rsidRPr="00221140" w:rsidRDefault="00221140" w:rsidP="00221140">
      <w:pPr>
        <w:ind w:firstLine="709"/>
        <w:jc w:val="both"/>
        <w:rPr>
          <w:sz w:val="26"/>
          <w:szCs w:val="26"/>
        </w:rPr>
      </w:pPr>
      <w:r w:rsidRPr="00221140">
        <w:rPr>
          <w:sz w:val="26"/>
          <w:szCs w:val="26"/>
        </w:rPr>
        <w:t>Фактическая численность работающих в централизованной бухгалтерии на конец отчетного периода сложилась в количестве 30,5 человек при штатной численности 30,5 человек, среднесписочная численность за 2025 год составила 21,25. Средняя заработная плата по учреждению за отчетный период сложилась 64 298,97 рублей.</w:t>
      </w:r>
    </w:p>
    <w:p w14:paraId="56B037AF"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на выполнение функций информационно-диагностического кабинета управления образования в сумме 6 336,8 тыс. рублей, что оставляет 99,3% уточненного плана 2025 года в сумме 6 378,3 тыс. рублей. По сравнению с 2024 годом (5 737,3 тыс. рублей) расходы возросли на 10,4%.</w:t>
      </w:r>
    </w:p>
    <w:p w14:paraId="41552B30" w14:textId="77777777" w:rsidR="00221140" w:rsidRPr="00221140" w:rsidRDefault="00221140" w:rsidP="00221140">
      <w:pPr>
        <w:ind w:firstLine="709"/>
        <w:jc w:val="both"/>
        <w:rPr>
          <w:sz w:val="26"/>
          <w:szCs w:val="26"/>
        </w:rPr>
      </w:pPr>
      <w:r w:rsidRPr="00221140">
        <w:rPr>
          <w:sz w:val="26"/>
          <w:szCs w:val="26"/>
        </w:rPr>
        <w:t>Фактическая численность работающих на конец отчетного периода составила 12 единиц, штатная численность 10 единиц, среднесписочная численность за 2025 год составила 10,17 единиц. Средняя заработная плата работников кабинета составила за отчетный период 32 646,97 рублей.</w:t>
      </w:r>
    </w:p>
    <w:p w14:paraId="7B669884" w14:textId="77777777" w:rsidR="00221140" w:rsidRPr="00221140" w:rsidRDefault="00221140" w:rsidP="00221140">
      <w:pPr>
        <w:pStyle w:val="Courier14"/>
        <w:numPr>
          <w:ilvl w:val="0"/>
          <w:numId w:val="43"/>
        </w:numPr>
        <w:ind w:left="0" w:firstLine="709"/>
        <w:rPr>
          <w:rFonts w:ascii="Times New Roman" w:hAnsi="Times New Roman" w:cs="Times New Roman"/>
          <w:sz w:val="26"/>
          <w:szCs w:val="26"/>
        </w:rPr>
      </w:pPr>
      <w:r w:rsidRPr="00221140">
        <w:rPr>
          <w:rFonts w:ascii="Times New Roman" w:hAnsi="Times New Roman" w:cs="Times New Roman"/>
          <w:sz w:val="26"/>
          <w:szCs w:val="26"/>
        </w:rPr>
        <w:t xml:space="preserve">на мероприятия по профилактике терроризма и экстремизма в Володарском муниципальном районе расходы исполнены в сумме 15 502,7 тыс. рублей, что соответствует 100% плана на 2025 </w:t>
      </w:r>
      <w:proofErr w:type="gramStart"/>
      <w:r w:rsidRPr="00221140">
        <w:rPr>
          <w:rFonts w:ascii="Times New Roman" w:hAnsi="Times New Roman" w:cs="Times New Roman"/>
          <w:sz w:val="26"/>
          <w:szCs w:val="26"/>
        </w:rPr>
        <w:t>год,  том</w:t>
      </w:r>
      <w:proofErr w:type="gramEnd"/>
      <w:r w:rsidRPr="00221140">
        <w:rPr>
          <w:rFonts w:ascii="Times New Roman" w:hAnsi="Times New Roman" w:cs="Times New Roman"/>
          <w:sz w:val="26"/>
          <w:szCs w:val="26"/>
        </w:rPr>
        <w:t xml:space="preserve"> числе за счет средств областного бюджета в сумме 5 394,2 тыс. рублей. По сравнению с 2024 годом (16 035,4 тыс. рублей) расходы сократились 3,3%</w:t>
      </w:r>
    </w:p>
    <w:tbl>
      <w:tblPr>
        <w:tblW w:w="10490" w:type="dxa"/>
        <w:tblInd w:w="-459" w:type="dxa"/>
        <w:tblLook w:val="04A0" w:firstRow="1" w:lastRow="0" w:firstColumn="1" w:lastColumn="0" w:noHBand="0" w:noVBand="1"/>
      </w:tblPr>
      <w:tblGrid>
        <w:gridCol w:w="6096"/>
        <w:gridCol w:w="1701"/>
        <w:gridCol w:w="1417"/>
        <w:gridCol w:w="1276"/>
      </w:tblGrid>
      <w:tr w:rsidR="00221140" w:rsidRPr="007D4B95" w14:paraId="40561C1D" w14:textId="77777777" w:rsidTr="00683DA2">
        <w:trPr>
          <w:trHeight w:val="60"/>
          <w:tblHeader/>
        </w:trPr>
        <w:tc>
          <w:tcPr>
            <w:tcW w:w="6096" w:type="dxa"/>
            <w:tcBorders>
              <w:top w:val="single" w:sz="4" w:space="0" w:color="auto"/>
              <w:left w:val="single" w:sz="4" w:space="0" w:color="auto"/>
              <w:bottom w:val="single" w:sz="4" w:space="0" w:color="auto"/>
              <w:right w:val="single" w:sz="4" w:space="0" w:color="auto"/>
            </w:tcBorders>
            <w:vAlign w:val="center"/>
            <w:hideMark/>
          </w:tcPr>
          <w:p w14:paraId="29F5F61E"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Наименование показателя</w:t>
            </w:r>
          </w:p>
        </w:tc>
        <w:tc>
          <w:tcPr>
            <w:tcW w:w="1701" w:type="dxa"/>
            <w:tcBorders>
              <w:top w:val="single" w:sz="4" w:space="0" w:color="auto"/>
              <w:left w:val="nil"/>
              <w:bottom w:val="single" w:sz="4" w:space="0" w:color="auto"/>
              <w:right w:val="single" w:sz="4" w:space="0" w:color="auto"/>
            </w:tcBorders>
            <w:vAlign w:val="center"/>
            <w:hideMark/>
          </w:tcPr>
          <w:p w14:paraId="5BEFA19B"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План на 2025 год</w:t>
            </w:r>
          </w:p>
        </w:tc>
        <w:tc>
          <w:tcPr>
            <w:tcW w:w="1417" w:type="dxa"/>
            <w:tcBorders>
              <w:top w:val="single" w:sz="4" w:space="0" w:color="auto"/>
              <w:left w:val="nil"/>
              <w:bottom w:val="single" w:sz="4" w:space="0" w:color="auto"/>
              <w:right w:val="single" w:sz="4" w:space="0" w:color="auto"/>
            </w:tcBorders>
            <w:vAlign w:val="center"/>
            <w:hideMark/>
          </w:tcPr>
          <w:p w14:paraId="1317A6CE"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Исполнено</w:t>
            </w:r>
          </w:p>
        </w:tc>
        <w:tc>
          <w:tcPr>
            <w:tcW w:w="1276" w:type="dxa"/>
            <w:tcBorders>
              <w:top w:val="single" w:sz="4" w:space="0" w:color="auto"/>
              <w:left w:val="nil"/>
              <w:bottom w:val="single" w:sz="4" w:space="0" w:color="auto"/>
              <w:right w:val="single" w:sz="4" w:space="0" w:color="auto"/>
            </w:tcBorders>
            <w:vAlign w:val="center"/>
            <w:hideMark/>
          </w:tcPr>
          <w:p w14:paraId="0D66EB1B"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 исполнения</w:t>
            </w:r>
          </w:p>
        </w:tc>
      </w:tr>
      <w:tr w:rsidR="00221140" w:rsidRPr="007D4B95" w14:paraId="165EE62C"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42814BF1"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701" w:type="dxa"/>
            <w:tcBorders>
              <w:top w:val="nil"/>
              <w:left w:val="nil"/>
              <w:bottom w:val="single" w:sz="4" w:space="0" w:color="auto"/>
              <w:right w:val="single" w:sz="4" w:space="0" w:color="auto"/>
            </w:tcBorders>
            <w:vAlign w:val="center"/>
            <w:hideMark/>
          </w:tcPr>
          <w:p w14:paraId="754B3A5C"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1 679 910,00</w:t>
            </w:r>
          </w:p>
        </w:tc>
        <w:tc>
          <w:tcPr>
            <w:tcW w:w="1417" w:type="dxa"/>
            <w:tcBorders>
              <w:top w:val="nil"/>
              <w:left w:val="nil"/>
              <w:bottom w:val="single" w:sz="4" w:space="0" w:color="auto"/>
              <w:right w:val="single" w:sz="4" w:space="0" w:color="auto"/>
            </w:tcBorders>
            <w:vAlign w:val="center"/>
            <w:hideMark/>
          </w:tcPr>
          <w:p w14:paraId="620AC52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1 679 910,00</w:t>
            </w:r>
          </w:p>
        </w:tc>
        <w:tc>
          <w:tcPr>
            <w:tcW w:w="1276" w:type="dxa"/>
            <w:tcBorders>
              <w:top w:val="nil"/>
              <w:left w:val="nil"/>
              <w:bottom w:val="single" w:sz="4" w:space="0" w:color="auto"/>
              <w:right w:val="single" w:sz="4" w:space="0" w:color="auto"/>
            </w:tcBorders>
            <w:vAlign w:val="center"/>
            <w:hideMark/>
          </w:tcPr>
          <w:p w14:paraId="523A01AB"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3350ACC1"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51B0F2C9"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Организация физической охраны в учреждениях</w:t>
            </w:r>
          </w:p>
        </w:tc>
        <w:tc>
          <w:tcPr>
            <w:tcW w:w="1701" w:type="dxa"/>
            <w:tcBorders>
              <w:top w:val="nil"/>
              <w:left w:val="nil"/>
              <w:bottom w:val="single" w:sz="4" w:space="0" w:color="auto"/>
              <w:right w:val="single" w:sz="4" w:space="0" w:color="auto"/>
            </w:tcBorders>
            <w:vAlign w:val="center"/>
            <w:hideMark/>
          </w:tcPr>
          <w:p w14:paraId="0C5EE9D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8 606 953,81</w:t>
            </w:r>
          </w:p>
        </w:tc>
        <w:tc>
          <w:tcPr>
            <w:tcW w:w="1417" w:type="dxa"/>
            <w:tcBorders>
              <w:top w:val="nil"/>
              <w:left w:val="nil"/>
              <w:bottom w:val="single" w:sz="4" w:space="0" w:color="auto"/>
              <w:right w:val="single" w:sz="4" w:space="0" w:color="auto"/>
            </w:tcBorders>
            <w:vAlign w:val="center"/>
            <w:hideMark/>
          </w:tcPr>
          <w:p w14:paraId="303D3791"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8 606 953,81</w:t>
            </w:r>
          </w:p>
        </w:tc>
        <w:tc>
          <w:tcPr>
            <w:tcW w:w="1276" w:type="dxa"/>
            <w:tcBorders>
              <w:top w:val="nil"/>
              <w:left w:val="nil"/>
              <w:bottom w:val="single" w:sz="4" w:space="0" w:color="auto"/>
              <w:right w:val="single" w:sz="4" w:space="0" w:color="auto"/>
            </w:tcBorders>
            <w:vAlign w:val="center"/>
            <w:hideMark/>
          </w:tcPr>
          <w:p w14:paraId="37898F71"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215C8BFC"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390045A0"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Установка и обслуживание комплекса тревожной сигнализации</w:t>
            </w:r>
          </w:p>
        </w:tc>
        <w:tc>
          <w:tcPr>
            <w:tcW w:w="1701" w:type="dxa"/>
            <w:tcBorders>
              <w:top w:val="nil"/>
              <w:left w:val="nil"/>
              <w:bottom w:val="single" w:sz="4" w:space="0" w:color="auto"/>
              <w:right w:val="single" w:sz="4" w:space="0" w:color="auto"/>
            </w:tcBorders>
            <w:vAlign w:val="center"/>
            <w:hideMark/>
          </w:tcPr>
          <w:p w14:paraId="5A7BD8F9"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390 128,76</w:t>
            </w:r>
          </w:p>
        </w:tc>
        <w:tc>
          <w:tcPr>
            <w:tcW w:w="1417" w:type="dxa"/>
            <w:tcBorders>
              <w:top w:val="nil"/>
              <w:left w:val="nil"/>
              <w:bottom w:val="single" w:sz="4" w:space="0" w:color="auto"/>
              <w:right w:val="single" w:sz="4" w:space="0" w:color="auto"/>
            </w:tcBorders>
            <w:vAlign w:val="center"/>
            <w:hideMark/>
          </w:tcPr>
          <w:p w14:paraId="5C3FBE18"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390 128,76</w:t>
            </w:r>
          </w:p>
        </w:tc>
        <w:tc>
          <w:tcPr>
            <w:tcW w:w="1276" w:type="dxa"/>
            <w:tcBorders>
              <w:top w:val="nil"/>
              <w:left w:val="nil"/>
              <w:bottom w:val="single" w:sz="4" w:space="0" w:color="auto"/>
              <w:right w:val="single" w:sz="4" w:space="0" w:color="auto"/>
            </w:tcBorders>
            <w:vAlign w:val="center"/>
            <w:hideMark/>
          </w:tcPr>
          <w:p w14:paraId="146C7F4E"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04825FE6"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7673024F"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Текущий и капитальный ремонт капитальных ограждений</w:t>
            </w:r>
          </w:p>
        </w:tc>
        <w:tc>
          <w:tcPr>
            <w:tcW w:w="1701" w:type="dxa"/>
            <w:tcBorders>
              <w:top w:val="nil"/>
              <w:left w:val="nil"/>
              <w:bottom w:val="single" w:sz="4" w:space="0" w:color="auto"/>
              <w:right w:val="single" w:sz="4" w:space="0" w:color="auto"/>
            </w:tcBorders>
            <w:vAlign w:val="center"/>
            <w:hideMark/>
          </w:tcPr>
          <w:p w14:paraId="352C80A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1 494 969,75</w:t>
            </w:r>
          </w:p>
        </w:tc>
        <w:tc>
          <w:tcPr>
            <w:tcW w:w="1417" w:type="dxa"/>
            <w:tcBorders>
              <w:top w:val="nil"/>
              <w:left w:val="nil"/>
              <w:bottom w:val="single" w:sz="4" w:space="0" w:color="auto"/>
              <w:right w:val="single" w:sz="4" w:space="0" w:color="auto"/>
            </w:tcBorders>
            <w:vAlign w:val="center"/>
            <w:hideMark/>
          </w:tcPr>
          <w:p w14:paraId="074FFBC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1 494 969,75</w:t>
            </w:r>
          </w:p>
        </w:tc>
        <w:tc>
          <w:tcPr>
            <w:tcW w:w="1276" w:type="dxa"/>
            <w:tcBorders>
              <w:top w:val="nil"/>
              <w:left w:val="nil"/>
              <w:bottom w:val="single" w:sz="4" w:space="0" w:color="auto"/>
              <w:right w:val="single" w:sz="4" w:space="0" w:color="auto"/>
            </w:tcBorders>
            <w:vAlign w:val="center"/>
            <w:hideMark/>
          </w:tcPr>
          <w:p w14:paraId="227BDAB7"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42045D6B"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18A59DA0"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Установка и обслуживание входных домофонов</w:t>
            </w:r>
          </w:p>
        </w:tc>
        <w:tc>
          <w:tcPr>
            <w:tcW w:w="1701" w:type="dxa"/>
            <w:tcBorders>
              <w:top w:val="nil"/>
              <w:left w:val="nil"/>
              <w:bottom w:val="single" w:sz="4" w:space="0" w:color="auto"/>
              <w:right w:val="single" w:sz="4" w:space="0" w:color="auto"/>
            </w:tcBorders>
            <w:vAlign w:val="center"/>
            <w:hideMark/>
          </w:tcPr>
          <w:p w14:paraId="249CB6E7"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149 814,75</w:t>
            </w:r>
          </w:p>
        </w:tc>
        <w:tc>
          <w:tcPr>
            <w:tcW w:w="1417" w:type="dxa"/>
            <w:tcBorders>
              <w:top w:val="nil"/>
              <w:left w:val="nil"/>
              <w:bottom w:val="single" w:sz="4" w:space="0" w:color="auto"/>
              <w:right w:val="single" w:sz="4" w:space="0" w:color="auto"/>
            </w:tcBorders>
            <w:vAlign w:val="center"/>
            <w:hideMark/>
          </w:tcPr>
          <w:p w14:paraId="2B21831A"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149 814,75</w:t>
            </w:r>
          </w:p>
        </w:tc>
        <w:tc>
          <w:tcPr>
            <w:tcW w:w="1276" w:type="dxa"/>
            <w:tcBorders>
              <w:top w:val="nil"/>
              <w:left w:val="nil"/>
              <w:bottom w:val="single" w:sz="4" w:space="0" w:color="auto"/>
              <w:right w:val="single" w:sz="4" w:space="0" w:color="auto"/>
            </w:tcBorders>
            <w:vAlign w:val="center"/>
            <w:hideMark/>
          </w:tcPr>
          <w:p w14:paraId="3FAF455A"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31A92278"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3C80B5E7"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Оборудование наружного освещения территории учреждений</w:t>
            </w:r>
          </w:p>
        </w:tc>
        <w:tc>
          <w:tcPr>
            <w:tcW w:w="1701" w:type="dxa"/>
            <w:tcBorders>
              <w:top w:val="nil"/>
              <w:left w:val="nil"/>
              <w:bottom w:val="single" w:sz="4" w:space="0" w:color="auto"/>
              <w:right w:val="single" w:sz="4" w:space="0" w:color="auto"/>
            </w:tcBorders>
            <w:vAlign w:val="center"/>
            <w:hideMark/>
          </w:tcPr>
          <w:p w14:paraId="30CF2534"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3 040 925,34</w:t>
            </w:r>
          </w:p>
        </w:tc>
        <w:tc>
          <w:tcPr>
            <w:tcW w:w="1417" w:type="dxa"/>
            <w:tcBorders>
              <w:top w:val="nil"/>
              <w:left w:val="nil"/>
              <w:bottom w:val="single" w:sz="4" w:space="0" w:color="auto"/>
              <w:right w:val="single" w:sz="4" w:space="0" w:color="auto"/>
            </w:tcBorders>
            <w:vAlign w:val="center"/>
            <w:hideMark/>
          </w:tcPr>
          <w:p w14:paraId="15D2FDE8"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3 040 925,34</w:t>
            </w:r>
          </w:p>
        </w:tc>
        <w:tc>
          <w:tcPr>
            <w:tcW w:w="1276" w:type="dxa"/>
            <w:tcBorders>
              <w:top w:val="nil"/>
              <w:left w:val="nil"/>
              <w:bottom w:val="single" w:sz="4" w:space="0" w:color="auto"/>
              <w:right w:val="single" w:sz="4" w:space="0" w:color="auto"/>
            </w:tcBorders>
            <w:vAlign w:val="center"/>
            <w:hideMark/>
          </w:tcPr>
          <w:p w14:paraId="5A6361BB"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5AFCDD33" w14:textId="77777777" w:rsidTr="00683DA2">
        <w:trPr>
          <w:trHeight w:val="60"/>
        </w:trPr>
        <w:tc>
          <w:tcPr>
            <w:tcW w:w="6096" w:type="dxa"/>
            <w:tcBorders>
              <w:top w:val="nil"/>
              <w:left w:val="single" w:sz="4" w:space="0" w:color="auto"/>
              <w:bottom w:val="single" w:sz="4" w:space="0" w:color="auto"/>
              <w:right w:val="single" w:sz="4" w:space="0" w:color="auto"/>
            </w:tcBorders>
            <w:vAlign w:val="center"/>
            <w:hideMark/>
          </w:tcPr>
          <w:p w14:paraId="409C1FC6"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Приобретение и установка ворот и шлагбаума</w:t>
            </w:r>
          </w:p>
        </w:tc>
        <w:tc>
          <w:tcPr>
            <w:tcW w:w="1701" w:type="dxa"/>
            <w:tcBorders>
              <w:top w:val="nil"/>
              <w:left w:val="nil"/>
              <w:bottom w:val="single" w:sz="4" w:space="0" w:color="auto"/>
              <w:right w:val="single" w:sz="4" w:space="0" w:color="auto"/>
            </w:tcBorders>
            <w:vAlign w:val="center"/>
            <w:hideMark/>
          </w:tcPr>
          <w:p w14:paraId="407BC207"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140 000,00</w:t>
            </w:r>
          </w:p>
        </w:tc>
        <w:tc>
          <w:tcPr>
            <w:tcW w:w="1417" w:type="dxa"/>
            <w:tcBorders>
              <w:top w:val="nil"/>
              <w:left w:val="nil"/>
              <w:bottom w:val="single" w:sz="4" w:space="0" w:color="auto"/>
              <w:right w:val="single" w:sz="4" w:space="0" w:color="auto"/>
            </w:tcBorders>
            <w:vAlign w:val="center"/>
            <w:hideMark/>
          </w:tcPr>
          <w:p w14:paraId="66CF4AE0"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140 000,00</w:t>
            </w:r>
          </w:p>
        </w:tc>
        <w:tc>
          <w:tcPr>
            <w:tcW w:w="1276" w:type="dxa"/>
            <w:tcBorders>
              <w:top w:val="nil"/>
              <w:left w:val="nil"/>
              <w:bottom w:val="single" w:sz="4" w:space="0" w:color="auto"/>
              <w:right w:val="single" w:sz="4" w:space="0" w:color="auto"/>
            </w:tcBorders>
            <w:vAlign w:val="center"/>
            <w:hideMark/>
          </w:tcPr>
          <w:p w14:paraId="39786664"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04215664" w14:textId="77777777" w:rsidTr="00683DA2">
        <w:trPr>
          <w:trHeight w:val="60"/>
        </w:trPr>
        <w:tc>
          <w:tcPr>
            <w:tcW w:w="6096" w:type="dxa"/>
            <w:tcBorders>
              <w:top w:val="nil"/>
              <w:left w:val="single" w:sz="4" w:space="0" w:color="auto"/>
              <w:bottom w:val="single" w:sz="4" w:space="0" w:color="auto"/>
              <w:right w:val="single" w:sz="4" w:space="0" w:color="auto"/>
            </w:tcBorders>
            <w:vAlign w:val="bottom"/>
            <w:hideMark/>
          </w:tcPr>
          <w:p w14:paraId="31BEC352" w14:textId="77777777" w:rsidR="00221140" w:rsidRPr="007D4B95" w:rsidRDefault="00221140" w:rsidP="00683DA2">
            <w:pPr>
              <w:rPr>
                <w:rFonts w:ascii="Arial CYR" w:hAnsi="Arial CYR" w:cs="Arial CYR"/>
                <w:b/>
                <w:bCs/>
                <w:sz w:val="16"/>
                <w:szCs w:val="16"/>
              </w:rPr>
            </w:pPr>
            <w:r w:rsidRPr="007D4B95">
              <w:rPr>
                <w:rFonts w:ascii="Arial CYR" w:hAnsi="Arial CYR" w:cs="Arial CYR"/>
                <w:b/>
                <w:bCs/>
                <w:sz w:val="16"/>
                <w:szCs w:val="16"/>
              </w:rPr>
              <w:t>Итого</w:t>
            </w:r>
          </w:p>
        </w:tc>
        <w:tc>
          <w:tcPr>
            <w:tcW w:w="1701" w:type="dxa"/>
            <w:tcBorders>
              <w:top w:val="nil"/>
              <w:left w:val="nil"/>
              <w:bottom w:val="single" w:sz="4" w:space="0" w:color="auto"/>
              <w:right w:val="single" w:sz="4" w:space="0" w:color="auto"/>
            </w:tcBorders>
            <w:vAlign w:val="bottom"/>
            <w:hideMark/>
          </w:tcPr>
          <w:p w14:paraId="7E57F9CD"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15 502 702,41</w:t>
            </w:r>
          </w:p>
        </w:tc>
        <w:tc>
          <w:tcPr>
            <w:tcW w:w="1417" w:type="dxa"/>
            <w:tcBorders>
              <w:top w:val="nil"/>
              <w:left w:val="nil"/>
              <w:bottom w:val="single" w:sz="4" w:space="0" w:color="auto"/>
              <w:right w:val="single" w:sz="4" w:space="0" w:color="auto"/>
            </w:tcBorders>
            <w:vAlign w:val="bottom"/>
            <w:hideMark/>
          </w:tcPr>
          <w:p w14:paraId="10172596"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15 502 702,41</w:t>
            </w:r>
          </w:p>
        </w:tc>
        <w:tc>
          <w:tcPr>
            <w:tcW w:w="1276" w:type="dxa"/>
            <w:tcBorders>
              <w:top w:val="nil"/>
              <w:left w:val="nil"/>
              <w:bottom w:val="single" w:sz="4" w:space="0" w:color="auto"/>
              <w:right w:val="single" w:sz="4" w:space="0" w:color="auto"/>
            </w:tcBorders>
            <w:vAlign w:val="center"/>
            <w:hideMark/>
          </w:tcPr>
          <w:p w14:paraId="6309A58F"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100,0%</w:t>
            </w:r>
          </w:p>
        </w:tc>
      </w:tr>
    </w:tbl>
    <w:p w14:paraId="0DFBDBF9"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реализацию противопожарных мероприятий расходы исполнены в сумме 1 230,8 тыс. рублей, что соответствует 100% плана на 2025 год.</w:t>
      </w:r>
    </w:p>
    <w:tbl>
      <w:tblPr>
        <w:tblW w:w="9937" w:type="dxa"/>
        <w:tblInd w:w="93" w:type="dxa"/>
        <w:tblLook w:val="04A0" w:firstRow="1" w:lastRow="0" w:firstColumn="1" w:lastColumn="0" w:noHBand="0" w:noVBand="1"/>
      </w:tblPr>
      <w:tblGrid>
        <w:gridCol w:w="5685"/>
        <w:gridCol w:w="1620"/>
        <w:gridCol w:w="1215"/>
        <w:gridCol w:w="1417"/>
      </w:tblGrid>
      <w:tr w:rsidR="00221140" w:rsidRPr="007D4B95" w14:paraId="732C30FB" w14:textId="77777777" w:rsidTr="00683DA2">
        <w:trPr>
          <w:trHeight w:val="131"/>
          <w:tblHeader/>
        </w:trPr>
        <w:tc>
          <w:tcPr>
            <w:tcW w:w="5685" w:type="dxa"/>
            <w:tcBorders>
              <w:top w:val="single" w:sz="4" w:space="0" w:color="auto"/>
              <w:left w:val="single" w:sz="4" w:space="0" w:color="auto"/>
              <w:bottom w:val="single" w:sz="4" w:space="0" w:color="auto"/>
              <w:right w:val="single" w:sz="4" w:space="0" w:color="auto"/>
            </w:tcBorders>
            <w:vAlign w:val="center"/>
            <w:hideMark/>
          </w:tcPr>
          <w:p w14:paraId="1232A84A"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hideMark/>
          </w:tcPr>
          <w:p w14:paraId="3C6EE7A4"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План на 202</w:t>
            </w:r>
            <w:r>
              <w:rPr>
                <w:rFonts w:ascii="MS Sans Serif" w:hAnsi="MS Sans Serif" w:cs="Arial"/>
                <w:b/>
                <w:bCs/>
                <w:sz w:val="17"/>
                <w:szCs w:val="17"/>
              </w:rPr>
              <w:t>5</w:t>
            </w:r>
            <w:r w:rsidRPr="007D4B95">
              <w:rPr>
                <w:rFonts w:ascii="MS Sans Serif" w:hAnsi="MS Sans Serif" w:cs="Arial"/>
                <w:b/>
                <w:bCs/>
                <w:sz w:val="17"/>
                <w:szCs w:val="17"/>
              </w:rPr>
              <w:t xml:space="preserve"> год</w:t>
            </w:r>
          </w:p>
        </w:tc>
        <w:tc>
          <w:tcPr>
            <w:tcW w:w="1215" w:type="dxa"/>
            <w:tcBorders>
              <w:top w:val="single" w:sz="4" w:space="0" w:color="auto"/>
              <w:left w:val="nil"/>
              <w:bottom w:val="single" w:sz="4" w:space="0" w:color="auto"/>
              <w:right w:val="single" w:sz="4" w:space="0" w:color="auto"/>
            </w:tcBorders>
            <w:vAlign w:val="center"/>
            <w:hideMark/>
          </w:tcPr>
          <w:p w14:paraId="05B9405E"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2EE71C0F" w14:textId="77777777" w:rsidR="00221140" w:rsidRPr="007D4B95" w:rsidRDefault="00221140" w:rsidP="00683DA2">
            <w:pPr>
              <w:jc w:val="center"/>
              <w:rPr>
                <w:rFonts w:ascii="MS Sans Serif" w:hAnsi="MS Sans Serif" w:cs="Arial"/>
                <w:b/>
                <w:bCs/>
                <w:sz w:val="17"/>
                <w:szCs w:val="17"/>
              </w:rPr>
            </w:pPr>
            <w:r w:rsidRPr="007D4B95">
              <w:rPr>
                <w:rFonts w:ascii="MS Sans Serif" w:hAnsi="MS Sans Serif" w:cs="Arial"/>
                <w:b/>
                <w:bCs/>
                <w:sz w:val="17"/>
                <w:szCs w:val="17"/>
              </w:rPr>
              <w:t>% исполнения</w:t>
            </w:r>
          </w:p>
        </w:tc>
      </w:tr>
      <w:tr w:rsidR="00221140" w:rsidRPr="007D4B95" w14:paraId="4349BB48" w14:textId="77777777" w:rsidTr="00683DA2">
        <w:trPr>
          <w:trHeight w:val="63"/>
        </w:trPr>
        <w:tc>
          <w:tcPr>
            <w:tcW w:w="5685" w:type="dxa"/>
            <w:tcBorders>
              <w:top w:val="nil"/>
              <w:left w:val="single" w:sz="4" w:space="0" w:color="auto"/>
              <w:bottom w:val="single" w:sz="4" w:space="0" w:color="auto"/>
              <w:right w:val="single" w:sz="4" w:space="0" w:color="auto"/>
            </w:tcBorders>
            <w:vAlign w:val="center"/>
            <w:hideMark/>
          </w:tcPr>
          <w:p w14:paraId="015FFC9B"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Проведение противопожарной опашки населенных пунктов</w:t>
            </w:r>
          </w:p>
        </w:tc>
        <w:tc>
          <w:tcPr>
            <w:tcW w:w="1620" w:type="dxa"/>
            <w:tcBorders>
              <w:top w:val="nil"/>
              <w:left w:val="nil"/>
              <w:bottom w:val="single" w:sz="4" w:space="0" w:color="auto"/>
              <w:right w:val="single" w:sz="4" w:space="0" w:color="auto"/>
            </w:tcBorders>
            <w:vAlign w:val="center"/>
            <w:hideMark/>
          </w:tcPr>
          <w:p w14:paraId="5A6A7DAE"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12 000,00</w:t>
            </w:r>
          </w:p>
        </w:tc>
        <w:tc>
          <w:tcPr>
            <w:tcW w:w="1215" w:type="dxa"/>
            <w:tcBorders>
              <w:top w:val="nil"/>
              <w:left w:val="nil"/>
              <w:bottom w:val="single" w:sz="4" w:space="0" w:color="auto"/>
              <w:right w:val="single" w:sz="4" w:space="0" w:color="auto"/>
            </w:tcBorders>
            <w:vAlign w:val="center"/>
            <w:hideMark/>
          </w:tcPr>
          <w:p w14:paraId="42645EF8"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12 000,00</w:t>
            </w:r>
          </w:p>
        </w:tc>
        <w:tc>
          <w:tcPr>
            <w:tcW w:w="1417" w:type="dxa"/>
            <w:tcBorders>
              <w:top w:val="nil"/>
              <w:left w:val="nil"/>
              <w:bottom w:val="single" w:sz="4" w:space="0" w:color="auto"/>
              <w:right w:val="single" w:sz="4" w:space="0" w:color="auto"/>
            </w:tcBorders>
            <w:vAlign w:val="center"/>
            <w:hideMark/>
          </w:tcPr>
          <w:p w14:paraId="1F9C1E79"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402FE2FF"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7EA2A340"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Приобретение противопожарного инвентаря</w:t>
            </w:r>
          </w:p>
        </w:tc>
        <w:tc>
          <w:tcPr>
            <w:tcW w:w="1620" w:type="dxa"/>
            <w:tcBorders>
              <w:top w:val="nil"/>
              <w:left w:val="nil"/>
              <w:bottom w:val="single" w:sz="4" w:space="0" w:color="auto"/>
              <w:right w:val="single" w:sz="4" w:space="0" w:color="auto"/>
            </w:tcBorders>
            <w:vAlign w:val="center"/>
            <w:hideMark/>
          </w:tcPr>
          <w:p w14:paraId="405DD63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17 290,00</w:t>
            </w:r>
          </w:p>
        </w:tc>
        <w:tc>
          <w:tcPr>
            <w:tcW w:w="1215" w:type="dxa"/>
            <w:tcBorders>
              <w:top w:val="nil"/>
              <w:left w:val="nil"/>
              <w:bottom w:val="single" w:sz="4" w:space="0" w:color="auto"/>
              <w:right w:val="single" w:sz="4" w:space="0" w:color="auto"/>
            </w:tcBorders>
            <w:vAlign w:val="center"/>
            <w:hideMark/>
          </w:tcPr>
          <w:p w14:paraId="6AF0FC6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17 290,00</w:t>
            </w:r>
          </w:p>
        </w:tc>
        <w:tc>
          <w:tcPr>
            <w:tcW w:w="1417" w:type="dxa"/>
            <w:tcBorders>
              <w:top w:val="nil"/>
              <w:left w:val="nil"/>
              <w:bottom w:val="single" w:sz="4" w:space="0" w:color="auto"/>
              <w:right w:val="single" w:sz="4" w:space="0" w:color="auto"/>
            </w:tcBorders>
            <w:vAlign w:val="center"/>
            <w:hideMark/>
          </w:tcPr>
          <w:p w14:paraId="3A112E74"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23290917"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082415B9"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Приобретение и перезаправка огнетушителей</w:t>
            </w:r>
          </w:p>
        </w:tc>
        <w:tc>
          <w:tcPr>
            <w:tcW w:w="1620" w:type="dxa"/>
            <w:tcBorders>
              <w:top w:val="nil"/>
              <w:left w:val="nil"/>
              <w:bottom w:val="single" w:sz="4" w:space="0" w:color="auto"/>
              <w:right w:val="single" w:sz="4" w:space="0" w:color="auto"/>
            </w:tcBorders>
            <w:vAlign w:val="center"/>
            <w:hideMark/>
          </w:tcPr>
          <w:p w14:paraId="6B621FD0"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8 400,00</w:t>
            </w:r>
          </w:p>
        </w:tc>
        <w:tc>
          <w:tcPr>
            <w:tcW w:w="1215" w:type="dxa"/>
            <w:tcBorders>
              <w:top w:val="nil"/>
              <w:left w:val="nil"/>
              <w:bottom w:val="single" w:sz="4" w:space="0" w:color="auto"/>
              <w:right w:val="single" w:sz="4" w:space="0" w:color="auto"/>
            </w:tcBorders>
            <w:vAlign w:val="center"/>
            <w:hideMark/>
          </w:tcPr>
          <w:p w14:paraId="2E6B64F3"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8 400,00</w:t>
            </w:r>
          </w:p>
        </w:tc>
        <w:tc>
          <w:tcPr>
            <w:tcW w:w="1417" w:type="dxa"/>
            <w:tcBorders>
              <w:top w:val="nil"/>
              <w:left w:val="nil"/>
              <w:bottom w:val="single" w:sz="4" w:space="0" w:color="auto"/>
              <w:right w:val="single" w:sz="4" w:space="0" w:color="auto"/>
            </w:tcBorders>
            <w:vAlign w:val="center"/>
            <w:hideMark/>
          </w:tcPr>
          <w:p w14:paraId="690C97D1"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2CEC226E"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784E7ADD"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Проектирование молниезащиты зданий</w:t>
            </w:r>
          </w:p>
        </w:tc>
        <w:tc>
          <w:tcPr>
            <w:tcW w:w="1620" w:type="dxa"/>
            <w:tcBorders>
              <w:top w:val="nil"/>
              <w:left w:val="nil"/>
              <w:bottom w:val="single" w:sz="4" w:space="0" w:color="auto"/>
              <w:right w:val="single" w:sz="4" w:space="0" w:color="auto"/>
            </w:tcBorders>
            <w:vAlign w:val="center"/>
          </w:tcPr>
          <w:p w14:paraId="75CC635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337 050,00</w:t>
            </w:r>
          </w:p>
        </w:tc>
        <w:tc>
          <w:tcPr>
            <w:tcW w:w="1215" w:type="dxa"/>
            <w:tcBorders>
              <w:top w:val="nil"/>
              <w:left w:val="nil"/>
              <w:bottom w:val="single" w:sz="4" w:space="0" w:color="auto"/>
              <w:right w:val="single" w:sz="4" w:space="0" w:color="auto"/>
            </w:tcBorders>
            <w:vAlign w:val="center"/>
          </w:tcPr>
          <w:p w14:paraId="3D0D33B7"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337 050,00</w:t>
            </w:r>
          </w:p>
        </w:tc>
        <w:tc>
          <w:tcPr>
            <w:tcW w:w="1417" w:type="dxa"/>
            <w:tcBorders>
              <w:top w:val="nil"/>
              <w:left w:val="nil"/>
              <w:bottom w:val="single" w:sz="4" w:space="0" w:color="auto"/>
              <w:right w:val="single" w:sz="4" w:space="0" w:color="auto"/>
            </w:tcBorders>
            <w:vAlign w:val="center"/>
          </w:tcPr>
          <w:p w14:paraId="3E85C53A"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148FA493"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79F1A010"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Замена и обслуживание автоматической системы пожаротушения</w:t>
            </w:r>
          </w:p>
        </w:tc>
        <w:tc>
          <w:tcPr>
            <w:tcW w:w="1620" w:type="dxa"/>
            <w:tcBorders>
              <w:top w:val="nil"/>
              <w:left w:val="nil"/>
              <w:bottom w:val="single" w:sz="4" w:space="0" w:color="auto"/>
              <w:right w:val="single" w:sz="4" w:space="0" w:color="auto"/>
            </w:tcBorders>
            <w:vAlign w:val="center"/>
          </w:tcPr>
          <w:p w14:paraId="4596784E"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340 800,00</w:t>
            </w:r>
          </w:p>
        </w:tc>
        <w:tc>
          <w:tcPr>
            <w:tcW w:w="1215" w:type="dxa"/>
            <w:tcBorders>
              <w:top w:val="nil"/>
              <w:left w:val="nil"/>
              <w:bottom w:val="single" w:sz="4" w:space="0" w:color="auto"/>
              <w:right w:val="single" w:sz="4" w:space="0" w:color="auto"/>
            </w:tcBorders>
            <w:vAlign w:val="center"/>
          </w:tcPr>
          <w:p w14:paraId="389210CB"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340 800,00</w:t>
            </w:r>
          </w:p>
        </w:tc>
        <w:tc>
          <w:tcPr>
            <w:tcW w:w="1417" w:type="dxa"/>
            <w:tcBorders>
              <w:top w:val="nil"/>
              <w:left w:val="nil"/>
              <w:bottom w:val="single" w:sz="4" w:space="0" w:color="auto"/>
              <w:right w:val="single" w:sz="4" w:space="0" w:color="auto"/>
            </w:tcBorders>
            <w:vAlign w:val="center"/>
          </w:tcPr>
          <w:p w14:paraId="569B0806"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5BC427F0" w14:textId="77777777" w:rsidTr="00683DA2">
        <w:trPr>
          <w:trHeight w:val="255"/>
        </w:trPr>
        <w:tc>
          <w:tcPr>
            <w:tcW w:w="5685" w:type="dxa"/>
            <w:tcBorders>
              <w:top w:val="nil"/>
              <w:left w:val="single" w:sz="4" w:space="0" w:color="auto"/>
              <w:bottom w:val="single" w:sz="4" w:space="0" w:color="auto"/>
              <w:right w:val="single" w:sz="4" w:space="0" w:color="auto"/>
            </w:tcBorders>
            <w:vAlign w:val="center"/>
          </w:tcPr>
          <w:p w14:paraId="65A95F6F"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Оснащение учреждений противопожарными дверями (</w:t>
            </w:r>
            <w:proofErr w:type="spellStart"/>
            <w:r w:rsidRPr="007D4B95">
              <w:rPr>
                <w:rFonts w:ascii="Arial CYR" w:hAnsi="Arial CYR" w:cs="Arial CYR"/>
                <w:sz w:val="16"/>
                <w:szCs w:val="16"/>
              </w:rPr>
              <w:t>межкоридорными</w:t>
            </w:r>
            <w:proofErr w:type="spellEnd"/>
            <w:r w:rsidRPr="007D4B95">
              <w:rPr>
                <w:rFonts w:ascii="Arial CYR" w:hAnsi="Arial CYR" w:cs="Arial CYR"/>
                <w:sz w:val="16"/>
                <w:szCs w:val="16"/>
              </w:rPr>
              <w:t>, межэтажными, входными и т.п.)</w:t>
            </w:r>
          </w:p>
        </w:tc>
        <w:tc>
          <w:tcPr>
            <w:tcW w:w="1620" w:type="dxa"/>
            <w:tcBorders>
              <w:top w:val="nil"/>
              <w:left w:val="nil"/>
              <w:bottom w:val="single" w:sz="4" w:space="0" w:color="auto"/>
              <w:right w:val="single" w:sz="4" w:space="0" w:color="auto"/>
            </w:tcBorders>
            <w:vAlign w:val="center"/>
          </w:tcPr>
          <w:p w14:paraId="2DBF22D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450 000,00</w:t>
            </w:r>
          </w:p>
        </w:tc>
        <w:tc>
          <w:tcPr>
            <w:tcW w:w="1215" w:type="dxa"/>
            <w:tcBorders>
              <w:top w:val="nil"/>
              <w:left w:val="nil"/>
              <w:bottom w:val="single" w:sz="4" w:space="0" w:color="auto"/>
              <w:right w:val="single" w:sz="4" w:space="0" w:color="auto"/>
            </w:tcBorders>
            <w:vAlign w:val="center"/>
          </w:tcPr>
          <w:p w14:paraId="18A80260"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450 000,00</w:t>
            </w:r>
          </w:p>
        </w:tc>
        <w:tc>
          <w:tcPr>
            <w:tcW w:w="1417" w:type="dxa"/>
            <w:tcBorders>
              <w:top w:val="nil"/>
              <w:left w:val="nil"/>
              <w:bottom w:val="single" w:sz="4" w:space="0" w:color="auto"/>
              <w:right w:val="single" w:sz="4" w:space="0" w:color="auto"/>
            </w:tcBorders>
            <w:vAlign w:val="center"/>
          </w:tcPr>
          <w:p w14:paraId="006FCAC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6B65E4A0" w14:textId="77777777" w:rsidTr="00683DA2">
        <w:trPr>
          <w:trHeight w:val="255"/>
        </w:trPr>
        <w:tc>
          <w:tcPr>
            <w:tcW w:w="5685" w:type="dxa"/>
            <w:tcBorders>
              <w:top w:val="nil"/>
              <w:left w:val="single" w:sz="4" w:space="0" w:color="auto"/>
              <w:bottom w:val="single" w:sz="4" w:space="0" w:color="auto"/>
              <w:right w:val="single" w:sz="4" w:space="0" w:color="auto"/>
            </w:tcBorders>
            <w:vAlign w:val="center"/>
          </w:tcPr>
          <w:p w14:paraId="0F3CF9A2"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Приобретение знаков пожарной безопасности, изготовление планов эвакуации, обучение по пожарному минимуму</w:t>
            </w:r>
          </w:p>
        </w:tc>
        <w:tc>
          <w:tcPr>
            <w:tcW w:w="1620" w:type="dxa"/>
            <w:tcBorders>
              <w:top w:val="nil"/>
              <w:left w:val="nil"/>
              <w:bottom w:val="single" w:sz="4" w:space="0" w:color="auto"/>
              <w:right w:val="single" w:sz="4" w:space="0" w:color="auto"/>
            </w:tcBorders>
            <w:vAlign w:val="center"/>
          </w:tcPr>
          <w:p w14:paraId="314179D2"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25 700,00</w:t>
            </w:r>
          </w:p>
        </w:tc>
        <w:tc>
          <w:tcPr>
            <w:tcW w:w="1215" w:type="dxa"/>
            <w:tcBorders>
              <w:top w:val="nil"/>
              <w:left w:val="nil"/>
              <w:bottom w:val="single" w:sz="4" w:space="0" w:color="auto"/>
              <w:right w:val="single" w:sz="4" w:space="0" w:color="auto"/>
            </w:tcBorders>
            <w:vAlign w:val="center"/>
          </w:tcPr>
          <w:p w14:paraId="37EB291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25 700,00</w:t>
            </w:r>
          </w:p>
        </w:tc>
        <w:tc>
          <w:tcPr>
            <w:tcW w:w="1417" w:type="dxa"/>
            <w:tcBorders>
              <w:top w:val="nil"/>
              <w:left w:val="nil"/>
              <w:bottom w:val="single" w:sz="4" w:space="0" w:color="auto"/>
              <w:right w:val="single" w:sz="4" w:space="0" w:color="auto"/>
            </w:tcBorders>
            <w:vAlign w:val="center"/>
          </w:tcPr>
          <w:p w14:paraId="5393E285"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546EA426" w14:textId="77777777" w:rsidTr="00683DA2">
        <w:trPr>
          <w:trHeight w:val="255"/>
        </w:trPr>
        <w:tc>
          <w:tcPr>
            <w:tcW w:w="5685" w:type="dxa"/>
            <w:tcBorders>
              <w:top w:val="nil"/>
              <w:left w:val="single" w:sz="4" w:space="0" w:color="auto"/>
              <w:bottom w:val="single" w:sz="4" w:space="0" w:color="auto"/>
              <w:right w:val="single" w:sz="4" w:space="0" w:color="auto"/>
            </w:tcBorders>
            <w:vAlign w:val="center"/>
          </w:tcPr>
          <w:p w14:paraId="3F00C5F0"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lastRenderedPageBreak/>
              <w:t>Текущий ремонт пожарного резервуара и пожарных гидрантов, в том числе и водопровода</w:t>
            </w:r>
          </w:p>
        </w:tc>
        <w:tc>
          <w:tcPr>
            <w:tcW w:w="1620" w:type="dxa"/>
            <w:tcBorders>
              <w:top w:val="nil"/>
              <w:left w:val="nil"/>
              <w:bottom w:val="single" w:sz="4" w:space="0" w:color="auto"/>
              <w:right w:val="single" w:sz="4" w:space="0" w:color="auto"/>
            </w:tcBorders>
            <w:vAlign w:val="center"/>
          </w:tcPr>
          <w:p w14:paraId="1BB64CC0"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11 600,00</w:t>
            </w:r>
          </w:p>
        </w:tc>
        <w:tc>
          <w:tcPr>
            <w:tcW w:w="1215" w:type="dxa"/>
            <w:tcBorders>
              <w:top w:val="nil"/>
              <w:left w:val="nil"/>
              <w:bottom w:val="single" w:sz="4" w:space="0" w:color="auto"/>
              <w:right w:val="single" w:sz="4" w:space="0" w:color="auto"/>
            </w:tcBorders>
            <w:vAlign w:val="center"/>
          </w:tcPr>
          <w:p w14:paraId="3BAB1CF2"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11 600,00</w:t>
            </w:r>
          </w:p>
        </w:tc>
        <w:tc>
          <w:tcPr>
            <w:tcW w:w="1417" w:type="dxa"/>
            <w:tcBorders>
              <w:top w:val="nil"/>
              <w:left w:val="nil"/>
              <w:bottom w:val="single" w:sz="4" w:space="0" w:color="auto"/>
              <w:right w:val="single" w:sz="4" w:space="0" w:color="auto"/>
            </w:tcBorders>
            <w:vAlign w:val="center"/>
          </w:tcPr>
          <w:p w14:paraId="2E82366C"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24D4643F" w14:textId="77777777" w:rsidTr="00683DA2">
        <w:trPr>
          <w:trHeight w:val="255"/>
        </w:trPr>
        <w:tc>
          <w:tcPr>
            <w:tcW w:w="5685" w:type="dxa"/>
            <w:tcBorders>
              <w:top w:val="nil"/>
              <w:left w:val="single" w:sz="4" w:space="0" w:color="auto"/>
              <w:bottom w:val="single" w:sz="4" w:space="0" w:color="auto"/>
              <w:right w:val="single" w:sz="4" w:space="0" w:color="auto"/>
            </w:tcBorders>
            <w:vAlign w:val="center"/>
          </w:tcPr>
          <w:p w14:paraId="339C3A9E" w14:textId="77777777" w:rsidR="00221140" w:rsidRPr="007D4B95" w:rsidRDefault="00221140" w:rsidP="00683DA2">
            <w:pPr>
              <w:outlineLvl w:val="2"/>
              <w:rPr>
                <w:rFonts w:ascii="Arial CYR" w:hAnsi="Arial CYR" w:cs="Arial CYR"/>
                <w:sz w:val="16"/>
                <w:szCs w:val="16"/>
              </w:rPr>
            </w:pPr>
            <w:r w:rsidRPr="007D4B95">
              <w:rPr>
                <w:rFonts w:ascii="Arial CYR" w:hAnsi="Arial CYR" w:cs="Arial CYR"/>
                <w:sz w:val="16"/>
                <w:szCs w:val="16"/>
              </w:rPr>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620" w:type="dxa"/>
            <w:tcBorders>
              <w:top w:val="nil"/>
              <w:left w:val="nil"/>
              <w:bottom w:val="single" w:sz="4" w:space="0" w:color="auto"/>
              <w:right w:val="single" w:sz="4" w:space="0" w:color="auto"/>
            </w:tcBorders>
            <w:vAlign w:val="center"/>
          </w:tcPr>
          <w:p w14:paraId="0B81A00F"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28 000,00</w:t>
            </w:r>
          </w:p>
        </w:tc>
        <w:tc>
          <w:tcPr>
            <w:tcW w:w="1215" w:type="dxa"/>
            <w:tcBorders>
              <w:top w:val="nil"/>
              <w:left w:val="nil"/>
              <w:bottom w:val="single" w:sz="4" w:space="0" w:color="auto"/>
              <w:right w:val="single" w:sz="4" w:space="0" w:color="auto"/>
            </w:tcBorders>
            <w:vAlign w:val="center"/>
          </w:tcPr>
          <w:p w14:paraId="06E61F11"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28 000,00</w:t>
            </w:r>
          </w:p>
        </w:tc>
        <w:tc>
          <w:tcPr>
            <w:tcW w:w="1417" w:type="dxa"/>
            <w:tcBorders>
              <w:top w:val="nil"/>
              <w:left w:val="nil"/>
              <w:bottom w:val="single" w:sz="4" w:space="0" w:color="auto"/>
              <w:right w:val="single" w:sz="4" w:space="0" w:color="auto"/>
            </w:tcBorders>
            <w:vAlign w:val="center"/>
          </w:tcPr>
          <w:p w14:paraId="45428AD2" w14:textId="77777777" w:rsidR="00221140" w:rsidRPr="007D4B95" w:rsidRDefault="00221140" w:rsidP="00683DA2">
            <w:pPr>
              <w:jc w:val="right"/>
              <w:outlineLvl w:val="2"/>
              <w:rPr>
                <w:rFonts w:ascii="Arial CYR" w:hAnsi="Arial CYR" w:cs="Arial CYR"/>
                <w:sz w:val="16"/>
                <w:szCs w:val="16"/>
              </w:rPr>
            </w:pPr>
            <w:r w:rsidRPr="007D4B95">
              <w:rPr>
                <w:rFonts w:ascii="Arial CYR" w:hAnsi="Arial CYR" w:cs="Arial CYR"/>
                <w:sz w:val="16"/>
                <w:szCs w:val="16"/>
              </w:rPr>
              <w:t>100,0%</w:t>
            </w:r>
          </w:p>
        </w:tc>
      </w:tr>
      <w:tr w:rsidR="00221140" w:rsidRPr="007D4B95" w14:paraId="5984C3B0" w14:textId="77777777" w:rsidTr="00683DA2">
        <w:trPr>
          <w:trHeight w:val="68"/>
        </w:trPr>
        <w:tc>
          <w:tcPr>
            <w:tcW w:w="5685" w:type="dxa"/>
            <w:tcBorders>
              <w:top w:val="nil"/>
              <w:left w:val="single" w:sz="4" w:space="0" w:color="auto"/>
              <w:bottom w:val="single" w:sz="4" w:space="0" w:color="auto"/>
              <w:right w:val="single" w:sz="4" w:space="0" w:color="auto"/>
            </w:tcBorders>
            <w:vAlign w:val="bottom"/>
            <w:hideMark/>
          </w:tcPr>
          <w:p w14:paraId="03168315" w14:textId="77777777" w:rsidR="00221140" w:rsidRPr="007D4B95" w:rsidRDefault="00221140" w:rsidP="00683DA2">
            <w:pPr>
              <w:rPr>
                <w:rFonts w:ascii="Arial CYR" w:hAnsi="Arial CYR" w:cs="Arial CYR"/>
                <w:b/>
                <w:bCs/>
                <w:sz w:val="16"/>
                <w:szCs w:val="16"/>
              </w:rPr>
            </w:pPr>
            <w:r w:rsidRPr="007D4B95">
              <w:rPr>
                <w:rFonts w:ascii="Arial CYR" w:hAnsi="Arial CYR" w:cs="Arial CYR"/>
                <w:b/>
                <w:bCs/>
                <w:sz w:val="16"/>
                <w:szCs w:val="16"/>
              </w:rPr>
              <w:t>Итого</w:t>
            </w:r>
          </w:p>
        </w:tc>
        <w:tc>
          <w:tcPr>
            <w:tcW w:w="1620" w:type="dxa"/>
            <w:tcBorders>
              <w:top w:val="nil"/>
              <w:left w:val="nil"/>
              <w:bottom w:val="single" w:sz="4" w:space="0" w:color="auto"/>
              <w:right w:val="single" w:sz="4" w:space="0" w:color="auto"/>
            </w:tcBorders>
            <w:vAlign w:val="bottom"/>
            <w:hideMark/>
          </w:tcPr>
          <w:p w14:paraId="11AF66F7"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1 230 840,00</w:t>
            </w:r>
          </w:p>
        </w:tc>
        <w:tc>
          <w:tcPr>
            <w:tcW w:w="1215" w:type="dxa"/>
            <w:tcBorders>
              <w:top w:val="nil"/>
              <w:left w:val="nil"/>
              <w:bottom w:val="single" w:sz="4" w:space="0" w:color="auto"/>
              <w:right w:val="single" w:sz="4" w:space="0" w:color="auto"/>
            </w:tcBorders>
            <w:vAlign w:val="bottom"/>
            <w:hideMark/>
          </w:tcPr>
          <w:p w14:paraId="110DDD44"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1 230 840,00</w:t>
            </w:r>
          </w:p>
        </w:tc>
        <w:tc>
          <w:tcPr>
            <w:tcW w:w="1417" w:type="dxa"/>
            <w:tcBorders>
              <w:top w:val="nil"/>
              <w:left w:val="nil"/>
              <w:bottom w:val="single" w:sz="4" w:space="0" w:color="auto"/>
              <w:right w:val="single" w:sz="4" w:space="0" w:color="auto"/>
            </w:tcBorders>
            <w:vAlign w:val="center"/>
            <w:hideMark/>
          </w:tcPr>
          <w:p w14:paraId="5BEE216A" w14:textId="77777777" w:rsidR="00221140" w:rsidRPr="007D4B95" w:rsidRDefault="00221140" w:rsidP="00683DA2">
            <w:pPr>
              <w:jc w:val="right"/>
              <w:rPr>
                <w:rFonts w:ascii="Arial CYR" w:hAnsi="Arial CYR" w:cs="Arial CYR"/>
                <w:b/>
                <w:bCs/>
                <w:sz w:val="16"/>
                <w:szCs w:val="16"/>
              </w:rPr>
            </w:pPr>
            <w:r w:rsidRPr="007D4B95">
              <w:rPr>
                <w:rFonts w:ascii="Arial CYR" w:hAnsi="Arial CYR" w:cs="Arial CYR"/>
                <w:b/>
                <w:bCs/>
                <w:sz w:val="16"/>
                <w:szCs w:val="16"/>
              </w:rPr>
              <w:t>100,0%</w:t>
            </w:r>
          </w:p>
        </w:tc>
      </w:tr>
    </w:tbl>
    <w:p w14:paraId="55540B28"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реализацию национального проекта «"Патриотическое воспитание граждан Российской Федерации"» расходы исполнены в сумме 3 879,5 тыс. рублей, что соответствует 100% плана на 2025 год.</w:t>
      </w:r>
    </w:p>
    <w:p w14:paraId="143CDDAB" w14:textId="77777777" w:rsidR="00221140" w:rsidRPr="00221140" w:rsidRDefault="00221140" w:rsidP="00221140">
      <w:pPr>
        <w:tabs>
          <w:tab w:val="left" w:pos="1080"/>
          <w:tab w:val="left" w:pos="1701"/>
          <w:tab w:val="left" w:pos="4368"/>
        </w:tabs>
        <w:ind w:left="709"/>
        <w:jc w:val="both"/>
        <w:rPr>
          <w:sz w:val="26"/>
          <w:szCs w:val="26"/>
        </w:rPr>
      </w:pPr>
      <w:r w:rsidRPr="00221140">
        <w:rPr>
          <w:sz w:val="26"/>
          <w:szCs w:val="26"/>
        </w:rPr>
        <w:t>Средства направлены:</w:t>
      </w:r>
    </w:p>
    <w:tbl>
      <w:tblPr>
        <w:tblW w:w="9937" w:type="dxa"/>
        <w:tblInd w:w="93" w:type="dxa"/>
        <w:tblLook w:val="04A0" w:firstRow="1" w:lastRow="0" w:firstColumn="1" w:lastColumn="0" w:noHBand="0" w:noVBand="1"/>
      </w:tblPr>
      <w:tblGrid>
        <w:gridCol w:w="5685"/>
        <w:gridCol w:w="1559"/>
        <w:gridCol w:w="1276"/>
        <w:gridCol w:w="1417"/>
      </w:tblGrid>
      <w:tr w:rsidR="00221140" w:rsidRPr="000E0B24" w14:paraId="793F79FB" w14:textId="77777777" w:rsidTr="00683DA2">
        <w:trPr>
          <w:trHeight w:val="255"/>
        </w:trPr>
        <w:tc>
          <w:tcPr>
            <w:tcW w:w="5685" w:type="dxa"/>
            <w:tcBorders>
              <w:top w:val="single" w:sz="4" w:space="0" w:color="auto"/>
              <w:left w:val="single" w:sz="4" w:space="0" w:color="auto"/>
              <w:bottom w:val="single" w:sz="4" w:space="0" w:color="auto"/>
              <w:right w:val="single" w:sz="4" w:space="0" w:color="auto"/>
            </w:tcBorders>
            <w:vAlign w:val="center"/>
          </w:tcPr>
          <w:p w14:paraId="7E109E51" w14:textId="77777777" w:rsidR="00221140" w:rsidRPr="000E0B24" w:rsidRDefault="00221140" w:rsidP="00683DA2">
            <w:pPr>
              <w:jc w:val="center"/>
              <w:rPr>
                <w:rFonts w:ascii="MS Sans Serif" w:hAnsi="MS Sans Serif" w:cs="Arial"/>
                <w:b/>
                <w:bCs/>
                <w:sz w:val="17"/>
                <w:szCs w:val="17"/>
              </w:rPr>
            </w:pPr>
            <w:r w:rsidRPr="000E0B24">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5E968847" w14:textId="77777777" w:rsidR="00221140" w:rsidRPr="000E0B24" w:rsidRDefault="00221140" w:rsidP="00683DA2">
            <w:pPr>
              <w:jc w:val="center"/>
              <w:rPr>
                <w:rFonts w:ascii="MS Sans Serif" w:hAnsi="MS Sans Serif" w:cs="Arial"/>
                <w:b/>
                <w:bCs/>
                <w:sz w:val="17"/>
                <w:szCs w:val="17"/>
              </w:rPr>
            </w:pPr>
            <w:r w:rsidRPr="000E0B24">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tcPr>
          <w:p w14:paraId="4FF6F990" w14:textId="77777777" w:rsidR="00221140" w:rsidRPr="000E0B24" w:rsidRDefault="00221140" w:rsidP="00683DA2">
            <w:pPr>
              <w:jc w:val="center"/>
              <w:rPr>
                <w:rFonts w:ascii="MS Sans Serif" w:hAnsi="MS Sans Serif" w:cs="Arial"/>
                <w:b/>
                <w:bCs/>
                <w:sz w:val="17"/>
                <w:szCs w:val="17"/>
              </w:rPr>
            </w:pPr>
            <w:r w:rsidRPr="000E0B24">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50D0E71F" w14:textId="77777777" w:rsidR="00221140" w:rsidRPr="000E0B24" w:rsidRDefault="00221140" w:rsidP="00683DA2">
            <w:pPr>
              <w:jc w:val="center"/>
              <w:rPr>
                <w:rFonts w:ascii="MS Sans Serif" w:hAnsi="MS Sans Serif" w:cs="Arial"/>
                <w:b/>
                <w:bCs/>
                <w:sz w:val="17"/>
                <w:szCs w:val="17"/>
              </w:rPr>
            </w:pPr>
            <w:r w:rsidRPr="000E0B24">
              <w:rPr>
                <w:rFonts w:ascii="MS Sans Serif" w:hAnsi="MS Sans Serif" w:cs="Arial"/>
                <w:b/>
                <w:bCs/>
                <w:sz w:val="17"/>
                <w:szCs w:val="17"/>
              </w:rPr>
              <w:t>% исполнения</w:t>
            </w:r>
          </w:p>
        </w:tc>
      </w:tr>
      <w:tr w:rsidR="00221140" w:rsidRPr="000E0B24" w14:paraId="61F04FA5" w14:textId="77777777" w:rsidTr="00683DA2">
        <w:trPr>
          <w:trHeight w:val="60"/>
        </w:trPr>
        <w:tc>
          <w:tcPr>
            <w:tcW w:w="5685" w:type="dxa"/>
            <w:tcBorders>
              <w:top w:val="single" w:sz="4" w:space="0" w:color="auto"/>
              <w:left w:val="single" w:sz="4" w:space="0" w:color="auto"/>
              <w:bottom w:val="single" w:sz="4" w:space="0" w:color="auto"/>
              <w:right w:val="single" w:sz="4" w:space="0" w:color="auto"/>
            </w:tcBorders>
            <w:vAlign w:val="center"/>
            <w:hideMark/>
          </w:tcPr>
          <w:p w14:paraId="13379DB4" w14:textId="77777777" w:rsidR="00221140" w:rsidRPr="000E0B24" w:rsidRDefault="00221140" w:rsidP="00683DA2">
            <w:pPr>
              <w:outlineLvl w:val="2"/>
              <w:rPr>
                <w:rFonts w:ascii="Arial CYR" w:hAnsi="Arial CYR" w:cs="Arial CYR"/>
                <w:sz w:val="16"/>
                <w:szCs w:val="16"/>
              </w:rPr>
            </w:pPr>
            <w:r w:rsidRPr="000E0B24">
              <w:rPr>
                <w:rFonts w:ascii="Arial CYR" w:hAnsi="Arial CYR" w:cs="Arial CYR"/>
                <w:sz w:val="16"/>
                <w:szCs w:val="16"/>
              </w:rPr>
              <w:t>Совершенствование системы работы по патриотическому воспитанию обучающихся</w:t>
            </w:r>
          </w:p>
        </w:tc>
        <w:tc>
          <w:tcPr>
            <w:tcW w:w="1559" w:type="dxa"/>
            <w:tcBorders>
              <w:top w:val="single" w:sz="4" w:space="0" w:color="auto"/>
              <w:left w:val="nil"/>
              <w:bottom w:val="single" w:sz="4" w:space="0" w:color="auto"/>
              <w:right w:val="single" w:sz="4" w:space="0" w:color="auto"/>
            </w:tcBorders>
            <w:vAlign w:val="center"/>
            <w:hideMark/>
          </w:tcPr>
          <w:p w14:paraId="57A9BE42" w14:textId="77777777" w:rsidR="00221140" w:rsidRPr="000E0B24" w:rsidRDefault="00221140" w:rsidP="00683DA2">
            <w:pPr>
              <w:jc w:val="right"/>
              <w:outlineLvl w:val="2"/>
              <w:rPr>
                <w:rFonts w:ascii="Arial CYR" w:hAnsi="Arial CYR" w:cs="Arial CYR"/>
                <w:sz w:val="16"/>
                <w:szCs w:val="16"/>
              </w:rPr>
            </w:pPr>
            <w:r w:rsidRPr="000E0B24">
              <w:rPr>
                <w:rFonts w:ascii="Arial CYR" w:hAnsi="Arial CYR" w:cs="Arial CYR"/>
                <w:sz w:val="16"/>
                <w:szCs w:val="16"/>
              </w:rPr>
              <w:t>375 700,00</w:t>
            </w:r>
          </w:p>
        </w:tc>
        <w:tc>
          <w:tcPr>
            <w:tcW w:w="1276" w:type="dxa"/>
            <w:tcBorders>
              <w:top w:val="single" w:sz="4" w:space="0" w:color="auto"/>
              <w:left w:val="nil"/>
              <w:bottom w:val="single" w:sz="4" w:space="0" w:color="auto"/>
              <w:right w:val="single" w:sz="4" w:space="0" w:color="auto"/>
            </w:tcBorders>
            <w:vAlign w:val="center"/>
            <w:hideMark/>
          </w:tcPr>
          <w:p w14:paraId="25F4C8D6" w14:textId="77777777" w:rsidR="00221140" w:rsidRPr="000E0B24" w:rsidRDefault="00221140" w:rsidP="00683DA2">
            <w:pPr>
              <w:jc w:val="right"/>
              <w:outlineLvl w:val="2"/>
              <w:rPr>
                <w:rFonts w:ascii="Arial CYR" w:hAnsi="Arial CYR" w:cs="Arial CYR"/>
                <w:sz w:val="16"/>
                <w:szCs w:val="16"/>
              </w:rPr>
            </w:pPr>
            <w:r w:rsidRPr="000E0B24">
              <w:rPr>
                <w:rFonts w:ascii="Arial CYR" w:hAnsi="Arial CYR" w:cs="Arial CYR"/>
                <w:sz w:val="16"/>
                <w:szCs w:val="16"/>
              </w:rPr>
              <w:t>375 700,00</w:t>
            </w:r>
          </w:p>
        </w:tc>
        <w:tc>
          <w:tcPr>
            <w:tcW w:w="1417" w:type="dxa"/>
            <w:tcBorders>
              <w:top w:val="single" w:sz="4" w:space="0" w:color="auto"/>
              <w:left w:val="nil"/>
              <w:bottom w:val="single" w:sz="4" w:space="0" w:color="auto"/>
              <w:right w:val="single" w:sz="4" w:space="0" w:color="auto"/>
            </w:tcBorders>
            <w:vAlign w:val="center"/>
            <w:hideMark/>
          </w:tcPr>
          <w:p w14:paraId="3AC991EF" w14:textId="77777777" w:rsidR="00221140" w:rsidRPr="000E0B24" w:rsidRDefault="00221140" w:rsidP="00683DA2">
            <w:pPr>
              <w:jc w:val="right"/>
              <w:outlineLvl w:val="2"/>
              <w:rPr>
                <w:rFonts w:ascii="Arial CYR" w:hAnsi="Arial CYR" w:cs="Arial CYR"/>
                <w:sz w:val="16"/>
                <w:szCs w:val="16"/>
              </w:rPr>
            </w:pPr>
            <w:r w:rsidRPr="000E0B24">
              <w:rPr>
                <w:rFonts w:ascii="Arial CYR" w:hAnsi="Arial CYR" w:cs="Arial CYR"/>
                <w:sz w:val="16"/>
                <w:szCs w:val="16"/>
              </w:rPr>
              <w:t>100,0%</w:t>
            </w:r>
          </w:p>
        </w:tc>
      </w:tr>
      <w:tr w:rsidR="00221140" w:rsidRPr="000E0B24" w14:paraId="060BFE67"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5B2C5444" w14:textId="77777777" w:rsidR="00221140" w:rsidRPr="000E0B24" w:rsidRDefault="00221140" w:rsidP="00683DA2">
            <w:pPr>
              <w:outlineLvl w:val="3"/>
              <w:rPr>
                <w:rFonts w:ascii="Arial CYR" w:hAnsi="Arial CYR" w:cs="Arial CYR"/>
                <w:sz w:val="16"/>
                <w:szCs w:val="16"/>
              </w:rPr>
            </w:pPr>
            <w:r w:rsidRPr="000E0B24">
              <w:rPr>
                <w:rFonts w:ascii="Arial CYR" w:hAnsi="Arial CYR" w:cs="Arial CYR"/>
                <w:sz w:val="16"/>
                <w:szCs w:val="16"/>
              </w:rPr>
              <w:t>Расходы за счет фонда на поддержку территорий Правительства Нижегородской области</w:t>
            </w:r>
          </w:p>
        </w:tc>
        <w:tc>
          <w:tcPr>
            <w:tcW w:w="1559" w:type="dxa"/>
            <w:tcBorders>
              <w:top w:val="nil"/>
              <w:left w:val="nil"/>
              <w:bottom w:val="single" w:sz="4" w:space="0" w:color="auto"/>
              <w:right w:val="single" w:sz="4" w:space="0" w:color="auto"/>
            </w:tcBorders>
            <w:vAlign w:val="center"/>
            <w:hideMark/>
          </w:tcPr>
          <w:p w14:paraId="4EA9A10D"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127 000,00</w:t>
            </w:r>
          </w:p>
        </w:tc>
        <w:tc>
          <w:tcPr>
            <w:tcW w:w="1276" w:type="dxa"/>
            <w:tcBorders>
              <w:top w:val="nil"/>
              <w:left w:val="nil"/>
              <w:bottom w:val="single" w:sz="4" w:space="0" w:color="auto"/>
              <w:right w:val="single" w:sz="4" w:space="0" w:color="auto"/>
            </w:tcBorders>
            <w:vAlign w:val="center"/>
            <w:hideMark/>
          </w:tcPr>
          <w:p w14:paraId="5C943C39"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127 000,00</w:t>
            </w:r>
          </w:p>
        </w:tc>
        <w:tc>
          <w:tcPr>
            <w:tcW w:w="1417" w:type="dxa"/>
            <w:tcBorders>
              <w:top w:val="nil"/>
              <w:left w:val="nil"/>
              <w:bottom w:val="single" w:sz="4" w:space="0" w:color="auto"/>
              <w:right w:val="single" w:sz="4" w:space="0" w:color="auto"/>
            </w:tcBorders>
            <w:vAlign w:val="center"/>
            <w:hideMark/>
          </w:tcPr>
          <w:p w14:paraId="3DD74201"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100,0%</w:t>
            </w:r>
          </w:p>
        </w:tc>
      </w:tr>
      <w:tr w:rsidR="00221140" w:rsidRPr="000E0B24" w14:paraId="5BE769E8"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152B6753" w14:textId="77777777" w:rsidR="00221140" w:rsidRPr="000E0B24" w:rsidRDefault="00221140" w:rsidP="00683DA2">
            <w:pPr>
              <w:outlineLvl w:val="2"/>
              <w:rPr>
                <w:rFonts w:ascii="Arial CYR" w:hAnsi="Arial CYR" w:cs="Arial CYR"/>
                <w:b/>
                <w:bCs/>
                <w:i/>
                <w:iCs/>
                <w:sz w:val="16"/>
                <w:szCs w:val="16"/>
              </w:rPr>
            </w:pPr>
            <w:r w:rsidRPr="000E0B24">
              <w:rPr>
                <w:rFonts w:ascii="Arial CYR" w:hAnsi="Arial CYR" w:cs="Arial CYR"/>
                <w:b/>
                <w:bCs/>
                <w:i/>
                <w:iCs/>
                <w:sz w:val="16"/>
                <w:szCs w:val="16"/>
              </w:rPr>
              <w:t>Региональный проект "Педагоги и наставники"</w:t>
            </w:r>
          </w:p>
        </w:tc>
        <w:tc>
          <w:tcPr>
            <w:tcW w:w="1559" w:type="dxa"/>
            <w:tcBorders>
              <w:top w:val="nil"/>
              <w:left w:val="nil"/>
              <w:bottom w:val="single" w:sz="4" w:space="0" w:color="auto"/>
              <w:right w:val="single" w:sz="4" w:space="0" w:color="auto"/>
            </w:tcBorders>
            <w:vAlign w:val="center"/>
          </w:tcPr>
          <w:p w14:paraId="3D278D94" w14:textId="77777777" w:rsidR="00221140" w:rsidRPr="000E0B24" w:rsidRDefault="00221140" w:rsidP="00683DA2">
            <w:pPr>
              <w:jc w:val="right"/>
              <w:outlineLvl w:val="2"/>
              <w:rPr>
                <w:rFonts w:ascii="Arial CYR" w:hAnsi="Arial CYR" w:cs="Arial CYR"/>
                <w:b/>
                <w:bCs/>
                <w:i/>
                <w:iCs/>
                <w:sz w:val="16"/>
                <w:szCs w:val="16"/>
              </w:rPr>
            </w:pPr>
            <w:r w:rsidRPr="000E0B24">
              <w:rPr>
                <w:rFonts w:ascii="Arial CYR" w:hAnsi="Arial CYR" w:cs="Arial CYR"/>
                <w:b/>
                <w:bCs/>
                <w:i/>
                <w:iCs/>
                <w:sz w:val="16"/>
                <w:szCs w:val="16"/>
              </w:rPr>
              <w:t>3 503 757,00</w:t>
            </w:r>
          </w:p>
        </w:tc>
        <w:tc>
          <w:tcPr>
            <w:tcW w:w="1276" w:type="dxa"/>
            <w:tcBorders>
              <w:top w:val="nil"/>
              <w:left w:val="nil"/>
              <w:bottom w:val="single" w:sz="4" w:space="0" w:color="auto"/>
              <w:right w:val="single" w:sz="4" w:space="0" w:color="auto"/>
            </w:tcBorders>
            <w:vAlign w:val="center"/>
          </w:tcPr>
          <w:p w14:paraId="316F49F9" w14:textId="77777777" w:rsidR="00221140" w:rsidRPr="000E0B24" w:rsidRDefault="00221140" w:rsidP="00683DA2">
            <w:pPr>
              <w:jc w:val="right"/>
              <w:outlineLvl w:val="2"/>
              <w:rPr>
                <w:rFonts w:ascii="Arial CYR" w:hAnsi="Arial CYR" w:cs="Arial CYR"/>
                <w:b/>
                <w:bCs/>
                <w:i/>
                <w:iCs/>
                <w:sz w:val="16"/>
                <w:szCs w:val="16"/>
              </w:rPr>
            </w:pPr>
            <w:r w:rsidRPr="000E0B24">
              <w:rPr>
                <w:rFonts w:ascii="Arial CYR" w:hAnsi="Arial CYR" w:cs="Arial CYR"/>
                <w:b/>
                <w:bCs/>
                <w:i/>
                <w:iCs/>
                <w:sz w:val="16"/>
                <w:szCs w:val="16"/>
              </w:rPr>
              <w:t>3 503 757,00</w:t>
            </w:r>
          </w:p>
        </w:tc>
        <w:tc>
          <w:tcPr>
            <w:tcW w:w="1417" w:type="dxa"/>
            <w:tcBorders>
              <w:top w:val="nil"/>
              <w:left w:val="nil"/>
              <w:bottom w:val="single" w:sz="4" w:space="0" w:color="auto"/>
              <w:right w:val="single" w:sz="4" w:space="0" w:color="auto"/>
            </w:tcBorders>
            <w:vAlign w:val="center"/>
          </w:tcPr>
          <w:p w14:paraId="15759BD1" w14:textId="77777777" w:rsidR="00221140" w:rsidRPr="000E0B24" w:rsidRDefault="00221140" w:rsidP="00683DA2">
            <w:pPr>
              <w:jc w:val="right"/>
              <w:outlineLvl w:val="2"/>
              <w:rPr>
                <w:rFonts w:ascii="Arial CYR" w:hAnsi="Arial CYR" w:cs="Arial CYR"/>
                <w:b/>
                <w:bCs/>
                <w:sz w:val="16"/>
                <w:szCs w:val="16"/>
              </w:rPr>
            </w:pPr>
            <w:r w:rsidRPr="000E0B24">
              <w:rPr>
                <w:rFonts w:ascii="Arial CYR" w:hAnsi="Arial CYR" w:cs="Arial CYR"/>
                <w:b/>
                <w:bCs/>
                <w:sz w:val="16"/>
                <w:szCs w:val="16"/>
              </w:rPr>
              <w:t>100,0%</w:t>
            </w:r>
          </w:p>
        </w:tc>
      </w:tr>
      <w:tr w:rsidR="00221140" w:rsidRPr="000E0B24" w14:paraId="0427BEAA"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57D6BFF9" w14:textId="77777777" w:rsidR="00221140" w:rsidRPr="000E0B24" w:rsidRDefault="00221140" w:rsidP="00683DA2">
            <w:pPr>
              <w:outlineLvl w:val="3"/>
              <w:rPr>
                <w:rFonts w:ascii="Arial CYR" w:hAnsi="Arial CYR" w:cs="Arial CYR"/>
                <w:sz w:val="16"/>
                <w:szCs w:val="16"/>
              </w:rPr>
            </w:pPr>
            <w:r w:rsidRPr="000E0B24">
              <w:rPr>
                <w:rFonts w:ascii="Arial CYR" w:hAnsi="Arial CYR" w:cs="Arial CYR"/>
                <w:sz w:val="16"/>
                <w:szCs w:val="16"/>
              </w:rPr>
              <w:t>Расходы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1559" w:type="dxa"/>
            <w:tcBorders>
              <w:top w:val="nil"/>
              <w:left w:val="nil"/>
              <w:bottom w:val="single" w:sz="4" w:space="0" w:color="auto"/>
              <w:right w:val="single" w:sz="4" w:space="0" w:color="auto"/>
            </w:tcBorders>
            <w:vAlign w:val="center"/>
          </w:tcPr>
          <w:p w14:paraId="648F935D"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3 503 757,00</w:t>
            </w:r>
          </w:p>
        </w:tc>
        <w:tc>
          <w:tcPr>
            <w:tcW w:w="1276" w:type="dxa"/>
            <w:tcBorders>
              <w:top w:val="nil"/>
              <w:left w:val="nil"/>
              <w:bottom w:val="single" w:sz="4" w:space="0" w:color="auto"/>
              <w:right w:val="single" w:sz="4" w:space="0" w:color="auto"/>
            </w:tcBorders>
            <w:vAlign w:val="center"/>
          </w:tcPr>
          <w:p w14:paraId="731543CE"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3 503 757,00</w:t>
            </w:r>
          </w:p>
        </w:tc>
        <w:tc>
          <w:tcPr>
            <w:tcW w:w="1417" w:type="dxa"/>
            <w:tcBorders>
              <w:top w:val="nil"/>
              <w:left w:val="nil"/>
              <w:bottom w:val="single" w:sz="4" w:space="0" w:color="auto"/>
              <w:right w:val="single" w:sz="4" w:space="0" w:color="auto"/>
            </w:tcBorders>
            <w:vAlign w:val="center"/>
          </w:tcPr>
          <w:p w14:paraId="11D71AB1" w14:textId="77777777" w:rsidR="00221140" w:rsidRPr="000E0B24" w:rsidRDefault="00221140" w:rsidP="00683DA2">
            <w:pPr>
              <w:jc w:val="right"/>
              <w:outlineLvl w:val="3"/>
              <w:rPr>
                <w:rFonts w:ascii="Arial CYR" w:hAnsi="Arial CYR" w:cs="Arial CYR"/>
                <w:sz w:val="16"/>
                <w:szCs w:val="16"/>
              </w:rPr>
            </w:pPr>
            <w:r w:rsidRPr="000E0B24">
              <w:rPr>
                <w:rFonts w:ascii="Arial CYR" w:hAnsi="Arial CYR" w:cs="Arial CYR"/>
                <w:sz w:val="16"/>
                <w:szCs w:val="16"/>
              </w:rPr>
              <w:t>100,0%</w:t>
            </w:r>
          </w:p>
        </w:tc>
      </w:tr>
      <w:tr w:rsidR="00221140" w:rsidRPr="000E0B24" w14:paraId="6527FCA8" w14:textId="77777777" w:rsidTr="00683DA2">
        <w:trPr>
          <w:trHeight w:val="60"/>
        </w:trPr>
        <w:tc>
          <w:tcPr>
            <w:tcW w:w="5685" w:type="dxa"/>
            <w:tcBorders>
              <w:top w:val="nil"/>
              <w:left w:val="single" w:sz="4" w:space="0" w:color="auto"/>
              <w:bottom w:val="single" w:sz="4" w:space="0" w:color="auto"/>
              <w:right w:val="single" w:sz="4" w:space="0" w:color="auto"/>
            </w:tcBorders>
            <w:vAlign w:val="bottom"/>
          </w:tcPr>
          <w:p w14:paraId="03CA2261" w14:textId="77777777" w:rsidR="00221140" w:rsidRPr="000E0B24" w:rsidRDefault="00221140" w:rsidP="00683DA2">
            <w:pPr>
              <w:rPr>
                <w:rFonts w:ascii="Arial CYR" w:hAnsi="Arial CYR" w:cs="Arial CYR"/>
                <w:b/>
                <w:bCs/>
                <w:sz w:val="16"/>
                <w:szCs w:val="16"/>
              </w:rPr>
            </w:pPr>
            <w:r w:rsidRPr="000E0B24">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7C959390" w14:textId="77777777" w:rsidR="00221140" w:rsidRPr="000E0B24" w:rsidRDefault="00221140" w:rsidP="00683DA2">
            <w:pPr>
              <w:jc w:val="right"/>
              <w:rPr>
                <w:rFonts w:ascii="Arial CYR" w:hAnsi="Arial CYR" w:cs="Arial CYR"/>
                <w:b/>
                <w:bCs/>
                <w:sz w:val="16"/>
                <w:szCs w:val="16"/>
              </w:rPr>
            </w:pPr>
            <w:r w:rsidRPr="000E0B24">
              <w:rPr>
                <w:rFonts w:ascii="Arial CYR" w:hAnsi="Arial CYR" w:cs="Arial CYR"/>
                <w:b/>
                <w:bCs/>
                <w:sz w:val="16"/>
                <w:szCs w:val="16"/>
              </w:rPr>
              <w:t>3 879 457,00</w:t>
            </w:r>
          </w:p>
        </w:tc>
        <w:tc>
          <w:tcPr>
            <w:tcW w:w="1276" w:type="dxa"/>
            <w:tcBorders>
              <w:top w:val="nil"/>
              <w:left w:val="nil"/>
              <w:bottom w:val="single" w:sz="4" w:space="0" w:color="auto"/>
              <w:right w:val="single" w:sz="4" w:space="0" w:color="auto"/>
            </w:tcBorders>
            <w:vAlign w:val="bottom"/>
          </w:tcPr>
          <w:p w14:paraId="114B0196" w14:textId="77777777" w:rsidR="00221140" w:rsidRPr="000E0B24" w:rsidRDefault="00221140" w:rsidP="00683DA2">
            <w:pPr>
              <w:jc w:val="right"/>
              <w:rPr>
                <w:rFonts w:ascii="Arial CYR" w:hAnsi="Arial CYR" w:cs="Arial CYR"/>
                <w:b/>
                <w:bCs/>
                <w:sz w:val="16"/>
                <w:szCs w:val="16"/>
              </w:rPr>
            </w:pPr>
            <w:r w:rsidRPr="000E0B24">
              <w:rPr>
                <w:rFonts w:ascii="Arial CYR" w:hAnsi="Arial CYR" w:cs="Arial CYR"/>
                <w:b/>
                <w:bCs/>
                <w:sz w:val="16"/>
                <w:szCs w:val="16"/>
              </w:rPr>
              <w:t>3 879 457,00</w:t>
            </w:r>
          </w:p>
        </w:tc>
        <w:tc>
          <w:tcPr>
            <w:tcW w:w="1417" w:type="dxa"/>
            <w:tcBorders>
              <w:top w:val="nil"/>
              <w:left w:val="nil"/>
              <w:bottom w:val="single" w:sz="4" w:space="0" w:color="auto"/>
              <w:right w:val="single" w:sz="4" w:space="0" w:color="auto"/>
            </w:tcBorders>
            <w:vAlign w:val="center"/>
          </w:tcPr>
          <w:p w14:paraId="05889E27" w14:textId="77777777" w:rsidR="00221140" w:rsidRPr="000E0B24" w:rsidRDefault="00221140" w:rsidP="00683DA2">
            <w:pPr>
              <w:jc w:val="right"/>
              <w:rPr>
                <w:rFonts w:ascii="Arial CYR" w:hAnsi="Arial CYR" w:cs="Arial CYR"/>
                <w:b/>
                <w:bCs/>
                <w:sz w:val="16"/>
                <w:szCs w:val="16"/>
              </w:rPr>
            </w:pPr>
            <w:r w:rsidRPr="000E0B24">
              <w:rPr>
                <w:rFonts w:ascii="Arial CYR" w:hAnsi="Arial CYR" w:cs="Arial CYR"/>
                <w:b/>
                <w:bCs/>
                <w:sz w:val="16"/>
                <w:szCs w:val="16"/>
              </w:rPr>
              <w:t>100,0%</w:t>
            </w:r>
          </w:p>
        </w:tc>
      </w:tr>
    </w:tbl>
    <w:p w14:paraId="4A14A59A"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 xml:space="preserve"> на реализации мероприятий, направленных на развитие образования исполнены в сумме 1 129,8 тыс. рублей, что соответствует плану на 2025 год</w:t>
      </w:r>
    </w:p>
    <w:tbl>
      <w:tblPr>
        <w:tblW w:w="9937" w:type="dxa"/>
        <w:tblInd w:w="93" w:type="dxa"/>
        <w:tblLook w:val="04A0" w:firstRow="1" w:lastRow="0" w:firstColumn="1" w:lastColumn="0" w:noHBand="0" w:noVBand="1"/>
      </w:tblPr>
      <w:tblGrid>
        <w:gridCol w:w="5685"/>
        <w:gridCol w:w="1559"/>
        <w:gridCol w:w="1276"/>
        <w:gridCol w:w="1417"/>
      </w:tblGrid>
      <w:tr w:rsidR="00221140" w:rsidRPr="00B470FE" w14:paraId="34B30811" w14:textId="77777777" w:rsidTr="00683DA2">
        <w:trPr>
          <w:trHeight w:val="255"/>
        </w:trPr>
        <w:tc>
          <w:tcPr>
            <w:tcW w:w="5685" w:type="dxa"/>
            <w:tcBorders>
              <w:top w:val="single" w:sz="4" w:space="0" w:color="auto"/>
              <w:left w:val="single" w:sz="4" w:space="0" w:color="auto"/>
              <w:bottom w:val="single" w:sz="4" w:space="0" w:color="auto"/>
              <w:right w:val="single" w:sz="4" w:space="0" w:color="auto"/>
            </w:tcBorders>
            <w:vAlign w:val="center"/>
          </w:tcPr>
          <w:p w14:paraId="1521E65B" w14:textId="77777777" w:rsidR="00221140" w:rsidRPr="00B470FE" w:rsidRDefault="00221140" w:rsidP="00683DA2">
            <w:pPr>
              <w:jc w:val="center"/>
              <w:rPr>
                <w:rFonts w:ascii="MS Sans Serif" w:hAnsi="MS Sans Serif" w:cs="Arial"/>
                <w:b/>
                <w:bCs/>
                <w:sz w:val="17"/>
                <w:szCs w:val="17"/>
              </w:rPr>
            </w:pPr>
            <w:r w:rsidRPr="00B470FE">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508EE9A1" w14:textId="77777777" w:rsidR="00221140" w:rsidRPr="00B470FE" w:rsidRDefault="00221140" w:rsidP="00683DA2">
            <w:pPr>
              <w:jc w:val="center"/>
              <w:rPr>
                <w:rFonts w:ascii="MS Sans Serif" w:hAnsi="MS Sans Serif" w:cs="Arial"/>
                <w:b/>
                <w:bCs/>
                <w:sz w:val="17"/>
                <w:szCs w:val="17"/>
              </w:rPr>
            </w:pPr>
            <w:r w:rsidRPr="00B470FE">
              <w:rPr>
                <w:rFonts w:ascii="MS Sans Serif" w:hAnsi="MS Sans Serif" w:cs="Arial"/>
                <w:b/>
                <w:bCs/>
                <w:sz w:val="17"/>
                <w:szCs w:val="17"/>
              </w:rPr>
              <w:t>План на 202</w:t>
            </w:r>
            <w:r>
              <w:rPr>
                <w:rFonts w:ascii="MS Sans Serif" w:hAnsi="MS Sans Serif" w:cs="Arial"/>
                <w:b/>
                <w:bCs/>
                <w:sz w:val="17"/>
                <w:szCs w:val="17"/>
              </w:rPr>
              <w:t>5</w:t>
            </w:r>
            <w:r w:rsidRPr="00B470FE">
              <w:rPr>
                <w:rFonts w:ascii="MS Sans Serif" w:hAnsi="MS Sans Serif" w:cs="Arial"/>
                <w:b/>
                <w:bCs/>
                <w:sz w:val="17"/>
                <w:szCs w:val="17"/>
              </w:rPr>
              <w:t xml:space="preserve"> год</w:t>
            </w:r>
          </w:p>
        </w:tc>
        <w:tc>
          <w:tcPr>
            <w:tcW w:w="1276" w:type="dxa"/>
            <w:tcBorders>
              <w:top w:val="single" w:sz="4" w:space="0" w:color="auto"/>
              <w:left w:val="nil"/>
              <w:bottom w:val="single" w:sz="4" w:space="0" w:color="auto"/>
              <w:right w:val="single" w:sz="4" w:space="0" w:color="auto"/>
            </w:tcBorders>
            <w:vAlign w:val="center"/>
          </w:tcPr>
          <w:p w14:paraId="15A5A4A6" w14:textId="77777777" w:rsidR="00221140" w:rsidRPr="00B470FE" w:rsidRDefault="00221140" w:rsidP="00683DA2">
            <w:pPr>
              <w:jc w:val="center"/>
              <w:rPr>
                <w:rFonts w:ascii="MS Sans Serif" w:hAnsi="MS Sans Serif" w:cs="Arial"/>
                <w:b/>
                <w:bCs/>
                <w:sz w:val="17"/>
                <w:szCs w:val="17"/>
              </w:rPr>
            </w:pPr>
            <w:r w:rsidRPr="00B470FE">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0EAA4202" w14:textId="77777777" w:rsidR="00221140" w:rsidRPr="00B470FE" w:rsidRDefault="00221140" w:rsidP="00683DA2">
            <w:pPr>
              <w:jc w:val="center"/>
              <w:rPr>
                <w:rFonts w:ascii="MS Sans Serif" w:hAnsi="MS Sans Serif" w:cs="Arial"/>
                <w:b/>
                <w:bCs/>
                <w:sz w:val="17"/>
                <w:szCs w:val="17"/>
              </w:rPr>
            </w:pPr>
            <w:r w:rsidRPr="00B470FE">
              <w:rPr>
                <w:rFonts w:ascii="MS Sans Serif" w:hAnsi="MS Sans Serif" w:cs="Arial"/>
                <w:b/>
                <w:bCs/>
                <w:sz w:val="17"/>
                <w:szCs w:val="17"/>
              </w:rPr>
              <w:t>% исполнения</w:t>
            </w:r>
          </w:p>
        </w:tc>
      </w:tr>
      <w:tr w:rsidR="00221140" w:rsidRPr="00B470FE" w14:paraId="2C0A20D7" w14:textId="77777777" w:rsidTr="00683DA2">
        <w:trPr>
          <w:trHeight w:val="60"/>
        </w:trPr>
        <w:tc>
          <w:tcPr>
            <w:tcW w:w="5685" w:type="dxa"/>
            <w:tcBorders>
              <w:top w:val="single" w:sz="4" w:space="0" w:color="auto"/>
              <w:left w:val="single" w:sz="4" w:space="0" w:color="auto"/>
              <w:bottom w:val="single" w:sz="4" w:space="0" w:color="auto"/>
              <w:right w:val="single" w:sz="4" w:space="0" w:color="auto"/>
            </w:tcBorders>
            <w:vAlign w:val="center"/>
            <w:hideMark/>
          </w:tcPr>
          <w:p w14:paraId="534936A3" w14:textId="77777777" w:rsidR="00221140" w:rsidRPr="00B470FE" w:rsidRDefault="00221140" w:rsidP="00683DA2">
            <w:pPr>
              <w:outlineLvl w:val="2"/>
              <w:rPr>
                <w:rFonts w:ascii="Arial CYR" w:hAnsi="Arial CYR" w:cs="Arial CYR"/>
                <w:sz w:val="16"/>
                <w:szCs w:val="16"/>
              </w:rPr>
            </w:pPr>
            <w:r w:rsidRPr="00B470FE">
              <w:rPr>
                <w:rFonts w:ascii="Arial CYR" w:hAnsi="Arial CYR" w:cs="Arial CYR"/>
                <w:sz w:val="16"/>
                <w:szCs w:val="16"/>
              </w:rPr>
              <w:t>Создание механизмов мотивации педагогов к повышению качества работы и непрерывному профессиональному развитию</w:t>
            </w:r>
          </w:p>
        </w:tc>
        <w:tc>
          <w:tcPr>
            <w:tcW w:w="1559" w:type="dxa"/>
            <w:tcBorders>
              <w:top w:val="single" w:sz="4" w:space="0" w:color="auto"/>
              <w:left w:val="nil"/>
              <w:bottom w:val="single" w:sz="4" w:space="0" w:color="auto"/>
              <w:right w:val="single" w:sz="4" w:space="0" w:color="auto"/>
            </w:tcBorders>
            <w:vAlign w:val="center"/>
            <w:hideMark/>
          </w:tcPr>
          <w:p w14:paraId="3AC1E97A"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89 233,77</w:t>
            </w:r>
          </w:p>
        </w:tc>
        <w:tc>
          <w:tcPr>
            <w:tcW w:w="1276" w:type="dxa"/>
            <w:tcBorders>
              <w:top w:val="single" w:sz="4" w:space="0" w:color="auto"/>
              <w:left w:val="nil"/>
              <w:bottom w:val="single" w:sz="4" w:space="0" w:color="auto"/>
              <w:right w:val="single" w:sz="4" w:space="0" w:color="auto"/>
            </w:tcBorders>
            <w:vAlign w:val="center"/>
            <w:hideMark/>
          </w:tcPr>
          <w:p w14:paraId="3C26B421"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89 233,77</w:t>
            </w:r>
          </w:p>
        </w:tc>
        <w:tc>
          <w:tcPr>
            <w:tcW w:w="1417" w:type="dxa"/>
            <w:tcBorders>
              <w:top w:val="single" w:sz="4" w:space="0" w:color="auto"/>
              <w:left w:val="nil"/>
              <w:bottom w:val="single" w:sz="4" w:space="0" w:color="auto"/>
              <w:right w:val="single" w:sz="4" w:space="0" w:color="auto"/>
            </w:tcBorders>
            <w:vAlign w:val="center"/>
            <w:hideMark/>
          </w:tcPr>
          <w:p w14:paraId="33D9226B"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100,0%</w:t>
            </w:r>
          </w:p>
        </w:tc>
      </w:tr>
      <w:tr w:rsidR="00221140" w:rsidRPr="00B470FE" w14:paraId="6C869860"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1B9A93E7" w14:textId="77777777" w:rsidR="00221140" w:rsidRPr="00B470FE" w:rsidRDefault="00221140" w:rsidP="00683DA2">
            <w:pPr>
              <w:outlineLvl w:val="2"/>
              <w:rPr>
                <w:rFonts w:ascii="Arial CYR" w:hAnsi="Arial CYR" w:cs="Arial CYR"/>
                <w:sz w:val="16"/>
                <w:szCs w:val="16"/>
              </w:rPr>
            </w:pPr>
            <w:r w:rsidRPr="00B470FE">
              <w:rPr>
                <w:rFonts w:ascii="Arial CYR" w:hAnsi="Arial CYR" w:cs="Arial CYR"/>
                <w:sz w:val="16"/>
                <w:szCs w:val="16"/>
              </w:rPr>
              <w:t>Поощрение за лучшую подготовку учреждения к новому учебному году, к юбилейным датам</w:t>
            </w:r>
          </w:p>
        </w:tc>
        <w:tc>
          <w:tcPr>
            <w:tcW w:w="1559" w:type="dxa"/>
            <w:tcBorders>
              <w:top w:val="nil"/>
              <w:left w:val="nil"/>
              <w:bottom w:val="single" w:sz="4" w:space="0" w:color="auto"/>
              <w:right w:val="single" w:sz="4" w:space="0" w:color="auto"/>
            </w:tcBorders>
            <w:vAlign w:val="center"/>
            <w:hideMark/>
          </w:tcPr>
          <w:p w14:paraId="1428B673"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25 000,00</w:t>
            </w:r>
          </w:p>
        </w:tc>
        <w:tc>
          <w:tcPr>
            <w:tcW w:w="1276" w:type="dxa"/>
            <w:tcBorders>
              <w:top w:val="nil"/>
              <w:left w:val="nil"/>
              <w:bottom w:val="single" w:sz="4" w:space="0" w:color="auto"/>
              <w:right w:val="single" w:sz="4" w:space="0" w:color="auto"/>
            </w:tcBorders>
            <w:vAlign w:val="center"/>
            <w:hideMark/>
          </w:tcPr>
          <w:p w14:paraId="78EC0FB9"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25 000,00</w:t>
            </w:r>
          </w:p>
        </w:tc>
        <w:tc>
          <w:tcPr>
            <w:tcW w:w="1417" w:type="dxa"/>
            <w:tcBorders>
              <w:top w:val="nil"/>
              <w:left w:val="nil"/>
              <w:bottom w:val="single" w:sz="4" w:space="0" w:color="auto"/>
              <w:right w:val="single" w:sz="4" w:space="0" w:color="auto"/>
            </w:tcBorders>
            <w:vAlign w:val="center"/>
            <w:hideMark/>
          </w:tcPr>
          <w:p w14:paraId="13242405" w14:textId="77777777" w:rsidR="00221140" w:rsidRPr="00B470FE" w:rsidRDefault="00221140" w:rsidP="00683DA2">
            <w:pPr>
              <w:jc w:val="right"/>
              <w:outlineLvl w:val="2"/>
              <w:rPr>
                <w:rFonts w:ascii="Arial CYR" w:hAnsi="Arial CYR" w:cs="Arial CYR"/>
                <w:sz w:val="16"/>
                <w:szCs w:val="16"/>
              </w:rPr>
            </w:pPr>
            <w:r w:rsidRPr="00B470FE">
              <w:rPr>
                <w:rFonts w:ascii="Arial CYR" w:hAnsi="Arial CYR" w:cs="Arial CYR"/>
                <w:sz w:val="16"/>
                <w:szCs w:val="16"/>
              </w:rPr>
              <w:t>100,0%</w:t>
            </w:r>
          </w:p>
        </w:tc>
      </w:tr>
      <w:tr w:rsidR="00221140" w:rsidRPr="00B470FE" w14:paraId="265DD8AF"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02907C70" w14:textId="77777777" w:rsidR="00221140" w:rsidRPr="00B470FE" w:rsidRDefault="00221140" w:rsidP="00683DA2">
            <w:pPr>
              <w:outlineLvl w:val="2"/>
              <w:rPr>
                <w:rFonts w:ascii="Arial CYR" w:hAnsi="Arial CYR" w:cs="Arial CYR"/>
                <w:b/>
                <w:bCs/>
                <w:i/>
                <w:iCs/>
                <w:sz w:val="16"/>
                <w:szCs w:val="16"/>
              </w:rPr>
            </w:pPr>
            <w:r w:rsidRPr="00B470FE">
              <w:rPr>
                <w:rFonts w:ascii="Arial CYR" w:hAnsi="Arial CYR" w:cs="Arial CYR"/>
                <w:b/>
                <w:bCs/>
                <w:i/>
                <w:iCs/>
                <w:sz w:val="16"/>
                <w:szCs w:val="16"/>
              </w:rPr>
              <w:t>Региональный проект "Педагоги и наставники"</w:t>
            </w:r>
          </w:p>
        </w:tc>
        <w:tc>
          <w:tcPr>
            <w:tcW w:w="1559" w:type="dxa"/>
            <w:tcBorders>
              <w:top w:val="nil"/>
              <w:left w:val="nil"/>
              <w:bottom w:val="single" w:sz="4" w:space="0" w:color="auto"/>
              <w:right w:val="single" w:sz="4" w:space="0" w:color="auto"/>
            </w:tcBorders>
            <w:vAlign w:val="center"/>
          </w:tcPr>
          <w:p w14:paraId="7C0274FA" w14:textId="77777777" w:rsidR="00221140" w:rsidRPr="00B470FE" w:rsidRDefault="00221140" w:rsidP="00683DA2">
            <w:pPr>
              <w:jc w:val="right"/>
              <w:outlineLvl w:val="2"/>
              <w:rPr>
                <w:rFonts w:ascii="Arial CYR" w:hAnsi="Arial CYR" w:cs="Arial CYR"/>
                <w:b/>
                <w:bCs/>
                <w:i/>
                <w:iCs/>
                <w:sz w:val="16"/>
                <w:szCs w:val="16"/>
              </w:rPr>
            </w:pPr>
            <w:r w:rsidRPr="00B470FE">
              <w:rPr>
                <w:rFonts w:ascii="Arial CYR" w:hAnsi="Arial CYR" w:cs="Arial CYR"/>
                <w:b/>
                <w:bCs/>
                <w:i/>
                <w:iCs/>
                <w:sz w:val="16"/>
                <w:szCs w:val="16"/>
              </w:rPr>
              <w:t>1 015 560,00</w:t>
            </w:r>
          </w:p>
        </w:tc>
        <w:tc>
          <w:tcPr>
            <w:tcW w:w="1276" w:type="dxa"/>
            <w:tcBorders>
              <w:top w:val="nil"/>
              <w:left w:val="nil"/>
              <w:bottom w:val="single" w:sz="4" w:space="0" w:color="auto"/>
              <w:right w:val="single" w:sz="4" w:space="0" w:color="auto"/>
            </w:tcBorders>
            <w:vAlign w:val="center"/>
          </w:tcPr>
          <w:p w14:paraId="054EA60B" w14:textId="77777777" w:rsidR="00221140" w:rsidRPr="00B470FE" w:rsidRDefault="00221140" w:rsidP="00683DA2">
            <w:pPr>
              <w:jc w:val="right"/>
              <w:outlineLvl w:val="2"/>
              <w:rPr>
                <w:rFonts w:ascii="Arial CYR" w:hAnsi="Arial CYR" w:cs="Arial CYR"/>
                <w:b/>
                <w:bCs/>
                <w:i/>
                <w:iCs/>
                <w:sz w:val="16"/>
                <w:szCs w:val="16"/>
              </w:rPr>
            </w:pPr>
            <w:r w:rsidRPr="00B470FE">
              <w:rPr>
                <w:rFonts w:ascii="Arial CYR" w:hAnsi="Arial CYR" w:cs="Arial CYR"/>
                <w:b/>
                <w:bCs/>
                <w:i/>
                <w:iCs/>
                <w:sz w:val="16"/>
                <w:szCs w:val="16"/>
              </w:rPr>
              <w:t>1 015 560,00</w:t>
            </w:r>
          </w:p>
        </w:tc>
        <w:tc>
          <w:tcPr>
            <w:tcW w:w="1417" w:type="dxa"/>
            <w:tcBorders>
              <w:top w:val="nil"/>
              <w:left w:val="nil"/>
              <w:bottom w:val="single" w:sz="4" w:space="0" w:color="auto"/>
              <w:right w:val="single" w:sz="4" w:space="0" w:color="auto"/>
            </w:tcBorders>
            <w:vAlign w:val="center"/>
          </w:tcPr>
          <w:p w14:paraId="3544AAEB" w14:textId="77777777" w:rsidR="00221140" w:rsidRPr="00B470FE" w:rsidRDefault="00221140" w:rsidP="00683DA2">
            <w:pPr>
              <w:jc w:val="right"/>
              <w:outlineLvl w:val="2"/>
              <w:rPr>
                <w:rFonts w:ascii="Arial CYR" w:hAnsi="Arial CYR" w:cs="Arial CYR"/>
                <w:b/>
                <w:bCs/>
                <w:sz w:val="16"/>
                <w:szCs w:val="16"/>
              </w:rPr>
            </w:pPr>
            <w:r w:rsidRPr="00B470FE">
              <w:rPr>
                <w:rFonts w:ascii="Arial CYR" w:hAnsi="Arial CYR" w:cs="Arial CYR"/>
                <w:b/>
                <w:bCs/>
                <w:sz w:val="16"/>
                <w:szCs w:val="16"/>
              </w:rPr>
              <w:t>100,0%</w:t>
            </w:r>
          </w:p>
        </w:tc>
      </w:tr>
      <w:tr w:rsidR="00221140" w:rsidRPr="00B470FE" w14:paraId="0FBE0E1A"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794E66D8" w14:textId="77777777" w:rsidR="00221140" w:rsidRPr="00B470FE" w:rsidRDefault="00221140" w:rsidP="00683DA2">
            <w:pPr>
              <w:outlineLvl w:val="3"/>
              <w:rPr>
                <w:rFonts w:ascii="Arial CYR" w:hAnsi="Arial CYR" w:cs="Arial CYR"/>
                <w:sz w:val="16"/>
                <w:szCs w:val="16"/>
              </w:rPr>
            </w:pPr>
            <w:r w:rsidRPr="00B470FE">
              <w:rPr>
                <w:rFonts w:ascii="Arial CYR" w:hAnsi="Arial CYR" w:cs="Arial CYR"/>
                <w:sz w:val="16"/>
                <w:szCs w:val="16"/>
              </w:rPr>
              <w:t>Ежемесячное денежное вознаграждение советникам директоров по воспитанию и взаимодействию с детскими общественными объединениями муниципальных общеобразовательных организаций</w:t>
            </w:r>
          </w:p>
        </w:tc>
        <w:tc>
          <w:tcPr>
            <w:tcW w:w="1559" w:type="dxa"/>
            <w:tcBorders>
              <w:top w:val="nil"/>
              <w:left w:val="nil"/>
              <w:bottom w:val="single" w:sz="4" w:space="0" w:color="auto"/>
              <w:right w:val="single" w:sz="4" w:space="0" w:color="auto"/>
            </w:tcBorders>
            <w:vAlign w:val="center"/>
          </w:tcPr>
          <w:p w14:paraId="4FCC724A" w14:textId="77777777" w:rsidR="00221140" w:rsidRPr="00B470FE" w:rsidRDefault="00221140" w:rsidP="00683DA2">
            <w:pPr>
              <w:jc w:val="right"/>
              <w:outlineLvl w:val="3"/>
              <w:rPr>
                <w:rFonts w:ascii="Arial CYR" w:hAnsi="Arial CYR" w:cs="Arial CYR"/>
                <w:sz w:val="16"/>
                <w:szCs w:val="16"/>
              </w:rPr>
            </w:pPr>
            <w:r w:rsidRPr="00B470FE">
              <w:rPr>
                <w:rFonts w:ascii="Arial CYR" w:hAnsi="Arial CYR" w:cs="Arial CYR"/>
                <w:sz w:val="16"/>
                <w:szCs w:val="16"/>
              </w:rPr>
              <w:t>1 015 560,00</w:t>
            </w:r>
          </w:p>
        </w:tc>
        <w:tc>
          <w:tcPr>
            <w:tcW w:w="1276" w:type="dxa"/>
            <w:tcBorders>
              <w:top w:val="nil"/>
              <w:left w:val="nil"/>
              <w:bottom w:val="single" w:sz="4" w:space="0" w:color="auto"/>
              <w:right w:val="single" w:sz="4" w:space="0" w:color="auto"/>
            </w:tcBorders>
            <w:vAlign w:val="center"/>
          </w:tcPr>
          <w:p w14:paraId="71496A9B" w14:textId="77777777" w:rsidR="00221140" w:rsidRPr="00B470FE" w:rsidRDefault="00221140" w:rsidP="00683DA2">
            <w:pPr>
              <w:jc w:val="right"/>
              <w:outlineLvl w:val="3"/>
              <w:rPr>
                <w:rFonts w:ascii="Arial CYR" w:hAnsi="Arial CYR" w:cs="Arial CYR"/>
                <w:sz w:val="16"/>
                <w:szCs w:val="16"/>
              </w:rPr>
            </w:pPr>
            <w:r w:rsidRPr="00B470FE">
              <w:rPr>
                <w:rFonts w:ascii="Arial CYR" w:hAnsi="Arial CYR" w:cs="Arial CYR"/>
                <w:sz w:val="16"/>
                <w:szCs w:val="16"/>
              </w:rPr>
              <w:t>1 015 560,00</w:t>
            </w:r>
          </w:p>
        </w:tc>
        <w:tc>
          <w:tcPr>
            <w:tcW w:w="1417" w:type="dxa"/>
            <w:tcBorders>
              <w:top w:val="nil"/>
              <w:left w:val="nil"/>
              <w:bottom w:val="single" w:sz="4" w:space="0" w:color="auto"/>
              <w:right w:val="single" w:sz="4" w:space="0" w:color="auto"/>
            </w:tcBorders>
            <w:vAlign w:val="center"/>
          </w:tcPr>
          <w:p w14:paraId="288BA177" w14:textId="77777777" w:rsidR="00221140" w:rsidRPr="00B470FE" w:rsidRDefault="00221140" w:rsidP="00683DA2">
            <w:pPr>
              <w:jc w:val="right"/>
              <w:outlineLvl w:val="3"/>
              <w:rPr>
                <w:rFonts w:ascii="Arial CYR" w:hAnsi="Arial CYR" w:cs="Arial CYR"/>
                <w:sz w:val="16"/>
                <w:szCs w:val="16"/>
              </w:rPr>
            </w:pPr>
            <w:r w:rsidRPr="00B470FE">
              <w:rPr>
                <w:rFonts w:ascii="Arial CYR" w:hAnsi="Arial CYR" w:cs="Arial CYR"/>
                <w:sz w:val="16"/>
                <w:szCs w:val="16"/>
              </w:rPr>
              <w:t>100,0%</w:t>
            </w:r>
          </w:p>
        </w:tc>
      </w:tr>
      <w:tr w:rsidR="00221140" w:rsidRPr="00A014F1" w14:paraId="7F3B6F17" w14:textId="77777777" w:rsidTr="00683DA2">
        <w:trPr>
          <w:trHeight w:val="60"/>
        </w:trPr>
        <w:tc>
          <w:tcPr>
            <w:tcW w:w="5685" w:type="dxa"/>
            <w:tcBorders>
              <w:top w:val="nil"/>
              <w:left w:val="single" w:sz="4" w:space="0" w:color="auto"/>
              <w:bottom w:val="single" w:sz="4" w:space="0" w:color="auto"/>
              <w:right w:val="single" w:sz="4" w:space="0" w:color="auto"/>
            </w:tcBorders>
            <w:vAlign w:val="bottom"/>
          </w:tcPr>
          <w:p w14:paraId="092FB3F2" w14:textId="77777777" w:rsidR="00221140" w:rsidRPr="00A014F1" w:rsidRDefault="00221140" w:rsidP="00683DA2">
            <w:pPr>
              <w:rPr>
                <w:rFonts w:ascii="Arial CYR" w:hAnsi="Arial CYR" w:cs="Arial CYR"/>
                <w:b/>
                <w:bCs/>
                <w:sz w:val="16"/>
                <w:szCs w:val="16"/>
              </w:rPr>
            </w:pPr>
            <w:r w:rsidRPr="00A014F1">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0616FCBF" w14:textId="77777777" w:rsidR="00221140" w:rsidRPr="00A014F1" w:rsidRDefault="00221140" w:rsidP="00683DA2">
            <w:pPr>
              <w:jc w:val="right"/>
              <w:rPr>
                <w:rFonts w:ascii="Arial CYR" w:hAnsi="Arial CYR" w:cs="Arial CYR"/>
                <w:b/>
                <w:bCs/>
                <w:sz w:val="16"/>
                <w:szCs w:val="16"/>
              </w:rPr>
            </w:pPr>
            <w:r w:rsidRPr="00A014F1">
              <w:rPr>
                <w:rFonts w:ascii="Arial CYR" w:hAnsi="Arial CYR" w:cs="Arial CYR"/>
                <w:b/>
                <w:bCs/>
                <w:sz w:val="16"/>
                <w:szCs w:val="16"/>
              </w:rPr>
              <w:t>1 129 793,77</w:t>
            </w:r>
          </w:p>
        </w:tc>
        <w:tc>
          <w:tcPr>
            <w:tcW w:w="1276" w:type="dxa"/>
            <w:tcBorders>
              <w:top w:val="nil"/>
              <w:left w:val="nil"/>
              <w:bottom w:val="single" w:sz="4" w:space="0" w:color="auto"/>
              <w:right w:val="single" w:sz="4" w:space="0" w:color="auto"/>
            </w:tcBorders>
            <w:vAlign w:val="bottom"/>
          </w:tcPr>
          <w:p w14:paraId="3AEAD6D9" w14:textId="77777777" w:rsidR="00221140" w:rsidRPr="00A014F1" w:rsidRDefault="00221140" w:rsidP="00683DA2">
            <w:pPr>
              <w:jc w:val="right"/>
              <w:rPr>
                <w:rFonts w:ascii="Arial CYR" w:hAnsi="Arial CYR" w:cs="Arial CYR"/>
                <w:b/>
                <w:bCs/>
                <w:sz w:val="16"/>
                <w:szCs w:val="16"/>
              </w:rPr>
            </w:pPr>
            <w:r w:rsidRPr="00A014F1">
              <w:rPr>
                <w:rFonts w:ascii="Arial CYR" w:hAnsi="Arial CYR" w:cs="Arial CYR"/>
                <w:b/>
                <w:bCs/>
                <w:sz w:val="16"/>
                <w:szCs w:val="16"/>
              </w:rPr>
              <w:t>1 129 793,77</w:t>
            </w:r>
          </w:p>
        </w:tc>
        <w:tc>
          <w:tcPr>
            <w:tcW w:w="1417" w:type="dxa"/>
            <w:tcBorders>
              <w:top w:val="nil"/>
              <w:left w:val="nil"/>
              <w:bottom w:val="single" w:sz="4" w:space="0" w:color="auto"/>
              <w:right w:val="single" w:sz="4" w:space="0" w:color="auto"/>
            </w:tcBorders>
            <w:vAlign w:val="center"/>
          </w:tcPr>
          <w:p w14:paraId="5E4103CB" w14:textId="77777777" w:rsidR="00221140" w:rsidRPr="00A014F1" w:rsidRDefault="00221140" w:rsidP="00683DA2">
            <w:pPr>
              <w:jc w:val="right"/>
              <w:rPr>
                <w:rFonts w:ascii="Arial CYR" w:hAnsi="Arial CYR" w:cs="Arial CYR"/>
                <w:b/>
                <w:bCs/>
                <w:sz w:val="16"/>
                <w:szCs w:val="16"/>
              </w:rPr>
            </w:pPr>
            <w:r w:rsidRPr="00A014F1">
              <w:rPr>
                <w:rFonts w:ascii="Arial CYR" w:hAnsi="Arial CYR" w:cs="Arial CYR"/>
                <w:b/>
                <w:bCs/>
                <w:sz w:val="16"/>
                <w:szCs w:val="16"/>
              </w:rPr>
              <w:t>100,0%</w:t>
            </w:r>
          </w:p>
        </w:tc>
      </w:tr>
    </w:tbl>
    <w:p w14:paraId="2621B839"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реализации мероприятий, направленных на поддержку одаренных детей исполнены в сумме 369,4 тыс. рублей, что соответствует плану на 2025 год</w:t>
      </w:r>
    </w:p>
    <w:tbl>
      <w:tblPr>
        <w:tblW w:w="9937" w:type="dxa"/>
        <w:tblInd w:w="93" w:type="dxa"/>
        <w:tblLook w:val="04A0" w:firstRow="1" w:lastRow="0" w:firstColumn="1" w:lastColumn="0" w:noHBand="0" w:noVBand="1"/>
      </w:tblPr>
      <w:tblGrid>
        <w:gridCol w:w="5685"/>
        <w:gridCol w:w="1559"/>
        <w:gridCol w:w="1276"/>
        <w:gridCol w:w="1417"/>
      </w:tblGrid>
      <w:tr w:rsidR="00221140" w:rsidRPr="00A014F1" w14:paraId="3D6D306A" w14:textId="77777777" w:rsidTr="00683DA2">
        <w:trPr>
          <w:trHeight w:val="255"/>
          <w:tblHeader/>
        </w:trPr>
        <w:tc>
          <w:tcPr>
            <w:tcW w:w="5685" w:type="dxa"/>
            <w:tcBorders>
              <w:top w:val="single" w:sz="4" w:space="0" w:color="auto"/>
              <w:left w:val="single" w:sz="4" w:space="0" w:color="auto"/>
              <w:bottom w:val="single" w:sz="4" w:space="0" w:color="auto"/>
              <w:right w:val="single" w:sz="4" w:space="0" w:color="auto"/>
            </w:tcBorders>
            <w:vAlign w:val="center"/>
          </w:tcPr>
          <w:p w14:paraId="76A527B7" w14:textId="77777777" w:rsidR="00221140" w:rsidRPr="00A014F1" w:rsidRDefault="00221140" w:rsidP="00683DA2">
            <w:pPr>
              <w:jc w:val="center"/>
              <w:rPr>
                <w:rFonts w:ascii="MS Sans Serif" w:hAnsi="MS Sans Serif" w:cs="Arial"/>
                <w:b/>
                <w:bCs/>
                <w:sz w:val="17"/>
                <w:szCs w:val="17"/>
              </w:rPr>
            </w:pPr>
            <w:r w:rsidRPr="00A014F1">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38F17C7C" w14:textId="77777777" w:rsidR="00221140" w:rsidRPr="00A014F1" w:rsidRDefault="00221140" w:rsidP="00683DA2">
            <w:pPr>
              <w:jc w:val="center"/>
              <w:rPr>
                <w:rFonts w:ascii="MS Sans Serif" w:hAnsi="MS Sans Serif" w:cs="Arial"/>
                <w:b/>
                <w:bCs/>
                <w:sz w:val="17"/>
                <w:szCs w:val="17"/>
              </w:rPr>
            </w:pPr>
            <w:r w:rsidRPr="00A014F1">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tcPr>
          <w:p w14:paraId="23417532" w14:textId="77777777" w:rsidR="00221140" w:rsidRPr="00A014F1" w:rsidRDefault="00221140" w:rsidP="00683DA2">
            <w:pPr>
              <w:jc w:val="center"/>
              <w:rPr>
                <w:rFonts w:ascii="MS Sans Serif" w:hAnsi="MS Sans Serif" w:cs="Arial"/>
                <w:b/>
                <w:bCs/>
                <w:sz w:val="17"/>
                <w:szCs w:val="17"/>
              </w:rPr>
            </w:pPr>
            <w:r w:rsidRPr="00A014F1">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2139B1F8" w14:textId="77777777" w:rsidR="00221140" w:rsidRPr="00A014F1" w:rsidRDefault="00221140" w:rsidP="00683DA2">
            <w:pPr>
              <w:jc w:val="center"/>
              <w:rPr>
                <w:rFonts w:ascii="MS Sans Serif" w:hAnsi="MS Sans Serif" w:cs="Arial"/>
                <w:b/>
                <w:bCs/>
                <w:sz w:val="17"/>
                <w:szCs w:val="17"/>
              </w:rPr>
            </w:pPr>
            <w:r w:rsidRPr="00A014F1">
              <w:rPr>
                <w:rFonts w:ascii="MS Sans Serif" w:hAnsi="MS Sans Serif" w:cs="Arial"/>
                <w:b/>
                <w:bCs/>
                <w:sz w:val="17"/>
                <w:szCs w:val="17"/>
              </w:rPr>
              <w:t>% исполнения</w:t>
            </w:r>
          </w:p>
        </w:tc>
      </w:tr>
      <w:tr w:rsidR="00221140" w:rsidRPr="00A014F1" w14:paraId="7713F8DE" w14:textId="77777777" w:rsidTr="00683DA2">
        <w:trPr>
          <w:trHeight w:val="60"/>
        </w:trPr>
        <w:tc>
          <w:tcPr>
            <w:tcW w:w="5685" w:type="dxa"/>
            <w:tcBorders>
              <w:top w:val="single" w:sz="4" w:space="0" w:color="auto"/>
              <w:left w:val="single" w:sz="4" w:space="0" w:color="auto"/>
              <w:bottom w:val="single" w:sz="4" w:space="0" w:color="auto"/>
              <w:right w:val="single" w:sz="4" w:space="0" w:color="auto"/>
            </w:tcBorders>
            <w:vAlign w:val="center"/>
            <w:hideMark/>
          </w:tcPr>
          <w:p w14:paraId="20E72AA0" w14:textId="77777777" w:rsidR="00221140" w:rsidRPr="00A014F1" w:rsidRDefault="00221140" w:rsidP="00683DA2">
            <w:pPr>
              <w:outlineLvl w:val="2"/>
              <w:rPr>
                <w:rFonts w:ascii="Arial CYR" w:hAnsi="Arial CYR" w:cs="Arial CYR"/>
                <w:sz w:val="16"/>
                <w:szCs w:val="16"/>
              </w:rPr>
            </w:pPr>
            <w:r w:rsidRPr="00A014F1">
              <w:rPr>
                <w:rFonts w:ascii="Arial CYR" w:hAnsi="Arial CYR" w:cs="Arial CYR"/>
                <w:sz w:val="16"/>
                <w:szCs w:val="16"/>
              </w:rPr>
              <w:t>Выплаты грантов, единовременной материальной помощи учащимся, проявившим особые успехи в учении</w:t>
            </w:r>
          </w:p>
        </w:tc>
        <w:tc>
          <w:tcPr>
            <w:tcW w:w="1559" w:type="dxa"/>
            <w:tcBorders>
              <w:top w:val="single" w:sz="4" w:space="0" w:color="auto"/>
              <w:left w:val="nil"/>
              <w:bottom w:val="single" w:sz="4" w:space="0" w:color="auto"/>
              <w:right w:val="single" w:sz="4" w:space="0" w:color="auto"/>
            </w:tcBorders>
            <w:vAlign w:val="center"/>
            <w:hideMark/>
          </w:tcPr>
          <w:p w14:paraId="5F5B06FA"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216 689,52</w:t>
            </w:r>
          </w:p>
        </w:tc>
        <w:tc>
          <w:tcPr>
            <w:tcW w:w="1276" w:type="dxa"/>
            <w:tcBorders>
              <w:top w:val="single" w:sz="4" w:space="0" w:color="auto"/>
              <w:left w:val="nil"/>
              <w:bottom w:val="single" w:sz="4" w:space="0" w:color="auto"/>
              <w:right w:val="single" w:sz="4" w:space="0" w:color="auto"/>
            </w:tcBorders>
            <w:vAlign w:val="center"/>
            <w:hideMark/>
          </w:tcPr>
          <w:p w14:paraId="42279045"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216 689,52</w:t>
            </w:r>
          </w:p>
        </w:tc>
        <w:tc>
          <w:tcPr>
            <w:tcW w:w="1417" w:type="dxa"/>
            <w:tcBorders>
              <w:top w:val="single" w:sz="4" w:space="0" w:color="auto"/>
              <w:left w:val="nil"/>
              <w:bottom w:val="single" w:sz="4" w:space="0" w:color="auto"/>
              <w:right w:val="single" w:sz="4" w:space="0" w:color="auto"/>
            </w:tcBorders>
            <w:vAlign w:val="center"/>
            <w:hideMark/>
          </w:tcPr>
          <w:p w14:paraId="02D66CAE"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100,0%</w:t>
            </w:r>
          </w:p>
        </w:tc>
      </w:tr>
      <w:tr w:rsidR="00221140" w:rsidRPr="00A014F1" w14:paraId="38ABA373"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543F5C8D" w14:textId="77777777" w:rsidR="00221140" w:rsidRPr="00A014F1" w:rsidRDefault="00221140" w:rsidP="00683DA2">
            <w:pPr>
              <w:outlineLvl w:val="2"/>
              <w:rPr>
                <w:rFonts w:ascii="Arial CYR" w:hAnsi="Arial CYR" w:cs="Arial CYR"/>
                <w:sz w:val="16"/>
                <w:szCs w:val="16"/>
              </w:rPr>
            </w:pPr>
            <w:r w:rsidRPr="00A014F1">
              <w:rPr>
                <w:rFonts w:ascii="Arial CYR" w:hAnsi="Arial CYR" w:cs="Arial CYR"/>
                <w:sz w:val="16"/>
                <w:szCs w:val="16"/>
              </w:rPr>
              <w:t>Награждение победителей муниципальных, региональных, Всероссийских олимпиад, конкурсов, в т.ч. творческих, спортивных соревнований</w:t>
            </w:r>
          </w:p>
        </w:tc>
        <w:tc>
          <w:tcPr>
            <w:tcW w:w="1559" w:type="dxa"/>
            <w:tcBorders>
              <w:top w:val="nil"/>
              <w:left w:val="nil"/>
              <w:bottom w:val="single" w:sz="4" w:space="0" w:color="auto"/>
              <w:right w:val="single" w:sz="4" w:space="0" w:color="auto"/>
            </w:tcBorders>
            <w:vAlign w:val="center"/>
            <w:hideMark/>
          </w:tcPr>
          <w:p w14:paraId="1DCE8064"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104 000,00</w:t>
            </w:r>
          </w:p>
        </w:tc>
        <w:tc>
          <w:tcPr>
            <w:tcW w:w="1276" w:type="dxa"/>
            <w:tcBorders>
              <w:top w:val="nil"/>
              <w:left w:val="nil"/>
              <w:bottom w:val="single" w:sz="4" w:space="0" w:color="auto"/>
              <w:right w:val="single" w:sz="4" w:space="0" w:color="auto"/>
            </w:tcBorders>
            <w:vAlign w:val="center"/>
            <w:hideMark/>
          </w:tcPr>
          <w:p w14:paraId="162036C6"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104 000,00</w:t>
            </w:r>
          </w:p>
        </w:tc>
        <w:tc>
          <w:tcPr>
            <w:tcW w:w="1417" w:type="dxa"/>
            <w:tcBorders>
              <w:top w:val="nil"/>
              <w:left w:val="nil"/>
              <w:bottom w:val="single" w:sz="4" w:space="0" w:color="auto"/>
              <w:right w:val="single" w:sz="4" w:space="0" w:color="auto"/>
            </w:tcBorders>
            <w:vAlign w:val="center"/>
            <w:hideMark/>
          </w:tcPr>
          <w:p w14:paraId="6CE2177A"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100,0%</w:t>
            </w:r>
          </w:p>
        </w:tc>
      </w:tr>
      <w:tr w:rsidR="00221140" w:rsidRPr="00A014F1" w14:paraId="50482BE4"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2BAA3DA2" w14:textId="77777777" w:rsidR="00221140" w:rsidRPr="00A014F1" w:rsidRDefault="00221140" w:rsidP="00683DA2">
            <w:pPr>
              <w:outlineLvl w:val="2"/>
              <w:rPr>
                <w:rFonts w:ascii="Arial CYR" w:hAnsi="Arial CYR" w:cs="Arial CYR"/>
                <w:sz w:val="16"/>
                <w:szCs w:val="16"/>
              </w:rPr>
            </w:pPr>
            <w:r w:rsidRPr="00A014F1">
              <w:rPr>
                <w:rFonts w:ascii="Arial CYR" w:hAnsi="Arial CYR" w:cs="Arial CYR"/>
                <w:sz w:val="16"/>
                <w:szCs w:val="16"/>
              </w:rPr>
              <w:t>Организация и проведение школьных, муниципальных олимпиад, конкурсов, спортивных соревнований, спартакиад, интеллектуальных игр, фестивалей, выставок детского творчества и др.</w:t>
            </w:r>
          </w:p>
        </w:tc>
        <w:tc>
          <w:tcPr>
            <w:tcW w:w="1559" w:type="dxa"/>
            <w:tcBorders>
              <w:top w:val="nil"/>
              <w:left w:val="nil"/>
              <w:bottom w:val="single" w:sz="4" w:space="0" w:color="auto"/>
              <w:right w:val="single" w:sz="4" w:space="0" w:color="auto"/>
            </w:tcBorders>
            <w:vAlign w:val="center"/>
          </w:tcPr>
          <w:p w14:paraId="3D0B34F0"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48 695,32</w:t>
            </w:r>
          </w:p>
        </w:tc>
        <w:tc>
          <w:tcPr>
            <w:tcW w:w="1276" w:type="dxa"/>
            <w:tcBorders>
              <w:top w:val="nil"/>
              <w:left w:val="nil"/>
              <w:bottom w:val="single" w:sz="4" w:space="0" w:color="auto"/>
              <w:right w:val="single" w:sz="4" w:space="0" w:color="auto"/>
            </w:tcBorders>
            <w:vAlign w:val="center"/>
          </w:tcPr>
          <w:p w14:paraId="71FAA0CB"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48 695,32</w:t>
            </w:r>
          </w:p>
        </w:tc>
        <w:tc>
          <w:tcPr>
            <w:tcW w:w="1417" w:type="dxa"/>
            <w:tcBorders>
              <w:top w:val="nil"/>
              <w:left w:val="nil"/>
              <w:bottom w:val="single" w:sz="4" w:space="0" w:color="auto"/>
              <w:right w:val="single" w:sz="4" w:space="0" w:color="auto"/>
            </w:tcBorders>
            <w:vAlign w:val="center"/>
          </w:tcPr>
          <w:p w14:paraId="36F78222" w14:textId="77777777" w:rsidR="00221140" w:rsidRPr="00A014F1" w:rsidRDefault="00221140" w:rsidP="00683DA2">
            <w:pPr>
              <w:jc w:val="right"/>
              <w:outlineLvl w:val="2"/>
              <w:rPr>
                <w:rFonts w:ascii="Arial CYR" w:hAnsi="Arial CYR" w:cs="Arial CYR"/>
                <w:sz w:val="16"/>
                <w:szCs w:val="16"/>
              </w:rPr>
            </w:pPr>
            <w:r w:rsidRPr="00A014F1">
              <w:rPr>
                <w:rFonts w:ascii="Arial CYR" w:hAnsi="Arial CYR" w:cs="Arial CYR"/>
                <w:sz w:val="16"/>
                <w:szCs w:val="16"/>
              </w:rPr>
              <w:t>100,0%</w:t>
            </w:r>
          </w:p>
        </w:tc>
      </w:tr>
      <w:tr w:rsidR="00221140" w:rsidRPr="006921CC" w14:paraId="779C38A1" w14:textId="77777777" w:rsidTr="00683DA2">
        <w:trPr>
          <w:trHeight w:val="60"/>
        </w:trPr>
        <w:tc>
          <w:tcPr>
            <w:tcW w:w="5685" w:type="dxa"/>
            <w:tcBorders>
              <w:top w:val="nil"/>
              <w:left w:val="single" w:sz="4" w:space="0" w:color="auto"/>
              <w:bottom w:val="single" w:sz="4" w:space="0" w:color="auto"/>
              <w:right w:val="single" w:sz="4" w:space="0" w:color="auto"/>
            </w:tcBorders>
            <w:vAlign w:val="bottom"/>
          </w:tcPr>
          <w:p w14:paraId="7BC8A5FD" w14:textId="77777777" w:rsidR="00221140" w:rsidRDefault="00221140"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5B94C4C8"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369 384,84</w:t>
            </w:r>
          </w:p>
        </w:tc>
        <w:tc>
          <w:tcPr>
            <w:tcW w:w="1276" w:type="dxa"/>
            <w:tcBorders>
              <w:top w:val="nil"/>
              <w:left w:val="nil"/>
              <w:bottom w:val="single" w:sz="4" w:space="0" w:color="auto"/>
              <w:right w:val="single" w:sz="4" w:space="0" w:color="auto"/>
            </w:tcBorders>
            <w:vAlign w:val="bottom"/>
          </w:tcPr>
          <w:p w14:paraId="754E1FD1"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369 384,84</w:t>
            </w:r>
          </w:p>
        </w:tc>
        <w:tc>
          <w:tcPr>
            <w:tcW w:w="1417" w:type="dxa"/>
            <w:tcBorders>
              <w:top w:val="nil"/>
              <w:left w:val="nil"/>
              <w:bottom w:val="single" w:sz="4" w:space="0" w:color="auto"/>
              <w:right w:val="single" w:sz="4" w:space="0" w:color="auto"/>
            </w:tcBorders>
            <w:vAlign w:val="center"/>
          </w:tcPr>
          <w:p w14:paraId="51279C18"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100,0%</w:t>
            </w:r>
          </w:p>
        </w:tc>
      </w:tr>
    </w:tbl>
    <w:p w14:paraId="3F35789E"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реализации мероприятий, направленных на развитие кадрового потенциала исполнены в сумме 118,8 тыс. рублей, что соответствует плану на 2025 год</w:t>
      </w:r>
    </w:p>
    <w:tbl>
      <w:tblPr>
        <w:tblW w:w="9937" w:type="dxa"/>
        <w:tblInd w:w="93" w:type="dxa"/>
        <w:tblLook w:val="04A0" w:firstRow="1" w:lastRow="0" w:firstColumn="1" w:lastColumn="0" w:noHBand="0" w:noVBand="1"/>
      </w:tblPr>
      <w:tblGrid>
        <w:gridCol w:w="5685"/>
        <w:gridCol w:w="1559"/>
        <w:gridCol w:w="1276"/>
        <w:gridCol w:w="1417"/>
      </w:tblGrid>
      <w:tr w:rsidR="00221140" w:rsidRPr="00477168" w14:paraId="666126E1" w14:textId="77777777" w:rsidTr="00683DA2">
        <w:trPr>
          <w:trHeight w:val="255"/>
          <w:tblHeader/>
        </w:trPr>
        <w:tc>
          <w:tcPr>
            <w:tcW w:w="5685" w:type="dxa"/>
            <w:tcBorders>
              <w:top w:val="single" w:sz="4" w:space="0" w:color="auto"/>
              <w:left w:val="single" w:sz="4" w:space="0" w:color="auto"/>
              <w:bottom w:val="single" w:sz="4" w:space="0" w:color="auto"/>
              <w:right w:val="single" w:sz="4" w:space="0" w:color="auto"/>
            </w:tcBorders>
            <w:vAlign w:val="center"/>
          </w:tcPr>
          <w:p w14:paraId="01611042"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tcPr>
          <w:p w14:paraId="03B952B4"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План на 2024 год</w:t>
            </w:r>
          </w:p>
        </w:tc>
        <w:tc>
          <w:tcPr>
            <w:tcW w:w="1276" w:type="dxa"/>
            <w:tcBorders>
              <w:top w:val="single" w:sz="4" w:space="0" w:color="auto"/>
              <w:left w:val="nil"/>
              <w:bottom w:val="single" w:sz="4" w:space="0" w:color="auto"/>
              <w:right w:val="single" w:sz="4" w:space="0" w:color="auto"/>
            </w:tcBorders>
            <w:vAlign w:val="center"/>
          </w:tcPr>
          <w:p w14:paraId="77A662A2"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tcPr>
          <w:p w14:paraId="4522E2BC"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 исполнения</w:t>
            </w:r>
          </w:p>
        </w:tc>
      </w:tr>
      <w:tr w:rsidR="00221140" w:rsidRPr="00477168" w14:paraId="279DEEFD" w14:textId="77777777" w:rsidTr="00683DA2">
        <w:trPr>
          <w:trHeight w:val="60"/>
        </w:trPr>
        <w:tc>
          <w:tcPr>
            <w:tcW w:w="5685" w:type="dxa"/>
            <w:tcBorders>
              <w:top w:val="single" w:sz="4" w:space="0" w:color="auto"/>
              <w:left w:val="single" w:sz="4" w:space="0" w:color="auto"/>
              <w:bottom w:val="single" w:sz="4" w:space="0" w:color="auto"/>
              <w:right w:val="single" w:sz="4" w:space="0" w:color="auto"/>
            </w:tcBorders>
            <w:vAlign w:val="center"/>
            <w:hideMark/>
          </w:tcPr>
          <w:p w14:paraId="381D64C0" w14:textId="77777777" w:rsidR="00221140" w:rsidRPr="00477168" w:rsidRDefault="00221140" w:rsidP="00683DA2">
            <w:pPr>
              <w:outlineLvl w:val="2"/>
              <w:rPr>
                <w:rFonts w:ascii="Arial CYR" w:hAnsi="Arial CYR" w:cs="Arial CYR"/>
                <w:sz w:val="16"/>
                <w:szCs w:val="16"/>
              </w:rPr>
            </w:pPr>
            <w:r w:rsidRPr="00477168">
              <w:rPr>
                <w:rFonts w:ascii="Arial CYR" w:hAnsi="Arial CYR" w:cs="Arial CYR"/>
                <w:sz w:val="16"/>
                <w:szCs w:val="16"/>
              </w:rPr>
              <w:t>Совершенствование кадрового потенциала системы образования</w:t>
            </w:r>
          </w:p>
        </w:tc>
        <w:tc>
          <w:tcPr>
            <w:tcW w:w="1559" w:type="dxa"/>
            <w:tcBorders>
              <w:top w:val="single" w:sz="4" w:space="0" w:color="auto"/>
              <w:left w:val="nil"/>
              <w:bottom w:val="single" w:sz="4" w:space="0" w:color="auto"/>
              <w:right w:val="single" w:sz="4" w:space="0" w:color="auto"/>
            </w:tcBorders>
            <w:vAlign w:val="center"/>
            <w:hideMark/>
          </w:tcPr>
          <w:p w14:paraId="5AAED983"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70 830,50</w:t>
            </w:r>
          </w:p>
        </w:tc>
        <w:tc>
          <w:tcPr>
            <w:tcW w:w="1276" w:type="dxa"/>
            <w:tcBorders>
              <w:top w:val="single" w:sz="4" w:space="0" w:color="auto"/>
              <w:left w:val="nil"/>
              <w:bottom w:val="single" w:sz="4" w:space="0" w:color="auto"/>
              <w:right w:val="single" w:sz="4" w:space="0" w:color="auto"/>
            </w:tcBorders>
            <w:vAlign w:val="center"/>
            <w:hideMark/>
          </w:tcPr>
          <w:p w14:paraId="00DB6689"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70 830,50</w:t>
            </w:r>
          </w:p>
        </w:tc>
        <w:tc>
          <w:tcPr>
            <w:tcW w:w="1417" w:type="dxa"/>
            <w:tcBorders>
              <w:top w:val="single" w:sz="4" w:space="0" w:color="auto"/>
              <w:left w:val="nil"/>
              <w:bottom w:val="single" w:sz="4" w:space="0" w:color="auto"/>
              <w:right w:val="single" w:sz="4" w:space="0" w:color="auto"/>
            </w:tcBorders>
            <w:vAlign w:val="center"/>
            <w:hideMark/>
          </w:tcPr>
          <w:p w14:paraId="7BF9577A"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100,0%</w:t>
            </w:r>
          </w:p>
        </w:tc>
      </w:tr>
      <w:tr w:rsidR="00221140" w:rsidRPr="00477168" w14:paraId="6A918B91" w14:textId="77777777" w:rsidTr="00683DA2">
        <w:trPr>
          <w:trHeight w:val="60"/>
        </w:trPr>
        <w:tc>
          <w:tcPr>
            <w:tcW w:w="5685" w:type="dxa"/>
            <w:tcBorders>
              <w:top w:val="nil"/>
              <w:left w:val="single" w:sz="4" w:space="0" w:color="auto"/>
              <w:bottom w:val="single" w:sz="4" w:space="0" w:color="auto"/>
              <w:right w:val="single" w:sz="4" w:space="0" w:color="auto"/>
            </w:tcBorders>
            <w:vAlign w:val="center"/>
            <w:hideMark/>
          </w:tcPr>
          <w:p w14:paraId="70E6351A" w14:textId="77777777" w:rsidR="00221140" w:rsidRPr="00477168" w:rsidRDefault="00221140" w:rsidP="00683DA2">
            <w:pPr>
              <w:outlineLvl w:val="2"/>
              <w:rPr>
                <w:rFonts w:ascii="Arial CYR" w:hAnsi="Arial CYR" w:cs="Arial CYR"/>
                <w:sz w:val="16"/>
                <w:szCs w:val="16"/>
              </w:rPr>
            </w:pPr>
            <w:r w:rsidRPr="00477168">
              <w:rPr>
                <w:rFonts w:ascii="Arial CYR" w:hAnsi="Arial CYR" w:cs="Arial CYR"/>
                <w:sz w:val="16"/>
                <w:szCs w:val="16"/>
              </w:rPr>
              <w:t>Реализация мер по поощрению и социальной поддержке руководящих и педагогических работников, а также неработающих ветеранов педагогического труда</w:t>
            </w:r>
          </w:p>
        </w:tc>
        <w:tc>
          <w:tcPr>
            <w:tcW w:w="1559" w:type="dxa"/>
            <w:tcBorders>
              <w:top w:val="nil"/>
              <w:left w:val="nil"/>
              <w:bottom w:val="single" w:sz="4" w:space="0" w:color="auto"/>
              <w:right w:val="single" w:sz="4" w:space="0" w:color="auto"/>
            </w:tcBorders>
            <w:vAlign w:val="center"/>
            <w:hideMark/>
          </w:tcPr>
          <w:p w14:paraId="4A901471"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18 000,00</w:t>
            </w:r>
          </w:p>
        </w:tc>
        <w:tc>
          <w:tcPr>
            <w:tcW w:w="1276" w:type="dxa"/>
            <w:tcBorders>
              <w:top w:val="nil"/>
              <w:left w:val="nil"/>
              <w:bottom w:val="single" w:sz="4" w:space="0" w:color="auto"/>
              <w:right w:val="single" w:sz="4" w:space="0" w:color="auto"/>
            </w:tcBorders>
            <w:vAlign w:val="center"/>
            <w:hideMark/>
          </w:tcPr>
          <w:p w14:paraId="146CFF68"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18 000,00</w:t>
            </w:r>
          </w:p>
        </w:tc>
        <w:tc>
          <w:tcPr>
            <w:tcW w:w="1417" w:type="dxa"/>
            <w:tcBorders>
              <w:top w:val="nil"/>
              <w:left w:val="nil"/>
              <w:bottom w:val="single" w:sz="4" w:space="0" w:color="auto"/>
              <w:right w:val="single" w:sz="4" w:space="0" w:color="auto"/>
            </w:tcBorders>
            <w:vAlign w:val="center"/>
            <w:hideMark/>
          </w:tcPr>
          <w:p w14:paraId="348EEFC8"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100,0%</w:t>
            </w:r>
          </w:p>
        </w:tc>
      </w:tr>
      <w:tr w:rsidR="00221140" w:rsidRPr="00477168" w14:paraId="4B204BB6" w14:textId="77777777" w:rsidTr="00683DA2">
        <w:trPr>
          <w:trHeight w:val="60"/>
        </w:trPr>
        <w:tc>
          <w:tcPr>
            <w:tcW w:w="5685" w:type="dxa"/>
            <w:tcBorders>
              <w:top w:val="nil"/>
              <w:left w:val="single" w:sz="4" w:space="0" w:color="auto"/>
              <w:bottom w:val="single" w:sz="4" w:space="0" w:color="auto"/>
              <w:right w:val="single" w:sz="4" w:space="0" w:color="auto"/>
            </w:tcBorders>
            <w:vAlign w:val="center"/>
          </w:tcPr>
          <w:p w14:paraId="6CA4378E" w14:textId="77777777" w:rsidR="00221140" w:rsidRPr="00477168" w:rsidRDefault="00221140" w:rsidP="00683DA2">
            <w:pPr>
              <w:outlineLvl w:val="2"/>
              <w:rPr>
                <w:rFonts w:ascii="Arial CYR" w:hAnsi="Arial CYR" w:cs="Arial CYR"/>
                <w:sz w:val="16"/>
                <w:szCs w:val="16"/>
              </w:rPr>
            </w:pPr>
            <w:r w:rsidRPr="00477168">
              <w:rPr>
                <w:rFonts w:ascii="Arial CYR" w:hAnsi="Arial CYR" w:cs="Arial CYR"/>
                <w:sz w:val="16"/>
                <w:szCs w:val="16"/>
              </w:rPr>
              <w:t>Организация и проведение педагогических конференций, торжественных мероприятий с педагогами, праздничных и юбилейных мероприятий подведомственных образовательных организаций</w:t>
            </w:r>
          </w:p>
        </w:tc>
        <w:tc>
          <w:tcPr>
            <w:tcW w:w="1559" w:type="dxa"/>
            <w:tcBorders>
              <w:top w:val="nil"/>
              <w:left w:val="nil"/>
              <w:bottom w:val="single" w:sz="4" w:space="0" w:color="auto"/>
              <w:right w:val="single" w:sz="4" w:space="0" w:color="auto"/>
            </w:tcBorders>
            <w:vAlign w:val="center"/>
          </w:tcPr>
          <w:p w14:paraId="72F4226B"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30 000,00</w:t>
            </w:r>
          </w:p>
        </w:tc>
        <w:tc>
          <w:tcPr>
            <w:tcW w:w="1276" w:type="dxa"/>
            <w:tcBorders>
              <w:top w:val="nil"/>
              <w:left w:val="nil"/>
              <w:bottom w:val="single" w:sz="4" w:space="0" w:color="auto"/>
              <w:right w:val="single" w:sz="4" w:space="0" w:color="auto"/>
            </w:tcBorders>
            <w:vAlign w:val="center"/>
          </w:tcPr>
          <w:p w14:paraId="1AD94900"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30 000,00</w:t>
            </w:r>
          </w:p>
        </w:tc>
        <w:tc>
          <w:tcPr>
            <w:tcW w:w="1417" w:type="dxa"/>
            <w:tcBorders>
              <w:top w:val="nil"/>
              <w:left w:val="nil"/>
              <w:bottom w:val="single" w:sz="4" w:space="0" w:color="auto"/>
              <w:right w:val="single" w:sz="4" w:space="0" w:color="auto"/>
            </w:tcBorders>
            <w:vAlign w:val="center"/>
          </w:tcPr>
          <w:p w14:paraId="1CD24EA8" w14:textId="77777777" w:rsidR="00221140" w:rsidRPr="00477168" w:rsidRDefault="00221140" w:rsidP="00683DA2">
            <w:pPr>
              <w:jc w:val="right"/>
              <w:outlineLvl w:val="2"/>
              <w:rPr>
                <w:rFonts w:ascii="Arial CYR" w:hAnsi="Arial CYR" w:cs="Arial CYR"/>
                <w:sz w:val="16"/>
                <w:szCs w:val="16"/>
              </w:rPr>
            </w:pPr>
            <w:r w:rsidRPr="00477168">
              <w:rPr>
                <w:rFonts w:ascii="Arial CYR" w:hAnsi="Arial CYR" w:cs="Arial CYR"/>
                <w:sz w:val="16"/>
                <w:szCs w:val="16"/>
              </w:rPr>
              <w:t>100,0%</w:t>
            </w:r>
          </w:p>
        </w:tc>
      </w:tr>
      <w:tr w:rsidR="00221140" w:rsidRPr="006921CC" w14:paraId="299DD9E1" w14:textId="77777777" w:rsidTr="00683DA2">
        <w:trPr>
          <w:trHeight w:val="60"/>
        </w:trPr>
        <w:tc>
          <w:tcPr>
            <w:tcW w:w="5685" w:type="dxa"/>
            <w:tcBorders>
              <w:top w:val="nil"/>
              <w:left w:val="single" w:sz="4" w:space="0" w:color="auto"/>
              <w:bottom w:val="single" w:sz="4" w:space="0" w:color="auto"/>
              <w:right w:val="single" w:sz="4" w:space="0" w:color="auto"/>
            </w:tcBorders>
            <w:vAlign w:val="bottom"/>
          </w:tcPr>
          <w:p w14:paraId="3105664D" w14:textId="77777777" w:rsidR="00221140" w:rsidRDefault="00221140"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37326201"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118 830,50</w:t>
            </w:r>
          </w:p>
        </w:tc>
        <w:tc>
          <w:tcPr>
            <w:tcW w:w="1276" w:type="dxa"/>
            <w:tcBorders>
              <w:top w:val="nil"/>
              <w:left w:val="nil"/>
              <w:bottom w:val="single" w:sz="4" w:space="0" w:color="auto"/>
              <w:right w:val="single" w:sz="4" w:space="0" w:color="auto"/>
            </w:tcBorders>
            <w:vAlign w:val="bottom"/>
          </w:tcPr>
          <w:p w14:paraId="22E68586"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118 830,50</w:t>
            </w:r>
          </w:p>
        </w:tc>
        <w:tc>
          <w:tcPr>
            <w:tcW w:w="1417" w:type="dxa"/>
            <w:tcBorders>
              <w:top w:val="nil"/>
              <w:left w:val="nil"/>
              <w:bottom w:val="single" w:sz="4" w:space="0" w:color="auto"/>
              <w:right w:val="single" w:sz="4" w:space="0" w:color="auto"/>
            </w:tcBorders>
            <w:vAlign w:val="center"/>
          </w:tcPr>
          <w:p w14:paraId="009D3243"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100,0%</w:t>
            </w:r>
          </w:p>
        </w:tc>
      </w:tr>
    </w:tbl>
    <w:p w14:paraId="27BC66A8"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предоставление выплаты материального стимулирования гражданам, обучающихся в государственных организациях высшего профессионального образования по договорам о целевом обучении, заключенным с муниципальными образовательными организациями Володарского муниципального округа Нижегородской области расходы исполнены в сумме 74,0 тыс. рублей, что соответствует 100% плана 2025 года.</w:t>
      </w:r>
    </w:p>
    <w:p w14:paraId="01BAF8D0"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 xml:space="preserve">на реализацию мероприятий в области энергосбережения расходы исполнены в сумме 110,0 тыс. рублей, что соответствует плану на 2025 год. </w:t>
      </w:r>
    </w:p>
    <w:tbl>
      <w:tblPr>
        <w:tblW w:w="9655" w:type="dxa"/>
        <w:tblInd w:w="93" w:type="dxa"/>
        <w:tblLook w:val="04A0" w:firstRow="1" w:lastRow="0" w:firstColumn="1" w:lastColumn="0" w:noHBand="0" w:noVBand="1"/>
      </w:tblPr>
      <w:tblGrid>
        <w:gridCol w:w="4977"/>
        <w:gridCol w:w="1655"/>
        <w:gridCol w:w="1585"/>
        <w:gridCol w:w="35"/>
        <w:gridCol w:w="1403"/>
      </w:tblGrid>
      <w:tr w:rsidR="00221140" w:rsidRPr="00477168" w14:paraId="35723C3E" w14:textId="77777777" w:rsidTr="00683DA2">
        <w:trPr>
          <w:trHeight w:val="170"/>
          <w:tblHeader/>
        </w:trPr>
        <w:tc>
          <w:tcPr>
            <w:tcW w:w="4977" w:type="dxa"/>
            <w:tcBorders>
              <w:top w:val="single" w:sz="4" w:space="0" w:color="auto"/>
              <w:left w:val="single" w:sz="4" w:space="0" w:color="auto"/>
              <w:bottom w:val="single" w:sz="4" w:space="0" w:color="auto"/>
              <w:right w:val="single" w:sz="4" w:space="0" w:color="auto"/>
            </w:tcBorders>
            <w:vAlign w:val="center"/>
            <w:hideMark/>
          </w:tcPr>
          <w:p w14:paraId="7CE8011D"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Направление расходов</w:t>
            </w:r>
          </w:p>
        </w:tc>
        <w:tc>
          <w:tcPr>
            <w:tcW w:w="1655" w:type="dxa"/>
            <w:tcBorders>
              <w:top w:val="single" w:sz="4" w:space="0" w:color="auto"/>
              <w:left w:val="nil"/>
              <w:bottom w:val="single" w:sz="4" w:space="0" w:color="auto"/>
              <w:right w:val="single" w:sz="4" w:space="0" w:color="auto"/>
            </w:tcBorders>
            <w:vAlign w:val="center"/>
            <w:hideMark/>
          </w:tcPr>
          <w:p w14:paraId="6B7FAAE9"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План на 202</w:t>
            </w:r>
            <w:r>
              <w:rPr>
                <w:rFonts w:ascii="MS Sans Serif" w:hAnsi="MS Sans Serif" w:cs="Arial"/>
                <w:b/>
                <w:bCs/>
                <w:sz w:val="17"/>
                <w:szCs w:val="17"/>
              </w:rPr>
              <w:t>5</w:t>
            </w:r>
            <w:r w:rsidRPr="00477168">
              <w:rPr>
                <w:rFonts w:ascii="MS Sans Serif" w:hAnsi="MS Sans Serif" w:cs="Arial"/>
                <w:b/>
                <w:bCs/>
                <w:sz w:val="17"/>
                <w:szCs w:val="17"/>
              </w:rPr>
              <w:t xml:space="preserve"> год</w:t>
            </w:r>
          </w:p>
        </w:tc>
        <w:tc>
          <w:tcPr>
            <w:tcW w:w="1585" w:type="dxa"/>
            <w:tcBorders>
              <w:top w:val="single" w:sz="4" w:space="0" w:color="auto"/>
              <w:left w:val="nil"/>
              <w:bottom w:val="single" w:sz="4" w:space="0" w:color="auto"/>
              <w:right w:val="single" w:sz="4" w:space="0" w:color="auto"/>
            </w:tcBorders>
            <w:vAlign w:val="center"/>
            <w:hideMark/>
          </w:tcPr>
          <w:p w14:paraId="1BCC9F10"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Исполнено</w:t>
            </w:r>
          </w:p>
        </w:tc>
        <w:tc>
          <w:tcPr>
            <w:tcW w:w="1438" w:type="dxa"/>
            <w:gridSpan w:val="2"/>
            <w:tcBorders>
              <w:top w:val="single" w:sz="4" w:space="0" w:color="auto"/>
              <w:left w:val="nil"/>
              <w:bottom w:val="single" w:sz="4" w:space="0" w:color="auto"/>
              <w:right w:val="single" w:sz="4" w:space="0" w:color="auto"/>
            </w:tcBorders>
            <w:vAlign w:val="center"/>
            <w:hideMark/>
          </w:tcPr>
          <w:p w14:paraId="13FEEA61"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 исполнения</w:t>
            </w:r>
          </w:p>
        </w:tc>
      </w:tr>
      <w:tr w:rsidR="00221140" w:rsidRPr="00477168" w14:paraId="0061C8AA" w14:textId="77777777" w:rsidTr="00683DA2">
        <w:trPr>
          <w:trHeight w:val="60"/>
        </w:trPr>
        <w:tc>
          <w:tcPr>
            <w:tcW w:w="4977" w:type="dxa"/>
            <w:tcBorders>
              <w:top w:val="single" w:sz="4" w:space="0" w:color="auto"/>
              <w:left w:val="single" w:sz="4" w:space="0" w:color="auto"/>
              <w:bottom w:val="single" w:sz="4" w:space="0" w:color="auto"/>
              <w:right w:val="single" w:sz="4" w:space="0" w:color="auto"/>
            </w:tcBorders>
            <w:vAlign w:val="center"/>
            <w:hideMark/>
          </w:tcPr>
          <w:p w14:paraId="7A7DE86B" w14:textId="77777777" w:rsidR="00221140" w:rsidRPr="00477168" w:rsidRDefault="00221140" w:rsidP="00683DA2">
            <w:pPr>
              <w:outlineLvl w:val="1"/>
              <w:rPr>
                <w:rFonts w:ascii="Arial CYR" w:hAnsi="Arial CYR" w:cs="Arial CYR"/>
                <w:sz w:val="16"/>
                <w:szCs w:val="16"/>
              </w:rPr>
            </w:pPr>
            <w:r w:rsidRPr="00477168">
              <w:rPr>
                <w:rFonts w:ascii="Arial CYR" w:hAnsi="Arial CYR" w:cs="Arial CYR"/>
                <w:sz w:val="16"/>
                <w:szCs w:val="16"/>
              </w:rPr>
              <w:lastRenderedPageBreak/>
              <w:t>Замена светильников и ламп накаливания на энергосберегающие</w:t>
            </w:r>
          </w:p>
        </w:tc>
        <w:tc>
          <w:tcPr>
            <w:tcW w:w="1655" w:type="dxa"/>
            <w:tcBorders>
              <w:top w:val="single" w:sz="4" w:space="0" w:color="auto"/>
              <w:left w:val="nil"/>
              <w:bottom w:val="single" w:sz="4" w:space="0" w:color="auto"/>
              <w:right w:val="single" w:sz="4" w:space="0" w:color="auto"/>
            </w:tcBorders>
            <w:vAlign w:val="center"/>
            <w:hideMark/>
          </w:tcPr>
          <w:p w14:paraId="4B4A3F2A" w14:textId="77777777" w:rsidR="00221140" w:rsidRPr="00477168" w:rsidRDefault="00221140" w:rsidP="00683DA2">
            <w:pPr>
              <w:jc w:val="right"/>
              <w:outlineLvl w:val="1"/>
              <w:rPr>
                <w:rFonts w:ascii="Arial CYR" w:hAnsi="Arial CYR" w:cs="Arial CYR"/>
                <w:sz w:val="16"/>
                <w:szCs w:val="16"/>
              </w:rPr>
            </w:pPr>
            <w:r w:rsidRPr="00477168">
              <w:rPr>
                <w:rFonts w:ascii="Arial CYR" w:hAnsi="Arial CYR" w:cs="Arial CYR"/>
                <w:sz w:val="16"/>
                <w:szCs w:val="16"/>
              </w:rPr>
              <w:t>110 000,00</w:t>
            </w:r>
          </w:p>
        </w:tc>
        <w:tc>
          <w:tcPr>
            <w:tcW w:w="1620" w:type="dxa"/>
            <w:gridSpan w:val="2"/>
            <w:tcBorders>
              <w:top w:val="single" w:sz="4" w:space="0" w:color="auto"/>
              <w:left w:val="nil"/>
              <w:bottom w:val="single" w:sz="4" w:space="0" w:color="auto"/>
              <w:right w:val="single" w:sz="4" w:space="0" w:color="auto"/>
            </w:tcBorders>
            <w:vAlign w:val="center"/>
            <w:hideMark/>
          </w:tcPr>
          <w:p w14:paraId="7A66167B" w14:textId="77777777" w:rsidR="00221140" w:rsidRPr="00477168" w:rsidRDefault="00221140" w:rsidP="00683DA2">
            <w:pPr>
              <w:jc w:val="right"/>
              <w:outlineLvl w:val="1"/>
              <w:rPr>
                <w:rFonts w:ascii="Arial CYR" w:hAnsi="Arial CYR" w:cs="Arial CYR"/>
                <w:sz w:val="16"/>
                <w:szCs w:val="16"/>
              </w:rPr>
            </w:pPr>
            <w:r w:rsidRPr="00477168">
              <w:rPr>
                <w:rFonts w:ascii="Arial CYR" w:hAnsi="Arial CYR" w:cs="Arial CYR"/>
                <w:sz w:val="16"/>
                <w:szCs w:val="16"/>
              </w:rPr>
              <w:t>110 000,00</w:t>
            </w:r>
          </w:p>
        </w:tc>
        <w:tc>
          <w:tcPr>
            <w:tcW w:w="1403" w:type="dxa"/>
            <w:tcBorders>
              <w:top w:val="single" w:sz="4" w:space="0" w:color="auto"/>
              <w:left w:val="nil"/>
              <w:bottom w:val="single" w:sz="4" w:space="0" w:color="auto"/>
              <w:right w:val="single" w:sz="4" w:space="0" w:color="auto"/>
            </w:tcBorders>
            <w:vAlign w:val="center"/>
            <w:hideMark/>
          </w:tcPr>
          <w:p w14:paraId="39795FED" w14:textId="77777777" w:rsidR="00221140" w:rsidRPr="00477168" w:rsidRDefault="00221140" w:rsidP="00683DA2">
            <w:pPr>
              <w:jc w:val="right"/>
              <w:outlineLvl w:val="1"/>
              <w:rPr>
                <w:rFonts w:ascii="Arial CYR" w:hAnsi="Arial CYR" w:cs="Arial CYR"/>
                <w:sz w:val="16"/>
                <w:szCs w:val="16"/>
              </w:rPr>
            </w:pPr>
            <w:r w:rsidRPr="00477168">
              <w:rPr>
                <w:rFonts w:ascii="Arial CYR" w:hAnsi="Arial CYR" w:cs="Arial CYR"/>
                <w:sz w:val="16"/>
                <w:szCs w:val="16"/>
              </w:rPr>
              <w:t>100,0%</w:t>
            </w:r>
          </w:p>
        </w:tc>
      </w:tr>
      <w:tr w:rsidR="00221140" w:rsidRPr="00477168" w14:paraId="7FAC3082" w14:textId="77777777" w:rsidTr="00683DA2">
        <w:trPr>
          <w:trHeight w:val="60"/>
        </w:trPr>
        <w:tc>
          <w:tcPr>
            <w:tcW w:w="4977" w:type="dxa"/>
            <w:tcBorders>
              <w:top w:val="nil"/>
              <w:left w:val="single" w:sz="4" w:space="0" w:color="auto"/>
              <w:bottom w:val="single" w:sz="4" w:space="0" w:color="auto"/>
              <w:right w:val="single" w:sz="4" w:space="0" w:color="auto"/>
            </w:tcBorders>
            <w:noWrap/>
            <w:vAlign w:val="bottom"/>
            <w:hideMark/>
          </w:tcPr>
          <w:p w14:paraId="425BD2C3" w14:textId="77777777" w:rsidR="00221140" w:rsidRPr="00477168" w:rsidRDefault="00221140" w:rsidP="00683DA2">
            <w:pPr>
              <w:rPr>
                <w:rFonts w:ascii="Arial CYR" w:hAnsi="Arial CYR" w:cs="Arial CYR"/>
                <w:b/>
                <w:bCs/>
                <w:sz w:val="16"/>
                <w:szCs w:val="16"/>
              </w:rPr>
            </w:pPr>
            <w:r w:rsidRPr="00477168">
              <w:rPr>
                <w:rFonts w:ascii="Arial CYR" w:hAnsi="Arial CYR" w:cs="Arial CYR"/>
                <w:b/>
                <w:bCs/>
                <w:sz w:val="16"/>
                <w:szCs w:val="16"/>
              </w:rPr>
              <w:t>Итого</w:t>
            </w:r>
          </w:p>
        </w:tc>
        <w:tc>
          <w:tcPr>
            <w:tcW w:w="1655" w:type="dxa"/>
            <w:tcBorders>
              <w:top w:val="nil"/>
              <w:left w:val="nil"/>
              <w:bottom w:val="single" w:sz="4" w:space="0" w:color="auto"/>
              <w:right w:val="single" w:sz="4" w:space="0" w:color="auto"/>
            </w:tcBorders>
            <w:noWrap/>
            <w:vAlign w:val="bottom"/>
            <w:hideMark/>
          </w:tcPr>
          <w:p w14:paraId="57B154BD" w14:textId="77777777" w:rsidR="00221140" w:rsidRPr="00477168" w:rsidRDefault="00221140" w:rsidP="00683DA2">
            <w:pPr>
              <w:jc w:val="right"/>
              <w:rPr>
                <w:rFonts w:ascii="Arial CYR" w:hAnsi="Arial CYR" w:cs="Arial CYR"/>
                <w:b/>
                <w:bCs/>
                <w:sz w:val="16"/>
                <w:szCs w:val="16"/>
              </w:rPr>
            </w:pPr>
            <w:r w:rsidRPr="00477168">
              <w:rPr>
                <w:rFonts w:ascii="Arial CYR" w:hAnsi="Arial CYR" w:cs="Arial CYR"/>
                <w:b/>
                <w:bCs/>
                <w:sz w:val="16"/>
                <w:szCs w:val="16"/>
              </w:rPr>
              <w:t>110 000,00</w:t>
            </w:r>
          </w:p>
        </w:tc>
        <w:tc>
          <w:tcPr>
            <w:tcW w:w="1620" w:type="dxa"/>
            <w:gridSpan w:val="2"/>
            <w:tcBorders>
              <w:top w:val="nil"/>
              <w:left w:val="nil"/>
              <w:bottom w:val="single" w:sz="4" w:space="0" w:color="auto"/>
              <w:right w:val="single" w:sz="4" w:space="0" w:color="auto"/>
            </w:tcBorders>
            <w:noWrap/>
            <w:vAlign w:val="bottom"/>
            <w:hideMark/>
          </w:tcPr>
          <w:p w14:paraId="490CACFA" w14:textId="77777777" w:rsidR="00221140" w:rsidRPr="00477168" w:rsidRDefault="00221140" w:rsidP="00683DA2">
            <w:pPr>
              <w:jc w:val="right"/>
              <w:rPr>
                <w:rFonts w:ascii="Arial CYR" w:hAnsi="Arial CYR" w:cs="Arial CYR"/>
                <w:b/>
                <w:bCs/>
                <w:sz w:val="16"/>
                <w:szCs w:val="16"/>
              </w:rPr>
            </w:pPr>
            <w:r w:rsidRPr="00477168">
              <w:rPr>
                <w:rFonts w:ascii="Arial CYR" w:hAnsi="Arial CYR" w:cs="Arial CYR"/>
                <w:b/>
                <w:bCs/>
                <w:sz w:val="16"/>
                <w:szCs w:val="16"/>
              </w:rPr>
              <w:t>110 000,00</w:t>
            </w:r>
          </w:p>
        </w:tc>
        <w:tc>
          <w:tcPr>
            <w:tcW w:w="1403" w:type="dxa"/>
            <w:tcBorders>
              <w:top w:val="nil"/>
              <w:left w:val="nil"/>
              <w:bottom w:val="single" w:sz="4" w:space="0" w:color="auto"/>
              <w:right w:val="single" w:sz="4" w:space="0" w:color="auto"/>
            </w:tcBorders>
            <w:vAlign w:val="center"/>
            <w:hideMark/>
          </w:tcPr>
          <w:p w14:paraId="0654D641" w14:textId="77777777" w:rsidR="00221140" w:rsidRPr="00477168" w:rsidRDefault="00221140" w:rsidP="00683DA2">
            <w:pPr>
              <w:jc w:val="right"/>
              <w:rPr>
                <w:rFonts w:ascii="Arial CYR" w:hAnsi="Arial CYR" w:cs="Arial CYR"/>
                <w:b/>
                <w:bCs/>
                <w:sz w:val="16"/>
                <w:szCs w:val="16"/>
              </w:rPr>
            </w:pPr>
            <w:r w:rsidRPr="00477168">
              <w:rPr>
                <w:rFonts w:ascii="Arial CYR" w:hAnsi="Arial CYR" w:cs="Arial CYR"/>
                <w:b/>
                <w:bCs/>
                <w:sz w:val="16"/>
                <w:szCs w:val="16"/>
              </w:rPr>
              <w:t>100,0%</w:t>
            </w:r>
          </w:p>
        </w:tc>
      </w:tr>
    </w:tbl>
    <w:p w14:paraId="0BCDF493"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программное обеспечение муниципальных учреждений Володарского муниципального округа, приобретение источника бесперебойного питания в сумме 64,6 тыс. рублей, что соответствует плану на 2025 год;</w:t>
      </w:r>
    </w:p>
    <w:p w14:paraId="772C5CED"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проведение технической инвентаризации нежилого здания по адресу: г. Володарск, ул. Заводская 38 в сумме 58,7 тыс. рублей, что соответствует плану на 2025 год;</w:t>
      </w:r>
    </w:p>
    <w:p w14:paraId="7BF5F2C5"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разработку дизайн макета и изготовление подарочной полиграфической продукции: презентаций «Вахта памяти» за счет фонда на поддержку территорий Правительства Нижегородской области в сумме 127,0 тыс. рублей, что соответствует плану на 2025 год;</w:t>
      </w:r>
    </w:p>
    <w:p w14:paraId="256F6761"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на проведение большой педагогической игры «Здоровье. Спорт. Интеллект» для педагогов и сотрудников дошкольных образовательных организаций Володарского муниципального округа в сумме 30,8 тыс. рублей, что соответствует плану на 2025 год</w:t>
      </w:r>
    </w:p>
    <w:p w14:paraId="3DDDB8CC" w14:textId="77777777" w:rsidR="00221140" w:rsidRPr="00221140" w:rsidRDefault="00221140" w:rsidP="00221140">
      <w:pPr>
        <w:numPr>
          <w:ilvl w:val="0"/>
          <w:numId w:val="44"/>
        </w:numPr>
        <w:tabs>
          <w:tab w:val="left" w:pos="1080"/>
          <w:tab w:val="left" w:pos="1701"/>
          <w:tab w:val="left" w:pos="4368"/>
        </w:tabs>
        <w:ind w:left="0" w:firstLine="709"/>
        <w:jc w:val="both"/>
        <w:rPr>
          <w:sz w:val="26"/>
          <w:szCs w:val="26"/>
        </w:rPr>
      </w:pPr>
      <w:r w:rsidRPr="00221140">
        <w:rPr>
          <w:sz w:val="26"/>
          <w:szCs w:val="26"/>
        </w:rPr>
        <w:t xml:space="preserve">на реализацию мероприятий, направленных на формирование доступной для инвалидов среды жизнедеятельности расходы исполнены в сумме 188,0 тыс. рублей, что соответствует плану на 2025 год. </w:t>
      </w:r>
    </w:p>
    <w:tbl>
      <w:tblPr>
        <w:tblW w:w="9655" w:type="dxa"/>
        <w:tblInd w:w="93" w:type="dxa"/>
        <w:tblLook w:val="04A0" w:firstRow="1" w:lastRow="0" w:firstColumn="1" w:lastColumn="0" w:noHBand="0" w:noVBand="1"/>
      </w:tblPr>
      <w:tblGrid>
        <w:gridCol w:w="4977"/>
        <w:gridCol w:w="1655"/>
        <w:gridCol w:w="1585"/>
        <w:gridCol w:w="35"/>
        <w:gridCol w:w="1403"/>
      </w:tblGrid>
      <w:tr w:rsidR="00221140" w:rsidRPr="00477168" w14:paraId="49797DED" w14:textId="77777777" w:rsidTr="00683DA2">
        <w:trPr>
          <w:trHeight w:val="170"/>
          <w:tblHeader/>
        </w:trPr>
        <w:tc>
          <w:tcPr>
            <w:tcW w:w="4977" w:type="dxa"/>
            <w:tcBorders>
              <w:top w:val="single" w:sz="4" w:space="0" w:color="auto"/>
              <w:left w:val="single" w:sz="4" w:space="0" w:color="auto"/>
              <w:bottom w:val="single" w:sz="4" w:space="0" w:color="auto"/>
              <w:right w:val="single" w:sz="4" w:space="0" w:color="auto"/>
            </w:tcBorders>
            <w:vAlign w:val="center"/>
            <w:hideMark/>
          </w:tcPr>
          <w:p w14:paraId="7E074BAA"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Направление расходов</w:t>
            </w:r>
          </w:p>
        </w:tc>
        <w:tc>
          <w:tcPr>
            <w:tcW w:w="1655" w:type="dxa"/>
            <w:tcBorders>
              <w:top w:val="single" w:sz="4" w:space="0" w:color="auto"/>
              <w:left w:val="nil"/>
              <w:bottom w:val="single" w:sz="4" w:space="0" w:color="auto"/>
              <w:right w:val="single" w:sz="4" w:space="0" w:color="auto"/>
            </w:tcBorders>
            <w:vAlign w:val="center"/>
            <w:hideMark/>
          </w:tcPr>
          <w:p w14:paraId="78EEA5A0"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План на 2024 год</w:t>
            </w:r>
          </w:p>
        </w:tc>
        <w:tc>
          <w:tcPr>
            <w:tcW w:w="1585" w:type="dxa"/>
            <w:tcBorders>
              <w:top w:val="single" w:sz="4" w:space="0" w:color="auto"/>
              <w:left w:val="nil"/>
              <w:bottom w:val="single" w:sz="4" w:space="0" w:color="auto"/>
              <w:right w:val="single" w:sz="4" w:space="0" w:color="auto"/>
            </w:tcBorders>
            <w:vAlign w:val="center"/>
            <w:hideMark/>
          </w:tcPr>
          <w:p w14:paraId="7654E87A"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Исполнено</w:t>
            </w:r>
          </w:p>
        </w:tc>
        <w:tc>
          <w:tcPr>
            <w:tcW w:w="1438" w:type="dxa"/>
            <w:gridSpan w:val="2"/>
            <w:tcBorders>
              <w:top w:val="single" w:sz="4" w:space="0" w:color="auto"/>
              <w:left w:val="nil"/>
              <w:bottom w:val="single" w:sz="4" w:space="0" w:color="auto"/>
              <w:right w:val="single" w:sz="4" w:space="0" w:color="auto"/>
            </w:tcBorders>
            <w:vAlign w:val="center"/>
            <w:hideMark/>
          </w:tcPr>
          <w:p w14:paraId="32678C2E" w14:textId="77777777" w:rsidR="00221140" w:rsidRPr="00477168" w:rsidRDefault="00221140" w:rsidP="00683DA2">
            <w:pPr>
              <w:jc w:val="center"/>
              <w:rPr>
                <w:rFonts w:ascii="MS Sans Serif" w:hAnsi="MS Sans Serif" w:cs="Arial"/>
                <w:b/>
                <w:bCs/>
                <w:sz w:val="17"/>
                <w:szCs w:val="17"/>
              </w:rPr>
            </w:pPr>
            <w:r w:rsidRPr="00477168">
              <w:rPr>
                <w:rFonts w:ascii="MS Sans Serif" w:hAnsi="MS Sans Serif" w:cs="Arial"/>
                <w:b/>
                <w:bCs/>
                <w:sz w:val="17"/>
                <w:szCs w:val="17"/>
              </w:rPr>
              <w:t>% исполнения</w:t>
            </w:r>
          </w:p>
        </w:tc>
      </w:tr>
      <w:tr w:rsidR="00221140" w:rsidRPr="00477168" w14:paraId="00ADBF49" w14:textId="77777777" w:rsidTr="00683DA2">
        <w:trPr>
          <w:trHeight w:val="60"/>
        </w:trPr>
        <w:tc>
          <w:tcPr>
            <w:tcW w:w="4977" w:type="dxa"/>
            <w:tcBorders>
              <w:top w:val="single" w:sz="4" w:space="0" w:color="auto"/>
              <w:left w:val="single" w:sz="4" w:space="0" w:color="auto"/>
              <w:bottom w:val="single" w:sz="4" w:space="0" w:color="auto"/>
              <w:right w:val="single" w:sz="4" w:space="0" w:color="auto"/>
            </w:tcBorders>
            <w:vAlign w:val="center"/>
            <w:hideMark/>
          </w:tcPr>
          <w:p w14:paraId="54E0D64C" w14:textId="77777777" w:rsidR="00221140" w:rsidRDefault="00221140" w:rsidP="00683DA2">
            <w:pPr>
              <w:outlineLvl w:val="2"/>
              <w:rPr>
                <w:rFonts w:ascii="Arial CYR" w:hAnsi="Arial CYR" w:cs="Arial CYR"/>
                <w:sz w:val="16"/>
                <w:szCs w:val="16"/>
              </w:rPr>
            </w:pPr>
            <w:r>
              <w:rPr>
                <w:rFonts w:ascii="Arial CYR" w:hAnsi="Arial CYR" w:cs="Arial CYR"/>
                <w:sz w:val="16"/>
                <w:szCs w:val="16"/>
              </w:rPr>
              <w:t>Приобретение информационных знаков (для слабовидящих и слепых)</w:t>
            </w:r>
          </w:p>
        </w:tc>
        <w:tc>
          <w:tcPr>
            <w:tcW w:w="1655" w:type="dxa"/>
            <w:tcBorders>
              <w:top w:val="single" w:sz="4" w:space="0" w:color="auto"/>
              <w:left w:val="nil"/>
              <w:bottom w:val="single" w:sz="4" w:space="0" w:color="auto"/>
              <w:right w:val="single" w:sz="4" w:space="0" w:color="auto"/>
            </w:tcBorders>
            <w:vAlign w:val="center"/>
            <w:hideMark/>
          </w:tcPr>
          <w:p w14:paraId="5089FC59"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125 057,10</w:t>
            </w:r>
          </w:p>
        </w:tc>
        <w:tc>
          <w:tcPr>
            <w:tcW w:w="1620" w:type="dxa"/>
            <w:gridSpan w:val="2"/>
            <w:tcBorders>
              <w:top w:val="single" w:sz="4" w:space="0" w:color="auto"/>
              <w:left w:val="nil"/>
              <w:bottom w:val="single" w:sz="4" w:space="0" w:color="auto"/>
              <w:right w:val="single" w:sz="4" w:space="0" w:color="auto"/>
            </w:tcBorders>
            <w:vAlign w:val="center"/>
            <w:hideMark/>
          </w:tcPr>
          <w:p w14:paraId="58A2BAE5"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125 057,10</w:t>
            </w:r>
          </w:p>
        </w:tc>
        <w:tc>
          <w:tcPr>
            <w:tcW w:w="1403" w:type="dxa"/>
            <w:tcBorders>
              <w:top w:val="single" w:sz="4" w:space="0" w:color="auto"/>
              <w:left w:val="nil"/>
              <w:bottom w:val="single" w:sz="4" w:space="0" w:color="auto"/>
              <w:right w:val="single" w:sz="4" w:space="0" w:color="auto"/>
            </w:tcBorders>
            <w:vAlign w:val="center"/>
            <w:hideMark/>
          </w:tcPr>
          <w:p w14:paraId="75E8D7DA"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100,0%</w:t>
            </w:r>
          </w:p>
        </w:tc>
      </w:tr>
      <w:tr w:rsidR="00221140" w:rsidRPr="00477168" w14:paraId="1C8AA37A" w14:textId="77777777" w:rsidTr="00683DA2">
        <w:trPr>
          <w:trHeight w:val="60"/>
        </w:trPr>
        <w:tc>
          <w:tcPr>
            <w:tcW w:w="4977" w:type="dxa"/>
            <w:tcBorders>
              <w:top w:val="single" w:sz="4" w:space="0" w:color="auto"/>
              <w:left w:val="single" w:sz="4" w:space="0" w:color="auto"/>
              <w:bottom w:val="single" w:sz="4" w:space="0" w:color="auto"/>
              <w:right w:val="single" w:sz="4" w:space="0" w:color="auto"/>
            </w:tcBorders>
            <w:vAlign w:val="center"/>
          </w:tcPr>
          <w:p w14:paraId="248FF504" w14:textId="77777777" w:rsidR="00221140" w:rsidRDefault="00221140" w:rsidP="00683DA2">
            <w:pPr>
              <w:outlineLvl w:val="2"/>
              <w:rPr>
                <w:rFonts w:ascii="Arial CYR" w:hAnsi="Arial CYR" w:cs="Arial CYR"/>
                <w:sz w:val="16"/>
                <w:szCs w:val="16"/>
              </w:rPr>
            </w:pPr>
            <w:r>
              <w:rPr>
                <w:rFonts w:ascii="Arial CYR" w:hAnsi="Arial CYR" w:cs="Arial CYR"/>
                <w:sz w:val="16"/>
                <w:szCs w:val="16"/>
              </w:rPr>
              <w:t>Приобретение и установка пандусов</w:t>
            </w:r>
          </w:p>
        </w:tc>
        <w:tc>
          <w:tcPr>
            <w:tcW w:w="1655" w:type="dxa"/>
            <w:tcBorders>
              <w:top w:val="single" w:sz="4" w:space="0" w:color="auto"/>
              <w:left w:val="nil"/>
              <w:bottom w:val="single" w:sz="4" w:space="0" w:color="auto"/>
              <w:right w:val="single" w:sz="4" w:space="0" w:color="auto"/>
            </w:tcBorders>
            <w:vAlign w:val="center"/>
          </w:tcPr>
          <w:p w14:paraId="41B75559"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62 939,10</w:t>
            </w:r>
          </w:p>
        </w:tc>
        <w:tc>
          <w:tcPr>
            <w:tcW w:w="1620" w:type="dxa"/>
            <w:gridSpan w:val="2"/>
            <w:tcBorders>
              <w:top w:val="single" w:sz="4" w:space="0" w:color="auto"/>
              <w:left w:val="nil"/>
              <w:bottom w:val="single" w:sz="4" w:space="0" w:color="auto"/>
              <w:right w:val="single" w:sz="4" w:space="0" w:color="auto"/>
            </w:tcBorders>
            <w:vAlign w:val="center"/>
          </w:tcPr>
          <w:p w14:paraId="315213D5"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62 939,10</w:t>
            </w:r>
          </w:p>
        </w:tc>
        <w:tc>
          <w:tcPr>
            <w:tcW w:w="1403" w:type="dxa"/>
            <w:tcBorders>
              <w:top w:val="single" w:sz="4" w:space="0" w:color="auto"/>
              <w:left w:val="nil"/>
              <w:bottom w:val="single" w:sz="4" w:space="0" w:color="auto"/>
              <w:right w:val="single" w:sz="4" w:space="0" w:color="auto"/>
            </w:tcBorders>
            <w:vAlign w:val="center"/>
          </w:tcPr>
          <w:p w14:paraId="34CFA21B" w14:textId="77777777" w:rsidR="00221140" w:rsidRDefault="00221140" w:rsidP="00683DA2">
            <w:pPr>
              <w:jc w:val="right"/>
              <w:outlineLvl w:val="2"/>
              <w:rPr>
                <w:rFonts w:ascii="Arial CYR" w:hAnsi="Arial CYR" w:cs="Arial CYR"/>
                <w:sz w:val="16"/>
                <w:szCs w:val="16"/>
              </w:rPr>
            </w:pPr>
            <w:r>
              <w:rPr>
                <w:rFonts w:ascii="Arial CYR" w:hAnsi="Arial CYR" w:cs="Arial CYR"/>
                <w:sz w:val="16"/>
                <w:szCs w:val="16"/>
              </w:rPr>
              <w:t>100,0%</w:t>
            </w:r>
          </w:p>
        </w:tc>
      </w:tr>
      <w:tr w:rsidR="00221140" w:rsidRPr="00477168" w14:paraId="412F04DD" w14:textId="77777777" w:rsidTr="00683DA2">
        <w:trPr>
          <w:trHeight w:val="60"/>
        </w:trPr>
        <w:tc>
          <w:tcPr>
            <w:tcW w:w="4977" w:type="dxa"/>
            <w:tcBorders>
              <w:top w:val="nil"/>
              <w:left w:val="single" w:sz="4" w:space="0" w:color="auto"/>
              <w:bottom w:val="single" w:sz="4" w:space="0" w:color="auto"/>
              <w:right w:val="single" w:sz="4" w:space="0" w:color="auto"/>
            </w:tcBorders>
            <w:noWrap/>
            <w:vAlign w:val="bottom"/>
            <w:hideMark/>
          </w:tcPr>
          <w:p w14:paraId="0DAE459B" w14:textId="77777777" w:rsidR="00221140" w:rsidRDefault="00221140" w:rsidP="00683DA2">
            <w:pPr>
              <w:rPr>
                <w:rFonts w:ascii="Arial CYR" w:hAnsi="Arial CYR" w:cs="Arial CYR"/>
                <w:b/>
                <w:bCs/>
                <w:sz w:val="16"/>
                <w:szCs w:val="16"/>
              </w:rPr>
            </w:pPr>
            <w:r>
              <w:rPr>
                <w:rFonts w:ascii="Arial CYR" w:hAnsi="Arial CYR" w:cs="Arial CYR"/>
                <w:b/>
                <w:bCs/>
                <w:sz w:val="16"/>
                <w:szCs w:val="16"/>
              </w:rPr>
              <w:t>Итого</w:t>
            </w:r>
          </w:p>
        </w:tc>
        <w:tc>
          <w:tcPr>
            <w:tcW w:w="1655" w:type="dxa"/>
            <w:tcBorders>
              <w:top w:val="nil"/>
              <w:left w:val="nil"/>
              <w:bottom w:val="single" w:sz="4" w:space="0" w:color="auto"/>
              <w:right w:val="single" w:sz="4" w:space="0" w:color="auto"/>
            </w:tcBorders>
            <w:noWrap/>
            <w:vAlign w:val="bottom"/>
            <w:hideMark/>
          </w:tcPr>
          <w:p w14:paraId="71B10D51"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187 996,20</w:t>
            </w:r>
          </w:p>
        </w:tc>
        <w:tc>
          <w:tcPr>
            <w:tcW w:w="1620" w:type="dxa"/>
            <w:gridSpan w:val="2"/>
            <w:tcBorders>
              <w:top w:val="nil"/>
              <w:left w:val="nil"/>
              <w:bottom w:val="single" w:sz="4" w:space="0" w:color="auto"/>
              <w:right w:val="single" w:sz="4" w:space="0" w:color="auto"/>
            </w:tcBorders>
            <w:noWrap/>
            <w:vAlign w:val="bottom"/>
            <w:hideMark/>
          </w:tcPr>
          <w:p w14:paraId="3058DD9A"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187 996,20</w:t>
            </w:r>
          </w:p>
        </w:tc>
        <w:tc>
          <w:tcPr>
            <w:tcW w:w="1403" w:type="dxa"/>
            <w:tcBorders>
              <w:top w:val="nil"/>
              <w:left w:val="nil"/>
              <w:bottom w:val="single" w:sz="4" w:space="0" w:color="auto"/>
              <w:right w:val="single" w:sz="4" w:space="0" w:color="auto"/>
            </w:tcBorders>
            <w:vAlign w:val="center"/>
            <w:hideMark/>
          </w:tcPr>
          <w:p w14:paraId="5C3A3C7A" w14:textId="77777777" w:rsidR="00221140" w:rsidRDefault="00221140" w:rsidP="00683DA2">
            <w:pPr>
              <w:jc w:val="right"/>
              <w:rPr>
                <w:rFonts w:ascii="Arial CYR" w:hAnsi="Arial CYR" w:cs="Arial CYR"/>
                <w:b/>
                <w:bCs/>
                <w:sz w:val="16"/>
                <w:szCs w:val="16"/>
              </w:rPr>
            </w:pPr>
            <w:r>
              <w:rPr>
                <w:rFonts w:ascii="Arial CYR" w:hAnsi="Arial CYR" w:cs="Arial CYR"/>
                <w:b/>
                <w:bCs/>
                <w:sz w:val="16"/>
                <w:szCs w:val="16"/>
              </w:rPr>
              <w:t>100,0%</w:t>
            </w:r>
          </w:p>
        </w:tc>
      </w:tr>
    </w:tbl>
    <w:p w14:paraId="5BAB2B0D" w14:textId="77777777" w:rsidR="00221140" w:rsidRDefault="00221140" w:rsidP="00CC7392">
      <w:pPr>
        <w:ind w:firstLine="709"/>
        <w:jc w:val="both"/>
        <w:rPr>
          <w:sz w:val="26"/>
          <w:szCs w:val="26"/>
        </w:rPr>
      </w:pPr>
    </w:p>
    <w:p w14:paraId="0932F92F" w14:textId="26B728F6" w:rsidR="00CC7392" w:rsidRPr="008C0FFE" w:rsidRDefault="00CC7392" w:rsidP="00CC7392">
      <w:pPr>
        <w:ind w:firstLine="709"/>
        <w:jc w:val="both"/>
        <w:rPr>
          <w:sz w:val="26"/>
          <w:szCs w:val="26"/>
        </w:rPr>
      </w:pPr>
      <w:r w:rsidRPr="008C0FFE">
        <w:rPr>
          <w:sz w:val="26"/>
          <w:szCs w:val="26"/>
        </w:rPr>
        <w:t>Итого по разделу:</w:t>
      </w:r>
    </w:p>
    <w:p w14:paraId="038E2385" w14:textId="2D8771E0" w:rsidR="00CC7392" w:rsidRDefault="00CC7392" w:rsidP="00BB515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004E51CE" w:rsidRPr="004E51CE">
        <w:rPr>
          <w:sz w:val="26"/>
          <w:szCs w:val="26"/>
        </w:rPr>
        <w:t>"Развитие образования Володарского муниципального округа"</w:t>
      </w:r>
      <w:r w:rsidRPr="004E51CE">
        <w:rPr>
          <w:sz w:val="26"/>
          <w:szCs w:val="26"/>
        </w:rPr>
        <w:t xml:space="preserve"> составили</w:t>
      </w:r>
      <w:r w:rsidRPr="008C0FFE">
        <w:rPr>
          <w:sz w:val="26"/>
          <w:szCs w:val="26"/>
        </w:rPr>
        <w:t xml:space="preserve"> </w:t>
      </w:r>
      <w:r w:rsidR="00565D14">
        <w:rPr>
          <w:sz w:val="26"/>
          <w:szCs w:val="26"/>
        </w:rPr>
        <w:t>129 545,5</w:t>
      </w:r>
      <w:r w:rsidRPr="008C0FFE">
        <w:rPr>
          <w:sz w:val="26"/>
          <w:szCs w:val="26"/>
        </w:rPr>
        <w:t xml:space="preserve"> тыс. рублей;</w:t>
      </w:r>
    </w:p>
    <w:p w14:paraId="7EF55591" w14:textId="45B31BF2" w:rsidR="006F7FBE" w:rsidRDefault="006F7FBE" w:rsidP="006F7FBE">
      <w:pPr>
        <w:numPr>
          <w:ilvl w:val="0"/>
          <w:numId w:val="4"/>
        </w:numPr>
        <w:suppressAutoHyphens w:val="0"/>
        <w:ind w:left="0" w:firstLine="709"/>
        <w:jc w:val="both"/>
        <w:rPr>
          <w:sz w:val="26"/>
          <w:szCs w:val="26"/>
        </w:rPr>
      </w:pPr>
      <w:r w:rsidRPr="007E6713">
        <w:rPr>
          <w:sz w:val="26"/>
          <w:szCs w:val="26"/>
        </w:rPr>
        <w:t xml:space="preserve">расходы на реализацию мероприятий муниципальной программы </w:t>
      </w:r>
      <w:r w:rsidRPr="008F3906">
        <w:rPr>
          <w:sz w:val="26"/>
          <w:szCs w:val="26"/>
        </w:rPr>
        <w:t>"Социальная поддержка граждан Володарского муниципального округа" составили</w:t>
      </w:r>
      <w:r w:rsidRPr="007E6713">
        <w:rPr>
          <w:sz w:val="26"/>
          <w:szCs w:val="26"/>
        </w:rPr>
        <w:t xml:space="preserve"> </w:t>
      </w:r>
      <w:r w:rsidR="00565D14">
        <w:rPr>
          <w:sz w:val="26"/>
          <w:szCs w:val="26"/>
        </w:rPr>
        <w:t>262,0</w:t>
      </w:r>
      <w:r w:rsidRPr="007E6713">
        <w:rPr>
          <w:sz w:val="26"/>
          <w:szCs w:val="26"/>
        </w:rPr>
        <w:t xml:space="preserve"> тыс. рублей;</w:t>
      </w:r>
    </w:p>
    <w:p w14:paraId="213289C9" w14:textId="59116C5D" w:rsidR="00565D14" w:rsidRPr="008C0FFE" w:rsidRDefault="00565D14" w:rsidP="00565D1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Pr="006B63EE">
        <w:rPr>
          <w:sz w:val="26"/>
          <w:szCs w:val="26"/>
        </w:rPr>
        <w:t>"Управление муниципальными финансами Володарского муниципального округа"</w:t>
      </w:r>
      <w:r w:rsidRPr="005A2176">
        <w:rPr>
          <w:sz w:val="26"/>
          <w:szCs w:val="26"/>
        </w:rPr>
        <w:t xml:space="preserve"> составили</w:t>
      </w:r>
      <w:r w:rsidRPr="008C0FFE">
        <w:rPr>
          <w:sz w:val="26"/>
          <w:szCs w:val="26"/>
        </w:rPr>
        <w:t xml:space="preserve"> </w:t>
      </w:r>
      <w:r>
        <w:rPr>
          <w:sz w:val="26"/>
          <w:szCs w:val="26"/>
        </w:rPr>
        <w:t>64,6</w:t>
      </w:r>
      <w:r w:rsidRPr="008C0FFE">
        <w:rPr>
          <w:sz w:val="26"/>
          <w:szCs w:val="26"/>
        </w:rPr>
        <w:t xml:space="preserve"> тыс. рублей;</w:t>
      </w:r>
    </w:p>
    <w:p w14:paraId="24E09AFB" w14:textId="0095EDD9" w:rsidR="005A2176" w:rsidRPr="008C0FFE" w:rsidRDefault="005A2176" w:rsidP="00BB515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00565D14" w:rsidRPr="00565D14">
        <w:rPr>
          <w:sz w:val="26"/>
          <w:szCs w:val="26"/>
        </w:rPr>
        <w:t>"Управление муниципальным имуществом Володарского муниципального округа Нижегородской области"</w:t>
      </w:r>
      <w:r w:rsidRPr="005A2176">
        <w:rPr>
          <w:sz w:val="26"/>
          <w:szCs w:val="26"/>
        </w:rPr>
        <w:t xml:space="preserve"> составили</w:t>
      </w:r>
      <w:r w:rsidRPr="008C0FFE">
        <w:rPr>
          <w:sz w:val="26"/>
          <w:szCs w:val="26"/>
        </w:rPr>
        <w:t xml:space="preserve"> </w:t>
      </w:r>
      <w:r w:rsidR="00565D14">
        <w:rPr>
          <w:sz w:val="26"/>
          <w:szCs w:val="26"/>
        </w:rPr>
        <w:t>58,7</w:t>
      </w:r>
      <w:r w:rsidRPr="008C0FFE">
        <w:rPr>
          <w:sz w:val="26"/>
          <w:szCs w:val="26"/>
        </w:rPr>
        <w:t xml:space="preserve"> тыс. рублей;</w:t>
      </w:r>
    </w:p>
    <w:p w14:paraId="57A65A09" w14:textId="663CF62D" w:rsidR="00CC7392" w:rsidRDefault="00CC7392" w:rsidP="00BB515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006B63EE" w:rsidRPr="006B63EE">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roofErr w:type="gramStart"/>
      <w:r w:rsidR="006B63EE" w:rsidRPr="006B63EE">
        <w:rPr>
          <w:sz w:val="26"/>
          <w:szCs w:val="26"/>
        </w:rPr>
        <w:t>"</w:t>
      </w:r>
      <w:r w:rsidR="001279C9">
        <w:rPr>
          <w:sz w:val="26"/>
          <w:szCs w:val="26"/>
        </w:rPr>
        <w:t xml:space="preserve"> </w:t>
      </w:r>
      <w:r w:rsidRPr="008C0FFE">
        <w:rPr>
          <w:sz w:val="26"/>
          <w:szCs w:val="26"/>
        </w:rPr>
        <w:t xml:space="preserve"> составили</w:t>
      </w:r>
      <w:proofErr w:type="gramEnd"/>
      <w:r w:rsidRPr="008C0FFE">
        <w:rPr>
          <w:sz w:val="26"/>
          <w:szCs w:val="26"/>
        </w:rPr>
        <w:t xml:space="preserve"> </w:t>
      </w:r>
      <w:r w:rsidR="00565D14">
        <w:rPr>
          <w:sz w:val="26"/>
          <w:szCs w:val="26"/>
        </w:rPr>
        <w:t>1 230,8</w:t>
      </w:r>
      <w:r w:rsidRPr="008C0FFE">
        <w:rPr>
          <w:sz w:val="26"/>
          <w:szCs w:val="26"/>
        </w:rPr>
        <w:t xml:space="preserve"> тыс. рублей;</w:t>
      </w:r>
    </w:p>
    <w:p w14:paraId="23D8F6B8" w14:textId="10F52D38" w:rsidR="001279C9" w:rsidRDefault="001279C9" w:rsidP="00BB515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006B63EE" w:rsidRPr="006B63EE">
        <w:rPr>
          <w:sz w:val="26"/>
          <w:szCs w:val="26"/>
        </w:rPr>
        <w:t>"Энергосбережение и повышение энергетической эффективности на территории Володарского муниципального округа</w:t>
      </w:r>
      <w:proofErr w:type="gramStart"/>
      <w:r w:rsidR="006B63EE" w:rsidRPr="006B63EE">
        <w:rPr>
          <w:sz w:val="26"/>
          <w:szCs w:val="26"/>
        </w:rPr>
        <w:t>"</w:t>
      </w:r>
      <w:r>
        <w:rPr>
          <w:sz w:val="26"/>
          <w:szCs w:val="26"/>
        </w:rPr>
        <w:t xml:space="preserve"> </w:t>
      </w:r>
      <w:r w:rsidRPr="008C0FFE">
        <w:rPr>
          <w:sz w:val="26"/>
          <w:szCs w:val="26"/>
        </w:rPr>
        <w:t xml:space="preserve"> составили</w:t>
      </w:r>
      <w:proofErr w:type="gramEnd"/>
      <w:r w:rsidRPr="008C0FFE">
        <w:rPr>
          <w:sz w:val="26"/>
          <w:szCs w:val="26"/>
        </w:rPr>
        <w:t xml:space="preserve"> </w:t>
      </w:r>
      <w:r w:rsidR="00565D14">
        <w:rPr>
          <w:sz w:val="26"/>
          <w:szCs w:val="26"/>
        </w:rPr>
        <w:t>110,0</w:t>
      </w:r>
      <w:r w:rsidR="006B63EE">
        <w:rPr>
          <w:sz w:val="26"/>
          <w:szCs w:val="26"/>
        </w:rPr>
        <w:t xml:space="preserve"> тыс. рублей;</w:t>
      </w:r>
    </w:p>
    <w:p w14:paraId="557DB673" w14:textId="1C81811D" w:rsidR="006B63EE" w:rsidRDefault="006B63EE" w:rsidP="00BB515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Pr="006B63EE">
        <w:rPr>
          <w:sz w:val="26"/>
          <w:szCs w:val="26"/>
        </w:rPr>
        <w:t>"Обеспечение общественного порядка и противодействие преступности на территории Володарского муниципального округа</w:t>
      </w:r>
      <w:proofErr w:type="gramStart"/>
      <w:r w:rsidRPr="006B63EE">
        <w:rPr>
          <w:sz w:val="26"/>
          <w:szCs w:val="26"/>
        </w:rPr>
        <w:t>"</w:t>
      </w:r>
      <w:r>
        <w:rPr>
          <w:sz w:val="26"/>
          <w:szCs w:val="26"/>
        </w:rPr>
        <w:t xml:space="preserve"> </w:t>
      </w:r>
      <w:r w:rsidRPr="008C0FFE">
        <w:rPr>
          <w:sz w:val="26"/>
          <w:szCs w:val="26"/>
        </w:rPr>
        <w:t xml:space="preserve"> составили</w:t>
      </w:r>
      <w:proofErr w:type="gramEnd"/>
      <w:r w:rsidRPr="008C0FFE">
        <w:rPr>
          <w:sz w:val="26"/>
          <w:szCs w:val="26"/>
        </w:rPr>
        <w:t xml:space="preserve"> </w:t>
      </w:r>
      <w:r w:rsidR="00565D14">
        <w:rPr>
          <w:sz w:val="26"/>
          <w:szCs w:val="26"/>
        </w:rPr>
        <w:t>15 502,7</w:t>
      </w:r>
      <w:r>
        <w:rPr>
          <w:sz w:val="26"/>
          <w:szCs w:val="26"/>
        </w:rPr>
        <w:t xml:space="preserve"> тыс. рублей</w:t>
      </w:r>
      <w:r w:rsidR="00565D14">
        <w:rPr>
          <w:sz w:val="26"/>
          <w:szCs w:val="26"/>
        </w:rPr>
        <w:t>;</w:t>
      </w:r>
    </w:p>
    <w:p w14:paraId="3AF3663B" w14:textId="41C03265" w:rsidR="00565D14" w:rsidRDefault="00565D14" w:rsidP="00565D14">
      <w:pPr>
        <w:numPr>
          <w:ilvl w:val="0"/>
          <w:numId w:val="4"/>
        </w:numPr>
        <w:suppressAutoHyphens w:val="0"/>
        <w:ind w:left="0" w:firstLine="709"/>
        <w:jc w:val="both"/>
        <w:rPr>
          <w:sz w:val="26"/>
          <w:szCs w:val="26"/>
        </w:rPr>
      </w:pPr>
      <w:r w:rsidRPr="008C0FFE">
        <w:rPr>
          <w:sz w:val="26"/>
          <w:szCs w:val="26"/>
        </w:rPr>
        <w:t xml:space="preserve">расходы на реализацию мероприятий муниципальной программы </w:t>
      </w:r>
      <w:r w:rsidRPr="00565D14">
        <w:rPr>
          <w:sz w:val="26"/>
          <w:szCs w:val="26"/>
        </w:rPr>
        <w:t>"Укрепление здоровья населения Володарского муниципального округа</w:t>
      </w:r>
      <w:proofErr w:type="gramStart"/>
      <w:r w:rsidRPr="00565D14">
        <w:rPr>
          <w:sz w:val="26"/>
          <w:szCs w:val="26"/>
        </w:rPr>
        <w:t>"</w:t>
      </w:r>
      <w:r>
        <w:rPr>
          <w:sz w:val="26"/>
          <w:szCs w:val="26"/>
        </w:rPr>
        <w:t xml:space="preserve"> </w:t>
      </w:r>
      <w:r w:rsidRPr="008C0FFE">
        <w:rPr>
          <w:sz w:val="26"/>
          <w:szCs w:val="26"/>
        </w:rPr>
        <w:t xml:space="preserve"> составили</w:t>
      </w:r>
      <w:proofErr w:type="gramEnd"/>
      <w:r w:rsidRPr="008C0FFE">
        <w:rPr>
          <w:sz w:val="26"/>
          <w:szCs w:val="26"/>
        </w:rPr>
        <w:t xml:space="preserve"> </w:t>
      </w:r>
      <w:r>
        <w:rPr>
          <w:sz w:val="26"/>
          <w:szCs w:val="26"/>
        </w:rPr>
        <w:t>30,8</w:t>
      </w:r>
      <w:r>
        <w:rPr>
          <w:sz w:val="26"/>
          <w:szCs w:val="26"/>
        </w:rPr>
        <w:t xml:space="preserve"> тыс. рублей.</w:t>
      </w:r>
    </w:p>
    <w:p w14:paraId="3BD1A42F" w14:textId="77777777" w:rsidR="00565D14" w:rsidRDefault="00565D14" w:rsidP="006B63EE">
      <w:pPr>
        <w:suppressAutoHyphens w:val="0"/>
        <w:ind w:left="709"/>
        <w:jc w:val="both"/>
        <w:rPr>
          <w:sz w:val="26"/>
          <w:szCs w:val="26"/>
        </w:rPr>
      </w:pPr>
    </w:p>
    <w:p w14:paraId="298934CC" w14:textId="77777777" w:rsidR="00CC7392" w:rsidRPr="00D0612C" w:rsidRDefault="00CC7392" w:rsidP="00CC7392">
      <w:pPr>
        <w:pStyle w:val="Courier14"/>
        <w:ind w:firstLine="708"/>
        <w:jc w:val="center"/>
        <w:rPr>
          <w:rFonts w:ascii="Times New Roman" w:hAnsi="Times New Roman" w:cs="Times New Roman"/>
          <w:sz w:val="26"/>
          <w:szCs w:val="26"/>
        </w:rPr>
      </w:pPr>
      <w:r w:rsidRPr="00D0612C">
        <w:rPr>
          <w:rFonts w:ascii="Times New Roman" w:hAnsi="Times New Roman" w:cs="Times New Roman"/>
          <w:b/>
          <w:sz w:val="26"/>
          <w:szCs w:val="26"/>
        </w:rPr>
        <w:lastRenderedPageBreak/>
        <w:t>Культура и кинематография</w:t>
      </w:r>
    </w:p>
    <w:p w14:paraId="0FBB5246" w14:textId="77777777" w:rsidR="00CC7392" w:rsidRPr="00D0612C" w:rsidRDefault="00CC7392" w:rsidP="00CC7392">
      <w:pPr>
        <w:pStyle w:val="Courier14"/>
        <w:ind w:firstLine="708"/>
        <w:rPr>
          <w:rFonts w:ascii="Times New Roman" w:hAnsi="Times New Roman"/>
          <w:sz w:val="26"/>
          <w:szCs w:val="26"/>
        </w:rPr>
      </w:pPr>
    </w:p>
    <w:p w14:paraId="39C08C47" w14:textId="610891F2" w:rsidR="00CC79BF" w:rsidRPr="003752C5" w:rsidRDefault="00CC7392" w:rsidP="003752C5">
      <w:pPr>
        <w:pStyle w:val="Courier14"/>
        <w:ind w:firstLine="708"/>
        <w:rPr>
          <w:rFonts w:ascii="Times New Roman" w:hAnsi="Times New Roman" w:cs="Times New Roman"/>
          <w:sz w:val="26"/>
          <w:szCs w:val="26"/>
        </w:rPr>
      </w:pPr>
      <w:r w:rsidRPr="00D0612C">
        <w:rPr>
          <w:rFonts w:ascii="Times New Roman" w:hAnsi="Times New Roman"/>
          <w:sz w:val="26"/>
          <w:szCs w:val="26"/>
        </w:rPr>
        <w:t xml:space="preserve">Расходы </w:t>
      </w:r>
      <w:r w:rsidRPr="003752C5">
        <w:rPr>
          <w:rFonts w:ascii="Times New Roman" w:hAnsi="Times New Roman" w:cs="Times New Roman"/>
          <w:sz w:val="26"/>
          <w:szCs w:val="26"/>
        </w:rPr>
        <w:t xml:space="preserve">бюджета муниципального </w:t>
      </w:r>
      <w:r w:rsidR="00F33A17" w:rsidRPr="003752C5">
        <w:rPr>
          <w:rFonts w:ascii="Times New Roman" w:hAnsi="Times New Roman" w:cs="Times New Roman"/>
          <w:sz w:val="26"/>
          <w:szCs w:val="26"/>
        </w:rPr>
        <w:t>округа</w:t>
      </w:r>
      <w:r w:rsidRPr="003752C5">
        <w:rPr>
          <w:rFonts w:ascii="Times New Roman" w:hAnsi="Times New Roman" w:cs="Times New Roman"/>
          <w:sz w:val="26"/>
          <w:szCs w:val="26"/>
        </w:rPr>
        <w:t xml:space="preserve"> по разделу </w:t>
      </w:r>
      <w:r w:rsidRPr="003752C5">
        <w:rPr>
          <w:rFonts w:ascii="Times New Roman" w:hAnsi="Times New Roman" w:cs="Times New Roman"/>
          <w:b/>
          <w:sz w:val="26"/>
          <w:szCs w:val="26"/>
        </w:rPr>
        <w:t>0800 "Культура и кинематография"</w:t>
      </w:r>
      <w:r w:rsidRPr="003752C5">
        <w:rPr>
          <w:rFonts w:ascii="Times New Roman" w:hAnsi="Times New Roman" w:cs="Times New Roman"/>
          <w:sz w:val="26"/>
          <w:szCs w:val="26"/>
        </w:rPr>
        <w:t xml:space="preserve"> исполнены </w:t>
      </w:r>
      <w:r w:rsidR="003752C5" w:rsidRPr="003752C5">
        <w:rPr>
          <w:rFonts w:ascii="Times New Roman" w:hAnsi="Times New Roman" w:cs="Times New Roman"/>
          <w:sz w:val="26"/>
          <w:szCs w:val="26"/>
        </w:rPr>
        <w:t xml:space="preserve">в сумме </w:t>
      </w:r>
      <w:r w:rsidR="003752C5" w:rsidRPr="003752C5">
        <w:rPr>
          <w:rFonts w:ascii="Times New Roman" w:hAnsi="Times New Roman" w:cs="Times New Roman"/>
          <w:b/>
          <w:bCs/>
          <w:i/>
          <w:iCs/>
          <w:sz w:val="26"/>
          <w:szCs w:val="26"/>
        </w:rPr>
        <w:t>218 929,4 тыс. рублей</w:t>
      </w:r>
      <w:r w:rsidR="003752C5" w:rsidRPr="003752C5">
        <w:rPr>
          <w:rFonts w:ascii="Times New Roman" w:hAnsi="Times New Roman" w:cs="Times New Roman"/>
          <w:sz w:val="26"/>
          <w:szCs w:val="26"/>
        </w:rPr>
        <w:t>, что составляет 100% от уточненного плана на 2025 год в сумме 218 939,0 тыс. рублей. По сравнению с 2024 годом (202 230,1 тыс. рублей) исполнение расходов возросло на 8,3%</w:t>
      </w:r>
      <w:r w:rsidR="00DA03DC" w:rsidRPr="003752C5">
        <w:rPr>
          <w:rFonts w:ascii="Times New Roman" w:hAnsi="Times New Roman" w:cs="Times New Roman"/>
          <w:sz w:val="26"/>
          <w:szCs w:val="26"/>
        </w:rPr>
        <w:t>.</w:t>
      </w:r>
    </w:p>
    <w:p w14:paraId="2AD259A2" w14:textId="77777777" w:rsidR="002E5E8C" w:rsidRDefault="002E5E8C" w:rsidP="00CC7392">
      <w:pPr>
        <w:pStyle w:val="Courier14"/>
        <w:jc w:val="center"/>
        <w:rPr>
          <w:rFonts w:ascii="Times New Roman" w:hAnsi="Times New Roman"/>
          <w:bCs/>
          <w:i/>
          <w:iCs/>
          <w:sz w:val="26"/>
          <w:szCs w:val="26"/>
        </w:rPr>
      </w:pPr>
    </w:p>
    <w:p w14:paraId="62C56D86" w14:textId="6E1AB5BD" w:rsidR="00CC7392" w:rsidRPr="00D0612C" w:rsidRDefault="00CC7392" w:rsidP="00CC7392">
      <w:pPr>
        <w:pStyle w:val="Courier14"/>
        <w:jc w:val="center"/>
        <w:rPr>
          <w:rFonts w:ascii="Times New Roman" w:hAnsi="Times New Roman"/>
          <w:bCs/>
          <w:i/>
          <w:iCs/>
          <w:sz w:val="26"/>
          <w:szCs w:val="26"/>
        </w:rPr>
      </w:pPr>
      <w:r w:rsidRPr="00D0612C">
        <w:rPr>
          <w:rFonts w:ascii="Times New Roman" w:hAnsi="Times New Roman"/>
          <w:bCs/>
          <w:i/>
          <w:iCs/>
          <w:sz w:val="26"/>
          <w:szCs w:val="26"/>
        </w:rPr>
        <w:t>Расшифровка исполнение расходов по отрасли «Культура» за 20</w:t>
      </w:r>
      <w:r w:rsidR="00F33A17">
        <w:rPr>
          <w:rFonts w:ascii="Times New Roman" w:hAnsi="Times New Roman"/>
          <w:bCs/>
          <w:i/>
          <w:iCs/>
          <w:sz w:val="26"/>
          <w:szCs w:val="26"/>
        </w:rPr>
        <w:t>2</w:t>
      </w:r>
      <w:r w:rsidR="003752C5">
        <w:rPr>
          <w:rFonts w:ascii="Times New Roman" w:hAnsi="Times New Roman"/>
          <w:bCs/>
          <w:i/>
          <w:iCs/>
          <w:sz w:val="26"/>
          <w:szCs w:val="26"/>
        </w:rPr>
        <w:t>5</w:t>
      </w:r>
      <w:r w:rsidRPr="00D0612C">
        <w:rPr>
          <w:rFonts w:ascii="Times New Roman" w:hAnsi="Times New Roman"/>
          <w:bCs/>
          <w:i/>
          <w:iCs/>
          <w:sz w:val="26"/>
          <w:szCs w:val="26"/>
        </w:rPr>
        <w:t xml:space="preserve"> год</w:t>
      </w:r>
    </w:p>
    <w:p w14:paraId="4B078712" w14:textId="77777777" w:rsidR="00CC7392" w:rsidRDefault="00CC7392" w:rsidP="00CC7392">
      <w:pPr>
        <w:pStyle w:val="Courier14"/>
        <w:jc w:val="right"/>
        <w:rPr>
          <w:rFonts w:ascii="Times New Roman" w:hAnsi="Times New Roman"/>
          <w:bCs/>
          <w:iCs/>
          <w:sz w:val="26"/>
          <w:szCs w:val="26"/>
        </w:rPr>
      </w:pPr>
      <w:r>
        <w:rPr>
          <w:rFonts w:ascii="Times New Roman" w:hAnsi="Times New Roman"/>
          <w:bCs/>
          <w:iCs/>
          <w:sz w:val="26"/>
          <w:szCs w:val="26"/>
        </w:rPr>
        <w:t>т</w:t>
      </w:r>
      <w:r w:rsidRPr="00D0612C">
        <w:rPr>
          <w:rFonts w:ascii="Times New Roman" w:hAnsi="Times New Roman"/>
          <w:bCs/>
          <w:iCs/>
          <w:sz w:val="26"/>
          <w:szCs w:val="26"/>
        </w:rPr>
        <w:t>ыс.</w:t>
      </w:r>
      <w:r>
        <w:rPr>
          <w:rFonts w:ascii="Times New Roman" w:hAnsi="Times New Roman"/>
          <w:bCs/>
          <w:iCs/>
          <w:sz w:val="26"/>
          <w:szCs w:val="26"/>
        </w:rPr>
        <w:t xml:space="preserve"> </w:t>
      </w:r>
      <w:r w:rsidRPr="00D0612C">
        <w:rPr>
          <w:rFonts w:ascii="Times New Roman" w:hAnsi="Times New Roman"/>
          <w:bCs/>
          <w:iCs/>
          <w:sz w:val="26"/>
          <w:szCs w:val="26"/>
        </w:rPr>
        <w:t>руб</w:t>
      </w:r>
      <w:r>
        <w:rPr>
          <w:rFonts w:ascii="Times New Roman" w:hAnsi="Times New Roman"/>
          <w:bCs/>
          <w:iCs/>
          <w:sz w:val="26"/>
          <w:szCs w:val="26"/>
        </w:rPr>
        <w:t>лей</w:t>
      </w:r>
    </w:p>
    <w:tbl>
      <w:tblPr>
        <w:tblW w:w="10211" w:type="dxa"/>
        <w:tblInd w:w="113" w:type="dxa"/>
        <w:tblLook w:val="04A0" w:firstRow="1" w:lastRow="0" w:firstColumn="1" w:lastColumn="0" w:noHBand="0" w:noVBand="1"/>
      </w:tblPr>
      <w:tblGrid>
        <w:gridCol w:w="3479"/>
        <w:gridCol w:w="1083"/>
        <w:gridCol w:w="1220"/>
        <w:gridCol w:w="1120"/>
        <w:gridCol w:w="1220"/>
        <w:gridCol w:w="833"/>
        <w:gridCol w:w="1256"/>
      </w:tblGrid>
      <w:tr w:rsidR="003752C5" w:rsidRPr="003752C5" w14:paraId="27F48447" w14:textId="77777777" w:rsidTr="001E2335">
        <w:trPr>
          <w:trHeight w:val="410"/>
          <w:tblHeader/>
        </w:trPr>
        <w:tc>
          <w:tcPr>
            <w:tcW w:w="3610" w:type="dxa"/>
            <w:vMerge w:val="restart"/>
            <w:tcBorders>
              <w:top w:val="single" w:sz="4" w:space="0" w:color="auto"/>
              <w:left w:val="single" w:sz="4" w:space="0" w:color="auto"/>
              <w:bottom w:val="single" w:sz="4" w:space="0" w:color="auto"/>
              <w:right w:val="single" w:sz="4" w:space="0" w:color="auto"/>
            </w:tcBorders>
            <w:vAlign w:val="center"/>
            <w:hideMark/>
          </w:tcPr>
          <w:p w14:paraId="19530444" w14:textId="77777777" w:rsidR="003752C5" w:rsidRPr="003752C5" w:rsidRDefault="003752C5" w:rsidP="003752C5">
            <w:pPr>
              <w:suppressAutoHyphens w:val="0"/>
              <w:jc w:val="center"/>
              <w:rPr>
                <w:sz w:val="20"/>
                <w:szCs w:val="20"/>
                <w:lang w:eastAsia="ru-RU"/>
              </w:rPr>
            </w:pPr>
            <w:r w:rsidRPr="003752C5">
              <w:rPr>
                <w:sz w:val="20"/>
                <w:szCs w:val="20"/>
                <w:lang w:eastAsia="ru-RU"/>
              </w:rPr>
              <w:t>Наименование</w:t>
            </w:r>
          </w:p>
        </w:tc>
        <w:tc>
          <w:tcPr>
            <w:tcW w:w="1083" w:type="dxa"/>
            <w:vMerge w:val="restart"/>
            <w:tcBorders>
              <w:top w:val="single" w:sz="4" w:space="0" w:color="auto"/>
              <w:left w:val="single" w:sz="4" w:space="0" w:color="auto"/>
              <w:bottom w:val="single" w:sz="4" w:space="0" w:color="000000"/>
              <w:right w:val="single" w:sz="4" w:space="0" w:color="auto"/>
            </w:tcBorders>
            <w:vAlign w:val="center"/>
            <w:hideMark/>
          </w:tcPr>
          <w:p w14:paraId="20D762BF" w14:textId="77777777" w:rsidR="003752C5" w:rsidRPr="003752C5" w:rsidRDefault="003752C5" w:rsidP="003752C5">
            <w:pPr>
              <w:suppressAutoHyphens w:val="0"/>
              <w:jc w:val="center"/>
              <w:rPr>
                <w:sz w:val="20"/>
                <w:szCs w:val="20"/>
                <w:lang w:eastAsia="ru-RU"/>
              </w:rPr>
            </w:pPr>
            <w:r w:rsidRPr="003752C5">
              <w:rPr>
                <w:sz w:val="20"/>
                <w:szCs w:val="20"/>
                <w:lang w:eastAsia="ru-RU"/>
              </w:rPr>
              <w:t>Раздел подраздел</w:t>
            </w:r>
          </w:p>
        </w:tc>
        <w:tc>
          <w:tcPr>
            <w:tcW w:w="1220" w:type="dxa"/>
            <w:vMerge w:val="restart"/>
            <w:tcBorders>
              <w:top w:val="single" w:sz="4" w:space="0" w:color="auto"/>
              <w:left w:val="single" w:sz="4" w:space="0" w:color="auto"/>
              <w:bottom w:val="single" w:sz="4" w:space="0" w:color="000000"/>
              <w:right w:val="single" w:sz="4" w:space="0" w:color="auto"/>
            </w:tcBorders>
            <w:vAlign w:val="center"/>
            <w:hideMark/>
          </w:tcPr>
          <w:p w14:paraId="01F3FC27" w14:textId="77777777" w:rsidR="003752C5" w:rsidRPr="003752C5" w:rsidRDefault="003752C5" w:rsidP="003752C5">
            <w:pPr>
              <w:suppressAutoHyphens w:val="0"/>
              <w:jc w:val="center"/>
              <w:rPr>
                <w:sz w:val="20"/>
                <w:szCs w:val="20"/>
                <w:lang w:eastAsia="ru-RU"/>
              </w:rPr>
            </w:pPr>
            <w:r w:rsidRPr="003752C5">
              <w:rPr>
                <w:sz w:val="20"/>
                <w:szCs w:val="20"/>
                <w:lang w:eastAsia="ru-RU"/>
              </w:rPr>
              <w:t>Исполнено 2024 год</w:t>
            </w:r>
          </w:p>
        </w:tc>
        <w:tc>
          <w:tcPr>
            <w:tcW w:w="3013" w:type="dxa"/>
            <w:gridSpan w:val="3"/>
            <w:tcBorders>
              <w:top w:val="single" w:sz="4" w:space="0" w:color="auto"/>
              <w:left w:val="nil"/>
              <w:bottom w:val="single" w:sz="4" w:space="0" w:color="auto"/>
              <w:right w:val="single" w:sz="4" w:space="0" w:color="auto"/>
            </w:tcBorders>
            <w:vAlign w:val="center"/>
            <w:hideMark/>
          </w:tcPr>
          <w:p w14:paraId="081D1194" w14:textId="77777777" w:rsidR="003752C5" w:rsidRPr="003752C5" w:rsidRDefault="003752C5" w:rsidP="003752C5">
            <w:pPr>
              <w:suppressAutoHyphens w:val="0"/>
              <w:jc w:val="center"/>
              <w:rPr>
                <w:sz w:val="20"/>
                <w:szCs w:val="20"/>
                <w:lang w:eastAsia="ru-RU"/>
              </w:rPr>
            </w:pPr>
            <w:r w:rsidRPr="003752C5">
              <w:rPr>
                <w:sz w:val="20"/>
                <w:szCs w:val="20"/>
                <w:lang w:eastAsia="ru-RU"/>
              </w:rPr>
              <w:t>Бюджет на 2025 год</w:t>
            </w:r>
          </w:p>
        </w:tc>
        <w:tc>
          <w:tcPr>
            <w:tcW w:w="1285" w:type="dxa"/>
            <w:tcBorders>
              <w:top w:val="single" w:sz="4" w:space="0" w:color="auto"/>
              <w:left w:val="nil"/>
              <w:bottom w:val="single" w:sz="4" w:space="0" w:color="auto"/>
              <w:right w:val="single" w:sz="4" w:space="0" w:color="auto"/>
            </w:tcBorders>
            <w:vAlign w:val="center"/>
            <w:hideMark/>
          </w:tcPr>
          <w:p w14:paraId="5E381117" w14:textId="77777777" w:rsidR="003752C5" w:rsidRPr="003752C5" w:rsidRDefault="003752C5" w:rsidP="003752C5">
            <w:pPr>
              <w:suppressAutoHyphens w:val="0"/>
              <w:jc w:val="center"/>
              <w:rPr>
                <w:sz w:val="20"/>
                <w:szCs w:val="20"/>
                <w:lang w:eastAsia="ru-RU"/>
              </w:rPr>
            </w:pPr>
            <w:r w:rsidRPr="003752C5">
              <w:rPr>
                <w:sz w:val="20"/>
                <w:szCs w:val="20"/>
                <w:lang w:eastAsia="ru-RU"/>
              </w:rPr>
              <w:t>К уровню 2024 года</w:t>
            </w:r>
          </w:p>
        </w:tc>
      </w:tr>
      <w:tr w:rsidR="003752C5" w:rsidRPr="003752C5" w14:paraId="0BF28961" w14:textId="77777777" w:rsidTr="003752C5">
        <w:trPr>
          <w:trHeight w:val="315"/>
          <w:tblHeader/>
        </w:trPr>
        <w:tc>
          <w:tcPr>
            <w:tcW w:w="3610" w:type="dxa"/>
            <w:vMerge/>
            <w:tcBorders>
              <w:top w:val="single" w:sz="4" w:space="0" w:color="auto"/>
              <w:left w:val="single" w:sz="4" w:space="0" w:color="auto"/>
              <w:bottom w:val="single" w:sz="4" w:space="0" w:color="auto"/>
              <w:right w:val="single" w:sz="4" w:space="0" w:color="auto"/>
            </w:tcBorders>
            <w:vAlign w:val="center"/>
            <w:hideMark/>
          </w:tcPr>
          <w:p w14:paraId="6A8355AE" w14:textId="77777777" w:rsidR="003752C5" w:rsidRPr="003752C5" w:rsidRDefault="003752C5" w:rsidP="003752C5">
            <w:pPr>
              <w:suppressAutoHyphens w:val="0"/>
              <w:rPr>
                <w:sz w:val="20"/>
                <w:szCs w:val="20"/>
                <w:lang w:eastAsia="ru-RU"/>
              </w:rPr>
            </w:pPr>
          </w:p>
        </w:tc>
        <w:tc>
          <w:tcPr>
            <w:tcW w:w="1083" w:type="dxa"/>
            <w:vMerge/>
            <w:tcBorders>
              <w:top w:val="single" w:sz="4" w:space="0" w:color="auto"/>
              <w:left w:val="single" w:sz="4" w:space="0" w:color="auto"/>
              <w:bottom w:val="single" w:sz="4" w:space="0" w:color="000000"/>
              <w:right w:val="single" w:sz="4" w:space="0" w:color="auto"/>
            </w:tcBorders>
            <w:vAlign w:val="center"/>
            <w:hideMark/>
          </w:tcPr>
          <w:p w14:paraId="4B7AF5C3" w14:textId="77777777" w:rsidR="003752C5" w:rsidRPr="003752C5" w:rsidRDefault="003752C5" w:rsidP="003752C5">
            <w:pPr>
              <w:suppressAutoHyphens w:val="0"/>
              <w:rPr>
                <w:sz w:val="20"/>
                <w:szCs w:val="20"/>
                <w:lang w:eastAsia="ru-RU"/>
              </w:rPr>
            </w:pPr>
          </w:p>
        </w:tc>
        <w:tc>
          <w:tcPr>
            <w:tcW w:w="1220" w:type="dxa"/>
            <w:vMerge/>
            <w:tcBorders>
              <w:top w:val="single" w:sz="4" w:space="0" w:color="auto"/>
              <w:left w:val="single" w:sz="4" w:space="0" w:color="auto"/>
              <w:bottom w:val="single" w:sz="4" w:space="0" w:color="000000"/>
              <w:right w:val="single" w:sz="4" w:space="0" w:color="auto"/>
            </w:tcBorders>
            <w:vAlign w:val="center"/>
            <w:hideMark/>
          </w:tcPr>
          <w:p w14:paraId="473315DA" w14:textId="77777777" w:rsidR="003752C5" w:rsidRPr="003752C5" w:rsidRDefault="003752C5" w:rsidP="003752C5">
            <w:pPr>
              <w:suppressAutoHyphens w:val="0"/>
              <w:rPr>
                <w:sz w:val="20"/>
                <w:szCs w:val="20"/>
                <w:lang w:eastAsia="ru-RU"/>
              </w:rPr>
            </w:pPr>
          </w:p>
        </w:tc>
        <w:tc>
          <w:tcPr>
            <w:tcW w:w="1120" w:type="dxa"/>
            <w:tcBorders>
              <w:top w:val="nil"/>
              <w:left w:val="nil"/>
              <w:bottom w:val="single" w:sz="4" w:space="0" w:color="auto"/>
              <w:right w:val="single" w:sz="4" w:space="0" w:color="auto"/>
            </w:tcBorders>
            <w:vAlign w:val="center"/>
            <w:hideMark/>
          </w:tcPr>
          <w:p w14:paraId="0DDA2823" w14:textId="77777777" w:rsidR="003752C5" w:rsidRPr="003752C5" w:rsidRDefault="003752C5" w:rsidP="003752C5">
            <w:pPr>
              <w:suppressAutoHyphens w:val="0"/>
              <w:jc w:val="center"/>
              <w:rPr>
                <w:sz w:val="20"/>
                <w:szCs w:val="20"/>
                <w:lang w:eastAsia="ru-RU"/>
              </w:rPr>
            </w:pPr>
            <w:r w:rsidRPr="003752C5">
              <w:rPr>
                <w:sz w:val="20"/>
                <w:szCs w:val="20"/>
                <w:lang w:eastAsia="ru-RU"/>
              </w:rPr>
              <w:t>План</w:t>
            </w:r>
          </w:p>
        </w:tc>
        <w:tc>
          <w:tcPr>
            <w:tcW w:w="1220" w:type="dxa"/>
            <w:tcBorders>
              <w:top w:val="nil"/>
              <w:left w:val="nil"/>
              <w:bottom w:val="single" w:sz="4" w:space="0" w:color="auto"/>
              <w:right w:val="single" w:sz="4" w:space="0" w:color="auto"/>
            </w:tcBorders>
            <w:vAlign w:val="center"/>
            <w:hideMark/>
          </w:tcPr>
          <w:p w14:paraId="05427553" w14:textId="77777777" w:rsidR="003752C5" w:rsidRPr="003752C5" w:rsidRDefault="003752C5" w:rsidP="003752C5">
            <w:pPr>
              <w:suppressAutoHyphens w:val="0"/>
              <w:jc w:val="center"/>
              <w:rPr>
                <w:sz w:val="20"/>
                <w:szCs w:val="20"/>
                <w:lang w:eastAsia="ru-RU"/>
              </w:rPr>
            </w:pPr>
            <w:r w:rsidRPr="003752C5">
              <w:rPr>
                <w:sz w:val="20"/>
                <w:szCs w:val="20"/>
                <w:lang w:eastAsia="ru-RU"/>
              </w:rPr>
              <w:t>Исполнено</w:t>
            </w:r>
          </w:p>
        </w:tc>
        <w:tc>
          <w:tcPr>
            <w:tcW w:w="673" w:type="dxa"/>
            <w:tcBorders>
              <w:top w:val="nil"/>
              <w:left w:val="nil"/>
              <w:bottom w:val="single" w:sz="4" w:space="0" w:color="auto"/>
              <w:right w:val="single" w:sz="4" w:space="0" w:color="auto"/>
            </w:tcBorders>
            <w:vAlign w:val="center"/>
            <w:hideMark/>
          </w:tcPr>
          <w:p w14:paraId="619BA3E1" w14:textId="77777777" w:rsidR="003752C5" w:rsidRPr="003752C5" w:rsidRDefault="003752C5" w:rsidP="003752C5">
            <w:pPr>
              <w:suppressAutoHyphens w:val="0"/>
              <w:jc w:val="center"/>
              <w:rPr>
                <w:sz w:val="20"/>
                <w:szCs w:val="20"/>
                <w:lang w:eastAsia="ru-RU"/>
              </w:rPr>
            </w:pPr>
            <w:r w:rsidRPr="003752C5">
              <w:rPr>
                <w:sz w:val="20"/>
                <w:szCs w:val="20"/>
                <w:lang w:eastAsia="ru-RU"/>
              </w:rPr>
              <w:t>%</w:t>
            </w:r>
          </w:p>
        </w:tc>
        <w:tc>
          <w:tcPr>
            <w:tcW w:w="1285" w:type="dxa"/>
            <w:tcBorders>
              <w:top w:val="nil"/>
              <w:left w:val="nil"/>
              <w:bottom w:val="single" w:sz="4" w:space="0" w:color="auto"/>
              <w:right w:val="single" w:sz="4" w:space="0" w:color="auto"/>
            </w:tcBorders>
            <w:vAlign w:val="center"/>
            <w:hideMark/>
          </w:tcPr>
          <w:p w14:paraId="2AEAC774" w14:textId="77777777" w:rsidR="003752C5" w:rsidRPr="003752C5" w:rsidRDefault="003752C5" w:rsidP="003752C5">
            <w:pPr>
              <w:suppressAutoHyphens w:val="0"/>
              <w:jc w:val="center"/>
              <w:rPr>
                <w:sz w:val="20"/>
                <w:szCs w:val="20"/>
                <w:lang w:eastAsia="ru-RU"/>
              </w:rPr>
            </w:pPr>
            <w:r w:rsidRPr="003752C5">
              <w:rPr>
                <w:sz w:val="20"/>
                <w:szCs w:val="20"/>
                <w:lang w:eastAsia="ru-RU"/>
              </w:rPr>
              <w:t>%</w:t>
            </w:r>
          </w:p>
        </w:tc>
      </w:tr>
      <w:tr w:rsidR="003752C5" w:rsidRPr="003752C5" w14:paraId="39C12C89" w14:textId="77777777" w:rsidTr="001E2335">
        <w:trPr>
          <w:trHeight w:val="180"/>
        </w:trPr>
        <w:tc>
          <w:tcPr>
            <w:tcW w:w="3610" w:type="dxa"/>
            <w:tcBorders>
              <w:top w:val="nil"/>
              <w:left w:val="single" w:sz="4" w:space="0" w:color="auto"/>
              <w:bottom w:val="single" w:sz="4" w:space="0" w:color="auto"/>
              <w:right w:val="single" w:sz="4" w:space="0" w:color="auto"/>
            </w:tcBorders>
            <w:vAlign w:val="bottom"/>
            <w:hideMark/>
          </w:tcPr>
          <w:p w14:paraId="728D18B7" w14:textId="77777777" w:rsidR="003752C5" w:rsidRPr="003752C5" w:rsidRDefault="003752C5" w:rsidP="003752C5">
            <w:pPr>
              <w:suppressAutoHyphens w:val="0"/>
              <w:rPr>
                <w:b/>
                <w:bCs/>
                <w:sz w:val="20"/>
                <w:szCs w:val="20"/>
                <w:lang w:eastAsia="ru-RU"/>
              </w:rPr>
            </w:pPr>
            <w:r w:rsidRPr="003752C5">
              <w:rPr>
                <w:b/>
                <w:bCs/>
                <w:sz w:val="20"/>
                <w:szCs w:val="20"/>
                <w:lang w:eastAsia="ru-RU"/>
              </w:rPr>
              <w:t>Расходы, всего</w:t>
            </w:r>
          </w:p>
        </w:tc>
        <w:tc>
          <w:tcPr>
            <w:tcW w:w="1083" w:type="dxa"/>
            <w:tcBorders>
              <w:top w:val="nil"/>
              <w:left w:val="nil"/>
              <w:bottom w:val="single" w:sz="4" w:space="0" w:color="auto"/>
              <w:right w:val="single" w:sz="4" w:space="0" w:color="auto"/>
            </w:tcBorders>
            <w:vAlign w:val="bottom"/>
            <w:hideMark/>
          </w:tcPr>
          <w:p w14:paraId="29FA1373" w14:textId="77777777" w:rsidR="003752C5" w:rsidRPr="003752C5" w:rsidRDefault="003752C5" w:rsidP="003752C5">
            <w:pPr>
              <w:suppressAutoHyphens w:val="0"/>
              <w:rPr>
                <w:b/>
                <w:bCs/>
                <w:sz w:val="20"/>
                <w:szCs w:val="20"/>
                <w:lang w:eastAsia="ru-RU"/>
              </w:rPr>
            </w:pPr>
            <w:r w:rsidRPr="003752C5">
              <w:rPr>
                <w:b/>
                <w:bCs/>
                <w:sz w:val="20"/>
                <w:szCs w:val="20"/>
                <w:lang w:eastAsia="ru-RU"/>
              </w:rPr>
              <w:t> </w:t>
            </w:r>
          </w:p>
        </w:tc>
        <w:tc>
          <w:tcPr>
            <w:tcW w:w="1220" w:type="dxa"/>
            <w:tcBorders>
              <w:top w:val="nil"/>
              <w:left w:val="nil"/>
              <w:bottom w:val="single" w:sz="4" w:space="0" w:color="auto"/>
              <w:right w:val="single" w:sz="4" w:space="0" w:color="auto"/>
            </w:tcBorders>
            <w:vAlign w:val="bottom"/>
            <w:hideMark/>
          </w:tcPr>
          <w:p w14:paraId="79C8FD10"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202 230,2</w:t>
            </w:r>
          </w:p>
        </w:tc>
        <w:tc>
          <w:tcPr>
            <w:tcW w:w="1120" w:type="dxa"/>
            <w:tcBorders>
              <w:top w:val="nil"/>
              <w:left w:val="nil"/>
              <w:bottom w:val="single" w:sz="4" w:space="0" w:color="auto"/>
              <w:right w:val="single" w:sz="4" w:space="0" w:color="auto"/>
            </w:tcBorders>
            <w:vAlign w:val="bottom"/>
            <w:hideMark/>
          </w:tcPr>
          <w:p w14:paraId="2EA14A4C"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219 939,0</w:t>
            </w:r>
          </w:p>
        </w:tc>
        <w:tc>
          <w:tcPr>
            <w:tcW w:w="1220" w:type="dxa"/>
            <w:tcBorders>
              <w:top w:val="nil"/>
              <w:left w:val="nil"/>
              <w:bottom w:val="single" w:sz="4" w:space="0" w:color="auto"/>
              <w:right w:val="single" w:sz="4" w:space="0" w:color="auto"/>
            </w:tcBorders>
            <w:vAlign w:val="bottom"/>
            <w:hideMark/>
          </w:tcPr>
          <w:p w14:paraId="7CAC0645"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218 929,4</w:t>
            </w:r>
          </w:p>
        </w:tc>
        <w:tc>
          <w:tcPr>
            <w:tcW w:w="673" w:type="dxa"/>
            <w:tcBorders>
              <w:top w:val="nil"/>
              <w:left w:val="nil"/>
              <w:bottom w:val="single" w:sz="4" w:space="0" w:color="auto"/>
              <w:right w:val="single" w:sz="4" w:space="0" w:color="auto"/>
            </w:tcBorders>
            <w:vAlign w:val="bottom"/>
            <w:hideMark/>
          </w:tcPr>
          <w:p w14:paraId="6E797BE6"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99,5%</w:t>
            </w:r>
          </w:p>
        </w:tc>
        <w:tc>
          <w:tcPr>
            <w:tcW w:w="1285" w:type="dxa"/>
            <w:tcBorders>
              <w:top w:val="nil"/>
              <w:left w:val="nil"/>
              <w:bottom w:val="single" w:sz="4" w:space="0" w:color="auto"/>
              <w:right w:val="single" w:sz="4" w:space="0" w:color="auto"/>
            </w:tcBorders>
            <w:vAlign w:val="bottom"/>
            <w:hideMark/>
          </w:tcPr>
          <w:p w14:paraId="45932A0E"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108,3%</w:t>
            </w:r>
          </w:p>
        </w:tc>
      </w:tr>
      <w:tr w:rsidR="003752C5" w:rsidRPr="003752C5" w14:paraId="35F57C1F" w14:textId="77777777" w:rsidTr="003752C5">
        <w:trPr>
          <w:trHeight w:val="216"/>
        </w:trPr>
        <w:tc>
          <w:tcPr>
            <w:tcW w:w="3610" w:type="dxa"/>
            <w:tcBorders>
              <w:top w:val="nil"/>
              <w:left w:val="single" w:sz="4" w:space="0" w:color="auto"/>
              <w:bottom w:val="nil"/>
              <w:right w:val="single" w:sz="4" w:space="0" w:color="auto"/>
            </w:tcBorders>
            <w:hideMark/>
          </w:tcPr>
          <w:p w14:paraId="42D64841" w14:textId="77777777" w:rsidR="003752C5" w:rsidRPr="003752C5" w:rsidRDefault="003752C5" w:rsidP="003752C5">
            <w:pPr>
              <w:suppressAutoHyphens w:val="0"/>
              <w:rPr>
                <w:sz w:val="20"/>
                <w:szCs w:val="20"/>
                <w:lang w:eastAsia="ru-RU"/>
              </w:rPr>
            </w:pPr>
            <w:r w:rsidRPr="003752C5">
              <w:rPr>
                <w:sz w:val="20"/>
                <w:szCs w:val="20"/>
                <w:lang w:eastAsia="ru-RU"/>
              </w:rPr>
              <w:t>из них:</w:t>
            </w:r>
          </w:p>
        </w:tc>
        <w:tc>
          <w:tcPr>
            <w:tcW w:w="1083" w:type="dxa"/>
            <w:tcBorders>
              <w:top w:val="nil"/>
              <w:left w:val="nil"/>
              <w:bottom w:val="nil"/>
              <w:right w:val="single" w:sz="4" w:space="0" w:color="auto"/>
            </w:tcBorders>
            <w:hideMark/>
          </w:tcPr>
          <w:p w14:paraId="319EC034" w14:textId="77777777" w:rsidR="003752C5" w:rsidRPr="003752C5" w:rsidRDefault="003752C5" w:rsidP="003752C5">
            <w:pPr>
              <w:suppressAutoHyphens w:val="0"/>
              <w:rPr>
                <w:sz w:val="20"/>
                <w:szCs w:val="20"/>
                <w:lang w:eastAsia="ru-RU"/>
              </w:rPr>
            </w:pPr>
            <w:r w:rsidRPr="003752C5">
              <w:rPr>
                <w:sz w:val="20"/>
                <w:szCs w:val="20"/>
                <w:lang w:eastAsia="ru-RU"/>
              </w:rPr>
              <w:t> </w:t>
            </w:r>
          </w:p>
        </w:tc>
        <w:tc>
          <w:tcPr>
            <w:tcW w:w="1220" w:type="dxa"/>
            <w:tcBorders>
              <w:top w:val="nil"/>
              <w:left w:val="nil"/>
              <w:bottom w:val="nil"/>
              <w:right w:val="single" w:sz="4" w:space="0" w:color="auto"/>
            </w:tcBorders>
            <w:vAlign w:val="bottom"/>
            <w:hideMark/>
          </w:tcPr>
          <w:p w14:paraId="32405585"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 </w:t>
            </w:r>
          </w:p>
        </w:tc>
        <w:tc>
          <w:tcPr>
            <w:tcW w:w="1120" w:type="dxa"/>
            <w:tcBorders>
              <w:top w:val="nil"/>
              <w:left w:val="nil"/>
              <w:bottom w:val="nil"/>
              <w:right w:val="single" w:sz="4" w:space="0" w:color="auto"/>
            </w:tcBorders>
            <w:vAlign w:val="bottom"/>
            <w:hideMark/>
          </w:tcPr>
          <w:p w14:paraId="691DA5DB"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 </w:t>
            </w:r>
          </w:p>
        </w:tc>
        <w:tc>
          <w:tcPr>
            <w:tcW w:w="1220" w:type="dxa"/>
            <w:tcBorders>
              <w:top w:val="nil"/>
              <w:left w:val="nil"/>
              <w:bottom w:val="nil"/>
              <w:right w:val="single" w:sz="4" w:space="0" w:color="auto"/>
            </w:tcBorders>
            <w:vAlign w:val="bottom"/>
            <w:hideMark/>
          </w:tcPr>
          <w:p w14:paraId="3170BAE5"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 </w:t>
            </w:r>
          </w:p>
        </w:tc>
        <w:tc>
          <w:tcPr>
            <w:tcW w:w="673" w:type="dxa"/>
            <w:tcBorders>
              <w:top w:val="nil"/>
              <w:left w:val="nil"/>
              <w:bottom w:val="nil"/>
              <w:right w:val="single" w:sz="4" w:space="0" w:color="auto"/>
            </w:tcBorders>
            <w:vAlign w:val="bottom"/>
            <w:hideMark/>
          </w:tcPr>
          <w:p w14:paraId="4CBEB217"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 </w:t>
            </w:r>
          </w:p>
        </w:tc>
        <w:tc>
          <w:tcPr>
            <w:tcW w:w="1285" w:type="dxa"/>
            <w:tcBorders>
              <w:top w:val="nil"/>
              <w:left w:val="nil"/>
              <w:bottom w:val="nil"/>
              <w:right w:val="single" w:sz="4" w:space="0" w:color="auto"/>
            </w:tcBorders>
            <w:vAlign w:val="bottom"/>
            <w:hideMark/>
          </w:tcPr>
          <w:p w14:paraId="4AC30076" w14:textId="77777777" w:rsidR="003752C5" w:rsidRPr="003752C5" w:rsidRDefault="003752C5" w:rsidP="003752C5">
            <w:pPr>
              <w:suppressAutoHyphens w:val="0"/>
              <w:jc w:val="center"/>
              <w:rPr>
                <w:b/>
                <w:bCs/>
                <w:color w:val="000000"/>
                <w:sz w:val="20"/>
                <w:szCs w:val="20"/>
                <w:lang w:eastAsia="ru-RU"/>
              </w:rPr>
            </w:pPr>
            <w:r w:rsidRPr="003752C5">
              <w:rPr>
                <w:b/>
                <w:bCs/>
                <w:color w:val="000000"/>
                <w:sz w:val="20"/>
                <w:szCs w:val="20"/>
                <w:lang w:eastAsia="ru-RU"/>
              </w:rPr>
              <w:t> </w:t>
            </w:r>
          </w:p>
        </w:tc>
      </w:tr>
      <w:tr w:rsidR="003752C5" w:rsidRPr="003752C5" w14:paraId="7DC7882A" w14:textId="77777777" w:rsidTr="001E2335">
        <w:trPr>
          <w:trHeight w:val="80"/>
        </w:trPr>
        <w:tc>
          <w:tcPr>
            <w:tcW w:w="3610" w:type="dxa"/>
            <w:tcBorders>
              <w:top w:val="nil"/>
              <w:left w:val="single" w:sz="4" w:space="0" w:color="auto"/>
              <w:bottom w:val="single" w:sz="4" w:space="0" w:color="auto"/>
              <w:right w:val="single" w:sz="4" w:space="0" w:color="auto"/>
            </w:tcBorders>
            <w:hideMark/>
          </w:tcPr>
          <w:p w14:paraId="25A76F28" w14:textId="77777777" w:rsidR="003752C5" w:rsidRPr="003752C5" w:rsidRDefault="003752C5" w:rsidP="003752C5">
            <w:pPr>
              <w:suppressAutoHyphens w:val="0"/>
              <w:rPr>
                <w:i/>
                <w:iCs/>
                <w:color w:val="000000"/>
                <w:sz w:val="20"/>
                <w:szCs w:val="20"/>
                <w:lang w:eastAsia="ru-RU"/>
              </w:rPr>
            </w:pPr>
            <w:r w:rsidRPr="003752C5">
              <w:rPr>
                <w:i/>
                <w:iCs/>
                <w:color w:val="000000"/>
                <w:sz w:val="20"/>
                <w:szCs w:val="20"/>
                <w:lang w:eastAsia="ru-RU"/>
              </w:rPr>
              <w:t>Культура</w:t>
            </w:r>
          </w:p>
        </w:tc>
        <w:tc>
          <w:tcPr>
            <w:tcW w:w="1083" w:type="dxa"/>
            <w:tcBorders>
              <w:top w:val="nil"/>
              <w:left w:val="nil"/>
              <w:bottom w:val="single" w:sz="4" w:space="0" w:color="auto"/>
              <w:right w:val="single" w:sz="4" w:space="0" w:color="auto"/>
            </w:tcBorders>
            <w:vAlign w:val="bottom"/>
            <w:hideMark/>
          </w:tcPr>
          <w:p w14:paraId="2360065C"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0801</w:t>
            </w:r>
          </w:p>
        </w:tc>
        <w:tc>
          <w:tcPr>
            <w:tcW w:w="1220" w:type="dxa"/>
            <w:tcBorders>
              <w:top w:val="nil"/>
              <w:left w:val="nil"/>
              <w:bottom w:val="single" w:sz="4" w:space="0" w:color="auto"/>
              <w:right w:val="single" w:sz="4" w:space="0" w:color="auto"/>
            </w:tcBorders>
            <w:vAlign w:val="bottom"/>
            <w:hideMark/>
          </w:tcPr>
          <w:p w14:paraId="35E0AD12"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157 876,6</w:t>
            </w:r>
          </w:p>
        </w:tc>
        <w:tc>
          <w:tcPr>
            <w:tcW w:w="1120" w:type="dxa"/>
            <w:tcBorders>
              <w:top w:val="nil"/>
              <w:left w:val="nil"/>
              <w:bottom w:val="single" w:sz="4" w:space="0" w:color="auto"/>
              <w:right w:val="single" w:sz="4" w:space="0" w:color="auto"/>
            </w:tcBorders>
            <w:vAlign w:val="bottom"/>
            <w:hideMark/>
          </w:tcPr>
          <w:p w14:paraId="075C677B"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163 568,5</w:t>
            </w:r>
          </w:p>
        </w:tc>
        <w:tc>
          <w:tcPr>
            <w:tcW w:w="1220" w:type="dxa"/>
            <w:tcBorders>
              <w:top w:val="nil"/>
              <w:left w:val="nil"/>
              <w:bottom w:val="single" w:sz="4" w:space="0" w:color="auto"/>
              <w:right w:val="single" w:sz="4" w:space="0" w:color="auto"/>
            </w:tcBorders>
            <w:vAlign w:val="bottom"/>
            <w:hideMark/>
          </w:tcPr>
          <w:p w14:paraId="7EFA8849"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163 568,5</w:t>
            </w:r>
          </w:p>
        </w:tc>
        <w:tc>
          <w:tcPr>
            <w:tcW w:w="673" w:type="dxa"/>
            <w:tcBorders>
              <w:top w:val="nil"/>
              <w:left w:val="nil"/>
              <w:bottom w:val="single" w:sz="4" w:space="0" w:color="auto"/>
              <w:right w:val="single" w:sz="4" w:space="0" w:color="auto"/>
            </w:tcBorders>
            <w:vAlign w:val="bottom"/>
            <w:hideMark/>
          </w:tcPr>
          <w:p w14:paraId="6C4B57F8"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100,0%</w:t>
            </w:r>
          </w:p>
        </w:tc>
        <w:tc>
          <w:tcPr>
            <w:tcW w:w="1285" w:type="dxa"/>
            <w:tcBorders>
              <w:top w:val="nil"/>
              <w:left w:val="nil"/>
              <w:bottom w:val="single" w:sz="4" w:space="0" w:color="auto"/>
              <w:right w:val="single" w:sz="4" w:space="0" w:color="auto"/>
            </w:tcBorders>
            <w:vAlign w:val="bottom"/>
            <w:hideMark/>
          </w:tcPr>
          <w:p w14:paraId="217AC440"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103,6%</w:t>
            </w:r>
          </w:p>
        </w:tc>
      </w:tr>
      <w:tr w:rsidR="003752C5" w:rsidRPr="003752C5" w14:paraId="5F643C05" w14:textId="77777777" w:rsidTr="003752C5">
        <w:trPr>
          <w:trHeight w:val="315"/>
        </w:trPr>
        <w:tc>
          <w:tcPr>
            <w:tcW w:w="3610" w:type="dxa"/>
            <w:tcBorders>
              <w:top w:val="nil"/>
              <w:left w:val="single" w:sz="4" w:space="0" w:color="auto"/>
              <w:bottom w:val="single" w:sz="4" w:space="0" w:color="auto"/>
              <w:right w:val="single" w:sz="4" w:space="0" w:color="auto"/>
            </w:tcBorders>
            <w:hideMark/>
          </w:tcPr>
          <w:p w14:paraId="6ABFA6F2" w14:textId="77777777" w:rsidR="003752C5" w:rsidRPr="003752C5" w:rsidRDefault="003752C5" w:rsidP="003752C5">
            <w:pPr>
              <w:suppressAutoHyphens w:val="0"/>
              <w:rPr>
                <w:i/>
                <w:iCs/>
                <w:color w:val="000000"/>
                <w:sz w:val="20"/>
                <w:szCs w:val="20"/>
                <w:lang w:eastAsia="ru-RU"/>
              </w:rPr>
            </w:pPr>
            <w:r w:rsidRPr="003752C5">
              <w:rPr>
                <w:i/>
                <w:iCs/>
                <w:color w:val="000000"/>
                <w:sz w:val="20"/>
                <w:szCs w:val="20"/>
                <w:lang w:eastAsia="ru-RU"/>
              </w:rPr>
              <w:t>Другие вопросы в области культуры, кинематографии</w:t>
            </w:r>
          </w:p>
        </w:tc>
        <w:tc>
          <w:tcPr>
            <w:tcW w:w="1083" w:type="dxa"/>
            <w:tcBorders>
              <w:top w:val="nil"/>
              <w:left w:val="nil"/>
              <w:bottom w:val="single" w:sz="4" w:space="0" w:color="auto"/>
              <w:right w:val="single" w:sz="4" w:space="0" w:color="auto"/>
            </w:tcBorders>
            <w:vAlign w:val="bottom"/>
            <w:hideMark/>
          </w:tcPr>
          <w:p w14:paraId="55747D23"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0804</w:t>
            </w:r>
          </w:p>
        </w:tc>
        <w:tc>
          <w:tcPr>
            <w:tcW w:w="1220" w:type="dxa"/>
            <w:tcBorders>
              <w:top w:val="nil"/>
              <w:left w:val="nil"/>
              <w:bottom w:val="single" w:sz="4" w:space="0" w:color="auto"/>
              <w:right w:val="single" w:sz="4" w:space="0" w:color="auto"/>
            </w:tcBorders>
            <w:vAlign w:val="bottom"/>
            <w:hideMark/>
          </w:tcPr>
          <w:p w14:paraId="70F17EC7"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44 353,6</w:t>
            </w:r>
          </w:p>
        </w:tc>
        <w:tc>
          <w:tcPr>
            <w:tcW w:w="1120" w:type="dxa"/>
            <w:tcBorders>
              <w:top w:val="nil"/>
              <w:left w:val="nil"/>
              <w:bottom w:val="single" w:sz="4" w:space="0" w:color="auto"/>
              <w:right w:val="single" w:sz="4" w:space="0" w:color="auto"/>
            </w:tcBorders>
            <w:vAlign w:val="bottom"/>
            <w:hideMark/>
          </w:tcPr>
          <w:p w14:paraId="7B999B0A"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56 370,5</w:t>
            </w:r>
          </w:p>
        </w:tc>
        <w:tc>
          <w:tcPr>
            <w:tcW w:w="1220" w:type="dxa"/>
            <w:tcBorders>
              <w:top w:val="nil"/>
              <w:left w:val="nil"/>
              <w:bottom w:val="single" w:sz="4" w:space="0" w:color="auto"/>
              <w:right w:val="single" w:sz="4" w:space="0" w:color="auto"/>
            </w:tcBorders>
            <w:vAlign w:val="bottom"/>
            <w:hideMark/>
          </w:tcPr>
          <w:p w14:paraId="4EDDCD7C"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55 360,9</w:t>
            </w:r>
          </w:p>
        </w:tc>
        <w:tc>
          <w:tcPr>
            <w:tcW w:w="673" w:type="dxa"/>
            <w:tcBorders>
              <w:top w:val="nil"/>
              <w:left w:val="nil"/>
              <w:bottom w:val="single" w:sz="4" w:space="0" w:color="auto"/>
              <w:right w:val="single" w:sz="4" w:space="0" w:color="auto"/>
            </w:tcBorders>
            <w:vAlign w:val="bottom"/>
            <w:hideMark/>
          </w:tcPr>
          <w:p w14:paraId="2E20FBD1"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98,2%</w:t>
            </w:r>
          </w:p>
        </w:tc>
        <w:tc>
          <w:tcPr>
            <w:tcW w:w="1285" w:type="dxa"/>
            <w:tcBorders>
              <w:top w:val="nil"/>
              <w:left w:val="nil"/>
              <w:bottom w:val="single" w:sz="4" w:space="0" w:color="auto"/>
              <w:right w:val="single" w:sz="4" w:space="0" w:color="auto"/>
            </w:tcBorders>
            <w:vAlign w:val="bottom"/>
            <w:hideMark/>
          </w:tcPr>
          <w:p w14:paraId="42695EBC" w14:textId="77777777" w:rsidR="003752C5" w:rsidRPr="003752C5" w:rsidRDefault="003752C5" w:rsidP="003752C5">
            <w:pPr>
              <w:suppressAutoHyphens w:val="0"/>
              <w:jc w:val="center"/>
              <w:rPr>
                <w:i/>
                <w:iCs/>
                <w:color w:val="000000"/>
                <w:sz w:val="20"/>
                <w:szCs w:val="20"/>
                <w:lang w:eastAsia="ru-RU"/>
              </w:rPr>
            </w:pPr>
            <w:r w:rsidRPr="003752C5">
              <w:rPr>
                <w:i/>
                <w:iCs/>
                <w:color w:val="000000"/>
                <w:sz w:val="20"/>
                <w:szCs w:val="20"/>
                <w:lang w:eastAsia="ru-RU"/>
              </w:rPr>
              <w:t>124,8%</w:t>
            </w:r>
          </w:p>
        </w:tc>
      </w:tr>
      <w:tr w:rsidR="003752C5" w:rsidRPr="003752C5" w14:paraId="33615B94" w14:textId="77777777" w:rsidTr="003752C5">
        <w:trPr>
          <w:trHeight w:val="70"/>
        </w:trPr>
        <w:tc>
          <w:tcPr>
            <w:tcW w:w="3610" w:type="dxa"/>
            <w:tcBorders>
              <w:top w:val="nil"/>
              <w:left w:val="single" w:sz="4" w:space="0" w:color="auto"/>
              <w:bottom w:val="nil"/>
              <w:right w:val="single" w:sz="4" w:space="0" w:color="auto"/>
            </w:tcBorders>
            <w:hideMark/>
          </w:tcPr>
          <w:p w14:paraId="235F70F9"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из них:</w:t>
            </w:r>
          </w:p>
        </w:tc>
        <w:tc>
          <w:tcPr>
            <w:tcW w:w="1083" w:type="dxa"/>
            <w:tcBorders>
              <w:top w:val="nil"/>
              <w:left w:val="nil"/>
              <w:bottom w:val="nil"/>
              <w:right w:val="single" w:sz="4" w:space="0" w:color="auto"/>
            </w:tcBorders>
            <w:vAlign w:val="bottom"/>
            <w:hideMark/>
          </w:tcPr>
          <w:p w14:paraId="1F7DBC2D"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 </w:t>
            </w:r>
          </w:p>
        </w:tc>
        <w:tc>
          <w:tcPr>
            <w:tcW w:w="1220" w:type="dxa"/>
            <w:tcBorders>
              <w:top w:val="nil"/>
              <w:left w:val="nil"/>
              <w:bottom w:val="nil"/>
              <w:right w:val="single" w:sz="4" w:space="0" w:color="auto"/>
            </w:tcBorders>
            <w:noWrap/>
            <w:vAlign w:val="bottom"/>
            <w:hideMark/>
          </w:tcPr>
          <w:p w14:paraId="35A8DB45"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 </w:t>
            </w:r>
          </w:p>
        </w:tc>
        <w:tc>
          <w:tcPr>
            <w:tcW w:w="1120" w:type="dxa"/>
            <w:tcBorders>
              <w:top w:val="nil"/>
              <w:left w:val="nil"/>
              <w:bottom w:val="nil"/>
              <w:right w:val="single" w:sz="4" w:space="0" w:color="auto"/>
            </w:tcBorders>
            <w:noWrap/>
            <w:vAlign w:val="bottom"/>
            <w:hideMark/>
          </w:tcPr>
          <w:p w14:paraId="29F0C680"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 </w:t>
            </w:r>
          </w:p>
        </w:tc>
        <w:tc>
          <w:tcPr>
            <w:tcW w:w="1220" w:type="dxa"/>
            <w:tcBorders>
              <w:top w:val="nil"/>
              <w:left w:val="nil"/>
              <w:bottom w:val="nil"/>
              <w:right w:val="single" w:sz="4" w:space="0" w:color="auto"/>
            </w:tcBorders>
            <w:noWrap/>
            <w:vAlign w:val="bottom"/>
            <w:hideMark/>
          </w:tcPr>
          <w:p w14:paraId="14FBED93"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 </w:t>
            </w:r>
          </w:p>
        </w:tc>
        <w:tc>
          <w:tcPr>
            <w:tcW w:w="673" w:type="dxa"/>
            <w:tcBorders>
              <w:top w:val="nil"/>
              <w:left w:val="nil"/>
              <w:bottom w:val="nil"/>
              <w:right w:val="single" w:sz="4" w:space="0" w:color="auto"/>
            </w:tcBorders>
            <w:vAlign w:val="bottom"/>
            <w:hideMark/>
          </w:tcPr>
          <w:p w14:paraId="1FD5E869"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 </w:t>
            </w:r>
          </w:p>
        </w:tc>
        <w:tc>
          <w:tcPr>
            <w:tcW w:w="1285" w:type="dxa"/>
            <w:tcBorders>
              <w:top w:val="nil"/>
              <w:left w:val="nil"/>
              <w:bottom w:val="nil"/>
              <w:right w:val="single" w:sz="4" w:space="0" w:color="auto"/>
            </w:tcBorders>
            <w:vAlign w:val="bottom"/>
            <w:hideMark/>
          </w:tcPr>
          <w:p w14:paraId="6C41CCF9"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 </w:t>
            </w:r>
          </w:p>
        </w:tc>
      </w:tr>
      <w:tr w:rsidR="003752C5" w:rsidRPr="003752C5" w14:paraId="4812B5BA" w14:textId="77777777" w:rsidTr="001E2335">
        <w:trPr>
          <w:trHeight w:val="80"/>
        </w:trPr>
        <w:tc>
          <w:tcPr>
            <w:tcW w:w="3610" w:type="dxa"/>
            <w:tcBorders>
              <w:top w:val="nil"/>
              <w:left w:val="single" w:sz="4" w:space="0" w:color="auto"/>
              <w:bottom w:val="single" w:sz="4" w:space="0" w:color="auto"/>
              <w:right w:val="single" w:sz="4" w:space="0" w:color="auto"/>
            </w:tcBorders>
            <w:hideMark/>
          </w:tcPr>
          <w:p w14:paraId="3902FEA1"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содержание казенных учреждений</w:t>
            </w:r>
          </w:p>
        </w:tc>
        <w:tc>
          <w:tcPr>
            <w:tcW w:w="1083" w:type="dxa"/>
            <w:tcBorders>
              <w:top w:val="nil"/>
              <w:left w:val="nil"/>
              <w:bottom w:val="single" w:sz="4" w:space="0" w:color="auto"/>
              <w:right w:val="single" w:sz="4" w:space="0" w:color="auto"/>
            </w:tcBorders>
            <w:vAlign w:val="bottom"/>
            <w:hideMark/>
          </w:tcPr>
          <w:p w14:paraId="42EF335D"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0804</w:t>
            </w:r>
          </w:p>
        </w:tc>
        <w:tc>
          <w:tcPr>
            <w:tcW w:w="1220" w:type="dxa"/>
            <w:tcBorders>
              <w:top w:val="nil"/>
              <w:left w:val="nil"/>
              <w:bottom w:val="single" w:sz="4" w:space="0" w:color="auto"/>
              <w:right w:val="single" w:sz="4" w:space="0" w:color="auto"/>
            </w:tcBorders>
            <w:vAlign w:val="bottom"/>
            <w:hideMark/>
          </w:tcPr>
          <w:p w14:paraId="6D925E8F"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37 444,4</w:t>
            </w:r>
          </w:p>
        </w:tc>
        <w:tc>
          <w:tcPr>
            <w:tcW w:w="1120" w:type="dxa"/>
            <w:tcBorders>
              <w:top w:val="nil"/>
              <w:left w:val="nil"/>
              <w:bottom w:val="single" w:sz="4" w:space="0" w:color="auto"/>
              <w:right w:val="single" w:sz="4" w:space="0" w:color="auto"/>
            </w:tcBorders>
            <w:vAlign w:val="bottom"/>
            <w:hideMark/>
          </w:tcPr>
          <w:p w14:paraId="234283BF"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47 093,9</w:t>
            </w:r>
          </w:p>
        </w:tc>
        <w:tc>
          <w:tcPr>
            <w:tcW w:w="1220" w:type="dxa"/>
            <w:tcBorders>
              <w:top w:val="nil"/>
              <w:left w:val="nil"/>
              <w:bottom w:val="single" w:sz="4" w:space="0" w:color="auto"/>
              <w:right w:val="single" w:sz="4" w:space="0" w:color="auto"/>
            </w:tcBorders>
            <w:vAlign w:val="bottom"/>
            <w:hideMark/>
          </w:tcPr>
          <w:p w14:paraId="49C4EA29"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47 090,8</w:t>
            </w:r>
          </w:p>
        </w:tc>
        <w:tc>
          <w:tcPr>
            <w:tcW w:w="673" w:type="dxa"/>
            <w:tcBorders>
              <w:top w:val="nil"/>
              <w:left w:val="nil"/>
              <w:bottom w:val="single" w:sz="4" w:space="0" w:color="auto"/>
              <w:right w:val="single" w:sz="4" w:space="0" w:color="auto"/>
            </w:tcBorders>
            <w:vAlign w:val="bottom"/>
            <w:hideMark/>
          </w:tcPr>
          <w:p w14:paraId="22581471"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100,0%</w:t>
            </w:r>
          </w:p>
        </w:tc>
        <w:tc>
          <w:tcPr>
            <w:tcW w:w="1285" w:type="dxa"/>
            <w:tcBorders>
              <w:top w:val="nil"/>
              <w:left w:val="nil"/>
              <w:bottom w:val="single" w:sz="4" w:space="0" w:color="auto"/>
              <w:right w:val="single" w:sz="4" w:space="0" w:color="auto"/>
            </w:tcBorders>
            <w:vAlign w:val="bottom"/>
            <w:hideMark/>
          </w:tcPr>
          <w:p w14:paraId="2814FBF5"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125,8%</w:t>
            </w:r>
          </w:p>
        </w:tc>
      </w:tr>
      <w:tr w:rsidR="003752C5" w:rsidRPr="003752C5" w14:paraId="1B6F53EF" w14:textId="77777777" w:rsidTr="003752C5">
        <w:trPr>
          <w:trHeight w:val="315"/>
        </w:trPr>
        <w:tc>
          <w:tcPr>
            <w:tcW w:w="3610" w:type="dxa"/>
            <w:tcBorders>
              <w:top w:val="nil"/>
              <w:left w:val="single" w:sz="4" w:space="0" w:color="000000"/>
              <w:bottom w:val="single" w:sz="4" w:space="0" w:color="000000"/>
              <w:right w:val="nil"/>
            </w:tcBorders>
            <w:vAlign w:val="bottom"/>
            <w:hideMark/>
          </w:tcPr>
          <w:p w14:paraId="10D2849A" w14:textId="77777777" w:rsidR="003752C5" w:rsidRPr="003752C5" w:rsidRDefault="003752C5" w:rsidP="003752C5">
            <w:pPr>
              <w:suppressAutoHyphens w:val="0"/>
              <w:rPr>
                <w:sz w:val="20"/>
                <w:szCs w:val="20"/>
                <w:lang w:eastAsia="ru-RU"/>
              </w:rPr>
            </w:pPr>
            <w:r w:rsidRPr="003752C5">
              <w:rPr>
                <w:sz w:val="20"/>
                <w:szCs w:val="20"/>
                <w:lang w:eastAsia="ru-RU"/>
              </w:rPr>
              <w:t>содержание Управления культуры, спорта и молодежной политики</w:t>
            </w:r>
          </w:p>
        </w:tc>
        <w:tc>
          <w:tcPr>
            <w:tcW w:w="1083" w:type="dxa"/>
            <w:tcBorders>
              <w:top w:val="nil"/>
              <w:left w:val="single" w:sz="4" w:space="0" w:color="auto"/>
              <w:bottom w:val="single" w:sz="4" w:space="0" w:color="auto"/>
              <w:right w:val="single" w:sz="4" w:space="0" w:color="auto"/>
            </w:tcBorders>
            <w:vAlign w:val="bottom"/>
            <w:hideMark/>
          </w:tcPr>
          <w:p w14:paraId="7735CE3A"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0804</w:t>
            </w:r>
          </w:p>
        </w:tc>
        <w:tc>
          <w:tcPr>
            <w:tcW w:w="1220" w:type="dxa"/>
            <w:tcBorders>
              <w:top w:val="nil"/>
              <w:left w:val="nil"/>
              <w:bottom w:val="single" w:sz="4" w:space="0" w:color="auto"/>
              <w:right w:val="single" w:sz="4" w:space="0" w:color="auto"/>
            </w:tcBorders>
            <w:noWrap/>
            <w:vAlign w:val="bottom"/>
            <w:hideMark/>
          </w:tcPr>
          <w:p w14:paraId="66356F72"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6 830,4</w:t>
            </w:r>
          </w:p>
        </w:tc>
        <w:tc>
          <w:tcPr>
            <w:tcW w:w="1120" w:type="dxa"/>
            <w:tcBorders>
              <w:top w:val="nil"/>
              <w:left w:val="nil"/>
              <w:bottom w:val="single" w:sz="4" w:space="0" w:color="auto"/>
              <w:right w:val="single" w:sz="4" w:space="0" w:color="auto"/>
            </w:tcBorders>
            <w:noWrap/>
            <w:vAlign w:val="bottom"/>
            <w:hideMark/>
          </w:tcPr>
          <w:p w14:paraId="2B01434E"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7 696,1</w:t>
            </w:r>
          </w:p>
        </w:tc>
        <w:tc>
          <w:tcPr>
            <w:tcW w:w="1220" w:type="dxa"/>
            <w:tcBorders>
              <w:top w:val="nil"/>
              <w:left w:val="nil"/>
              <w:bottom w:val="single" w:sz="4" w:space="0" w:color="auto"/>
              <w:right w:val="single" w:sz="4" w:space="0" w:color="auto"/>
            </w:tcBorders>
            <w:noWrap/>
            <w:vAlign w:val="bottom"/>
            <w:hideMark/>
          </w:tcPr>
          <w:p w14:paraId="6A7FC779"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7 689,6</w:t>
            </w:r>
          </w:p>
        </w:tc>
        <w:tc>
          <w:tcPr>
            <w:tcW w:w="673" w:type="dxa"/>
            <w:tcBorders>
              <w:top w:val="nil"/>
              <w:left w:val="nil"/>
              <w:bottom w:val="single" w:sz="4" w:space="0" w:color="auto"/>
              <w:right w:val="single" w:sz="4" w:space="0" w:color="auto"/>
            </w:tcBorders>
            <w:vAlign w:val="bottom"/>
            <w:hideMark/>
          </w:tcPr>
          <w:p w14:paraId="43145961"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99,9%</w:t>
            </w:r>
          </w:p>
        </w:tc>
        <w:tc>
          <w:tcPr>
            <w:tcW w:w="1285" w:type="dxa"/>
            <w:tcBorders>
              <w:top w:val="nil"/>
              <w:left w:val="nil"/>
              <w:bottom w:val="single" w:sz="4" w:space="0" w:color="auto"/>
              <w:right w:val="single" w:sz="4" w:space="0" w:color="auto"/>
            </w:tcBorders>
            <w:vAlign w:val="bottom"/>
            <w:hideMark/>
          </w:tcPr>
          <w:p w14:paraId="7EB5B1B4"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112,6%</w:t>
            </w:r>
          </w:p>
        </w:tc>
      </w:tr>
      <w:tr w:rsidR="003752C5" w:rsidRPr="003752C5" w14:paraId="4115DF08" w14:textId="77777777" w:rsidTr="003752C5">
        <w:trPr>
          <w:trHeight w:val="510"/>
        </w:trPr>
        <w:tc>
          <w:tcPr>
            <w:tcW w:w="3610" w:type="dxa"/>
            <w:tcBorders>
              <w:top w:val="nil"/>
              <w:left w:val="single" w:sz="4" w:space="0" w:color="auto"/>
              <w:bottom w:val="single" w:sz="4" w:space="0" w:color="auto"/>
              <w:right w:val="single" w:sz="4" w:space="0" w:color="auto"/>
            </w:tcBorders>
            <w:hideMark/>
          </w:tcPr>
          <w:p w14:paraId="18F3AFF3"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субсидии бюджетным учреждениям на выполнение муниципальных заданий на оказание муниципальных услуг (выполнение работ)</w:t>
            </w:r>
          </w:p>
        </w:tc>
        <w:tc>
          <w:tcPr>
            <w:tcW w:w="1083" w:type="dxa"/>
            <w:tcBorders>
              <w:top w:val="nil"/>
              <w:left w:val="nil"/>
              <w:bottom w:val="single" w:sz="4" w:space="0" w:color="auto"/>
              <w:right w:val="single" w:sz="4" w:space="0" w:color="auto"/>
            </w:tcBorders>
            <w:vAlign w:val="bottom"/>
            <w:hideMark/>
          </w:tcPr>
          <w:p w14:paraId="57B1B2A0"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0801</w:t>
            </w:r>
          </w:p>
        </w:tc>
        <w:tc>
          <w:tcPr>
            <w:tcW w:w="1220" w:type="dxa"/>
            <w:tcBorders>
              <w:top w:val="nil"/>
              <w:left w:val="nil"/>
              <w:bottom w:val="single" w:sz="4" w:space="0" w:color="auto"/>
              <w:right w:val="single" w:sz="4" w:space="0" w:color="auto"/>
            </w:tcBorders>
            <w:noWrap/>
            <w:vAlign w:val="bottom"/>
            <w:hideMark/>
          </w:tcPr>
          <w:p w14:paraId="571E8A8D"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25 045,7</w:t>
            </w:r>
          </w:p>
        </w:tc>
        <w:tc>
          <w:tcPr>
            <w:tcW w:w="1120" w:type="dxa"/>
            <w:tcBorders>
              <w:top w:val="nil"/>
              <w:left w:val="nil"/>
              <w:bottom w:val="single" w:sz="4" w:space="0" w:color="auto"/>
              <w:right w:val="single" w:sz="4" w:space="0" w:color="auto"/>
            </w:tcBorders>
            <w:noWrap/>
            <w:vAlign w:val="bottom"/>
            <w:hideMark/>
          </w:tcPr>
          <w:p w14:paraId="49B628AD"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28 513,7</w:t>
            </w:r>
          </w:p>
        </w:tc>
        <w:tc>
          <w:tcPr>
            <w:tcW w:w="1220" w:type="dxa"/>
            <w:tcBorders>
              <w:top w:val="nil"/>
              <w:left w:val="nil"/>
              <w:bottom w:val="single" w:sz="4" w:space="0" w:color="auto"/>
              <w:right w:val="single" w:sz="4" w:space="0" w:color="auto"/>
            </w:tcBorders>
            <w:noWrap/>
            <w:vAlign w:val="bottom"/>
            <w:hideMark/>
          </w:tcPr>
          <w:p w14:paraId="6C434C70"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28 513,7</w:t>
            </w:r>
          </w:p>
        </w:tc>
        <w:tc>
          <w:tcPr>
            <w:tcW w:w="673" w:type="dxa"/>
            <w:tcBorders>
              <w:top w:val="nil"/>
              <w:left w:val="nil"/>
              <w:bottom w:val="single" w:sz="4" w:space="0" w:color="auto"/>
              <w:right w:val="single" w:sz="4" w:space="0" w:color="auto"/>
            </w:tcBorders>
            <w:vAlign w:val="bottom"/>
            <w:hideMark/>
          </w:tcPr>
          <w:p w14:paraId="6CD84B7D"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100,0%</w:t>
            </w:r>
          </w:p>
        </w:tc>
        <w:tc>
          <w:tcPr>
            <w:tcW w:w="1285" w:type="dxa"/>
            <w:tcBorders>
              <w:top w:val="nil"/>
              <w:left w:val="nil"/>
              <w:bottom w:val="single" w:sz="4" w:space="0" w:color="auto"/>
              <w:right w:val="single" w:sz="4" w:space="0" w:color="auto"/>
            </w:tcBorders>
            <w:vAlign w:val="bottom"/>
            <w:hideMark/>
          </w:tcPr>
          <w:p w14:paraId="40D4DC57"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113,8%</w:t>
            </w:r>
          </w:p>
        </w:tc>
      </w:tr>
      <w:tr w:rsidR="003752C5" w:rsidRPr="003752C5" w14:paraId="444D63F9" w14:textId="77777777" w:rsidTr="003752C5">
        <w:trPr>
          <w:trHeight w:val="510"/>
        </w:trPr>
        <w:tc>
          <w:tcPr>
            <w:tcW w:w="3610" w:type="dxa"/>
            <w:tcBorders>
              <w:top w:val="nil"/>
              <w:left w:val="single" w:sz="4" w:space="0" w:color="auto"/>
              <w:bottom w:val="single" w:sz="4" w:space="0" w:color="auto"/>
              <w:right w:val="single" w:sz="4" w:space="0" w:color="auto"/>
            </w:tcBorders>
            <w:hideMark/>
          </w:tcPr>
          <w:p w14:paraId="7F19FF2F"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субсидии автономным учреждениям на выполнение муниципальных заданий на оказание муниципальных услуг (выполнение работ)</w:t>
            </w:r>
          </w:p>
        </w:tc>
        <w:tc>
          <w:tcPr>
            <w:tcW w:w="1083" w:type="dxa"/>
            <w:tcBorders>
              <w:top w:val="nil"/>
              <w:left w:val="nil"/>
              <w:bottom w:val="single" w:sz="4" w:space="0" w:color="auto"/>
              <w:right w:val="single" w:sz="4" w:space="0" w:color="auto"/>
            </w:tcBorders>
            <w:vAlign w:val="bottom"/>
            <w:hideMark/>
          </w:tcPr>
          <w:p w14:paraId="235FA0A4"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0801</w:t>
            </w:r>
          </w:p>
        </w:tc>
        <w:tc>
          <w:tcPr>
            <w:tcW w:w="1220" w:type="dxa"/>
            <w:tcBorders>
              <w:top w:val="nil"/>
              <w:left w:val="nil"/>
              <w:bottom w:val="single" w:sz="4" w:space="0" w:color="auto"/>
              <w:right w:val="single" w:sz="4" w:space="0" w:color="auto"/>
            </w:tcBorders>
            <w:noWrap/>
            <w:vAlign w:val="bottom"/>
            <w:hideMark/>
          </w:tcPr>
          <w:p w14:paraId="26A28314"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83 997,2</w:t>
            </w:r>
          </w:p>
        </w:tc>
        <w:tc>
          <w:tcPr>
            <w:tcW w:w="1120" w:type="dxa"/>
            <w:tcBorders>
              <w:top w:val="nil"/>
              <w:left w:val="nil"/>
              <w:bottom w:val="single" w:sz="4" w:space="0" w:color="auto"/>
              <w:right w:val="single" w:sz="4" w:space="0" w:color="auto"/>
            </w:tcBorders>
            <w:noWrap/>
            <w:vAlign w:val="bottom"/>
            <w:hideMark/>
          </w:tcPr>
          <w:p w14:paraId="438B6564"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93 778,0</w:t>
            </w:r>
          </w:p>
        </w:tc>
        <w:tc>
          <w:tcPr>
            <w:tcW w:w="1220" w:type="dxa"/>
            <w:tcBorders>
              <w:top w:val="nil"/>
              <w:left w:val="nil"/>
              <w:bottom w:val="single" w:sz="4" w:space="0" w:color="auto"/>
              <w:right w:val="single" w:sz="4" w:space="0" w:color="auto"/>
            </w:tcBorders>
            <w:noWrap/>
            <w:vAlign w:val="bottom"/>
            <w:hideMark/>
          </w:tcPr>
          <w:p w14:paraId="55BD7FF9"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93 778,0</w:t>
            </w:r>
          </w:p>
        </w:tc>
        <w:tc>
          <w:tcPr>
            <w:tcW w:w="673" w:type="dxa"/>
            <w:tcBorders>
              <w:top w:val="nil"/>
              <w:left w:val="nil"/>
              <w:bottom w:val="single" w:sz="4" w:space="0" w:color="auto"/>
              <w:right w:val="single" w:sz="4" w:space="0" w:color="auto"/>
            </w:tcBorders>
            <w:vAlign w:val="bottom"/>
            <w:hideMark/>
          </w:tcPr>
          <w:p w14:paraId="61E35AB5"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100,0%</w:t>
            </w:r>
          </w:p>
        </w:tc>
        <w:tc>
          <w:tcPr>
            <w:tcW w:w="1285" w:type="dxa"/>
            <w:tcBorders>
              <w:top w:val="nil"/>
              <w:left w:val="nil"/>
              <w:bottom w:val="single" w:sz="4" w:space="0" w:color="auto"/>
              <w:right w:val="single" w:sz="4" w:space="0" w:color="auto"/>
            </w:tcBorders>
            <w:vAlign w:val="bottom"/>
            <w:hideMark/>
          </w:tcPr>
          <w:p w14:paraId="6A1BB721"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111,6%</w:t>
            </w:r>
          </w:p>
        </w:tc>
      </w:tr>
      <w:tr w:rsidR="003752C5" w:rsidRPr="003752C5" w14:paraId="67445F1B" w14:textId="77777777" w:rsidTr="003752C5">
        <w:trPr>
          <w:trHeight w:val="315"/>
        </w:trPr>
        <w:tc>
          <w:tcPr>
            <w:tcW w:w="3610" w:type="dxa"/>
            <w:tcBorders>
              <w:top w:val="nil"/>
              <w:left w:val="single" w:sz="4" w:space="0" w:color="auto"/>
              <w:bottom w:val="single" w:sz="4" w:space="0" w:color="auto"/>
              <w:right w:val="single" w:sz="4" w:space="0" w:color="auto"/>
            </w:tcBorders>
            <w:hideMark/>
          </w:tcPr>
          <w:p w14:paraId="68013261" w14:textId="77777777" w:rsidR="003752C5" w:rsidRPr="003752C5" w:rsidRDefault="003752C5" w:rsidP="003752C5">
            <w:pPr>
              <w:suppressAutoHyphens w:val="0"/>
              <w:rPr>
                <w:color w:val="000000"/>
                <w:sz w:val="20"/>
                <w:szCs w:val="20"/>
                <w:lang w:eastAsia="ru-RU"/>
              </w:rPr>
            </w:pPr>
            <w:r w:rsidRPr="003752C5">
              <w:rPr>
                <w:color w:val="000000"/>
                <w:sz w:val="20"/>
                <w:szCs w:val="20"/>
                <w:lang w:eastAsia="ru-RU"/>
              </w:rPr>
              <w:t>муниципальные программы</w:t>
            </w:r>
          </w:p>
        </w:tc>
        <w:tc>
          <w:tcPr>
            <w:tcW w:w="1083" w:type="dxa"/>
            <w:tcBorders>
              <w:top w:val="nil"/>
              <w:left w:val="nil"/>
              <w:bottom w:val="single" w:sz="4" w:space="0" w:color="auto"/>
              <w:right w:val="single" w:sz="4" w:space="0" w:color="auto"/>
            </w:tcBorders>
            <w:vAlign w:val="bottom"/>
            <w:hideMark/>
          </w:tcPr>
          <w:p w14:paraId="10F694CC"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 </w:t>
            </w:r>
          </w:p>
        </w:tc>
        <w:tc>
          <w:tcPr>
            <w:tcW w:w="1220" w:type="dxa"/>
            <w:tcBorders>
              <w:top w:val="nil"/>
              <w:left w:val="nil"/>
              <w:bottom w:val="single" w:sz="4" w:space="0" w:color="auto"/>
              <w:right w:val="single" w:sz="4" w:space="0" w:color="auto"/>
            </w:tcBorders>
            <w:noWrap/>
            <w:vAlign w:val="bottom"/>
            <w:hideMark/>
          </w:tcPr>
          <w:p w14:paraId="5EB71C9E"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202 230,2</w:t>
            </w:r>
          </w:p>
        </w:tc>
        <w:tc>
          <w:tcPr>
            <w:tcW w:w="1120" w:type="dxa"/>
            <w:tcBorders>
              <w:top w:val="nil"/>
              <w:left w:val="nil"/>
              <w:bottom w:val="single" w:sz="4" w:space="0" w:color="auto"/>
              <w:right w:val="single" w:sz="4" w:space="0" w:color="auto"/>
            </w:tcBorders>
            <w:noWrap/>
            <w:vAlign w:val="bottom"/>
            <w:hideMark/>
          </w:tcPr>
          <w:p w14:paraId="31D1B051"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219 939,0</w:t>
            </w:r>
          </w:p>
        </w:tc>
        <w:tc>
          <w:tcPr>
            <w:tcW w:w="1220" w:type="dxa"/>
            <w:tcBorders>
              <w:top w:val="nil"/>
              <w:left w:val="nil"/>
              <w:bottom w:val="single" w:sz="4" w:space="0" w:color="auto"/>
              <w:right w:val="single" w:sz="4" w:space="0" w:color="auto"/>
            </w:tcBorders>
            <w:noWrap/>
            <w:vAlign w:val="bottom"/>
            <w:hideMark/>
          </w:tcPr>
          <w:p w14:paraId="5465E1E0" w14:textId="77777777" w:rsidR="003752C5" w:rsidRPr="003752C5" w:rsidRDefault="003752C5" w:rsidP="003752C5">
            <w:pPr>
              <w:suppressAutoHyphens w:val="0"/>
              <w:jc w:val="right"/>
              <w:rPr>
                <w:color w:val="000000"/>
                <w:sz w:val="20"/>
                <w:szCs w:val="20"/>
                <w:lang w:eastAsia="ru-RU"/>
              </w:rPr>
            </w:pPr>
            <w:r w:rsidRPr="003752C5">
              <w:rPr>
                <w:color w:val="000000"/>
                <w:sz w:val="20"/>
                <w:szCs w:val="20"/>
                <w:lang w:eastAsia="ru-RU"/>
              </w:rPr>
              <w:t>218 929,4</w:t>
            </w:r>
          </w:p>
        </w:tc>
        <w:tc>
          <w:tcPr>
            <w:tcW w:w="673" w:type="dxa"/>
            <w:tcBorders>
              <w:top w:val="nil"/>
              <w:left w:val="nil"/>
              <w:bottom w:val="single" w:sz="4" w:space="0" w:color="auto"/>
              <w:right w:val="single" w:sz="4" w:space="0" w:color="auto"/>
            </w:tcBorders>
            <w:vAlign w:val="bottom"/>
            <w:hideMark/>
          </w:tcPr>
          <w:p w14:paraId="63972F08"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99,5%</w:t>
            </w:r>
          </w:p>
        </w:tc>
        <w:tc>
          <w:tcPr>
            <w:tcW w:w="1285" w:type="dxa"/>
            <w:tcBorders>
              <w:top w:val="nil"/>
              <w:left w:val="nil"/>
              <w:bottom w:val="single" w:sz="4" w:space="0" w:color="auto"/>
              <w:right w:val="single" w:sz="4" w:space="0" w:color="auto"/>
            </w:tcBorders>
            <w:vAlign w:val="bottom"/>
            <w:hideMark/>
          </w:tcPr>
          <w:p w14:paraId="39F42BE2" w14:textId="77777777" w:rsidR="003752C5" w:rsidRPr="003752C5" w:rsidRDefault="003752C5" w:rsidP="003752C5">
            <w:pPr>
              <w:suppressAutoHyphens w:val="0"/>
              <w:jc w:val="center"/>
              <w:rPr>
                <w:color w:val="000000"/>
                <w:sz w:val="20"/>
                <w:szCs w:val="20"/>
                <w:lang w:eastAsia="ru-RU"/>
              </w:rPr>
            </w:pPr>
            <w:r w:rsidRPr="003752C5">
              <w:rPr>
                <w:color w:val="000000"/>
                <w:sz w:val="20"/>
                <w:szCs w:val="20"/>
                <w:lang w:eastAsia="ru-RU"/>
              </w:rPr>
              <w:t>108,3%</w:t>
            </w:r>
          </w:p>
        </w:tc>
      </w:tr>
    </w:tbl>
    <w:p w14:paraId="00EA23AE" w14:textId="77777777" w:rsidR="00CC7392" w:rsidRPr="00A86A13" w:rsidRDefault="00CC7392" w:rsidP="00CC7392">
      <w:pPr>
        <w:tabs>
          <w:tab w:val="left" w:pos="1414"/>
        </w:tabs>
        <w:ind w:firstLine="720"/>
        <w:jc w:val="both"/>
      </w:pPr>
      <w:r w:rsidRPr="00A86A13">
        <w:t xml:space="preserve">По отрасли расходы направлены на предоставление субсидий </w:t>
      </w:r>
      <w:r w:rsidRPr="00A86A13">
        <w:rPr>
          <w:b/>
        </w:rPr>
        <w:t>1</w:t>
      </w:r>
      <w:r w:rsidRPr="00A86A13">
        <w:t xml:space="preserve"> муниципальным бюджетным учреждениям культуры (МБУК «Володарская </w:t>
      </w:r>
      <w:proofErr w:type="spellStart"/>
      <w:r w:rsidRPr="00A86A13">
        <w:t>межпоселенческая</w:t>
      </w:r>
      <w:proofErr w:type="spellEnd"/>
      <w:r w:rsidRPr="00A86A13">
        <w:t xml:space="preserve"> библиотека») и </w:t>
      </w:r>
      <w:r w:rsidRPr="00A86A13">
        <w:rPr>
          <w:b/>
        </w:rPr>
        <w:t xml:space="preserve">3 </w:t>
      </w:r>
      <w:r w:rsidRPr="00A86A13">
        <w:t>автономным учреждениям культуры (МАУК «Володарский районный музейный центр», МАУК Творческое объединение «Диалог»</w:t>
      </w:r>
      <w:r w:rsidR="00B83C6E" w:rsidRPr="00A86A13">
        <w:t xml:space="preserve">, </w:t>
      </w:r>
      <w:r w:rsidRPr="00A86A13">
        <w:t>МБУК «Володарское социально-культурное объединение).</w:t>
      </w:r>
    </w:p>
    <w:p w14:paraId="31678901" w14:textId="77777777" w:rsidR="00B83C6E" w:rsidRPr="00A86A13" w:rsidRDefault="00CC7392" w:rsidP="00CC7392">
      <w:pPr>
        <w:tabs>
          <w:tab w:val="left" w:pos="1414"/>
        </w:tabs>
        <w:ind w:firstLine="720"/>
        <w:jc w:val="both"/>
      </w:pPr>
      <w:r w:rsidRPr="00A86A13">
        <w:t xml:space="preserve">За счет средств бюджета муниципального </w:t>
      </w:r>
      <w:r w:rsidR="008F042B" w:rsidRPr="00A86A13">
        <w:t>округа</w:t>
      </w:r>
      <w:r w:rsidRPr="00A86A13">
        <w:t xml:space="preserve"> учреждения культуры оказывают населению Володарского муниципального </w:t>
      </w:r>
      <w:r w:rsidR="008F042B" w:rsidRPr="00A86A13">
        <w:t>округа</w:t>
      </w:r>
      <w:r w:rsidRPr="00A86A13">
        <w:t xml:space="preserve"> муниципальные услуги</w:t>
      </w:r>
      <w:r w:rsidR="00933DCF" w:rsidRPr="00A86A13">
        <w:t xml:space="preserve"> (работы)</w:t>
      </w:r>
      <w:r w:rsidR="00B83C6E" w:rsidRPr="00A86A13">
        <w:t>:</w:t>
      </w:r>
    </w:p>
    <w:p w14:paraId="6BFFBE13"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«Организация деятельности клубных формирований и формирований самодеятельного народного творчества».</w:t>
      </w:r>
    </w:p>
    <w:p w14:paraId="4D2BE057"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«Организация мероприятий КММ».</w:t>
      </w:r>
    </w:p>
    <w:p w14:paraId="274A4E63"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«Показ кинофильмов».</w:t>
      </w:r>
    </w:p>
    <w:p w14:paraId="68ADEB34"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«Библиотечное, библиографическое и информационное обслуживание пользователей библиотеки в стационарных условиях».</w:t>
      </w:r>
    </w:p>
    <w:p w14:paraId="73250F6A"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«Библиотечное, библиографическое и информационное обслуживание пользователей библиотеки вне стационарных условиях».</w:t>
      </w:r>
    </w:p>
    <w:p w14:paraId="6FCD5A6E"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«Предоставление библиографической информации из государственных библиотечных фондов и информации из государственных библиотечных фондов в части, не касающейся авторских прав».</w:t>
      </w:r>
    </w:p>
    <w:p w14:paraId="341310CB"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«Публичный показ музейных предметов, музейных коллекций бесплатно».</w:t>
      </w:r>
    </w:p>
    <w:p w14:paraId="5A7805B3"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«Публичный показ музейных предметов, музейных коллекций (Платно)»;</w:t>
      </w:r>
    </w:p>
    <w:p w14:paraId="497F8895" w14:textId="77777777" w:rsidR="00933DCF" w:rsidRPr="00A86A13" w:rsidRDefault="00933DCF" w:rsidP="00202009">
      <w:pPr>
        <w:pStyle w:val="Courier14"/>
        <w:numPr>
          <w:ilvl w:val="0"/>
          <w:numId w:val="38"/>
        </w:numPr>
        <w:tabs>
          <w:tab w:val="left" w:pos="709"/>
        </w:tabs>
        <w:ind w:left="0" w:firstLine="0"/>
        <w:rPr>
          <w:rFonts w:ascii="Times New Roman" w:hAnsi="Times New Roman" w:cs="Times New Roman"/>
          <w:sz w:val="24"/>
          <w:szCs w:val="24"/>
        </w:rPr>
      </w:pPr>
      <w:r w:rsidRPr="00A86A13">
        <w:rPr>
          <w:rFonts w:ascii="Times New Roman" w:hAnsi="Times New Roman" w:cs="Times New Roman"/>
          <w:sz w:val="24"/>
          <w:szCs w:val="24"/>
        </w:rPr>
        <w:t xml:space="preserve"> «Создание экспозиций (выставок) музеев, организация выездных выставок».</w:t>
      </w:r>
    </w:p>
    <w:p w14:paraId="3CA78CD4" w14:textId="0C9F41F1" w:rsidR="00CC7392" w:rsidRPr="00A86A13" w:rsidRDefault="00933DCF" w:rsidP="00933DCF">
      <w:pPr>
        <w:tabs>
          <w:tab w:val="left" w:pos="1414"/>
        </w:tabs>
        <w:ind w:firstLine="720"/>
        <w:jc w:val="both"/>
      </w:pPr>
      <w:r w:rsidRPr="00A86A13">
        <w:t xml:space="preserve"> </w:t>
      </w:r>
      <w:r w:rsidR="00CC7392" w:rsidRPr="00A86A13">
        <w:t xml:space="preserve">Сводный отчёт о выполнении муниципального задания по услугам, оказываемым </w:t>
      </w:r>
      <w:proofErr w:type="gramStart"/>
      <w:r w:rsidR="00CC7392" w:rsidRPr="00A86A13">
        <w:t>в сфере</w:t>
      </w:r>
      <w:proofErr w:type="gramEnd"/>
      <w:r w:rsidR="00CC7392" w:rsidRPr="00A86A13">
        <w:t xml:space="preserve"> культура представлен в приложении </w:t>
      </w:r>
      <w:r w:rsidR="00F03D1B" w:rsidRPr="00A86A13">
        <w:t>1</w:t>
      </w:r>
      <w:r w:rsidRPr="00A86A13">
        <w:t>7</w:t>
      </w:r>
      <w:r w:rsidR="00CC7392" w:rsidRPr="00A86A13">
        <w:t xml:space="preserve"> решения об исполнении бюджета</w:t>
      </w:r>
      <w:r w:rsidR="008F042B" w:rsidRPr="00A86A13">
        <w:t xml:space="preserve"> Володарского муниципального округа</w:t>
      </w:r>
      <w:r w:rsidR="00CC7392" w:rsidRPr="00A86A13">
        <w:t xml:space="preserve"> за 20</w:t>
      </w:r>
      <w:r w:rsidR="003752C5">
        <w:t>25</w:t>
      </w:r>
      <w:r w:rsidR="00CC7392" w:rsidRPr="00A86A13">
        <w:t xml:space="preserve"> год.</w:t>
      </w:r>
    </w:p>
    <w:p w14:paraId="02D26C8C" w14:textId="77777777" w:rsidR="00CC7392" w:rsidRPr="00D0612C" w:rsidRDefault="00CC7392" w:rsidP="00CC7392">
      <w:pPr>
        <w:pStyle w:val="ConsTitle"/>
        <w:ind w:right="0"/>
        <w:jc w:val="center"/>
        <w:rPr>
          <w:rFonts w:ascii="Times New Roman" w:hAnsi="Times New Roman" w:cs="Times New Roman"/>
          <w:bCs w:val="0"/>
          <w:i/>
          <w:sz w:val="26"/>
          <w:szCs w:val="26"/>
        </w:rPr>
      </w:pPr>
    </w:p>
    <w:p w14:paraId="5D9AEDEE" w14:textId="77777777" w:rsidR="00CC7392" w:rsidRPr="00D0612C" w:rsidRDefault="00CC7392" w:rsidP="00CC7392">
      <w:pPr>
        <w:pStyle w:val="ConsTitle"/>
        <w:ind w:right="0"/>
        <w:jc w:val="center"/>
        <w:rPr>
          <w:rFonts w:ascii="Times New Roman" w:hAnsi="Times New Roman" w:cs="Times New Roman"/>
          <w:bCs w:val="0"/>
          <w:i/>
          <w:sz w:val="26"/>
          <w:szCs w:val="26"/>
        </w:rPr>
      </w:pPr>
      <w:r w:rsidRPr="00D0612C">
        <w:rPr>
          <w:rFonts w:ascii="Times New Roman" w:hAnsi="Times New Roman" w:cs="Times New Roman"/>
          <w:bCs w:val="0"/>
          <w:i/>
          <w:sz w:val="26"/>
          <w:szCs w:val="26"/>
        </w:rPr>
        <w:lastRenderedPageBreak/>
        <w:t>Подраздел 0801 "Культура"</w:t>
      </w:r>
    </w:p>
    <w:p w14:paraId="1BA6B0B6" w14:textId="77777777" w:rsidR="00CC7392" w:rsidRPr="00D0612C" w:rsidRDefault="00CC7392" w:rsidP="00CC7392">
      <w:pPr>
        <w:pStyle w:val="ConsTitle"/>
        <w:ind w:right="0"/>
        <w:jc w:val="both"/>
        <w:rPr>
          <w:rFonts w:ascii="Times New Roman" w:hAnsi="Times New Roman" w:cs="Times New Roman"/>
          <w:bCs w:val="0"/>
          <w:i/>
          <w:sz w:val="26"/>
          <w:szCs w:val="26"/>
        </w:rPr>
      </w:pPr>
    </w:p>
    <w:p w14:paraId="25141AD3" w14:textId="77777777" w:rsidR="003752C5" w:rsidRPr="000E0B95" w:rsidRDefault="00CC7392" w:rsidP="003752C5">
      <w:pPr>
        <w:ind w:firstLine="709"/>
        <w:jc w:val="both"/>
        <w:rPr>
          <w:sz w:val="26"/>
          <w:szCs w:val="26"/>
        </w:rPr>
      </w:pPr>
      <w:r w:rsidRPr="000E0B95">
        <w:rPr>
          <w:bCs/>
          <w:sz w:val="26"/>
          <w:szCs w:val="26"/>
        </w:rPr>
        <w:t xml:space="preserve">Расходы бюджета по подразделу предусмотрены </w:t>
      </w:r>
      <w:r w:rsidR="003752C5" w:rsidRPr="000E0B95">
        <w:rPr>
          <w:sz w:val="26"/>
          <w:szCs w:val="26"/>
        </w:rPr>
        <w:t xml:space="preserve">на </w:t>
      </w:r>
      <w:r w:rsidR="003752C5" w:rsidRPr="000E0B95">
        <w:rPr>
          <w:b/>
          <w:bCs/>
          <w:i/>
          <w:iCs/>
          <w:sz w:val="26"/>
          <w:szCs w:val="26"/>
        </w:rPr>
        <w:t>163 568,4 тыс. рублей</w:t>
      </w:r>
      <w:r w:rsidR="003752C5" w:rsidRPr="000E0B95">
        <w:rPr>
          <w:sz w:val="26"/>
          <w:szCs w:val="26"/>
        </w:rPr>
        <w:t xml:space="preserve"> или на 100% к уточненному плану 2025 года в сумме 163 568,4 тыс. рублей.</w:t>
      </w:r>
    </w:p>
    <w:p w14:paraId="0F55C9D3" w14:textId="77777777" w:rsidR="003752C5" w:rsidRPr="000E0B95" w:rsidRDefault="003752C5" w:rsidP="003752C5">
      <w:pPr>
        <w:ind w:firstLine="709"/>
        <w:jc w:val="both"/>
        <w:rPr>
          <w:sz w:val="26"/>
          <w:szCs w:val="26"/>
        </w:rPr>
      </w:pPr>
      <w:r w:rsidRPr="000E0B95">
        <w:rPr>
          <w:sz w:val="26"/>
          <w:szCs w:val="26"/>
        </w:rPr>
        <w:t xml:space="preserve"> По сравнению с 2024 годом (157 876,6 тыс. рублей) исполнение расходов возросло на 3,6%.</w:t>
      </w:r>
    </w:p>
    <w:p w14:paraId="692C6DD4" w14:textId="77777777" w:rsidR="003752C5" w:rsidRPr="000E0B95" w:rsidRDefault="003752C5" w:rsidP="003752C5">
      <w:pPr>
        <w:ind w:firstLine="709"/>
        <w:jc w:val="both"/>
        <w:rPr>
          <w:sz w:val="26"/>
          <w:szCs w:val="26"/>
        </w:rPr>
      </w:pPr>
      <w:r w:rsidRPr="000E0B95">
        <w:rPr>
          <w:sz w:val="26"/>
          <w:szCs w:val="26"/>
        </w:rPr>
        <w:t>Расходы по подразделу направлены на:</w:t>
      </w:r>
    </w:p>
    <w:p w14:paraId="687E5779" w14:textId="77777777" w:rsidR="003752C5" w:rsidRPr="000E0B95" w:rsidRDefault="003752C5" w:rsidP="003752C5">
      <w:pPr>
        <w:numPr>
          <w:ilvl w:val="0"/>
          <w:numId w:val="13"/>
        </w:numPr>
        <w:suppressAutoHyphens w:val="0"/>
        <w:ind w:left="0" w:firstLine="709"/>
        <w:jc w:val="both"/>
        <w:rPr>
          <w:sz w:val="26"/>
          <w:szCs w:val="26"/>
        </w:rPr>
      </w:pPr>
      <w:r w:rsidRPr="000E0B95">
        <w:rPr>
          <w:sz w:val="26"/>
          <w:szCs w:val="26"/>
        </w:rPr>
        <w:t xml:space="preserve">на предоставление субсидий бюджетным и автономным учреждениям в отрасли культуры на выполнение муниципального задания расходы исполнены </w:t>
      </w:r>
      <w:proofErr w:type="gramStart"/>
      <w:r w:rsidRPr="000E0B95">
        <w:rPr>
          <w:sz w:val="26"/>
          <w:szCs w:val="26"/>
        </w:rPr>
        <w:t>в  сумме</w:t>
      </w:r>
      <w:proofErr w:type="gramEnd"/>
      <w:r w:rsidRPr="000E0B95">
        <w:rPr>
          <w:sz w:val="26"/>
          <w:szCs w:val="26"/>
        </w:rPr>
        <w:t xml:space="preserve"> 122 291,7 тыс. рублей, что соответствует 100% от уточенного плана на 2025 год в сумме 122 291,7 тыс. рублей. По сравнению с 2024 годом (109 042,9 тыс. рублей) исполнение расходов возросло на 12,2%.</w:t>
      </w:r>
    </w:p>
    <w:p w14:paraId="51EEA7A7" w14:textId="77777777" w:rsidR="003752C5" w:rsidRPr="000E0B95" w:rsidRDefault="003752C5" w:rsidP="003752C5">
      <w:pPr>
        <w:ind w:firstLine="709"/>
        <w:jc w:val="both"/>
        <w:rPr>
          <w:sz w:val="26"/>
          <w:szCs w:val="26"/>
        </w:rPr>
      </w:pPr>
      <w:r w:rsidRPr="000E0B95">
        <w:rPr>
          <w:sz w:val="26"/>
          <w:szCs w:val="26"/>
        </w:rPr>
        <w:t>За отчетный период по подразделу функционирует 4 учреждения культуры.</w:t>
      </w:r>
    </w:p>
    <w:tbl>
      <w:tblPr>
        <w:tblW w:w="8080" w:type="dxa"/>
        <w:jc w:val="center"/>
        <w:tblLook w:val="04A0" w:firstRow="1" w:lastRow="0" w:firstColumn="1" w:lastColumn="0" w:noHBand="0" w:noVBand="1"/>
      </w:tblPr>
      <w:tblGrid>
        <w:gridCol w:w="3220"/>
        <w:gridCol w:w="1620"/>
        <w:gridCol w:w="1620"/>
        <w:gridCol w:w="1620"/>
      </w:tblGrid>
      <w:tr w:rsidR="003752C5" w:rsidRPr="00BB4214" w14:paraId="5A842DD0" w14:textId="77777777" w:rsidTr="001E2335">
        <w:trPr>
          <w:trHeight w:val="255"/>
          <w:tblHeader/>
          <w:jc w:val="center"/>
        </w:trPr>
        <w:tc>
          <w:tcPr>
            <w:tcW w:w="3220" w:type="dxa"/>
            <w:tcBorders>
              <w:top w:val="single" w:sz="4" w:space="0" w:color="auto"/>
              <w:left w:val="single" w:sz="4" w:space="0" w:color="auto"/>
              <w:bottom w:val="single" w:sz="4" w:space="0" w:color="auto"/>
              <w:right w:val="single" w:sz="4" w:space="0" w:color="auto"/>
            </w:tcBorders>
            <w:vAlign w:val="center"/>
          </w:tcPr>
          <w:p w14:paraId="4BA2A4AF" w14:textId="77777777" w:rsidR="003752C5" w:rsidRPr="00BB4214" w:rsidRDefault="003752C5" w:rsidP="00683DA2">
            <w:pPr>
              <w:jc w:val="center"/>
              <w:rPr>
                <w:rFonts w:ascii="MS Sans Serif" w:hAnsi="MS Sans Serif" w:cs="Arial"/>
                <w:b/>
                <w:bCs/>
                <w:sz w:val="17"/>
                <w:szCs w:val="17"/>
              </w:rPr>
            </w:pPr>
            <w:r w:rsidRPr="00BB4214">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tcPr>
          <w:p w14:paraId="3994A072" w14:textId="77777777" w:rsidR="003752C5" w:rsidRPr="00BB4214" w:rsidRDefault="003752C5" w:rsidP="00683DA2">
            <w:pPr>
              <w:jc w:val="center"/>
              <w:rPr>
                <w:rFonts w:ascii="MS Sans Serif" w:hAnsi="MS Sans Serif" w:cs="Arial"/>
                <w:b/>
                <w:bCs/>
                <w:sz w:val="17"/>
                <w:szCs w:val="17"/>
              </w:rPr>
            </w:pPr>
            <w:r w:rsidRPr="00BB4214">
              <w:rPr>
                <w:rFonts w:ascii="MS Sans Serif" w:hAnsi="MS Sans Serif" w:cs="Arial"/>
                <w:b/>
                <w:bCs/>
                <w:sz w:val="17"/>
                <w:szCs w:val="17"/>
              </w:rPr>
              <w:t>План на 2025 год</w:t>
            </w:r>
          </w:p>
        </w:tc>
        <w:tc>
          <w:tcPr>
            <w:tcW w:w="1620" w:type="dxa"/>
            <w:tcBorders>
              <w:top w:val="single" w:sz="4" w:space="0" w:color="auto"/>
              <w:left w:val="nil"/>
              <w:bottom w:val="single" w:sz="4" w:space="0" w:color="auto"/>
              <w:right w:val="single" w:sz="4" w:space="0" w:color="auto"/>
            </w:tcBorders>
            <w:vAlign w:val="center"/>
          </w:tcPr>
          <w:p w14:paraId="15DC0B36" w14:textId="77777777" w:rsidR="003752C5" w:rsidRPr="00BB4214" w:rsidRDefault="003752C5" w:rsidP="00683DA2">
            <w:pPr>
              <w:jc w:val="center"/>
              <w:rPr>
                <w:rFonts w:ascii="MS Sans Serif" w:hAnsi="MS Sans Serif" w:cs="Arial"/>
                <w:b/>
                <w:bCs/>
                <w:sz w:val="17"/>
                <w:szCs w:val="17"/>
              </w:rPr>
            </w:pPr>
            <w:r w:rsidRPr="00BB4214">
              <w:rPr>
                <w:rFonts w:ascii="MS Sans Serif" w:hAnsi="MS Sans Serif" w:cs="Arial"/>
                <w:b/>
                <w:bCs/>
                <w:sz w:val="17"/>
                <w:szCs w:val="17"/>
              </w:rPr>
              <w:t>Исполнено</w:t>
            </w:r>
          </w:p>
        </w:tc>
        <w:tc>
          <w:tcPr>
            <w:tcW w:w="1620" w:type="dxa"/>
            <w:tcBorders>
              <w:top w:val="single" w:sz="4" w:space="0" w:color="auto"/>
              <w:left w:val="nil"/>
              <w:bottom w:val="single" w:sz="4" w:space="0" w:color="auto"/>
              <w:right w:val="single" w:sz="4" w:space="0" w:color="auto"/>
            </w:tcBorders>
            <w:vAlign w:val="center"/>
          </w:tcPr>
          <w:p w14:paraId="35A6C945" w14:textId="77777777" w:rsidR="003752C5" w:rsidRPr="00BB4214" w:rsidRDefault="003752C5" w:rsidP="00683DA2">
            <w:pPr>
              <w:jc w:val="center"/>
              <w:rPr>
                <w:rFonts w:ascii="MS Sans Serif" w:hAnsi="MS Sans Serif" w:cs="Arial"/>
                <w:b/>
                <w:bCs/>
                <w:sz w:val="17"/>
                <w:szCs w:val="17"/>
              </w:rPr>
            </w:pPr>
            <w:r w:rsidRPr="00BB4214">
              <w:rPr>
                <w:rFonts w:ascii="MS Sans Serif" w:hAnsi="MS Sans Serif" w:cs="Arial"/>
                <w:b/>
                <w:bCs/>
                <w:sz w:val="17"/>
                <w:szCs w:val="17"/>
              </w:rPr>
              <w:t>% исполнения</w:t>
            </w:r>
          </w:p>
        </w:tc>
      </w:tr>
      <w:tr w:rsidR="003752C5" w:rsidRPr="00BB4214" w14:paraId="41E402E4" w14:textId="77777777" w:rsidTr="00683DA2">
        <w:trPr>
          <w:trHeight w:val="112"/>
          <w:jc w:val="center"/>
        </w:trPr>
        <w:tc>
          <w:tcPr>
            <w:tcW w:w="3220" w:type="dxa"/>
            <w:tcBorders>
              <w:top w:val="single" w:sz="4" w:space="0" w:color="auto"/>
              <w:left w:val="single" w:sz="4" w:space="0" w:color="auto"/>
              <w:bottom w:val="single" w:sz="4" w:space="0" w:color="auto"/>
              <w:right w:val="single" w:sz="4" w:space="0" w:color="auto"/>
            </w:tcBorders>
            <w:vAlign w:val="center"/>
            <w:hideMark/>
          </w:tcPr>
          <w:p w14:paraId="1BDE64EC" w14:textId="77777777" w:rsidR="003752C5" w:rsidRPr="00BB4214" w:rsidRDefault="003752C5" w:rsidP="00683DA2">
            <w:pPr>
              <w:rPr>
                <w:rFonts w:ascii="Arial CYR" w:hAnsi="Arial CYR" w:cs="Arial CYR"/>
                <w:sz w:val="16"/>
                <w:szCs w:val="16"/>
              </w:rPr>
            </w:pPr>
            <w:r w:rsidRPr="00BB4214">
              <w:rPr>
                <w:rFonts w:ascii="Arial CYR" w:hAnsi="Arial CYR" w:cs="Arial CYR"/>
                <w:sz w:val="16"/>
                <w:szCs w:val="16"/>
              </w:rPr>
              <w:t>МАУК "ВМЦ"</w:t>
            </w:r>
          </w:p>
        </w:tc>
        <w:tc>
          <w:tcPr>
            <w:tcW w:w="1620" w:type="dxa"/>
            <w:tcBorders>
              <w:top w:val="single" w:sz="4" w:space="0" w:color="auto"/>
              <w:left w:val="nil"/>
              <w:bottom w:val="single" w:sz="4" w:space="0" w:color="auto"/>
              <w:right w:val="single" w:sz="4" w:space="0" w:color="auto"/>
            </w:tcBorders>
            <w:vAlign w:val="center"/>
            <w:hideMark/>
          </w:tcPr>
          <w:p w14:paraId="3DD27BD7"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11 236 700,00</w:t>
            </w:r>
          </w:p>
        </w:tc>
        <w:tc>
          <w:tcPr>
            <w:tcW w:w="1620" w:type="dxa"/>
            <w:tcBorders>
              <w:top w:val="single" w:sz="4" w:space="0" w:color="auto"/>
              <w:left w:val="nil"/>
              <w:bottom w:val="single" w:sz="4" w:space="0" w:color="auto"/>
              <w:right w:val="single" w:sz="4" w:space="0" w:color="auto"/>
            </w:tcBorders>
            <w:vAlign w:val="center"/>
            <w:hideMark/>
          </w:tcPr>
          <w:p w14:paraId="4EE5B33B"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11 236 700,00</w:t>
            </w:r>
          </w:p>
        </w:tc>
        <w:tc>
          <w:tcPr>
            <w:tcW w:w="1620" w:type="dxa"/>
            <w:tcBorders>
              <w:top w:val="single" w:sz="4" w:space="0" w:color="auto"/>
              <w:left w:val="nil"/>
              <w:bottom w:val="single" w:sz="4" w:space="0" w:color="auto"/>
              <w:right w:val="single" w:sz="4" w:space="0" w:color="auto"/>
            </w:tcBorders>
            <w:vAlign w:val="center"/>
            <w:hideMark/>
          </w:tcPr>
          <w:p w14:paraId="5D19CD40"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100,0%</w:t>
            </w:r>
          </w:p>
        </w:tc>
      </w:tr>
      <w:tr w:rsidR="003752C5" w:rsidRPr="00BB4214" w14:paraId="4C1F127B" w14:textId="77777777" w:rsidTr="00683DA2">
        <w:trPr>
          <w:trHeight w:val="60"/>
          <w:jc w:val="center"/>
        </w:trPr>
        <w:tc>
          <w:tcPr>
            <w:tcW w:w="3220" w:type="dxa"/>
            <w:tcBorders>
              <w:top w:val="nil"/>
              <w:left w:val="single" w:sz="4" w:space="0" w:color="auto"/>
              <w:bottom w:val="single" w:sz="4" w:space="0" w:color="auto"/>
              <w:right w:val="single" w:sz="4" w:space="0" w:color="auto"/>
            </w:tcBorders>
            <w:vAlign w:val="center"/>
            <w:hideMark/>
          </w:tcPr>
          <w:p w14:paraId="634FBB38" w14:textId="77777777" w:rsidR="003752C5" w:rsidRPr="00BB4214" w:rsidRDefault="003752C5" w:rsidP="00683DA2">
            <w:pPr>
              <w:rPr>
                <w:rFonts w:ascii="Arial CYR" w:hAnsi="Arial CYR" w:cs="Arial CYR"/>
                <w:sz w:val="16"/>
                <w:szCs w:val="16"/>
              </w:rPr>
            </w:pPr>
            <w:r w:rsidRPr="00BB4214">
              <w:rPr>
                <w:rFonts w:ascii="Arial CYR" w:hAnsi="Arial CYR" w:cs="Arial CYR"/>
                <w:sz w:val="16"/>
                <w:szCs w:val="16"/>
              </w:rPr>
              <w:t>МАУК "ВОЛОДАРСКОЕ СКО"</w:t>
            </w:r>
          </w:p>
        </w:tc>
        <w:tc>
          <w:tcPr>
            <w:tcW w:w="1620" w:type="dxa"/>
            <w:tcBorders>
              <w:top w:val="nil"/>
              <w:left w:val="nil"/>
              <w:bottom w:val="single" w:sz="4" w:space="0" w:color="auto"/>
              <w:right w:val="single" w:sz="4" w:space="0" w:color="auto"/>
            </w:tcBorders>
            <w:vAlign w:val="center"/>
            <w:hideMark/>
          </w:tcPr>
          <w:p w14:paraId="04CE3DBF"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58 191 026,41</w:t>
            </w:r>
          </w:p>
        </w:tc>
        <w:tc>
          <w:tcPr>
            <w:tcW w:w="1620" w:type="dxa"/>
            <w:tcBorders>
              <w:top w:val="nil"/>
              <w:left w:val="nil"/>
              <w:bottom w:val="single" w:sz="4" w:space="0" w:color="auto"/>
              <w:right w:val="single" w:sz="4" w:space="0" w:color="auto"/>
            </w:tcBorders>
            <w:vAlign w:val="center"/>
            <w:hideMark/>
          </w:tcPr>
          <w:p w14:paraId="77237929"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58 191 026,41</w:t>
            </w:r>
          </w:p>
        </w:tc>
        <w:tc>
          <w:tcPr>
            <w:tcW w:w="1620" w:type="dxa"/>
            <w:tcBorders>
              <w:top w:val="nil"/>
              <w:left w:val="nil"/>
              <w:bottom w:val="single" w:sz="4" w:space="0" w:color="auto"/>
              <w:right w:val="single" w:sz="4" w:space="0" w:color="auto"/>
            </w:tcBorders>
            <w:vAlign w:val="center"/>
            <w:hideMark/>
          </w:tcPr>
          <w:p w14:paraId="26EC239D"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100,0%</w:t>
            </w:r>
          </w:p>
        </w:tc>
      </w:tr>
      <w:tr w:rsidR="003752C5" w:rsidRPr="00BB4214" w14:paraId="692ABE1D" w14:textId="77777777" w:rsidTr="00683DA2">
        <w:trPr>
          <w:trHeight w:val="60"/>
          <w:jc w:val="center"/>
        </w:trPr>
        <w:tc>
          <w:tcPr>
            <w:tcW w:w="3220" w:type="dxa"/>
            <w:tcBorders>
              <w:top w:val="nil"/>
              <w:left w:val="single" w:sz="4" w:space="0" w:color="auto"/>
              <w:bottom w:val="single" w:sz="4" w:space="0" w:color="auto"/>
              <w:right w:val="single" w:sz="4" w:space="0" w:color="auto"/>
            </w:tcBorders>
            <w:vAlign w:val="center"/>
            <w:hideMark/>
          </w:tcPr>
          <w:p w14:paraId="5F14C75B" w14:textId="77777777" w:rsidR="003752C5" w:rsidRPr="00BB4214" w:rsidRDefault="003752C5" w:rsidP="00683DA2">
            <w:pPr>
              <w:rPr>
                <w:rFonts w:ascii="Arial CYR" w:hAnsi="Arial CYR" w:cs="Arial CYR"/>
                <w:sz w:val="16"/>
                <w:szCs w:val="16"/>
              </w:rPr>
            </w:pPr>
            <w:r w:rsidRPr="00BB4214">
              <w:rPr>
                <w:rFonts w:ascii="Arial CYR" w:hAnsi="Arial CYR" w:cs="Arial CYR"/>
                <w:sz w:val="16"/>
                <w:szCs w:val="16"/>
              </w:rPr>
              <w:t>МАУК ТО "ДИАЛОГ"</w:t>
            </w:r>
          </w:p>
        </w:tc>
        <w:tc>
          <w:tcPr>
            <w:tcW w:w="1620" w:type="dxa"/>
            <w:tcBorders>
              <w:top w:val="nil"/>
              <w:left w:val="nil"/>
              <w:bottom w:val="single" w:sz="4" w:space="0" w:color="auto"/>
              <w:right w:val="single" w:sz="4" w:space="0" w:color="auto"/>
            </w:tcBorders>
            <w:vAlign w:val="center"/>
            <w:hideMark/>
          </w:tcPr>
          <w:p w14:paraId="3B30E39F"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24 350 243,59</w:t>
            </w:r>
          </w:p>
        </w:tc>
        <w:tc>
          <w:tcPr>
            <w:tcW w:w="1620" w:type="dxa"/>
            <w:tcBorders>
              <w:top w:val="nil"/>
              <w:left w:val="nil"/>
              <w:bottom w:val="single" w:sz="4" w:space="0" w:color="auto"/>
              <w:right w:val="single" w:sz="4" w:space="0" w:color="auto"/>
            </w:tcBorders>
            <w:vAlign w:val="center"/>
            <w:hideMark/>
          </w:tcPr>
          <w:p w14:paraId="5D992460"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24 350 243,59</w:t>
            </w:r>
          </w:p>
        </w:tc>
        <w:tc>
          <w:tcPr>
            <w:tcW w:w="1620" w:type="dxa"/>
            <w:tcBorders>
              <w:top w:val="nil"/>
              <w:left w:val="nil"/>
              <w:bottom w:val="single" w:sz="4" w:space="0" w:color="auto"/>
              <w:right w:val="single" w:sz="4" w:space="0" w:color="auto"/>
            </w:tcBorders>
            <w:vAlign w:val="center"/>
            <w:hideMark/>
          </w:tcPr>
          <w:p w14:paraId="57155A01"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100,0%</w:t>
            </w:r>
          </w:p>
        </w:tc>
      </w:tr>
      <w:tr w:rsidR="003752C5" w:rsidRPr="00BB4214" w14:paraId="5F9CAD45" w14:textId="77777777" w:rsidTr="00683DA2">
        <w:trPr>
          <w:trHeight w:val="60"/>
          <w:jc w:val="center"/>
        </w:trPr>
        <w:tc>
          <w:tcPr>
            <w:tcW w:w="3220" w:type="dxa"/>
            <w:tcBorders>
              <w:top w:val="nil"/>
              <w:left w:val="single" w:sz="4" w:space="0" w:color="auto"/>
              <w:bottom w:val="single" w:sz="4" w:space="0" w:color="auto"/>
              <w:right w:val="single" w:sz="4" w:space="0" w:color="auto"/>
            </w:tcBorders>
            <w:vAlign w:val="center"/>
            <w:hideMark/>
          </w:tcPr>
          <w:p w14:paraId="27CC5200" w14:textId="77777777" w:rsidR="003752C5" w:rsidRPr="00BB4214" w:rsidRDefault="003752C5" w:rsidP="00683DA2">
            <w:pPr>
              <w:rPr>
                <w:rFonts w:ascii="Arial CYR" w:hAnsi="Arial CYR" w:cs="Arial CYR"/>
                <w:sz w:val="16"/>
                <w:szCs w:val="16"/>
              </w:rPr>
            </w:pPr>
            <w:r w:rsidRPr="00BB4214">
              <w:rPr>
                <w:rFonts w:ascii="Arial CYR" w:hAnsi="Arial CYR" w:cs="Arial CYR"/>
                <w:sz w:val="16"/>
                <w:szCs w:val="16"/>
              </w:rPr>
              <w:t>МБУК "ВОЛОДАРСКАЯ МЕЖПОСЕЛЕНЧЕСКАЯ БИБЛИОТЕКА"</w:t>
            </w:r>
          </w:p>
        </w:tc>
        <w:tc>
          <w:tcPr>
            <w:tcW w:w="1620" w:type="dxa"/>
            <w:tcBorders>
              <w:top w:val="nil"/>
              <w:left w:val="nil"/>
              <w:bottom w:val="single" w:sz="4" w:space="0" w:color="auto"/>
              <w:right w:val="single" w:sz="4" w:space="0" w:color="auto"/>
            </w:tcBorders>
            <w:vAlign w:val="center"/>
            <w:hideMark/>
          </w:tcPr>
          <w:p w14:paraId="6472A051"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28 513 713,39</w:t>
            </w:r>
          </w:p>
        </w:tc>
        <w:tc>
          <w:tcPr>
            <w:tcW w:w="1620" w:type="dxa"/>
            <w:tcBorders>
              <w:top w:val="nil"/>
              <w:left w:val="nil"/>
              <w:bottom w:val="single" w:sz="4" w:space="0" w:color="auto"/>
              <w:right w:val="single" w:sz="4" w:space="0" w:color="auto"/>
            </w:tcBorders>
            <w:vAlign w:val="center"/>
            <w:hideMark/>
          </w:tcPr>
          <w:p w14:paraId="1C7D26DC"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28 513 713,39</w:t>
            </w:r>
          </w:p>
        </w:tc>
        <w:tc>
          <w:tcPr>
            <w:tcW w:w="1620" w:type="dxa"/>
            <w:tcBorders>
              <w:top w:val="nil"/>
              <w:left w:val="nil"/>
              <w:bottom w:val="single" w:sz="4" w:space="0" w:color="auto"/>
              <w:right w:val="single" w:sz="4" w:space="0" w:color="auto"/>
            </w:tcBorders>
            <w:vAlign w:val="center"/>
            <w:hideMark/>
          </w:tcPr>
          <w:p w14:paraId="08487AD3" w14:textId="77777777" w:rsidR="003752C5" w:rsidRPr="00BB4214" w:rsidRDefault="003752C5" w:rsidP="00683DA2">
            <w:pPr>
              <w:jc w:val="right"/>
              <w:rPr>
                <w:rFonts w:ascii="Arial CYR" w:hAnsi="Arial CYR" w:cs="Arial CYR"/>
                <w:sz w:val="16"/>
                <w:szCs w:val="16"/>
              </w:rPr>
            </w:pPr>
            <w:r w:rsidRPr="00BB4214">
              <w:rPr>
                <w:rFonts w:ascii="Arial CYR" w:hAnsi="Arial CYR" w:cs="Arial CYR"/>
                <w:sz w:val="16"/>
                <w:szCs w:val="16"/>
              </w:rPr>
              <w:t>100,0%</w:t>
            </w:r>
          </w:p>
        </w:tc>
      </w:tr>
      <w:tr w:rsidR="003752C5" w:rsidRPr="00BB4214" w14:paraId="5A120637" w14:textId="77777777" w:rsidTr="00683DA2">
        <w:trPr>
          <w:trHeight w:val="139"/>
          <w:jc w:val="center"/>
        </w:trPr>
        <w:tc>
          <w:tcPr>
            <w:tcW w:w="3220" w:type="dxa"/>
            <w:tcBorders>
              <w:top w:val="single" w:sz="4" w:space="0" w:color="auto"/>
              <w:left w:val="single" w:sz="4" w:space="0" w:color="auto"/>
              <w:bottom w:val="single" w:sz="4" w:space="0" w:color="auto"/>
              <w:right w:val="single" w:sz="4" w:space="0" w:color="auto"/>
            </w:tcBorders>
            <w:noWrap/>
            <w:vAlign w:val="bottom"/>
            <w:hideMark/>
          </w:tcPr>
          <w:p w14:paraId="18B007E3" w14:textId="77777777" w:rsidR="003752C5" w:rsidRPr="00BB4214" w:rsidRDefault="003752C5" w:rsidP="00683DA2">
            <w:pPr>
              <w:rPr>
                <w:rFonts w:ascii="Arial CYR" w:hAnsi="Arial CYR" w:cs="Arial CYR"/>
                <w:b/>
                <w:bCs/>
                <w:sz w:val="16"/>
                <w:szCs w:val="16"/>
              </w:rPr>
            </w:pPr>
            <w:r w:rsidRPr="00BB4214">
              <w:rPr>
                <w:rFonts w:ascii="Arial CYR" w:hAnsi="Arial CYR" w:cs="Arial CYR"/>
                <w:b/>
                <w:bCs/>
                <w:sz w:val="16"/>
                <w:szCs w:val="16"/>
              </w:rPr>
              <w:t>Итого</w:t>
            </w:r>
          </w:p>
        </w:tc>
        <w:tc>
          <w:tcPr>
            <w:tcW w:w="1620" w:type="dxa"/>
            <w:tcBorders>
              <w:top w:val="single" w:sz="4" w:space="0" w:color="auto"/>
              <w:left w:val="nil"/>
              <w:bottom w:val="single" w:sz="4" w:space="0" w:color="auto"/>
              <w:right w:val="single" w:sz="4" w:space="0" w:color="auto"/>
            </w:tcBorders>
            <w:noWrap/>
            <w:vAlign w:val="bottom"/>
            <w:hideMark/>
          </w:tcPr>
          <w:p w14:paraId="342B3E72" w14:textId="77777777" w:rsidR="003752C5" w:rsidRPr="00BB4214" w:rsidRDefault="003752C5" w:rsidP="00683DA2">
            <w:pPr>
              <w:jc w:val="right"/>
              <w:rPr>
                <w:rFonts w:ascii="Arial CYR" w:hAnsi="Arial CYR" w:cs="Arial CYR"/>
                <w:b/>
                <w:bCs/>
                <w:sz w:val="16"/>
                <w:szCs w:val="16"/>
              </w:rPr>
            </w:pPr>
            <w:r w:rsidRPr="00BB4214">
              <w:rPr>
                <w:rFonts w:ascii="Arial CYR" w:hAnsi="Arial CYR" w:cs="Arial CYR"/>
                <w:b/>
                <w:bCs/>
                <w:sz w:val="16"/>
                <w:szCs w:val="16"/>
              </w:rPr>
              <w:t>122 291 683,39</w:t>
            </w:r>
          </w:p>
        </w:tc>
        <w:tc>
          <w:tcPr>
            <w:tcW w:w="1620" w:type="dxa"/>
            <w:tcBorders>
              <w:top w:val="single" w:sz="4" w:space="0" w:color="auto"/>
              <w:left w:val="nil"/>
              <w:bottom w:val="single" w:sz="4" w:space="0" w:color="auto"/>
              <w:right w:val="single" w:sz="4" w:space="0" w:color="auto"/>
            </w:tcBorders>
            <w:noWrap/>
            <w:vAlign w:val="bottom"/>
            <w:hideMark/>
          </w:tcPr>
          <w:p w14:paraId="7A0770FB" w14:textId="77777777" w:rsidR="003752C5" w:rsidRPr="00BB4214" w:rsidRDefault="003752C5" w:rsidP="00683DA2">
            <w:pPr>
              <w:jc w:val="right"/>
              <w:rPr>
                <w:rFonts w:ascii="Arial CYR" w:hAnsi="Arial CYR" w:cs="Arial CYR"/>
                <w:b/>
                <w:bCs/>
                <w:sz w:val="16"/>
                <w:szCs w:val="16"/>
              </w:rPr>
            </w:pPr>
            <w:r w:rsidRPr="00BB4214">
              <w:rPr>
                <w:rFonts w:ascii="Arial CYR" w:hAnsi="Arial CYR" w:cs="Arial CYR"/>
                <w:b/>
                <w:bCs/>
                <w:sz w:val="16"/>
                <w:szCs w:val="16"/>
              </w:rPr>
              <w:t>122 291 683,39</w:t>
            </w:r>
          </w:p>
        </w:tc>
        <w:tc>
          <w:tcPr>
            <w:tcW w:w="1620" w:type="dxa"/>
            <w:tcBorders>
              <w:top w:val="nil"/>
              <w:left w:val="nil"/>
              <w:bottom w:val="single" w:sz="4" w:space="0" w:color="auto"/>
              <w:right w:val="single" w:sz="4" w:space="0" w:color="auto"/>
            </w:tcBorders>
            <w:vAlign w:val="center"/>
            <w:hideMark/>
          </w:tcPr>
          <w:p w14:paraId="0A8637A9" w14:textId="77777777" w:rsidR="003752C5" w:rsidRPr="00BB4214" w:rsidRDefault="003752C5" w:rsidP="00683DA2">
            <w:pPr>
              <w:jc w:val="right"/>
              <w:rPr>
                <w:rFonts w:ascii="Arial CYR" w:hAnsi="Arial CYR" w:cs="Arial CYR"/>
                <w:b/>
                <w:bCs/>
                <w:sz w:val="16"/>
                <w:szCs w:val="16"/>
              </w:rPr>
            </w:pPr>
            <w:r w:rsidRPr="00BB4214">
              <w:rPr>
                <w:rFonts w:ascii="Arial CYR" w:hAnsi="Arial CYR" w:cs="Arial CYR"/>
                <w:b/>
                <w:bCs/>
                <w:sz w:val="16"/>
                <w:szCs w:val="16"/>
              </w:rPr>
              <w:t>100,0%</w:t>
            </w:r>
          </w:p>
        </w:tc>
      </w:tr>
    </w:tbl>
    <w:p w14:paraId="00855230" w14:textId="77777777" w:rsidR="003752C5" w:rsidRPr="007466F9" w:rsidRDefault="003752C5" w:rsidP="003752C5">
      <w:pPr>
        <w:ind w:firstLine="709"/>
        <w:jc w:val="both"/>
        <w:rPr>
          <w:sz w:val="28"/>
          <w:szCs w:val="28"/>
        </w:rPr>
      </w:pPr>
      <w:r w:rsidRPr="007466F9">
        <w:rPr>
          <w:sz w:val="28"/>
          <w:szCs w:val="28"/>
        </w:rPr>
        <w:t>МАУК «Володарское социально-культурное объединение» штатная численность на конец отчетного периода 82 единицы, фактическая численность 64,5 единицы, среднесписочная годовая численность 60,28. Среднемесячная заработная плата по учреждению 49 310,34 рублей.</w:t>
      </w:r>
      <w:r w:rsidRPr="007466F9">
        <w:rPr>
          <w:sz w:val="28"/>
          <w:szCs w:val="28"/>
        </w:rPr>
        <w:tab/>
      </w:r>
    </w:p>
    <w:p w14:paraId="15AEA5A0" w14:textId="77777777" w:rsidR="003752C5" w:rsidRPr="007466F9" w:rsidRDefault="003752C5" w:rsidP="003752C5">
      <w:pPr>
        <w:ind w:firstLine="709"/>
        <w:jc w:val="both"/>
        <w:rPr>
          <w:sz w:val="28"/>
          <w:szCs w:val="28"/>
        </w:rPr>
      </w:pPr>
      <w:r w:rsidRPr="007466F9">
        <w:rPr>
          <w:sz w:val="28"/>
          <w:szCs w:val="28"/>
        </w:rPr>
        <w:t>МАУК «ТО Диалог» штатная численность на конец отчетного периода 34,25 единицы, фактическая численность 25,5 единицы, среднесписочная годовая численность 24,19. Среднемесячная заработная плата по учреждению 50 496,24 рублей.</w:t>
      </w:r>
      <w:r w:rsidRPr="007466F9">
        <w:rPr>
          <w:sz w:val="28"/>
          <w:szCs w:val="28"/>
        </w:rPr>
        <w:tab/>
      </w:r>
    </w:p>
    <w:p w14:paraId="6814A8B7" w14:textId="77777777" w:rsidR="003752C5" w:rsidRPr="007466F9" w:rsidRDefault="003752C5" w:rsidP="003752C5">
      <w:pPr>
        <w:ind w:firstLine="709"/>
        <w:jc w:val="both"/>
        <w:rPr>
          <w:sz w:val="28"/>
          <w:szCs w:val="28"/>
        </w:rPr>
      </w:pPr>
      <w:r w:rsidRPr="007466F9">
        <w:rPr>
          <w:sz w:val="28"/>
          <w:szCs w:val="28"/>
        </w:rPr>
        <w:t>МАУК «Володарский музейный центр» штатная численность на конец отчетного периода 16 единицы, фактическая численность 9,8 единицы, среднесписочная годовая численность 9,47. Среднемесячная заработная плата по учреждению 60 365,37 рублей.</w:t>
      </w:r>
      <w:r w:rsidRPr="007466F9">
        <w:rPr>
          <w:sz w:val="28"/>
          <w:szCs w:val="28"/>
        </w:rPr>
        <w:tab/>
      </w:r>
    </w:p>
    <w:p w14:paraId="7B9965A8" w14:textId="77777777" w:rsidR="003752C5" w:rsidRPr="007466F9" w:rsidRDefault="003752C5" w:rsidP="003752C5">
      <w:pPr>
        <w:ind w:firstLine="709"/>
        <w:jc w:val="both"/>
        <w:rPr>
          <w:sz w:val="28"/>
          <w:szCs w:val="28"/>
        </w:rPr>
      </w:pPr>
      <w:r w:rsidRPr="007466F9">
        <w:rPr>
          <w:sz w:val="28"/>
          <w:szCs w:val="28"/>
        </w:rPr>
        <w:t xml:space="preserve">МБУК «Володарская </w:t>
      </w:r>
      <w:proofErr w:type="spellStart"/>
      <w:r w:rsidRPr="007466F9">
        <w:rPr>
          <w:sz w:val="28"/>
          <w:szCs w:val="28"/>
        </w:rPr>
        <w:t>межпоселенческая</w:t>
      </w:r>
      <w:proofErr w:type="spellEnd"/>
      <w:r w:rsidRPr="007466F9">
        <w:rPr>
          <w:sz w:val="28"/>
          <w:szCs w:val="28"/>
        </w:rPr>
        <w:t xml:space="preserve"> библиотека» штатная численность на конец отчетного периода 41,25 единицы, фактическая численность 31,5 единицы, среднесписочная годовая численность 29,38. Среднемесячная заработная плата по учреждению 51 121,83 рублей.</w:t>
      </w:r>
      <w:r w:rsidRPr="007466F9">
        <w:rPr>
          <w:sz w:val="28"/>
          <w:szCs w:val="28"/>
        </w:rPr>
        <w:tab/>
      </w:r>
    </w:p>
    <w:p w14:paraId="46DDD937" w14:textId="77777777" w:rsidR="003752C5" w:rsidRPr="000E0B95" w:rsidRDefault="003752C5" w:rsidP="003752C5">
      <w:pPr>
        <w:numPr>
          <w:ilvl w:val="0"/>
          <w:numId w:val="13"/>
        </w:numPr>
        <w:suppressAutoHyphens w:val="0"/>
        <w:ind w:left="0" w:firstLine="709"/>
        <w:jc w:val="both"/>
        <w:rPr>
          <w:sz w:val="26"/>
          <w:szCs w:val="26"/>
        </w:rPr>
      </w:pPr>
      <w:r w:rsidRPr="0071368F">
        <w:rPr>
          <w:sz w:val="28"/>
          <w:szCs w:val="28"/>
        </w:rPr>
        <w:t xml:space="preserve">на предоставление субсидий на иные цели учреждениям культуры расходы исполнены </w:t>
      </w:r>
      <w:proofErr w:type="gramStart"/>
      <w:r w:rsidRPr="0071368F">
        <w:rPr>
          <w:sz w:val="28"/>
          <w:szCs w:val="28"/>
        </w:rPr>
        <w:t>в  сумме</w:t>
      </w:r>
      <w:proofErr w:type="gramEnd"/>
      <w:r w:rsidRPr="0071368F">
        <w:rPr>
          <w:sz w:val="28"/>
          <w:szCs w:val="28"/>
        </w:rPr>
        <w:t xml:space="preserve"> 31 601,8 тыс. рублей, что соответствует 100% от </w:t>
      </w:r>
      <w:r w:rsidRPr="000E0B95">
        <w:rPr>
          <w:sz w:val="26"/>
          <w:szCs w:val="26"/>
        </w:rPr>
        <w:t xml:space="preserve">уточенного плана на 2025 год в сумме 31 601,8 тыс. рублей. По сравнению с 2024 годом (31 653,5 тыс. рублей) исполнение расходов сократилось на 0,2%. </w:t>
      </w:r>
    </w:p>
    <w:p w14:paraId="47E2DE22" w14:textId="77777777" w:rsidR="003752C5" w:rsidRPr="000E0B95" w:rsidRDefault="003752C5" w:rsidP="003752C5">
      <w:pPr>
        <w:ind w:firstLine="709"/>
        <w:jc w:val="both"/>
        <w:rPr>
          <w:sz w:val="26"/>
          <w:szCs w:val="26"/>
        </w:rPr>
      </w:pPr>
      <w:r w:rsidRPr="000E0B95">
        <w:rPr>
          <w:sz w:val="26"/>
          <w:szCs w:val="26"/>
        </w:rPr>
        <w:t>В том числе:</w:t>
      </w:r>
    </w:p>
    <w:p w14:paraId="65709F4F"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поддержку отрасли культуры в части комплектования книжных фондов муниципальных библиотек расходы исполнены в сумме 160,1 тыс. рублей, что соответствует плану на 2025 год.</w:t>
      </w:r>
    </w:p>
    <w:p w14:paraId="2C9C7530" w14:textId="77777777" w:rsidR="003752C5" w:rsidRPr="000E0B95" w:rsidRDefault="003752C5" w:rsidP="003752C5">
      <w:pPr>
        <w:numPr>
          <w:ilvl w:val="0"/>
          <w:numId w:val="11"/>
        </w:numPr>
        <w:suppressAutoHyphens w:val="0"/>
        <w:ind w:left="0" w:firstLine="644"/>
        <w:jc w:val="both"/>
        <w:rPr>
          <w:sz w:val="26"/>
          <w:szCs w:val="26"/>
        </w:rPr>
      </w:pPr>
      <w:bookmarkStart w:id="75" w:name="OLE_LINK49"/>
      <w:bookmarkStart w:id="76" w:name="OLE_LINK58"/>
      <w:bookmarkStart w:id="77" w:name="OLE_LINK147"/>
      <w:r w:rsidRPr="000E0B95">
        <w:rPr>
          <w:sz w:val="26"/>
          <w:szCs w:val="26"/>
        </w:rPr>
        <w:t xml:space="preserve">за счет иных межбюджетных трансфертов </w:t>
      </w:r>
      <w:bookmarkEnd w:id="75"/>
      <w:bookmarkEnd w:id="76"/>
      <w:bookmarkEnd w:id="77"/>
      <w:r w:rsidRPr="000E0B95">
        <w:rPr>
          <w:sz w:val="26"/>
          <w:szCs w:val="26"/>
        </w:rPr>
        <w:t>из фонда на поддержку территорий Правительства Нижегородской области в сумме 884,6 тыс. рублей, что соответствует плану на 2025 год;</w:t>
      </w:r>
    </w:p>
    <w:p w14:paraId="094883F7"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 xml:space="preserve">за счет средств фонда на поддержку территорий администрации Володарского муниципального округа в сумме 775,3 тыс. рублей, что соответствует плану на 2025 год. </w:t>
      </w:r>
    </w:p>
    <w:p w14:paraId="3DFB3FD2" w14:textId="40A20745" w:rsidR="003752C5" w:rsidRPr="000E0B95" w:rsidRDefault="003752C5" w:rsidP="003752C5">
      <w:pPr>
        <w:numPr>
          <w:ilvl w:val="0"/>
          <w:numId w:val="11"/>
        </w:numPr>
        <w:suppressAutoHyphens w:val="0"/>
        <w:ind w:left="0" w:firstLine="644"/>
        <w:jc w:val="both"/>
        <w:rPr>
          <w:sz w:val="26"/>
          <w:szCs w:val="26"/>
        </w:rPr>
      </w:pPr>
      <w:r w:rsidRPr="000E0B95">
        <w:rPr>
          <w:sz w:val="26"/>
          <w:szCs w:val="26"/>
        </w:rPr>
        <w:t xml:space="preserve">на реализацию </w:t>
      </w:r>
      <w:proofErr w:type="gramStart"/>
      <w:r w:rsidRPr="000E0B95">
        <w:rPr>
          <w:sz w:val="26"/>
          <w:szCs w:val="26"/>
        </w:rPr>
        <w:t>программных мероприятий</w:t>
      </w:r>
      <w:proofErr w:type="gramEnd"/>
      <w:r w:rsidRPr="000E0B95">
        <w:rPr>
          <w:sz w:val="26"/>
          <w:szCs w:val="26"/>
        </w:rPr>
        <w:t xml:space="preserve"> направленных на </w:t>
      </w:r>
      <w:r w:rsidRPr="000E0B95">
        <w:rPr>
          <w:sz w:val="26"/>
          <w:szCs w:val="26"/>
        </w:rPr>
        <w:lastRenderedPageBreak/>
        <w:t xml:space="preserve">энергосбережение и </w:t>
      </w:r>
      <w:proofErr w:type="gramStart"/>
      <w:r w:rsidRPr="000E0B95">
        <w:rPr>
          <w:sz w:val="26"/>
          <w:szCs w:val="26"/>
        </w:rPr>
        <w:t>энергоэффективность  в</w:t>
      </w:r>
      <w:proofErr w:type="gramEnd"/>
      <w:r w:rsidRPr="000E0B95">
        <w:rPr>
          <w:sz w:val="26"/>
          <w:szCs w:val="26"/>
        </w:rPr>
        <w:t xml:space="preserve"> сумме 261,5 тыс. рублей, что соответствует плану на 202</w:t>
      </w:r>
      <w:r w:rsidR="000E0B95">
        <w:rPr>
          <w:sz w:val="26"/>
          <w:szCs w:val="26"/>
        </w:rPr>
        <w:t>5</w:t>
      </w:r>
      <w:r w:rsidRPr="000E0B95">
        <w:rPr>
          <w:sz w:val="26"/>
          <w:szCs w:val="26"/>
        </w:rPr>
        <w:t xml:space="preserve"> год</w:t>
      </w:r>
      <w:r w:rsidR="000E0B95">
        <w:rPr>
          <w:sz w:val="26"/>
          <w:szCs w:val="26"/>
        </w:rPr>
        <w:t>.</w:t>
      </w:r>
    </w:p>
    <w:p w14:paraId="6ACC31C1" w14:textId="77777777" w:rsidR="003752C5" w:rsidRPr="000E0B95" w:rsidRDefault="003752C5" w:rsidP="003752C5">
      <w:pPr>
        <w:ind w:left="644"/>
        <w:jc w:val="both"/>
        <w:rPr>
          <w:sz w:val="26"/>
          <w:szCs w:val="26"/>
        </w:rPr>
      </w:pPr>
      <w:r w:rsidRPr="000E0B95">
        <w:rPr>
          <w:sz w:val="26"/>
          <w:szCs w:val="26"/>
        </w:rPr>
        <w:t>Расходы направлены на:</w:t>
      </w:r>
    </w:p>
    <w:tbl>
      <w:tblPr>
        <w:tblW w:w="9654" w:type="dxa"/>
        <w:tblInd w:w="93" w:type="dxa"/>
        <w:tblLook w:val="04A0" w:firstRow="1" w:lastRow="0" w:firstColumn="1" w:lastColumn="0" w:noHBand="0" w:noVBand="1"/>
      </w:tblPr>
      <w:tblGrid>
        <w:gridCol w:w="5260"/>
        <w:gridCol w:w="1559"/>
        <w:gridCol w:w="1418"/>
        <w:gridCol w:w="1417"/>
      </w:tblGrid>
      <w:tr w:rsidR="003752C5" w:rsidRPr="00A90FEB" w14:paraId="7A2DEDF7" w14:textId="77777777" w:rsidTr="00683DA2">
        <w:trPr>
          <w:trHeight w:val="60"/>
          <w:tblHeader/>
        </w:trPr>
        <w:tc>
          <w:tcPr>
            <w:tcW w:w="5260" w:type="dxa"/>
            <w:tcBorders>
              <w:top w:val="single" w:sz="4" w:space="0" w:color="auto"/>
              <w:left w:val="single" w:sz="4" w:space="0" w:color="auto"/>
              <w:bottom w:val="single" w:sz="4" w:space="0" w:color="auto"/>
              <w:right w:val="single" w:sz="4" w:space="0" w:color="auto"/>
            </w:tcBorders>
            <w:vAlign w:val="center"/>
            <w:hideMark/>
          </w:tcPr>
          <w:p w14:paraId="369DAA7B" w14:textId="77777777" w:rsidR="003752C5" w:rsidRPr="00A90FEB" w:rsidRDefault="003752C5" w:rsidP="00683DA2">
            <w:pPr>
              <w:jc w:val="center"/>
              <w:rPr>
                <w:rFonts w:ascii="MS Sans Serif" w:hAnsi="MS Sans Serif" w:cs="Arial"/>
                <w:b/>
                <w:bCs/>
                <w:sz w:val="17"/>
                <w:szCs w:val="17"/>
              </w:rPr>
            </w:pPr>
            <w:r w:rsidRPr="00A90FEB">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59A203C7" w14:textId="77777777" w:rsidR="003752C5" w:rsidRPr="00A90FEB" w:rsidRDefault="003752C5" w:rsidP="00683DA2">
            <w:pPr>
              <w:jc w:val="center"/>
              <w:rPr>
                <w:rFonts w:ascii="MS Sans Serif" w:hAnsi="MS Sans Serif" w:cs="Arial"/>
                <w:b/>
                <w:bCs/>
                <w:sz w:val="17"/>
                <w:szCs w:val="17"/>
              </w:rPr>
            </w:pPr>
            <w:r w:rsidRPr="00A90FEB">
              <w:rPr>
                <w:rFonts w:ascii="MS Sans Serif" w:hAnsi="MS Sans Serif" w:cs="Arial"/>
                <w:b/>
                <w:bCs/>
                <w:sz w:val="17"/>
                <w:szCs w:val="17"/>
              </w:rPr>
              <w:t>План на 2025 год</w:t>
            </w:r>
          </w:p>
        </w:tc>
        <w:tc>
          <w:tcPr>
            <w:tcW w:w="1418" w:type="dxa"/>
            <w:tcBorders>
              <w:top w:val="single" w:sz="4" w:space="0" w:color="auto"/>
              <w:left w:val="nil"/>
              <w:bottom w:val="single" w:sz="4" w:space="0" w:color="auto"/>
              <w:right w:val="single" w:sz="4" w:space="0" w:color="auto"/>
            </w:tcBorders>
            <w:vAlign w:val="center"/>
            <w:hideMark/>
          </w:tcPr>
          <w:p w14:paraId="3777D3FE" w14:textId="77777777" w:rsidR="003752C5" w:rsidRPr="00A90FEB" w:rsidRDefault="003752C5" w:rsidP="00683DA2">
            <w:pPr>
              <w:jc w:val="center"/>
              <w:rPr>
                <w:rFonts w:ascii="MS Sans Serif" w:hAnsi="MS Sans Serif" w:cs="Arial"/>
                <w:b/>
                <w:bCs/>
                <w:sz w:val="17"/>
                <w:szCs w:val="17"/>
              </w:rPr>
            </w:pPr>
            <w:r w:rsidRPr="00A90FEB">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0B0C83EE" w14:textId="77777777" w:rsidR="003752C5" w:rsidRPr="00A90FEB" w:rsidRDefault="003752C5" w:rsidP="00683DA2">
            <w:pPr>
              <w:jc w:val="center"/>
              <w:rPr>
                <w:rFonts w:ascii="MS Sans Serif" w:hAnsi="MS Sans Serif" w:cs="Arial"/>
                <w:b/>
                <w:bCs/>
                <w:sz w:val="17"/>
                <w:szCs w:val="17"/>
              </w:rPr>
            </w:pPr>
            <w:r w:rsidRPr="00A90FEB">
              <w:rPr>
                <w:rFonts w:ascii="MS Sans Serif" w:hAnsi="MS Sans Serif" w:cs="Arial"/>
                <w:b/>
                <w:bCs/>
                <w:sz w:val="17"/>
                <w:szCs w:val="17"/>
              </w:rPr>
              <w:t>% исполнения</w:t>
            </w:r>
          </w:p>
        </w:tc>
      </w:tr>
      <w:tr w:rsidR="003752C5" w:rsidRPr="00A90FEB" w14:paraId="5B0DF918" w14:textId="77777777" w:rsidTr="00683DA2">
        <w:trPr>
          <w:trHeight w:val="255"/>
        </w:trPr>
        <w:tc>
          <w:tcPr>
            <w:tcW w:w="5260" w:type="dxa"/>
            <w:tcBorders>
              <w:top w:val="single" w:sz="4" w:space="0" w:color="auto"/>
              <w:left w:val="single" w:sz="4" w:space="0" w:color="auto"/>
              <w:bottom w:val="single" w:sz="4" w:space="0" w:color="auto"/>
              <w:right w:val="single" w:sz="4" w:space="0" w:color="auto"/>
            </w:tcBorders>
            <w:vAlign w:val="center"/>
            <w:hideMark/>
          </w:tcPr>
          <w:p w14:paraId="4F0F18E3" w14:textId="77777777" w:rsidR="003752C5" w:rsidRPr="00A90FEB" w:rsidRDefault="003752C5" w:rsidP="00683DA2">
            <w:pPr>
              <w:outlineLvl w:val="1"/>
              <w:rPr>
                <w:rFonts w:ascii="Arial CYR" w:hAnsi="Arial CYR" w:cs="Arial CYR"/>
                <w:sz w:val="16"/>
                <w:szCs w:val="16"/>
              </w:rPr>
            </w:pPr>
            <w:r w:rsidRPr="00A90FEB">
              <w:rPr>
                <w:rFonts w:ascii="Arial CYR" w:hAnsi="Arial CYR" w:cs="Arial CYR"/>
                <w:sz w:val="16"/>
                <w:szCs w:val="16"/>
              </w:rPr>
              <w:t>Замена светильников и ламп накаливания на энергосберегающие</w:t>
            </w:r>
          </w:p>
        </w:tc>
        <w:tc>
          <w:tcPr>
            <w:tcW w:w="1559" w:type="dxa"/>
            <w:tcBorders>
              <w:top w:val="single" w:sz="4" w:space="0" w:color="auto"/>
              <w:left w:val="nil"/>
              <w:bottom w:val="single" w:sz="4" w:space="0" w:color="auto"/>
              <w:right w:val="single" w:sz="4" w:space="0" w:color="auto"/>
            </w:tcBorders>
            <w:vAlign w:val="center"/>
            <w:hideMark/>
          </w:tcPr>
          <w:p w14:paraId="113A958F" w14:textId="77777777" w:rsidR="003752C5" w:rsidRPr="00A90FEB" w:rsidRDefault="003752C5" w:rsidP="00683DA2">
            <w:pPr>
              <w:jc w:val="right"/>
              <w:outlineLvl w:val="1"/>
              <w:rPr>
                <w:rFonts w:ascii="Arial CYR" w:hAnsi="Arial CYR" w:cs="Arial CYR"/>
                <w:sz w:val="16"/>
                <w:szCs w:val="16"/>
              </w:rPr>
            </w:pPr>
            <w:r w:rsidRPr="00A90FEB">
              <w:rPr>
                <w:rFonts w:ascii="Arial CYR" w:hAnsi="Arial CYR" w:cs="Arial CYR"/>
                <w:sz w:val="16"/>
                <w:szCs w:val="16"/>
              </w:rPr>
              <w:t>243 076,00</w:t>
            </w:r>
          </w:p>
        </w:tc>
        <w:tc>
          <w:tcPr>
            <w:tcW w:w="1418" w:type="dxa"/>
            <w:tcBorders>
              <w:top w:val="single" w:sz="4" w:space="0" w:color="auto"/>
              <w:left w:val="nil"/>
              <w:bottom w:val="single" w:sz="4" w:space="0" w:color="auto"/>
              <w:right w:val="single" w:sz="4" w:space="0" w:color="auto"/>
            </w:tcBorders>
            <w:vAlign w:val="center"/>
            <w:hideMark/>
          </w:tcPr>
          <w:p w14:paraId="0F88414E" w14:textId="77777777" w:rsidR="003752C5" w:rsidRPr="00A90FEB" w:rsidRDefault="003752C5" w:rsidP="00683DA2">
            <w:pPr>
              <w:jc w:val="right"/>
              <w:outlineLvl w:val="1"/>
              <w:rPr>
                <w:rFonts w:ascii="Arial CYR" w:hAnsi="Arial CYR" w:cs="Arial CYR"/>
                <w:sz w:val="16"/>
                <w:szCs w:val="16"/>
              </w:rPr>
            </w:pPr>
            <w:r w:rsidRPr="00A90FEB">
              <w:rPr>
                <w:rFonts w:ascii="Arial CYR" w:hAnsi="Arial CYR" w:cs="Arial CYR"/>
                <w:sz w:val="16"/>
                <w:szCs w:val="16"/>
              </w:rPr>
              <w:t>243 076,00</w:t>
            </w:r>
          </w:p>
        </w:tc>
        <w:tc>
          <w:tcPr>
            <w:tcW w:w="1417" w:type="dxa"/>
            <w:tcBorders>
              <w:top w:val="single" w:sz="4" w:space="0" w:color="auto"/>
              <w:left w:val="nil"/>
              <w:bottom w:val="single" w:sz="4" w:space="0" w:color="auto"/>
              <w:right w:val="single" w:sz="4" w:space="0" w:color="auto"/>
            </w:tcBorders>
            <w:vAlign w:val="center"/>
            <w:hideMark/>
          </w:tcPr>
          <w:p w14:paraId="793E0335" w14:textId="77777777" w:rsidR="003752C5" w:rsidRPr="00A90FEB" w:rsidRDefault="003752C5" w:rsidP="00683DA2">
            <w:pPr>
              <w:jc w:val="right"/>
              <w:outlineLvl w:val="1"/>
              <w:rPr>
                <w:rFonts w:ascii="Arial CYR" w:hAnsi="Arial CYR" w:cs="Arial CYR"/>
                <w:sz w:val="16"/>
                <w:szCs w:val="16"/>
              </w:rPr>
            </w:pPr>
            <w:r w:rsidRPr="00A90FEB">
              <w:rPr>
                <w:rFonts w:ascii="Arial CYR" w:hAnsi="Arial CYR" w:cs="Arial CYR"/>
                <w:sz w:val="16"/>
                <w:szCs w:val="16"/>
              </w:rPr>
              <w:t>100,0%</w:t>
            </w:r>
          </w:p>
        </w:tc>
      </w:tr>
      <w:tr w:rsidR="003752C5" w:rsidRPr="006921CC" w14:paraId="7F76B01B" w14:textId="77777777" w:rsidTr="00683DA2">
        <w:trPr>
          <w:trHeight w:val="255"/>
        </w:trPr>
        <w:tc>
          <w:tcPr>
            <w:tcW w:w="5260" w:type="dxa"/>
            <w:tcBorders>
              <w:top w:val="nil"/>
              <w:left w:val="single" w:sz="4" w:space="0" w:color="auto"/>
              <w:bottom w:val="single" w:sz="4" w:space="0" w:color="auto"/>
              <w:right w:val="single" w:sz="4" w:space="0" w:color="auto"/>
            </w:tcBorders>
            <w:vAlign w:val="center"/>
            <w:hideMark/>
          </w:tcPr>
          <w:p w14:paraId="4219FCD6" w14:textId="77777777" w:rsidR="003752C5" w:rsidRDefault="003752C5" w:rsidP="00683DA2">
            <w:pPr>
              <w:outlineLvl w:val="1"/>
              <w:rPr>
                <w:rFonts w:ascii="Arial CYR" w:hAnsi="Arial CYR" w:cs="Arial CYR"/>
                <w:sz w:val="16"/>
                <w:szCs w:val="16"/>
              </w:rPr>
            </w:pPr>
            <w:bookmarkStart w:id="78" w:name="RANGE!A16"/>
            <w:r>
              <w:rPr>
                <w:rFonts w:ascii="Arial CYR" w:hAnsi="Arial CYR" w:cs="Arial CYR"/>
                <w:sz w:val="16"/>
                <w:szCs w:val="16"/>
              </w:rPr>
              <w:t>Приобретение, установка и поверка приборов учета</w:t>
            </w:r>
            <w:bookmarkEnd w:id="78"/>
          </w:p>
        </w:tc>
        <w:tc>
          <w:tcPr>
            <w:tcW w:w="1559" w:type="dxa"/>
            <w:tcBorders>
              <w:top w:val="nil"/>
              <w:left w:val="nil"/>
              <w:bottom w:val="single" w:sz="4" w:space="0" w:color="auto"/>
              <w:right w:val="single" w:sz="4" w:space="0" w:color="auto"/>
            </w:tcBorders>
            <w:vAlign w:val="center"/>
            <w:hideMark/>
          </w:tcPr>
          <w:p w14:paraId="7A0585E4" w14:textId="77777777" w:rsidR="003752C5" w:rsidRDefault="003752C5" w:rsidP="00683DA2">
            <w:pPr>
              <w:jc w:val="right"/>
              <w:outlineLvl w:val="1"/>
              <w:rPr>
                <w:rFonts w:ascii="Arial CYR" w:hAnsi="Arial CYR" w:cs="Arial CYR"/>
                <w:sz w:val="16"/>
                <w:szCs w:val="16"/>
              </w:rPr>
            </w:pPr>
            <w:r>
              <w:rPr>
                <w:rFonts w:ascii="Arial CYR" w:hAnsi="Arial CYR" w:cs="Arial CYR"/>
                <w:sz w:val="16"/>
                <w:szCs w:val="16"/>
              </w:rPr>
              <w:t>18 467,00</w:t>
            </w:r>
          </w:p>
        </w:tc>
        <w:tc>
          <w:tcPr>
            <w:tcW w:w="1418" w:type="dxa"/>
            <w:tcBorders>
              <w:top w:val="nil"/>
              <w:left w:val="nil"/>
              <w:bottom w:val="single" w:sz="4" w:space="0" w:color="auto"/>
              <w:right w:val="single" w:sz="4" w:space="0" w:color="auto"/>
            </w:tcBorders>
            <w:vAlign w:val="center"/>
            <w:hideMark/>
          </w:tcPr>
          <w:p w14:paraId="40EE681A" w14:textId="77777777" w:rsidR="003752C5" w:rsidRDefault="003752C5" w:rsidP="00683DA2">
            <w:pPr>
              <w:jc w:val="right"/>
              <w:outlineLvl w:val="1"/>
              <w:rPr>
                <w:rFonts w:ascii="Arial CYR" w:hAnsi="Arial CYR" w:cs="Arial CYR"/>
                <w:sz w:val="16"/>
                <w:szCs w:val="16"/>
              </w:rPr>
            </w:pPr>
            <w:r>
              <w:rPr>
                <w:rFonts w:ascii="Arial CYR" w:hAnsi="Arial CYR" w:cs="Arial CYR"/>
                <w:sz w:val="16"/>
                <w:szCs w:val="16"/>
              </w:rPr>
              <w:t>18 467,00</w:t>
            </w:r>
          </w:p>
        </w:tc>
        <w:tc>
          <w:tcPr>
            <w:tcW w:w="1417" w:type="dxa"/>
            <w:tcBorders>
              <w:top w:val="nil"/>
              <w:left w:val="nil"/>
              <w:bottom w:val="single" w:sz="4" w:space="0" w:color="auto"/>
              <w:right w:val="single" w:sz="4" w:space="0" w:color="auto"/>
            </w:tcBorders>
            <w:vAlign w:val="center"/>
            <w:hideMark/>
          </w:tcPr>
          <w:p w14:paraId="151C730F" w14:textId="77777777" w:rsidR="003752C5" w:rsidRDefault="003752C5" w:rsidP="00683DA2">
            <w:pPr>
              <w:jc w:val="right"/>
              <w:outlineLvl w:val="1"/>
              <w:rPr>
                <w:rFonts w:ascii="Arial CYR" w:hAnsi="Arial CYR" w:cs="Arial CYR"/>
                <w:sz w:val="16"/>
                <w:szCs w:val="16"/>
              </w:rPr>
            </w:pPr>
            <w:r>
              <w:rPr>
                <w:rFonts w:ascii="Arial CYR" w:hAnsi="Arial CYR" w:cs="Arial CYR"/>
                <w:sz w:val="16"/>
                <w:szCs w:val="16"/>
              </w:rPr>
              <w:t>100,0%</w:t>
            </w:r>
          </w:p>
        </w:tc>
      </w:tr>
      <w:tr w:rsidR="003752C5" w:rsidRPr="006921CC" w14:paraId="11E3F49E" w14:textId="77777777" w:rsidTr="00683DA2">
        <w:trPr>
          <w:trHeight w:val="68"/>
        </w:trPr>
        <w:tc>
          <w:tcPr>
            <w:tcW w:w="5260" w:type="dxa"/>
            <w:tcBorders>
              <w:top w:val="nil"/>
              <w:left w:val="single" w:sz="4" w:space="0" w:color="auto"/>
              <w:bottom w:val="single" w:sz="4" w:space="0" w:color="auto"/>
              <w:right w:val="single" w:sz="4" w:space="0" w:color="auto"/>
            </w:tcBorders>
            <w:vAlign w:val="bottom"/>
            <w:hideMark/>
          </w:tcPr>
          <w:p w14:paraId="074EFBB7" w14:textId="77777777" w:rsidR="003752C5" w:rsidRDefault="003752C5"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hideMark/>
          </w:tcPr>
          <w:p w14:paraId="7C1B515A"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261 543,00</w:t>
            </w:r>
          </w:p>
        </w:tc>
        <w:tc>
          <w:tcPr>
            <w:tcW w:w="1418" w:type="dxa"/>
            <w:tcBorders>
              <w:top w:val="nil"/>
              <w:left w:val="nil"/>
              <w:bottom w:val="single" w:sz="4" w:space="0" w:color="auto"/>
              <w:right w:val="single" w:sz="4" w:space="0" w:color="auto"/>
            </w:tcBorders>
            <w:vAlign w:val="bottom"/>
            <w:hideMark/>
          </w:tcPr>
          <w:p w14:paraId="3F0CDA8A"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261 543,00</w:t>
            </w:r>
          </w:p>
        </w:tc>
        <w:tc>
          <w:tcPr>
            <w:tcW w:w="1417" w:type="dxa"/>
            <w:tcBorders>
              <w:top w:val="nil"/>
              <w:left w:val="nil"/>
              <w:bottom w:val="single" w:sz="4" w:space="0" w:color="auto"/>
              <w:right w:val="single" w:sz="4" w:space="0" w:color="auto"/>
            </w:tcBorders>
            <w:vAlign w:val="center"/>
            <w:hideMark/>
          </w:tcPr>
          <w:p w14:paraId="6B28A8E3"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100,0%</w:t>
            </w:r>
          </w:p>
        </w:tc>
      </w:tr>
    </w:tbl>
    <w:p w14:paraId="712C1774"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сохранение и развитие материально-технической базы муниципальных учреждений в рамках программы "Развитие культуры и туризма Володарского муниципального округа" в сумме 14 487,6 тыс. рублей или на 100% от уточненного плана на 2024 год. По сравнению с 2024 годом (9 370,9 тыс. рублей) исполнение расходов возросло на 54,6%.;</w:t>
      </w:r>
    </w:p>
    <w:p w14:paraId="438CB6F9"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реализацию мероприятий по обеспечению пожарной безопасности в сумме 6 244,3 тыс. рублей или на 100% от плана на 2025 год. По сравнению с 2024 годом (5 998,4 тыс. рублей) исполнение расходов возросло на 4,1%.;</w:t>
      </w:r>
    </w:p>
    <w:p w14:paraId="085455C9" w14:textId="77777777" w:rsidR="003752C5" w:rsidRPr="000E0B95" w:rsidRDefault="003752C5" w:rsidP="003752C5">
      <w:pPr>
        <w:ind w:left="644"/>
        <w:jc w:val="both"/>
        <w:rPr>
          <w:sz w:val="26"/>
          <w:szCs w:val="26"/>
        </w:rPr>
      </w:pPr>
      <w:r w:rsidRPr="000E0B95">
        <w:rPr>
          <w:sz w:val="26"/>
          <w:szCs w:val="26"/>
        </w:rPr>
        <w:t>Расходы направлены на:</w:t>
      </w:r>
    </w:p>
    <w:tbl>
      <w:tblPr>
        <w:tblW w:w="10080" w:type="dxa"/>
        <w:tblInd w:w="93" w:type="dxa"/>
        <w:tblLook w:val="04A0" w:firstRow="1" w:lastRow="0" w:firstColumn="1" w:lastColumn="0" w:noHBand="0" w:noVBand="1"/>
      </w:tblPr>
      <w:tblGrid>
        <w:gridCol w:w="5827"/>
        <w:gridCol w:w="1559"/>
        <w:gridCol w:w="1276"/>
        <w:gridCol w:w="1418"/>
      </w:tblGrid>
      <w:tr w:rsidR="003752C5" w:rsidRPr="00784E24" w14:paraId="5009BE86" w14:textId="77777777" w:rsidTr="00683DA2">
        <w:trPr>
          <w:trHeight w:val="60"/>
          <w:tblHeader/>
        </w:trPr>
        <w:tc>
          <w:tcPr>
            <w:tcW w:w="5827" w:type="dxa"/>
            <w:tcBorders>
              <w:top w:val="single" w:sz="4" w:space="0" w:color="auto"/>
              <w:left w:val="single" w:sz="4" w:space="0" w:color="auto"/>
              <w:bottom w:val="single" w:sz="4" w:space="0" w:color="auto"/>
              <w:right w:val="single" w:sz="4" w:space="0" w:color="auto"/>
            </w:tcBorders>
            <w:vAlign w:val="center"/>
            <w:hideMark/>
          </w:tcPr>
          <w:p w14:paraId="266BC601" w14:textId="77777777" w:rsidR="003752C5" w:rsidRPr="00784E24" w:rsidRDefault="003752C5" w:rsidP="00683DA2">
            <w:pPr>
              <w:jc w:val="center"/>
              <w:rPr>
                <w:rFonts w:ascii="MS Sans Serif" w:hAnsi="MS Sans Serif" w:cs="Arial"/>
                <w:b/>
                <w:bCs/>
                <w:sz w:val="17"/>
                <w:szCs w:val="17"/>
              </w:rPr>
            </w:pPr>
            <w:r w:rsidRPr="00784E24">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0F97E0DE" w14:textId="77777777" w:rsidR="003752C5" w:rsidRPr="00784E24" w:rsidRDefault="003752C5" w:rsidP="00683DA2">
            <w:pPr>
              <w:jc w:val="center"/>
              <w:rPr>
                <w:rFonts w:ascii="MS Sans Serif" w:hAnsi="MS Sans Serif" w:cs="Arial"/>
                <w:b/>
                <w:bCs/>
                <w:sz w:val="17"/>
                <w:szCs w:val="17"/>
              </w:rPr>
            </w:pPr>
            <w:r w:rsidRPr="00784E24">
              <w:rPr>
                <w:rFonts w:ascii="MS Sans Serif" w:hAnsi="MS Sans Serif" w:cs="Arial"/>
                <w:b/>
                <w:bCs/>
                <w:sz w:val="17"/>
                <w:szCs w:val="17"/>
              </w:rPr>
              <w:t>План на 2025 год</w:t>
            </w:r>
          </w:p>
        </w:tc>
        <w:tc>
          <w:tcPr>
            <w:tcW w:w="1276" w:type="dxa"/>
            <w:tcBorders>
              <w:top w:val="single" w:sz="4" w:space="0" w:color="auto"/>
              <w:left w:val="nil"/>
              <w:bottom w:val="single" w:sz="4" w:space="0" w:color="auto"/>
              <w:right w:val="single" w:sz="4" w:space="0" w:color="auto"/>
            </w:tcBorders>
            <w:vAlign w:val="center"/>
            <w:hideMark/>
          </w:tcPr>
          <w:p w14:paraId="509A6995" w14:textId="77777777" w:rsidR="003752C5" w:rsidRPr="00784E24" w:rsidRDefault="003752C5" w:rsidP="00683DA2">
            <w:pPr>
              <w:jc w:val="center"/>
              <w:rPr>
                <w:rFonts w:ascii="MS Sans Serif" w:hAnsi="MS Sans Serif" w:cs="Arial"/>
                <w:b/>
                <w:bCs/>
                <w:sz w:val="17"/>
                <w:szCs w:val="17"/>
              </w:rPr>
            </w:pPr>
            <w:r w:rsidRPr="00784E24">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4ED1572A" w14:textId="77777777" w:rsidR="003752C5" w:rsidRPr="00784E24" w:rsidRDefault="003752C5" w:rsidP="00683DA2">
            <w:pPr>
              <w:jc w:val="center"/>
              <w:rPr>
                <w:rFonts w:ascii="MS Sans Serif" w:hAnsi="MS Sans Serif" w:cs="Arial"/>
                <w:b/>
                <w:bCs/>
                <w:sz w:val="17"/>
                <w:szCs w:val="17"/>
              </w:rPr>
            </w:pPr>
            <w:r w:rsidRPr="00784E24">
              <w:rPr>
                <w:rFonts w:ascii="MS Sans Serif" w:hAnsi="MS Sans Serif" w:cs="Arial"/>
                <w:b/>
                <w:bCs/>
                <w:sz w:val="17"/>
                <w:szCs w:val="17"/>
              </w:rPr>
              <w:t>% исполнения</w:t>
            </w:r>
          </w:p>
        </w:tc>
      </w:tr>
      <w:tr w:rsidR="003752C5" w:rsidRPr="00784E24" w14:paraId="190FAB1E" w14:textId="77777777" w:rsidTr="00683DA2">
        <w:trPr>
          <w:trHeight w:val="182"/>
        </w:trPr>
        <w:tc>
          <w:tcPr>
            <w:tcW w:w="5827" w:type="dxa"/>
            <w:tcBorders>
              <w:top w:val="single" w:sz="4" w:space="0" w:color="auto"/>
              <w:left w:val="single" w:sz="4" w:space="0" w:color="auto"/>
              <w:bottom w:val="single" w:sz="4" w:space="0" w:color="auto"/>
              <w:right w:val="single" w:sz="4" w:space="0" w:color="auto"/>
            </w:tcBorders>
            <w:vAlign w:val="center"/>
            <w:hideMark/>
          </w:tcPr>
          <w:p w14:paraId="20DEF379"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Приобретение и перезаправка огнетушителей</w:t>
            </w:r>
          </w:p>
        </w:tc>
        <w:tc>
          <w:tcPr>
            <w:tcW w:w="1559" w:type="dxa"/>
            <w:tcBorders>
              <w:top w:val="single" w:sz="4" w:space="0" w:color="auto"/>
              <w:left w:val="nil"/>
              <w:bottom w:val="single" w:sz="4" w:space="0" w:color="auto"/>
              <w:right w:val="single" w:sz="4" w:space="0" w:color="auto"/>
            </w:tcBorders>
            <w:vAlign w:val="center"/>
            <w:hideMark/>
          </w:tcPr>
          <w:p w14:paraId="242F25CD"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56 730,00</w:t>
            </w:r>
          </w:p>
        </w:tc>
        <w:tc>
          <w:tcPr>
            <w:tcW w:w="1276" w:type="dxa"/>
            <w:tcBorders>
              <w:top w:val="single" w:sz="4" w:space="0" w:color="auto"/>
              <w:left w:val="nil"/>
              <w:bottom w:val="single" w:sz="4" w:space="0" w:color="auto"/>
              <w:right w:val="single" w:sz="4" w:space="0" w:color="auto"/>
            </w:tcBorders>
            <w:vAlign w:val="center"/>
            <w:hideMark/>
          </w:tcPr>
          <w:p w14:paraId="3FC9EFD5"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56 730,00</w:t>
            </w:r>
          </w:p>
        </w:tc>
        <w:tc>
          <w:tcPr>
            <w:tcW w:w="1418" w:type="dxa"/>
            <w:tcBorders>
              <w:top w:val="single" w:sz="4" w:space="0" w:color="auto"/>
              <w:left w:val="nil"/>
              <w:bottom w:val="single" w:sz="4" w:space="0" w:color="auto"/>
              <w:right w:val="single" w:sz="4" w:space="0" w:color="auto"/>
            </w:tcBorders>
            <w:vAlign w:val="center"/>
            <w:hideMark/>
          </w:tcPr>
          <w:p w14:paraId="4102875C"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289C82F7" w14:textId="77777777" w:rsidTr="00683DA2">
        <w:trPr>
          <w:trHeight w:val="114"/>
        </w:trPr>
        <w:tc>
          <w:tcPr>
            <w:tcW w:w="5827" w:type="dxa"/>
            <w:tcBorders>
              <w:top w:val="nil"/>
              <w:left w:val="single" w:sz="4" w:space="0" w:color="auto"/>
              <w:bottom w:val="single" w:sz="4" w:space="0" w:color="auto"/>
              <w:right w:val="single" w:sz="4" w:space="0" w:color="auto"/>
            </w:tcBorders>
            <w:vAlign w:val="center"/>
            <w:hideMark/>
          </w:tcPr>
          <w:p w14:paraId="09245772"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Огнезащитная обработка деревянных конструкций, чердачных помещений</w:t>
            </w:r>
          </w:p>
        </w:tc>
        <w:tc>
          <w:tcPr>
            <w:tcW w:w="1559" w:type="dxa"/>
            <w:tcBorders>
              <w:top w:val="nil"/>
              <w:left w:val="nil"/>
              <w:bottom w:val="single" w:sz="4" w:space="0" w:color="auto"/>
              <w:right w:val="single" w:sz="4" w:space="0" w:color="auto"/>
            </w:tcBorders>
            <w:vAlign w:val="center"/>
            <w:hideMark/>
          </w:tcPr>
          <w:p w14:paraId="523B7712"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189 417,50</w:t>
            </w:r>
          </w:p>
        </w:tc>
        <w:tc>
          <w:tcPr>
            <w:tcW w:w="1276" w:type="dxa"/>
            <w:tcBorders>
              <w:top w:val="nil"/>
              <w:left w:val="nil"/>
              <w:bottom w:val="single" w:sz="4" w:space="0" w:color="auto"/>
              <w:right w:val="single" w:sz="4" w:space="0" w:color="auto"/>
            </w:tcBorders>
            <w:vAlign w:val="center"/>
            <w:hideMark/>
          </w:tcPr>
          <w:p w14:paraId="4E53D264"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189 417,50</w:t>
            </w:r>
          </w:p>
        </w:tc>
        <w:tc>
          <w:tcPr>
            <w:tcW w:w="1418" w:type="dxa"/>
            <w:tcBorders>
              <w:top w:val="nil"/>
              <w:left w:val="nil"/>
              <w:bottom w:val="single" w:sz="4" w:space="0" w:color="auto"/>
              <w:right w:val="single" w:sz="4" w:space="0" w:color="auto"/>
            </w:tcBorders>
            <w:vAlign w:val="center"/>
            <w:hideMark/>
          </w:tcPr>
          <w:p w14:paraId="00BB32E7"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2F1A4A1F" w14:textId="77777777" w:rsidTr="00683DA2">
        <w:trPr>
          <w:trHeight w:val="74"/>
        </w:trPr>
        <w:tc>
          <w:tcPr>
            <w:tcW w:w="5827" w:type="dxa"/>
            <w:tcBorders>
              <w:top w:val="nil"/>
              <w:left w:val="single" w:sz="4" w:space="0" w:color="auto"/>
              <w:bottom w:val="single" w:sz="4" w:space="0" w:color="auto"/>
              <w:right w:val="single" w:sz="4" w:space="0" w:color="auto"/>
            </w:tcBorders>
            <w:vAlign w:val="center"/>
            <w:hideMark/>
          </w:tcPr>
          <w:p w14:paraId="1758F64E"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Замена и обслуживание автоматической системы пожаротушения</w:t>
            </w:r>
          </w:p>
        </w:tc>
        <w:tc>
          <w:tcPr>
            <w:tcW w:w="1559" w:type="dxa"/>
            <w:tcBorders>
              <w:top w:val="nil"/>
              <w:left w:val="nil"/>
              <w:bottom w:val="single" w:sz="4" w:space="0" w:color="auto"/>
              <w:right w:val="single" w:sz="4" w:space="0" w:color="auto"/>
            </w:tcBorders>
            <w:vAlign w:val="center"/>
            <w:hideMark/>
          </w:tcPr>
          <w:p w14:paraId="4AEDD2A2"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2 729 094,76</w:t>
            </w:r>
          </w:p>
        </w:tc>
        <w:tc>
          <w:tcPr>
            <w:tcW w:w="1276" w:type="dxa"/>
            <w:tcBorders>
              <w:top w:val="nil"/>
              <w:left w:val="nil"/>
              <w:bottom w:val="single" w:sz="4" w:space="0" w:color="auto"/>
              <w:right w:val="single" w:sz="4" w:space="0" w:color="auto"/>
            </w:tcBorders>
            <w:vAlign w:val="center"/>
            <w:hideMark/>
          </w:tcPr>
          <w:p w14:paraId="20B66D34"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2 729 094,76</w:t>
            </w:r>
          </w:p>
        </w:tc>
        <w:tc>
          <w:tcPr>
            <w:tcW w:w="1418" w:type="dxa"/>
            <w:tcBorders>
              <w:top w:val="nil"/>
              <w:left w:val="nil"/>
              <w:bottom w:val="single" w:sz="4" w:space="0" w:color="auto"/>
              <w:right w:val="single" w:sz="4" w:space="0" w:color="auto"/>
            </w:tcBorders>
            <w:vAlign w:val="center"/>
            <w:hideMark/>
          </w:tcPr>
          <w:p w14:paraId="118825AE"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556B0DED"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1E9A4CCC"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Оснащение учреждений противопожарными дверями (</w:t>
            </w:r>
            <w:proofErr w:type="spellStart"/>
            <w:r w:rsidRPr="00784E24">
              <w:rPr>
                <w:rFonts w:ascii="Arial CYR" w:hAnsi="Arial CYR" w:cs="Arial CYR"/>
                <w:sz w:val="16"/>
                <w:szCs w:val="16"/>
              </w:rPr>
              <w:t>межкоридорными</w:t>
            </w:r>
            <w:proofErr w:type="spellEnd"/>
            <w:r w:rsidRPr="00784E24">
              <w:rPr>
                <w:rFonts w:ascii="Arial CYR" w:hAnsi="Arial CYR" w:cs="Arial CYR"/>
                <w:sz w:val="16"/>
                <w:szCs w:val="16"/>
              </w:rPr>
              <w:t>, межэтажными, входными и т.п.)</w:t>
            </w:r>
          </w:p>
        </w:tc>
        <w:tc>
          <w:tcPr>
            <w:tcW w:w="1559" w:type="dxa"/>
            <w:tcBorders>
              <w:top w:val="nil"/>
              <w:left w:val="nil"/>
              <w:bottom w:val="single" w:sz="4" w:space="0" w:color="auto"/>
              <w:right w:val="single" w:sz="4" w:space="0" w:color="auto"/>
            </w:tcBorders>
            <w:vAlign w:val="center"/>
            <w:hideMark/>
          </w:tcPr>
          <w:p w14:paraId="2080F72B"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625 760,00</w:t>
            </w:r>
          </w:p>
        </w:tc>
        <w:tc>
          <w:tcPr>
            <w:tcW w:w="1276" w:type="dxa"/>
            <w:tcBorders>
              <w:top w:val="nil"/>
              <w:left w:val="nil"/>
              <w:bottom w:val="single" w:sz="4" w:space="0" w:color="auto"/>
              <w:right w:val="single" w:sz="4" w:space="0" w:color="auto"/>
            </w:tcBorders>
            <w:vAlign w:val="center"/>
            <w:hideMark/>
          </w:tcPr>
          <w:p w14:paraId="0E96E3EC"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625 760,00</w:t>
            </w:r>
          </w:p>
        </w:tc>
        <w:tc>
          <w:tcPr>
            <w:tcW w:w="1418" w:type="dxa"/>
            <w:tcBorders>
              <w:top w:val="nil"/>
              <w:left w:val="nil"/>
              <w:bottom w:val="single" w:sz="4" w:space="0" w:color="auto"/>
              <w:right w:val="single" w:sz="4" w:space="0" w:color="auto"/>
            </w:tcBorders>
            <w:vAlign w:val="center"/>
            <w:hideMark/>
          </w:tcPr>
          <w:p w14:paraId="4DB28A28"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1D1A9968"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07021E6F"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Оснащение учреждений дополнительными эвакуационными выходами</w:t>
            </w:r>
          </w:p>
        </w:tc>
        <w:tc>
          <w:tcPr>
            <w:tcW w:w="1559" w:type="dxa"/>
            <w:tcBorders>
              <w:top w:val="nil"/>
              <w:left w:val="nil"/>
              <w:bottom w:val="single" w:sz="4" w:space="0" w:color="auto"/>
              <w:right w:val="single" w:sz="4" w:space="0" w:color="auto"/>
            </w:tcBorders>
            <w:vAlign w:val="center"/>
            <w:hideMark/>
          </w:tcPr>
          <w:p w14:paraId="775639EC"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1 417 668,32</w:t>
            </w:r>
          </w:p>
        </w:tc>
        <w:tc>
          <w:tcPr>
            <w:tcW w:w="1276" w:type="dxa"/>
            <w:tcBorders>
              <w:top w:val="nil"/>
              <w:left w:val="nil"/>
              <w:bottom w:val="single" w:sz="4" w:space="0" w:color="auto"/>
              <w:right w:val="single" w:sz="4" w:space="0" w:color="auto"/>
            </w:tcBorders>
            <w:vAlign w:val="center"/>
            <w:hideMark/>
          </w:tcPr>
          <w:p w14:paraId="41F91C61"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1 417 668,32</w:t>
            </w:r>
          </w:p>
        </w:tc>
        <w:tc>
          <w:tcPr>
            <w:tcW w:w="1418" w:type="dxa"/>
            <w:tcBorders>
              <w:top w:val="nil"/>
              <w:left w:val="nil"/>
              <w:bottom w:val="single" w:sz="4" w:space="0" w:color="auto"/>
              <w:right w:val="single" w:sz="4" w:space="0" w:color="auto"/>
            </w:tcBorders>
            <w:vAlign w:val="center"/>
            <w:hideMark/>
          </w:tcPr>
          <w:p w14:paraId="0CC282A5"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7502A78E"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207BFDBB"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Приобретение знаков пожарной безопасности, изготовление планов эвакуации, обучение по пожарному минимуму</w:t>
            </w:r>
          </w:p>
        </w:tc>
        <w:tc>
          <w:tcPr>
            <w:tcW w:w="1559" w:type="dxa"/>
            <w:tcBorders>
              <w:top w:val="nil"/>
              <w:left w:val="nil"/>
              <w:bottom w:val="single" w:sz="4" w:space="0" w:color="auto"/>
              <w:right w:val="single" w:sz="4" w:space="0" w:color="auto"/>
            </w:tcBorders>
            <w:vAlign w:val="center"/>
            <w:hideMark/>
          </w:tcPr>
          <w:p w14:paraId="4FC1A555"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23 025,00</w:t>
            </w:r>
          </w:p>
        </w:tc>
        <w:tc>
          <w:tcPr>
            <w:tcW w:w="1276" w:type="dxa"/>
            <w:tcBorders>
              <w:top w:val="nil"/>
              <w:left w:val="nil"/>
              <w:bottom w:val="single" w:sz="4" w:space="0" w:color="auto"/>
              <w:right w:val="single" w:sz="4" w:space="0" w:color="auto"/>
            </w:tcBorders>
            <w:vAlign w:val="center"/>
            <w:hideMark/>
          </w:tcPr>
          <w:p w14:paraId="52F082C6"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23 025,00</w:t>
            </w:r>
          </w:p>
        </w:tc>
        <w:tc>
          <w:tcPr>
            <w:tcW w:w="1418" w:type="dxa"/>
            <w:tcBorders>
              <w:top w:val="nil"/>
              <w:left w:val="nil"/>
              <w:bottom w:val="single" w:sz="4" w:space="0" w:color="auto"/>
              <w:right w:val="single" w:sz="4" w:space="0" w:color="auto"/>
            </w:tcBorders>
            <w:vAlign w:val="center"/>
            <w:hideMark/>
          </w:tcPr>
          <w:p w14:paraId="6FD5B80C"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68E50250"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01E2F4E4"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Отделка помещений учреждений негорючими материалами</w:t>
            </w:r>
          </w:p>
        </w:tc>
        <w:tc>
          <w:tcPr>
            <w:tcW w:w="1559" w:type="dxa"/>
            <w:tcBorders>
              <w:top w:val="nil"/>
              <w:left w:val="nil"/>
              <w:bottom w:val="single" w:sz="4" w:space="0" w:color="auto"/>
              <w:right w:val="single" w:sz="4" w:space="0" w:color="auto"/>
            </w:tcBorders>
            <w:vAlign w:val="center"/>
            <w:hideMark/>
          </w:tcPr>
          <w:p w14:paraId="7AD97D81"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1 060 219,24</w:t>
            </w:r>
          </w:p>
        </w:tc>
        <w:tc>
          <w:tcPr>
            <w:tcW w:w="1276" w:type="dxa"/>
            <w:tcBorders>
              <w:top w:val="nil"/>
              <w:left w:val="nil"/>
              <w:bottom w:val="single" w:sz="4" w:space="0" w:color="auto"/>
              <w:right w:val="single" w:sz="4" w:space="0" w:color="auto"/>
            </w:tcBorders>
            <w:vAlign w:val="center"/>
            <w:hideMark/>
          </w:tcPr>
          <w:p w14:paraId="04B0C44A"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1 060 219,24</w:t>
            </w:r>
          </w:p>
        </w:tc>
        <w:tc>
          <w:tcPr>
            <w:tcW w:w="1418" w:type="dxa"/>
            <w:tcBorders>
              <w:top w:val="nil"/>
              <w:left w:val="nil"/>
              <w:bottom w:val="single" w:sz="4" w:space="0" w:color="auto"/>
              <w:right w:val="single" w:sz="4" w:space="0" w:color="auto"/>
            </w:tcBorders>
            <w:vAlign w:val="center"/>
            <w:hideMark/>
          </w:tcPr>
          <w:p w14:paraId="0C671032"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73A343FD"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3496A116"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 xml:space="preserve">Оборудование учреждений системой автоматического </w:t>
            </w:r>
            <w:proofErr w:type="gramStart"/>
            <w:r w:rsidRPr="00784E24">
              <w:rPr>
                <w:rFonts w:ascii="Arial CYR" w:hAnsi="Arial CYR" w:cs="Arial CYR"/>
                <w:sz w:val="16"/>
                <w:szCs w:val="16"/>
              </w:rPr>
              <w:t>тушения ,</w:t>
            </w:r>
            <w:proofErr w:type="gramEnd"/>
            <w:r w:rsidRPr="00784E24">
              <w:rPr>
                <w:rFonts w:ascii="Arial CYR" w:hAnsi="Arial CYR" w:cs="Arial CYR"/>
                <w:sz w:val="16"/>
                <w:szCs w:val="16"/>
              </w:rPr>
              <w:t xml:space="preserve"> системой дымоудаления</w:t>
            </w:r>
          </w:p>
        </w:tc>
        <w:tc>
          <w:tcPr>
            <w:tcW w:w="1559" w:type="dxa"/>
            <w:tcBorders>
              <w:top w:val="nil"/>
              <w:left w:val="nil"/>
              <w:bottom w:val="single" w:sz="4" w:space="0" w:color="auto"/>
              <w:right w:val="single" w:sz="4" w:space="0" w:color="auto"/>
            </w:tcBorders>
            <w:vAlign w:val="center"/>
            <w:hideMark/>
          </w:tcPr>
          <w:p w14:paraId="11AEA3A9"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130 000,00</w:t>
            </w:r>
          </w:p>
        </w:tc>
        <w:tc>
          <w:tcPr>
            <w:tcW w:w="1276" w:type="dxa"/>
            <w:tcBorders>
              <w:top w:val="nil"/>
              <w:left w:val="nil"/>
              <w:bottom w:val="single" w:sz="4" w:space="0" w:color="auto"/>
              <w:right w:val="single" w:sz="4" w:space="0" w:color="auto"/>
            </w:tcBorders>
            <w:vAlign w:val="center"/>
            <w:hideMark/>
          </w:tcPr>
          <w:p w14:paraId="73C935A0"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130 000,00</w:t>
            </w:r>
          </w:p>
        </w:tc>
        <w:tc>
          <w:tcPr>
            <w:tcW w:w="1418" w:type="dxa"/>
            <w:tcBorders>
              <w:top w:val="nil"/>
              <w:left w:val="nil"/>
              <w:bottom w:val="single" w:sz="4" w:space="0" w:color="auto"/>
              <w:right w:val="single" w:sz="4" w:space="0" w:color="auto"/>
            </w:tcBorders>
            <w:vAlign w:val="center"/>
            <w:hideMark/>
          </w:tcPr>
          <w:p w14:paraId="091B33EA"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5FE66490" w14:textId="77777777" w:rsidTr="00683DA2">
        <w:trPr>
          <w:trHeight w:val="60"/>
        </w:trPr>
        <w:tc>
          <w:tcPr>
            <w:tcW w:w="5827" w:type="dxa"/>
            <w:tcBorders>
              <w:top w:val="nil"/>
              <w:left w:val="single" w:sz="4" w:space="0" w:color="auto"/>
              <w:bottom w:val="single" w:sz="4" w:space="0" w:color="auto"/>
              <w:right w:val="single" w:sz="4" w:space="0" w:color="auto"/>
            </w:tcBorders>
            <w:vAlign w:val="center"/>
            <w:hideMark/>
          </w:tcPr>
          <w:p w14:paraId="597432A6"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Текущий ремонт пожарного резервуара и пожарных гидрантов, в том числе и водопровода</w:t>
            </w:r>
          </w:p>
        </w:tc>
        <w:tc>
          <w:tcPr>
            <w:tcW w:w="1559" w:type="dxa"/>
            <w:tcBorders>
              <w:top w:val="nil"/>
              <w:left w:val="nil"/>
              <w:bottom w:val="single" w:sz="4" w:space="0" w:color="auto"/>
              <w:right w:val="single" w:sz="4" w:space="0" w:color="auto"/>
            </w:tcBorders>
            <w:vAlign w:val="center"/>
            <w:hideMark/>
          </w:tcPr>
          <w:p w14:paraId="59C80051"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7 000,00</w:t>
            </w:r>
          </w:p>
        </w:tc>
        <w:tc>
          <w:tcPr>
            <w:tcW w:w="1276" w:type="dxa"/>
            <w:tcBorders>
              <w:top w:val="nil"/>
              <w:left w:val="nil"/>
              <w:bottom w:val="single" w:sz="4" w:space="0" w:color="auto"/>
              <w:right w:val="single" w:sz="4" w:space="0" w:color="auto"/>
            </w:tcBorders>
            <w:vAlign w:val="center"/>
            <w:hideMark/>
          </w:tcPr>
          <w:p w14:paraId="68C1007C"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7 000,00</w:t>
            </w:r>
          </w:p>
        </w:tc>
        <w:tc>
          <w:tcPr>
            <w:tcW w:w="1418" w:type="dxa"/>
            <w:tcBorders>
              <w:top w:val="nil"/>
              <w:left w:val="nil"/>
              <w:bottom w:val="single" w:sz="4" w:space="0" w:color="auto"/>
              <w:right w:val="single" w:sz="4" w:space="0" w:color="auto"/>
            </w:tcBorders>
            <w:vAlign w:val="center"/>
            <w:hideMark/>
          </w:tcPr>
          <w:p w14:paraId="4F3C85D0"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784E24" w14:paraId="218EFBAE" w14:textId="77777777" w:rsidTr="00683DA2">
        <w:trPr>
          <w:trHeight w:val="60"/>
        </w:trPr>
        <w:tc>
          <w:tcPr>
            <w:tcW w:w="5827" w:type="dxa"/>
            <w:tcBorders>
              <w:top w:val="nil"/>
              <w:left w:val="single" w:sz="4" w:space="0" w:color="auto"/>
              <w:bottom w:val="single" w:sz="4" w:space="0" w:color="auto"/>
              <w:right w:val="single" w:sz="4" w:space="0" w:color="auto"/>
            </w:tcBorders>
            <w:vAlign w:val="center"/>
          </w:tcPr>
          <w:p w14:paraId="24ACC6A6" w14:textId="77777777" w:rsidR="003752C5" w:rsidRPr="00784E24" w:rsidRDefault="003752C5" w:rsidP="00683DA2">
            <w:pPr>
              <w:outlineLvl w:val="2"/>
              <w:rPr>
                <w:rFonts w:ascii="Arial CYR" w:hAnsi="Arial CYR" w:cs="Arial CYR"/>
                <w:sz w:val="16"/>
                <w:szCs w:val="16"/>
              </w:rPr>
            </w:pPr>
            <w:r w:rsidRPr="00784E24">
              <w:rPr>
                <w:rFonts w:ascii="Arial CYR" w:hAnsi="Arial CYR" w:cs="Arial CYR"/>
                <w:sz w:val="16"/>
                <w:szCs w:val="16"/>
              </w:rPr>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559" w:type="dxa"/>
            <w:tcBorders>
              <w:top w:val="nil"/>
              <w:left w:val="nil"/>
              <w:bottom w:val="single" w:sz="4" w:space="0" w:color="auto"/>
              <w:right w:val="single" w:sz="4" w:space="0" w:color="auto"/>
            </w:tcBorders>
            <w:vAlign w:val="center"/>
          </w:tcPr>
          <w:p w14:paraId="134D9C15"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5 388,00</w:t>
            </w:r>
          </w:p>
        </w:tc>
        <w:tc>
          <w:tcPr>
            <w:tcW w:w="1276" w:type="dxa"/>
            <w:tcBorders>
              <w:top w:val="nil"/>
              <w:left w:val="nil"/>
              <w:bottom w:val="single" w:sz="4" w:space="0" w:color="auto"/>
              <w:right w:val="single" w:sz="4" w:space="0" w:color="auto"/>
            </w:tcBorders>
            <w:vAlign w:val="center"/>
          </w:tcPr>
          <w:p w14:paraId="236999F0"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5 388,00</w:t>
            </w:r>
          </w:p>
        </w:tc>
        <w:tc>
          <w:tcPr>
            <w:tcW w:w="1418" w:type="dxa"/>
            <w:tcBorders>
              <w:top w:val="nil"/>
              <w:left w:val="nil"/>
              <w:bottom w:val="single" w:sz="4" w:space="0" w:color="auto"/>
              <w:right w:val="single" w:sz="4" w:space="0" w:color="auto"/>
            </w:tcBorders>
            <w:vAlign w:val="center"/>
          </w:tcPr>
          <w:p w14:paraId="25434A88" w14:textId="77777777" w:rsidR="003752C5" w:rsidRPr="00784E24" w:rsidRDefault="003752C5" w:rsidP="00683DA2">
            <w:pPr>
              <w:jc w:val="right"/>
              <w:outlineLvl w:val="2"/>
              <w:rPr>
                <w:rFonts w:ascii="Arial CYR" w:hAnsi="Arial CYR" w:cs="Arial CYR"/>
                <w:sz w:val="16"/>
                <w:szCs w:val="16"/>
              </w:rPr>
            </w:pPr>
            <w:r w:rsidRPr="00784E24">
              <w:rPr>
                <w:rFonts w:ascii="Arial CYR" w:hAnsi="Arial CYR" w:cs="Arial CYR"/>
                <w:sz w:val="16"/>
                <w:szCs w:val="16"/>
              </w:rPr>
              <w:t>100,0%</w:t>
            </w:r>
          </w:p>
        </w:tc>
      </w:tr>
      <w:tr w:rsidR="003752C5" w:rsidRPr="006921CC" w14:paraId="3531363F" w14:textId="77777777" w:rsidTr="00683DA2">
        <w:trPr>
          <w:trHeight w:val="60"/>
        </w:trPr>
        <w:tc>
          <w:tcPr>
            <w:tcW w:w="5827" w:type="dxa"/>
            <w:tcBorders>
              <w:top w:val="nil"/>
              <w:left w:val="single" w:sz="4" w:space="0" w:color="auto"/>
              <w:bottom w:val="single" w:sz="4" w:space="0" w:color="auto"/>
              <w:right w:val="single" w:sz="4" w:space="0" w:color="auto"/>
            </w:tcBorders>
            <w:vAlign w:val="bottom"/>
          </w:tcPr>
          <w:p w14:paraId="055A0580" w14:textId="77777777" w:rsidR="003752C5" w:rsidRDefault="003752C5"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6991B752"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6 244 302,82</w:t>
            </w:r>
          </w:p>
        </w:tc>
        <w:tc>
          <w:tcPr>
            <w:tcW w:w="1276" w:type="dxa"/>
            <w:tcBorders>
              <w:top w:val="nil"/>
              <w:left w:val="nil"/>
              <w:bottom w:val="single" w:sz="4" w:space="0" w:color="auto"/>
              <w:right w:val="single" w:sz="4" w:space="0" w:color="auto"/>
            </w:tcBorders>
            <w:vAlign w:val="bottom"/>
          </w:tcPr>
          <w:p w14:paraId="1632AAFE"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6 244 302,82</w:t>
            </w:r>
          </w:p>
        </w:tc>
        <w:tc>
          <w:tcPr>
            <w:tcW w:w="1418" w:type="dxa"/>
            <w:tcBorders>
              <w:top w:val="nil"/>
              <w:left w:val="nil"/>
              <w:bottom w:val="single" w:sz="4" w:space="0" w:color="auto"/>
              <w:right w:val="single" w:sz="4" w:space="0" w:color="auto"/>
            </w:tcBorders>
            <w:vAlign w:val="center"/>
          </w:tcPr>
          <w:p w14:paraId="30D6A2D3" w14:textId="77777777" w:rsidR="003752C5" w:rsidRDefault="003752C5" w:rsidP="00683DA2">
            <w:pPr>
              <w:jc w:val="right"/>
              <w:rPr>
                <w:rFonts w:ascii="Arial CYR" w:hAnsi="Arial CYR" w:cs="Arial CYR"/>
                <w:b/>
                <w:bCs/>
                <w:sz w:val="16"/>
                <w:szCs w:val="16"/>
              </w:rPr>
            </w:pPr>
            <w:r>
              <w:rPr>
                <w:rFonts w:ascii="Arial CYR" w:hAnsi="Arial CYR" w:cs="Arial CYR"/>
                <w:b/>
                <w:bCs/>
                <w:sz w:val="16"/>
                <w:szCs w:val="16"/>
              </w:rPr>
              <w:t>100,0%</w:t>
            </w:r>
          </w:p>
        </w:tc>
      </w:tr>
    </w:tbl>
    <w:p w14:paraId="3BFACE34"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реализацию мероприятий по профилактике терроризма и экстремизма в сумме 4 399,</w:t>
      </w:r>
      <w:proofErr w:type="gramStart"/>
      <w:r w:rsidRPr="000E0B95">
        <w:rPr>
          <w:sz w:val="26"/>
          <w:szCs w:val="26"/>
        </w:rPr>
        <w:t>3  тыс.</w:t>
      </w:r>
      <w:proofErr w:type="gramEnd"/>
      <w:r w:rsidRPr="000E0B95">
        <w:rPr>
          <w:sz w:val="26"/>
          <w:szCs w:val="26"/>
        </w:rPr>
        <w:t xml:space="preserve"> рублей или на 100%. По сравнению с 2024 годом (1 343,8 тыс. рублей) исполнение расходов возросло в 3,3 раза.;</w:t>
      </w:r>
    </w:p>
    <w:p w14:paraId="1FC56707" w14:textId="77777777" w:rsidR="003752C5" w:rsidRPr="000E0B95" w:rsidRDefault="003752C5" w:rsidP="003752C5">
      <w:pPr>
        <w:ind w:left="644"/>
        <w:jc w:val="both"/>
        <w:rPr>
          <w:sz w:val="26"/>
          <w:szCs w:val="26"/>
        </w:rPr>
      </w:pPr>
      <w:r w:rsidRPr="000E0B95">
        <w:rPr>
          <w:sz w:val="26"/>
          <w:szCs w:val="26"/>
        </w:rPr>
        <w:t>Расходы направлены на:</w:t>
      </w:r>
    </w:p>
    <w:tbl>
      <w:tblPr>
        <w:tblW w:w="9654" w:type="dxa"/>
        <w:tblInd w:w="93" w:type="dxa"/>
        <w:tblLook w:val="04A0" w:firstRow="1" w:lastRow="0" w:firstColumn="1" w:lastColumn="0" w:noHBand="0" w:noVBand="1"/>
      </w:tblPr>
      <w:tblGrid>
        <w:gridCol w:w="5260"/>
        <w:gridCol w:w="1559"/>
        <w:gridCol w:w="1418"/>
        <w:gridCol w:w="1417"/>
      </w:tblGrid>
      <w:tr w:rsidR="003752C5" w:rsidRPr="00DC7C1F" w14:paraId="2EE81684" w14:textId="77777777" w:rsidTr="00683DA2">
        <w:trPr>
          <w:trHeight w:val="60"/>
          <w:tblHeader/>
        </w:trPr>
        <w:tc>
          <w:tcPr>
            <w:tcW w:w="5260" w:type="dxa"/>
            <w:tcBorders>
              <w:top w:val="single" w:sz="4" w:space="0" w:color="auto"/>
              <w:left w:val="single" w:sz="4" w:space="0" w:color="auto"/>
              <w:bottom w:val="single" w:sz="4" w:space="0" w:color="auto"/>
              <w:right w:val="single" w:sz="4" w:space="0" w:color="auto"/>
            </w:tcBorders>
            <w:vAlign w:val="center"/>
            <w:hideMark/>
          </w:tcPr>
          <w:p w14:paraId="730E2B9E" w14:textId="77777777" w:rsidR="003752C5" w:rsidRPr="00DC7C1F" w:rsidRDefault="003752C5" w:rsidP="00683DA2">
            <w:pPr>
              <w:jc w:val="center"/>
              <w:rPr>
                <w:rFonts w:ascii="MS Sans Serif" w:hAnsi="MS Sans Serif" w:cs="Arial"/>
                <w:b/>
                <w:bCs/>
                <w:sz w:val="17"/>
                <w:szCs w:val="17"/>
              </w:rPr>
            </w:pPr>
            <w:r w:rsidRPr="00DC7C1F">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01AC2F75" w14:textId="77777777" w:rsidR="003752C5" w:rsidRPr="00DC7C1F" w:rsidRDefault="003752C5" w:rsidP="00683DA2">
            <w:pPr>
              <w:jc w:val="center"/>
              <w:rPr>
                <w:rFonts w:ascii="MS Sans Serif" w:hAnsi="MS Sans Serif" w:cs="Arial"/>
                <w:b/>
                <w:bCs/>
                <w:sz w:val="17"/>
                <w:szCs w:val="17"/>
              </w:rPr>
            </w:pPr>
            <w:r w:rsidRPr="00DC7C1F">
              <w:rPr>
                <w:rFonts w:ascii="MS Sans Serif" w:hAnsi="MS Sans Serif" w:cs="Arial"/>
                <w:b/>
                <w:bCs/>
                <w:sz w:val="17"/>
                <w:szCs w:val="17"/>
              </w:rPr>
              <w:t>План на 2025 год</w:t>
            </w:r>
          </w:p>
        </w:tc>
        <w:tc>
          <w:tcPr>
            <w:tcW w:w="1418" w:type="dxa"/>
            <w:tcBorders>
              <w:top w:val="single" w:sz="4" w:space="0" w:color="auto"/>
              <w:left w:val="nil"/>
              <w:bottom w:val="single" w:sz="4" w:space="0" w:color="auto"/>
              <w:right w:val="single" w:sz="4" w:space="0" w:color="auto"/>
            </w:tcBorders>
            <w:vAlign w:val="center"/>
            <w:hideMark/>
          </w:tcPr>
          <w:p w14:paraId="45A55413" w14:textId="77777777" w:rsidR="003752C5" w:rsidRPr="00DC7C1F" w:rsidRDefault="003752C5" w:rsidP="00683DA2">
            <w:pPr>
              <w:jc w:val="center"/>
              <w:rPr>
                <w:rFonts w:ascii="MS Sans Serif" w:hAnsi="MS Sans Serif" w:cs="Arial"/>
                <w:b/>
                <w:bCs/>
                <w:sz w:val="17"/>
                <w:szCs w:val="17"/>
              </w:rPr>
            </w:pPr>
            <w:r w:rsidRPr="00DC7C1F">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72973C10" w14:textId="77777777" w:rsidR="003752C5" w:rsidRPr="00DC7C1F" w:rsidRDefault="003752C5" w:rsidP="00683DA2">
            <w:pPr>
              <w:jc w:val="center"/>
              <w:rPr>
                <w:rFonts w:ascii="MS Sans Serif" w:hAnsi="MS Sans Serif" w:cs="Arial"/>
                <w:b/>
                <w:bCs/>
                <w:sz w:val="17"/>
                <w:szCs w:val="17"/>
              </w:rPr>
            </w:pPr>
            <w:r w:rsidRPr="00DC7C1F">
              <w:rPr>
                <w:rFonts w:ascii="MS Sans Serif" w:hAnsi="MS Sans Serif" w:cs="Arial"/>
                <w:b/>
                <w:bCs/>
                <w:sz w:val="17"/>
                <w:szCs w:val="17"/>
              </w:rPr>
              <w:t>% исполнения</w:t>
            </w:r>
          </w:p>
        </w:tc>
      </w:tr>
      <w:tr w:rsidR="003752C5" w:rsidRPr="00DC7C1F" w14:paraId="072B480C" w14:textId="77777777" w:rsidTr="00683DA2">
        <w:trPr>
          <w:trHeight w:val="182"/>
        </w:trPr>
        <w:tc>
          <w:tcPr>
            <w:tcW w:w="5260" w:type="dxa"/>
            <w:tcBorders>
              <w:top w:val="single" w:sz="4" w:space="0" w:color="auto"/>
              <w:left w:val="single" w:sz="4" w:space="0" w:color="auto"/>
              <w:bottom w:val="single" w:sz="4" w:space="0" w:color="auto"/>
              <w:right w:val="single" w:sz="4" w:space="0" w:color="auto"/>
            </w:tcBorders>
            <w:vAlign w:val="center"/>
            <w:hideMark/>
          </w:tcPr>
          <w:p w14:paraId="18B4A497" w14:textId="77777777" w:rsidR="003752C5" w:rsidRPr="00DC7C1F" w:rsidRDefault="003752C5" w:rsidP="00683DA2">
            <w:pPr>
              <w:outlineLvl w:val="2"/>
              <w:rPr>
                <w:rFonts w:ascii="Arial CYR" w:hAnsi="Arial CYR" w:cs="Arial CYR"/>
                <w:sz w:val="16"/>
                <w:szCs w:val="16"/>
              </w:rPr>
            </w:pPr>
            <w:r w:rsidRPr="00DC7C1F">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559" w:type="dxa"/>
            <w:tcBorders>
              <w:top w:val="single" w:sz="4" w:space="0" w:color="auto"/>
              <w:left w:val="nil"/>
              <w:bottom w:val="single" w:sz="4" w:space="0" w:color="auto"/>
              <w:right w:val="single" w:sz="4" w:space="0" w:color="auto"/>
            </w:tcBorders>
            <w:vAlign w:val="center"/>
            <w:hideMark/>
          </w:tcPr>
          <w:p w14:paraId="651AF824"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2 267 202,27</w:t>
            </w:r>
          </w:p>
        </w:tc>
        <w:tc>
          <w:tcPr>
            <w:tcW w:w="1418" w:type="dxa"/>
            <w:tcBorders>
              <w:top w:val="single" w:sz="4" w:space="0" w:color="auto"/>
              <w:left w:val="nil"/>
              <w:bottom w:val="single" w:sz="4" w:space="0" w:color="auto"/>
              <w:right w:val="single" w:sz="4" w:space="0" w:color="auto"/>
            </w:tcBorders>
            <w:vAlign w:val="center"/>
            <w:hideMark/>
          </w:tcPr>
          <w:p w14:paraId="56AE5B43"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2 267 202,27</w:t>
            </w:r>
          </w:p>
        </w:tc>
        <w:tc>
          <w:tcPr>
            <w:tcW w:w="1417" w:type="dxa"/>
            <w:tcBorders>
              <w:top w:val="single" w:sz="4" w:space="0" w:color="auto"/>
              <w:left w:val="nil"/>
              <w:bottom w:val="single" w:sz="4" w:space="0" w:color="auto"/>
              <w:right w:val="single" w:sz="4" w:space="0" w:color="auto"/>
            </w:tcBorders>
            <w:vAlign w:val="center"/>
            <w:hideMark/>
          </w:tcPr>
          <w:p w14:paraId="79EFFF8A"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100,0%</w:t>
            </w:r>
          </w:p>
        </w:tc>
      </w:tr>
      <w:tr w:rsidR="003752C5" w:rsidRPr="00DC7C1F" w14:paraId="63BDD897" w14:textId="77777777" w:rsidTr="00683DA2">
        <w:trPr>
          <w:trHeight w:val="114"/>
        </w:trPr>
        <w:tc>
          <w:tcPr>
            <w:tcW w:w="5260" w:type="dxa"/>
            <w:tcBorders>
              <w:top w:val="nil"/>
              <w:left w:val="single" w:sz="4" w:space="0" w:color="auto"/>
              <w:bottom w:val="single" w:sz="4" w:space="0" w:color="auto"/>
              <w:right w:val="single" w:sz="4" w:space="0" w:color="auto"/>
            </w:tcBorders>
            <w:vAlign w:val="center"/>
            <w:hideMark/>
          </w:tcPr>
          <w:p w14:paraId="2277B207" w14:textId="77777777" w:rsidR="003752C5" w:rsidRPr="00DC7C1F" w:rsidRDefault="003752C5" w:rsidP="00683DA2">
            <w:pPr>
              <w:outlineLvl w:val="2"/>
              <w:rPr>
                <w:rFonts w:ascii="Arial CYR" w:hAnsi="Arial CYR" w:cs="Arial CYR"/>
                <w:sz w:val="16"/>
                <w:szCs w:val="16"/>
              </w:rPr>
            </w:pPr>
            <w:r w:rsidRPr="00DC7C1F">
              <w:rPr>
                <w:rFonts w:ascii="Arial CYR" w:hAnsi="Arial CYR" w:cs="Arial CYR"/>
                <w:sz w:val="16"/>
                <w:szCs w:val="16"/>
              </w:rPr>
              <w:t>Организация физической охраны в учреждениях</w:t>
            </w:r>
          </w:p>
        </w:tc>
        <w:tc>
          <w:tcPr>
            <w:tcW w:w="1559" w:type="dxa"/>
            <w:tcBorders>
              <w:top w:val="nil"/>
              <w:left w:val="nil"/>
              <w:bottom w:val="single" w:sz="4" w:space="0" w:color="auto"/>
              <w:right w:val="single" w:sz="4" w:space="0" w:color="auto"/>
            </w:tcBorders>
            <w:vAlign w:val="center"/>
            <w:hideMark/>
          </w:tcPr>
          <w:p w14:paraId="64F57CD3"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557 080,00</w:t>
            </w:r>
          </w:p>
        </w:tc>
        <w:tc>
          <w:tcPr>
            <w:tcW w:w="1418" w:type="dxa"/>
            <w:tcBorders>
              <w:top w:val="nil"/>
              <w:left w:val="nil"/>
              <w:bottom w:val="single" w:sz="4" w:space="0" w:color="auto"/>
              <w:right w:val="single" w:sz="4" w:space="0" w:color="auto"/>
            </w:tcBorders>
            <w:vAlign w:val="center"/>
            <w:hideMark/>
          </w:tcPr>
          <w:p w14:paraId="38C29307"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557 080,00</w:t>
            </w:r>
          </w:p>
        </w:tc>
        <w:tc>
          <w:tcPr>
            <w:tcW w:w="1417" w:type="dxa"/>
            <w:tcBorders>
              <w:top w:val="nil"/>
              <w:left w:val="nil"/>
              <w:bottom w:val="single" w:sz="4" w:space="0" w:color="auto"/>
              <w:right w:val="single" w:sz="4" w:space="0" w:color="auto"/>
            </w:tcBorders>
            <w:vAlign w:val="center"/>
            <w:hideMark/>
          </w:tcPr>
          <w:p w14:paraId="1B8F4E5C"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100,0%</w:t>
            </w:r>
          </w:p>
        </w:tc>
      </w:tr>
      <w:tr w:rsidR="003752C5" w:rsidRPr="00DC7C1F" w14:paraId="57A8F8D3" w14:textId="77777777" w:rsidTr="00683DA2">
        <w:trPr>
          <w:trHeight w:val="114"/>
        </w:trPr>
        <w:tc>
          <w:tcPr>
            <w:tcW w:w="5260" w:type="dxa"/>
            <w:tcBorders>
              <w:top w:val="nil"/>
              <w:left w:val="single" w:sz="4" w:space="0" w:color="auto"/>
              <w:bottom w:val="single" w:sz="4" w:space="0" w:color="auto"/>
              <w:right w:val="single" w:sz="4" w:space="0" w:color="auto"/>
            </w:tcBorders>
            <w:vAlign w:val="center"/>
          </w:tcPr>
          <w:p w14:paraId="052B0967" w14:textId="77777777" w:rsidR="003752C5" w:rsidRPr="00DC7C1F" w:rsidRDefault="003752C5" w:rsidP="00683DA2">
            <w:pPr>
              <w:outlineLvl w:val="2"/>
              <w:rPr>
                <w:rFonts w:ascii="Arial CYR" w:hAnsi="Arial CYR" w:cs="Arial CYR"/>
                <w:sz w:val="16"/>
                <w:szCs w:val="16"/>
              </w:rPr>
            </w:pPr>
            <w:r w:rsidRPr="00DC7C1F">
              <w:rPr>
                <w:rFonts w:ascii="Arial CYR" w:hAnsi="Arial CYR" w:cs="Arial CYR"/>
                <w:sz w:val="16"/>
                <w:szCs w:val="16"/>
              </w:rPr>
              <w:t>Установка и обслуживание комплекса тревожной сигнализации</w:t>
            </w:r>
          </w:p>
        </w:tc>
        <w:tc>
          <w:tcPr>
            <w:tcW w:w="1559" w:type="dxa"/>
            <w:tcBorders>
              <w:top w:val="nil"/>
              <w:left w:val="nil"/>
              <w:bottom w:val="single" w:sz="4" w:space="0" w:color="auto"/>
              <w:right w:val="single" w:sz="4" w:space="0" w:color="auto"/>
            </w:tcBorders>
            <w:vAlign w:val="center"/>
          </w:tcPr>
          <w:p w14:paraId="5F146126"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376 000,00</w:t>
            </w:r>
          </w:p>
        </w:tc>
        <w:tc>
          <w:tcPr>
            <w:tcW w:w="1418" w:type="dxa"/>
            <w:tcBorders>
              <w:top w:val="nil"/>
              <w:left w:val="nil"/>
              <w:bottom w:val="single" w:sz="4" w:space="0" w:color="auto"/>
              <w:right w:val="single" w:sz="4" w:space="0" w:color="auto"/>
            </w:tcBorders>
            <w:vAlign w:val="center"/>
          </w:tcPr>
          <w:p w14:paraId="2BDFD981"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376 000,00</w:t>
            </w:r>
          </w:p>
        </w:tc>
        <w:tc>
          <w:tcPr>
            <w:tcW w:w="1417" w:type="dxa"/>
            <w:tcBorders>
              <w:top w:val="nil"/>
              <w:left w:val="nil"/>
              <w:bottom w:val="single" w:sz="4" w:space="0" w:color="auto"/>
              <w:right w:val="single" w:sz="4" w:space="0" w:color="auto"/>
            </w:tcBorders>
            <w:vAlign w:val="center"/>
          </w:tcPr>
          <w:p w14:paraId="45A7F684"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100,0%</w:t>
            </w:r>
          </w:p>
        </w:tc>
      </w:tr>
      <w:tr w:rsidR="003752C5" w:rsidRPr="00DC7C1F" w14:paraId="3A7D89A4" w14:textId="77777777" w:rsidTr="00683DA2">
        <w:trPr>
          <w:trHeight w:val="114"/>
        </w:trPr>
        <w:tc>
          <w:tcPr>
            <w:tcW w:w="5260" w:type="dxa"/>
            <w:tcBorders>
              <w:top w:val="nil"/>
              <w:left w:val="single" w:sz="4" w:space="0" w:color="auto"/>
              <w:bottom w:val="single" w:sz="4" w:space="0" w:color="auto"/>
              <w:right w:val="single" w:sz="4" w:space="0" w:color="auto"/>
            </w:tcBorders>
            <w:vAlign w:val="center"/>
          </w:tcPr>
          <w:p w14:paraId="085E8C73" w14:textId="77777777" w:rsidR="003752C5" w:rsidRPr="00DC7C1F" w:rsidRDefault="003752C5" w:rsidP="00683DA2">
            <w:pPr>
              <w:outlineLvl w:val="2"/>
              <w:rPr>
                <w:rFonts w:ascii="Arial CYR" w:hAnsi="Arial CYR" w:cs="Arial CYR"/>
                <w:sz w:val="16"/>
                <w:szCs w:val="16"/>
              </w:rPr>
            </w:pPr>
            <w:r w:rsidRPr="00DC7C1F">
              <w:rPr>
                <w:rFonts w:ascii="Arial CYR" w:hAnsi="Arial CYR" w:cs="Arial CYR"/>
                <w:sz w:val="16"/>
                <w:szCs w:val="16"/>
              </w:rPr>
              <w:t>Проведение мероприятий, направленных на недопущение экстремистских проявлений в период проведения культурно-массовых и общественно политических мероприятий</w:t>
            </w:r>
          </w:p>
        </w:tc>
        <w:tc>
          <w:tcPr>
            <w:tcW w:w="1559" w:type="dxa"/>
            <w:tcBorders>
              <w:top w:val="nil"/>
              <w:left w:val="nil"/>
              <w:bottom w:val="single" w:sz="4" w:space="0" w:color="auto"/>
              <w:right w:val="single" w:sz="4" w:space="0" w:color="auto"/>
            </w:tcBorders>
            <w:vAlign w:val="center"/>
          </w:tcPr>
          <w:p w14:paraId="2E3ECA6E"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1 199 000,00</w:t>
            </w:r>
          </w:p>
        </w:tc>
        <w:tc>
          <w:tcPr>
            <w:tcW w:w="1418" w:type="dxa"/>
            <w:tcBorders>
              <w:top w:val="nil"/>
              <w:left w:val="nil"/>
              <w:bottom w:val="single" w:sz="4" w:space="0" w:color="auto"/>
              <w:right w:val="single" w:sz="4" w:space="0" w:color="auto"/>
            </w:tcBorders>
            <w:vAlign w:val="center"/>
          </w:tcPr>
          <w:p w14:paraId="39E8AFB5"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1 199 000,00</w:t>
            </w:r>
          </w:p>
        </w:tc>
        <w:tc>
          <w:tcPr>
            <w:tcW w:w="1417" w:type="dxa"/>
            <w:tcBorders>
              <w:top w:val="nil"/>
              <w:left w:val="nil"/>
              <w:bottom w:val="single" w:sz="4" w:space="0" w:color="auto"/>
              <w:right w:val="single" w:sz="4" w:space="0" w:color="auto"/>
            </w:tcBorders>
            <w:vAlign w:val="center"/>
          </w:tcPr>
          <w:p w14:paraId="2EA9931D" w14:textId="77777777" w:rsidR="003752C5" w:rsidRPr="00DC7C1F" w:rsidRDefault="003752C5" w:rsidP="00683DA2">
            <w:pPr>
              <w:jc w:val="right"/>
              <w:outlineLvl w:val="2"/>
              <w:rPr>
                <w:rFonts w:ascii="Arial CYR" w:hAnsi="Arial CYR" w:cs="Arial CYR"/>
                <w:sz w:val="16"/>
                <w:szCs w:val="16"/>
              </w:rPr>
            </w:pPr>
            <w:r w:rsidRPr="00DC7C1F">
              <w:rPr>
                <w:rFonts w:ascii="Arial CYR" w:hAnsi="Arial CYR" w:cs="Arial CYR"/>
                <w:sz w:val="16"/>
                <w:szCs w:val="16"/>
              </w:rPr>
              <w:t>100,0%</w:t>
            </w:r>
          </w:p>
        </w:tc>
      </w:tr>
      <w:tr w:rsidR="003752C5" w:rsidRPr="00DC7C1F" w14:paraId="69E8FA6A" w14:textId="77777777" w:rsidTr="00683DA2">
        <w:trPr>
          <w:trHeight w:val="74"/>
        </w:trPr>
        <w:tc>
          <w:tcPr>
            <w:tcW w:w="5260" w:type="dxa"/>
            <w:tcBorders>
              <w:top w:val="nil"/>
              <w:left w:val="single" w:sz="4" w:space="0" w:color="auto"/>
              <w:bottom w:val="single" w:sz="4" w:space="0" w:color="auto"/>
              <w:right w:val="single" w:sz="4" w:space="0" w:color="auto"/>
            </w:tcBorders>
            <w:vAlign w:val="bottom"/>
            <w:hideMark/>
          </w:tcPr>
          <w:p w14:paraId="7D1624B4" w14:textId="77777777" w:rsidR="003752C5" w:rsidRPr="00DC7C1F" w:rsidRDefault="003752C5" w:rsidP="00683DA2">
            <w:pPr>
              <w:rPr>
                <w:rFonts w:ascii="Arial CYR" w:hAnsi="Arial CYR" w:cs="Arial CYR"/>
                <w:b/>
                <w:bCs/>
                <w:sz w:val="16"/>
                <w:szCs w:val="16"/>
              </w:rPr>
            </w:pPr>
            <w:r w:rsidRPr="00DC7C1F">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hideMark/>
          </w:tcPr>
          <w:p w14:paraId="558AFC35" w14:textId="77777777" w:rsidR="003752C5" w:rsidRPr="00DC7C1F" w:rsidRDefault="003752C5" w:rsidP="00683DA2">
            <w:pPr>
              <w:jc w:val="right"/>
              <w:rPr>
                <w:rFonts w:ascii="Arial CYR" w:hAnsi="Arial CYR" w:cs="Arial CYR"/>
                <w:b/>
                <w:bCs/>
                <w:sz w:val="16"/>
                <w:szCs w:val="16"/>
              </w:rPr>
            </w:pPr>
            <w:r w:rsidRPr="00DC7C1F">
              <w:rPr>
                <w:rFonts w:ascii="Arial CYR" w:hAnsi="Arial CYR" w:cs="Arial CYR"/>
                <w:b/>
                <w:bCs/>
                <w:sz w:val="16"/>
                <w:szCs w:val="16"/>
              </w:rPr>
              <w:t>4 399 282,27</w:t>
            </w:r>
          </w:p>
        </w:tc>
        <w:tc>
          <w:tcPr>
            <w:tcW w:w="1418" w:type="dxa"/>
            <w:tcBorders>
              <w:top w:val="nil"/>
              <w:left w:val="nil"/>
              <w:bottom w:val="single" w:sz="4" w:space="0" w:color="auto"/>
              <w:right w:val="single" w:sz="4" w:space="0" w:color="auto"/>
            </w:tcBorders>
            <w:vAlign w:val="bottom"/>
            <w:hideMark/>
          </w:tcPr>
          <w:p w14:paraId="4FFA6FF8" w14:textId="77777777" w:rsidR="003752C5" w:rsidRPr="00DC7C1F" w:rsidRDefault="003752C5" w:rsidP="00683DA2">
            <w:pPr>
              <w:jc w:val="right"/>
              <w:rPr>
                <w:rFonts w:ascii="Arial CYR" w:hAnsi="Arial CYR" w:cs="Arial CYR"/>
                <w:b/>
                <w:bCs/>
                <w:sz w:val="16"/>
                <w:szCs w:val="16"/>
              </w:rPr>
            </w:pPr>
            <w:r w:rsidRPr="00DC7C1F">
              <w:rPr>
                <w:rFonts w:ascii="Arial CYR" w:hAnsi="Arial CYR" w:cs="Arial CYR"/>
                <w:b/>
                <w:bCs/>
                <w:sz w:val="16"/>
                <w:szCs w:val="16"/>
              </w:rPr>
              <w:t>4 399 282,27</w:t>
            </w:r>
          </w:p>
        </w:tc>
        <w:tc>
          <w:tcPr>
            <w:tcW w:w="1417" w:type="dxa"/>
            <w:tcBorders>
              <w:top w:val="nil"/>
              <w:left w:val="nil"/>
              <w:bottom w:val="single" w:sz="4" w:space="0" w:color="auto"/>
              <w:right w:val="single" w:sz="4" w:space="0" w:color="auto"/>
            </w:tcBorders>
            <w:vAlign w:val="center"/>
            <w:hideMark/>
          </w:tcPr>
          <w:p w14:paraId="55A65A74" w14:textId="77777777" w:rsidR="003752C5" w:rsidRPr="00DC7C1F" w:rsidRDefault="003752C5" w:rsidP="00683DA2">
            <w:pPr>
              <w:jc w:val="right"/>
              <w:rPr>
                <w:rFonts w:ascii="Arial CYR" w:hAnsi="Arial CYR" w:cs="Arial CYR"/>
                <w:b/>
                <w:bCs/>
                <w:sz w:val="16"/>
                <w:szCs w:val="16"/>
              </w:rPr>
            </w:pPr>
            <w:r w:rsidRPr="00DC7C1F">
              <w:rPr>
                <w:rFonts w:ascii="Arial CYR" w:hAnsi="Arial CYR" w:cs="Arial CYR"/>
                <w:b/>
                <w:bCs/>
                <w:sz w:val="16"/>
                <w:szCs w:val="16"/>
              </w:rPr>
              <w:t>100,0%</w:t>
            </w:r>
          </w:p>
        </w:tc>
      </w:tr>
    </w:tbl>
    <w:p w14:paraId="6C575FCC"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реализацию общественно и социально-значимых культурно массовых мероприятий расходы исполнены в сумме 3 066,2 тыс. рублей, что соответствует плану на 2025 год;</w:t>
      </w:r>
    </w:p>
    <w:tbl>
      <w:tblPr>
        <w:tblW w:w="94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9"/>
        <w:gridCol w:w="1340"/>
        <w:gridCol w:w="1340"/>
      </w:tblGrid>
      <w:tr w:rsidR="003752C5" w:rsidRPr="00D4385A" w14:paraId="1859830D" w14:textId="77777777" w:rsidTr="00683DA2">
        <w:trPr>
          <w:trHeight w:val="110"/>
        </w:trPr>
        <w:tc>
          <w:tcPr>
            <w:tcW w:w="6819" w:type="dxa"/>
            <w:vAlign w:val="center"/>
            <w:hideMark/>
          </w:tcPr>
          <w:p w14:paraId="6F02FB29" w14:textId="77777777" w:rsidR="003752C5" w:rsidRPr="00D4385A" w:rsidRDefault="003752C5" w:rsidP="00683DA2">
            <w:pPr>
              <w:jc w:val="center"/>
              <w:rPr>
                <w:rFonts w:ascii="MS Sans Serif" w:hAnsi="MS Sans Serif" w:cs="Arial"/>
                <w:b/>
                <w:bCs/>
                <w:sz w:val="17"/>
                <w:szCs w:val="17"/>
              </w:rPr>
            </w:pPr>
            <w:r w:rsidRPr="00D4385A">
              <w:rPr>
                <w:rFonts w:ascii="MS Sans Serif" w:hAnsi="MS Sans Serif" w:cs="Arial"/>
                <w:b/>
                <w:bCs/>
                <w:sz w:val="17"/>
                <w:szCs w:val="17"/>
              </w:rPr>
              <w:t>Наименование мероприятия</w:t>
            </w:r>
          </w:p>
        </w:tc>
        <w:tc>
          <w:tcPr>
            <w:tcW w:w="1340" w:type="dxa"/>
            <w:vAlign w:val="center"/>
            <w:hideMark/>
          </w:tcPr>
          <w:p w14:paraId="606A3D04" w14:textId="77777777" w:rsidR="003752C5" w:rsidRPr="00D4385A" w:rsidRDefault="003752C5" w:rsidP="00683DA2">
            <w:pPr>
              <w:jc w:val="center"/>
              <w:rPr>
                <w:rFonts w:ascii="MS Sans Serif" w:hAnsi="MS Sans Serif" w:cs="Arial"/>
                <w:b/>
                <w:bCs/>
                <w:sz w:val="17"/>
                <w:szCs w:val="17"/>
              </w:rPr>
            </w:pPr>
            <w:r w:rsidRPr="00D4385A">
              <w:rPr>
                <w:rFonts w:ascii="MS Sans Serif" w:hAnsi="MS Sans Serif" w:cs="Arial"/>
                <w:b/>
                <w:bCs/>
                <w:sz w:val="17"/>
                <w:szCs w:val="17"/>
              </w:rPr>
              <w:t>План</w:t>
            </w:r>
          </w:p>
        </w:tc>
        <w:tc>
          <w:tcPr>
            <w:tcW w:w="1340" w:type="dxa"/>
            <w:vAlign w:val="center"/>
            <w:hideMark/>
          </w:tcPr>
          <w:p w14:paraId="66B3BCA9" w14:textId="77777777" w:rsidR="003752C5" w:rsidRPr="00D4385A" w:rsidRDefault="003752C5" w:rsidP="00683DA2">
            <w:pPr>
              <w:jc w:val="center"/>
              <w:rPr>
                <w:rFonts w:ascii="MS Sans Serif" w:hAnsi="MS Sans Serif" w:cs="Arial"/>
                <w:b/>
                <w:bCs/>
                <w:sz w:val="17"/>
                <w:szCs w:val="17"/>
              </w:rPr>
            </w:pPr>
            <w:r w:rsidRPr="00D4385A">
              <w:rPr>
                <w:rFonts w:ascii="MS Sans Serif" w:hAnsi="MS Sans Serif" w:cs="Arial"/>
                <w:b/>
                <w:bCs/>
                <w:sz w:val="17"/>
                <w:szCs w:val="17"/>
              </w:rPr>
              <w:t>Исполнено</w:t>
            </w:r>
          </w:p>
        </w:tc>
      </w:tr>
      <w:tr w:rsidR="003752C5" w:rsidRPr="00D4385A" w14:paraId="4AF5A205" w14:textId="77777777" w:rsidTr="00683DA2">
        <w:trPr>
          <w:trHeight w:val="183"/>
        </w:trPr>
        <w:tc>
          <w:tcPr>
            <w:tcW w:w="6819" w:type="dxa"/>
            <w:vAlign w:val="center"/>
            <w:hideMark/>
          </w:tcPr>
          <w:p w14:paraId="3D055387" w14:textId="77777777" w:rsidR="003752C5" w:rsidRPr="00D4385A" w:rsidRDefault="003752C5" w:rsidP="00683DA2">
            <w:pPr>
              <w:rPr>
                <w:rFonts w:ascii="MS Sans Serif" w:hAnsi="MS Sans Serif" w:cs="Arial"/>
                <w:sz w:val="17"/>
                <w:szCs w:val="17"/>
              </w:rPr>
            </w:pPr>
            <w:r w:rsidRPr="00D4385A">
              <w:rPr>
                <w:rFonts w:ascii="MS Sans Serif" w:hAnsi="MS Sans Serif" w:cs="Arial"/>
                <w:sz w:val="17"/>
                <w:szCs w:val="17"/>
              </w:rPr>
              <w:t>проведение второго Патриотического кинофестиваля «17 мгновений Победы»,</w:t>
            </w:r>
          </w:p>
        </w:tc>
        <w:tc>
          <w:tcPr>
            <w:tcW w:w="1340" w:type="dxa"/>
            <w:vAlign w:val="center"/>
            <w:hideMark/>
          </w:tcPr>
          <w:p w14:paraId="106238AA"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600 000,00</w:t>
            </w:r>
          </w:p>
        </w:tc>
        <w:tc>
          <w:tcPr>
            <w:tcW w:w="1340" w:type="dxa"/>
            <w:vAlign w:val="center"/>
            <w:hideMark/>
          </w:tcPr>
          <w:p w14:paraId="23248456"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600 000,00</w:t>
            </w:r>
          </w:p>
        </w:tc>
      </w:tr>
      <w:tr w:rsidR="003752C5" w:rsidRPr="00D4385A" w14:paraId="1E003AAD" w14:textId="77777777" w:rsidTr="00683DA2">
        <w:trPr>
          <w:trHeight w:val="204"/>
        </w:trPr>
        <w:tc>
          <w:tcPr>
            <w:tcW w:w="6819" w:type="dxa"/>
            <w:vAlign w:val="center"/>
            <w:hideMark/>
          </w:tcPr>
          <w:p w14:paraId="4C557E4B" w14:textId="77777777" w:rsidR="003752C5" w:rsidRPr="00D4385A" w:rsidRDefault="003752C5" w:rsidP="00683DA2">
            <w:pPr>
              <w:rPr>
                <w:rFonts w:ascii="MS Sans Serif" w:hAnsi="MS Sans Serif" w:cs="Arial"/>
                <w:sz w:val="17"/>
                <w:szCs w:val="17"/>
              </w:rPr>
            </w:pPr>
            <w:r w:rsidRPr="00D4385A">
              <w:rPr>
                <w:rFonts w:ascii="MS Sans Serif" w:hAnsi="MS Sans Serif" w:cs="Arial"/>
                <w:sz w:val="17"/>
                <w:szCs w:val="17"/>
              </w:rPr>
              <w:t>Организация и проведение 9 мая</w:t>
            </w:r>
          </w:p>
        </w:tc>
        <w:tc>
          <w:tcPr>
            <w:tcW w:w="1340" w:type="dxa"/>
            <w:vAlign w:val="center"/>
            <w:hideMark/>
          </w:tcPr>
          <w:p w14:paraId="06DAF358"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967 467,23</w:t>
            </w:r>
          </w:p>
        </w:tc>
        <w:tc>
          <w:tcPr>
            <w:tcW w:w="1340" w:type="dxa"/>
            <w:vAlign w:val="center"/>
            <w:hideMark/>
          </w:tcPr>
          <w:p w14:paraId="18B62042"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967 467,23</w:t>
            </w:r>
          </w:p>
        </w:tc>
      </w:tr>
      <w:tr w:rsidR="003752C5" w:rsidRPr="00D4385A" w14:paraId="5A556D44" w14:textId="77777777" w:rsidTr="00683DA2">
        <w:trPr>
          <w:trHeight w:val="365"/>
        </w:trPr>
        <w:tc>
          <w:tcPr>
            <w:tcW w:w="6819" w:type="dxa"/>
            <w:vAlign w:val="center"/>
            <w:hideMark/>
          </w:tcPr>
          <w:p w14:paraId="09D7C941" w14:textId="77777777" w:rsidR="003752C5" w:rsidRPr="00D4385A" w:rsidRDefault="003752C5" w:rsidP="00683DA2">
            <w:pPr>
              <w:rPr>
                <w:rFonts w:ascii="MS Sans Serif" w:hAnsi="MS Sans Serif" w:cs="Arial"/>
                <w:sz w:val="17"/>
                <w:szCs w:val="17"/>
              </w:rPr>
            </w:pPr>
            <w:r w:rsidRPr="00D4385A">
              <w:rPr>
                <w:rFonts w:ascii="MS Sans Serif" w:hAnsi="MS Sans Serif" w:cs="Arial"/>
                <w:sz w:val="17"/>
                <w:szCs w:val="17"/>
              </w:rPr>
              <w:t xml:space="preserve">проведение районного конкурса </w:t>
            </w:r>
            <w:proofErr w:type="gramStart"/>
            <w:r w:rsidRPr="00D4385A">
              <w:rPr>
                <w:rFonts w:ascii="MS Sans Serif" w:hAnsi="MS Sans Serif" w:cs="Arial"/>
                <w:sz w:val="17"/>
                <w:szCs w:val="17"/>
              </w:rPr>
              <w:t>чтецов Была</w:t>
            </w:r>
            <w:proofErr w:type="gramEnd"/>
            <w:r w:rsidRPr="00D4385A">
              <w:rPr>
                <w:rFonts w:ascii="MS Sans Serif" w:hAnsi="MS Sans Serif" w:cs="Arial"/>
                <w:sz w:val="17"/>
                <w:szCs w:val="17"/>
              </w:rPr>
              <w:t xml:space="preserve"> </w:t>
            </w:r>
            <w:proofErr w:type="gramStart"/>
            <w:r w:rsidRPr="00D4385A">
              <w:rPr>
                <w:rFonts w:ascii="MS Sans Serif" w:hAnsi="MS Sans Serif" w:cs="Arial"/>
                <w:sz w:val="17"/>
                <w:szCs w:val="17"/>
              </w:rPr>
              <w:t>война  Была</w:t>
            </w:r>
            <w:proofErr w:type="gramEnd"/>
            <w:r w:rsidRPr="00D4385A">
              <w:rPr>
                <w:rFonts w:ascii="MS Sans Serif" w:hAnsi="MS Sans Serif" w:cs="Arial"/>
                <w:sz w:val="17"/>
                <w:szCs w:val="17"/>
              </w:rPr>
              <w:t xml:space="preserve"> Победа</w:t>
            </w:r>
          </w:p>
        </w:tc>
        <w:tc>
          <w:tcPr>
            <w:tcW w:w="1340" w:type="dxa"/>
            <w:vAlign w:val="center"/>
            <w:hideMark/>
          </w:tcPr>
          <w:p w14:paraId="36508440"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159 875,90</w:t>
            </w:r>
          </w:p>
        </w:tc>
        <w:tc>
          <w:tcPr>
            <w:tcW w:w="1340" w:type="dxa"/>
            <w:vAlign w:val="center"/>
            <w:hideMark/>
          </w:tcPr>
          <w:p w14:paraId="49EE6996" w14:textId="77777777" w:rsidR="003752C5" w:rsidRPr="00D4385A" w:rsidRDefault="003752C5" w:rsidP="00683DA2">
            <w:pPr>
              <w:jc w:val="right"/>
              <w:rPr>
                <w:rFonts w:ascii="MS Sans Serif" w:hAnsi="MS Sans Serif" w:cs="Arial"/>
                <w:sz w:val="17"/>
                <w:szCs w:val="17"/>
              </w:rPr>
            </w:pPr>
            <w:r w:rsidRPr="00D4385A">
              <w:rPr>
                <w:rFonts w:ascii="MS Sans Serif" w:hAnsi="MS Sans Serif" w:cs="Arial"/>
                <w:sz w:val="17"/>
                <w:szCs w:val="17"/>
              </w:rPr>
              <w:t>159 875,90</w:t>
            </w:r>
          </w:p>
        </w:tc>
      </w:tr>
      <w:tr w:rsidR="003752C5" w:rsidRPr="006921CC" w14:paraId="65E61DAF" w14:textId="77777777" w:rsidTr="00683DA2">
        <w:trPr>
          <w:trHeight w:val="60"/>
        </w:trPr>
        <w:tc>
          <w:tcPr>
            <w:tcW w:w="6819" w:type="dxa"/>
            <w:vAlign w:val="center"/>
            <w:hideMark/>
          </w:tcPr>
          <w:p w14:paraId="1A4DB860" w14:textId="77777777" w:rsidR="003752C5" w:rsidRDefault="003752C5" w:rsidP="00683DA2">
            <w:pPr>
              <w:rPr>
                <w:rFonts w:ascii="MS Sans Serif" w:hAnsi="MS Sans Serif" w:cs="Arial"/>
                <w:sz w:val="17"/>
                <w:szCs w:val="17"/>
              </w:rPr>
            </w:pPr>
            <w:r>
              <w:rPr>
                <w:rFonts w:ascii="MS Sans Serif" w:hAnsi="MS Sans Serif" w:cs="Arial"/>
                <w:sz w:val="17"/>
                <w:szCs w:val="17"/>
              </w:rPr>
              <w:t xml:space="preserve"> проведение просветительской акции «Тотальный диктант»»</w:t>
            </w:r>
          </w:p>
        </w:tc>
        <w:tc>
          <w:tcPr>
            <w:tcW w:w="1340" w:type="dxa"/>
            <w:vAlign w:val="center"/>
            <w:hideMark/>
          </w:tcPr>
          <w:p w14:paraId="32A6F937"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53 080,50</w:t>
            </w:r>
          </w:p>
        </w:tc>
        <w:tc>
          <w:tcPr>
            <w:tcW w:w="1340" w:type="dxa"/>
            <w:vAlign w:val="center"/>
            <w:hideMark/>
          </w:tcPr>
          <w:p w14:paraId="4AB3919D"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53 080,50</w:t>
            </w:r>
          </w:p>
        </w:tc>
      </w:tr>
      <w:tr w:rsidR="003752C5" w:rsidRPr="006921CC" w14:paraId="034C456F" w14:textId="77777777" w:rsidTr="00683DA2">
        <w:trPr>
          <w:trHeight w:val="60"/>
        </w:trPr>
        <w:tc>
          <w:tcPr>
            <w:tcW w:w="6819" w:type="dxa"/>
            <w:vAlign w:val="center"/>
            <w:hideMark/>
          </w:tcPr>
          <w:p w14:paraId="480DA0C2" w14:textId="77777777" w:rsidR="003752C5" w:rsidRDefault="003752C5" w:rsidP="00683DA2">
            <w:pPr>
              <w:rPr>
                <w:rFonts w:ascii="MS Sans Serif" w:hAnsi="MS Sans Serif" w:cs="Arial"/>
                <w:sz w:val="17"/>
                <w:szCs w:val="17"/>
              </w:rPr>
            </w:pPr>
            <w:r>
              <w:rPr>
                <w:rFonts w:ascii="MS Sans Serif" w:hAnsi="MS Sans Serif" w:cs="Arial"/>
                <w:sz w:val="17"/>
                <w:szCs w:val="17"/>
              </w:rPr>
              <w:t>проведение мероприятия "Память прошедших лет"</w:t>
            </w:r>
          </w:p>
        </w:tc>
        <w:tc>
          <w:tcPr>
            <w:tcW w:w="1340" w:type="dxa"/>
            <w:vAlign w:val="center"/>
            <w:hideMark/>
          </w:tcPr>
          <w:p w14:paraId="4DDD18AE"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116 136,72</w:t>
            </w:r>
          </w:p>
        </w:tc>
        <w:tc>
          <w:tcPr>
            <w:tcW w:w="1340" w:type="dxa"/>
            <w:vAlign w:val="center"/>
            <w:hideMark/>
          </w:tcPr>
          <w:p w14:paraId="36089BC3"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116 136,72</w:t>
            </w:r>
          </w:p>
        </w:tc>
      </w:tr>
      <w:tr w:rsidR="003752C5" w:rsidRPr="006921CC" w14:paraId="2A525DF1" w14:textId="77777777" w:rsidTr="00683DA2">
        <w:trPr>
          <w:trHeight w:val="60"/>
        </w:trPr>
        <w:tc>
          <w:tcPr>
            <w:tcW w:w="6819" w:type="dxa"/>
            <w:vAlign w:val="center"/>
            <w:hideMark/>
          </w:tcPr>
          <w:p w14:paraId="201072A4" w14:textId="77777777" w:rsidR="003752C5" w:rsidRDefault="003752C5" w:rsidP="00683DA2">
            <w:pPr>
              <w:rPr>
                <w:rFonts w:ascii="MS Sans Serif" w:hAnsi="MS Sans Serif" w:cs="Arial"/>
                <w:sz w:val="17"/>
                <w:szCs w:val="17"/>
              </w:rPr>
            </w:pPr>
            <w:r>
              <w:rPr>
                <w:rFonts w:ascii="MS Sans Serif" w:hAnsi="MS Sans Serif" w:cs="Arial"/>
                <w:sz w:val="17"/>
                <w:szCs w:val="17"/>
              </w:rPr>
              <w:t>Открытие выставки «Земля на зернышке стоит»</w:t>
            </w:r>
          </w:p>
        </w:tc>
        <w:tc>
          <w:tcPr>
            <w:tcW w:w="1340" w:type="dxa"/>
            <w:vAlign w:val="center"/>
            <w:hideMark/>
          </w:tcPr>
          <w:p w14:paraId="320AC3B7"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43 900,00</w:t>
            </w:r>
          </w:p>
        </w:tc>
        <w:tc>
          <w:tcPr>
            <w:tcW w:w="1340" w:type="dxa"/>
            <w:vAlign w:val="center"/>
            <w:hideMark/>
          </w:tcPr>
          <w:p w14:paraId="62030E8F"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43 900,00</w:t>
            </w:r>
          </w:p>
        </w:tc>
      </w:tr>
      <w:tr w:rsidR="003752C5" w:rsidRPr="006921CC" w14:paraId="6CD0D559" w14:textId="77777777" w:rsidTr="00683DA2">
        <w:trPr>
          <w:trHeight w:val="60"/>
        </w:trPr>
        <w:tc>
          <w:tcPr>
            <w:tcW w:w="6819" w:type="dxa"/>
            <w:vAlign w:val="center"/>
          </w:tcPr>
          <w:p w14:paraId="34EA9FCC" w14:textId="77777777" w:rsidR="003752C5" w:rsidRDefault="003752C5" w:rsidP="00683DA2">
            <w:pPr>
              <w:rPr>
                <w:rFonts w:ascii="MS Sans Serif" w:hAnsi="MS Sans Serif" w:cs="Arial"/>
                <w:sz w:val="17"/>
                <w:szCs w:val="17"/>
              </w:rPr>
            </w:pPr>
            <w:r>
              <w:rPr>
                <w:rFonts w:ascii="MS Sans Serif" w:hAnsi="MS Sans Serif" w:cs="Arial"/>
                <w:sz w:val="17"/>
                <w:szCs w:val="17"/>
              </w:rPr>
              <w:t>услуги фрахтования для участия хореографического коллектива «Визит» на дне города Лиды, Республика Беларусь</w:t>
            </w:r>
          </w:p>
        </w:tc>
        <w:tc>
          <w:tcPr>
            <w:tcW w:w="1340" w:type="dxa"/>
            <w:vAlign w:val="center"/>
          </w:tcPr>
          <w:p w14:paraId="28012642"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150 000,00</w:t>
            </w:r>
          </w:p>
        </w:tc>
        <w:tc>
          <w:tcPr>
            <w:tcW w:w="1340" w:type="dxa"/>
            <w:vAlign w:val="center"/>
          </w:tcPr>
          <w:p w14:paraId="4F2580F3"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150 000,00</w:t>
            </w:r>
          </w:p>
        </w:tc>
      </w:tr>
      <w:tr w:rsidR="003752C5" w:rsidRPr="006921CC" w14:paraId="4CEDFC0F" w14:textId="77777777" w:rsidTr="00683DA2">
        <w:trPr>
          <w:trHeight w:val="60"/>
        </w:trPr>
        <w:tc>
          <w:tcPr>
            <w:tcW w:w="6819" w:type="dxa"/>
            <w:vAlign w:val="center"/>
          </w:tcPr>
          <w:p w14:paraId="2295A6D4" w14:textId="77777777" w:rsidR="003752C5" w:rsidRDefault="003752C5" w:rsidP="00683DA2">
            <w:pPr>
              <w:rPr>
                <w:rFonts w:ascii="MS Sans Serif" w:hAnsi="MS Sans Serif" w:cs="Arial"/>
                <w:sz w:val="17"/>
                <w:szCs w:val="17"/>
              </w:rPr>
            </w:pPr>
            <w:r>
              <w:rPr>
                <w:rFonts w:ascii="MS Sans Serif" w:hAnsi="MS Sans Serif" w:cs="Arial"/>
                <w:sz w:val="17"/>
                <w:szCs w:val="17"/>
              </w:rPr>
              <w:t xml:space="preserve"> проведение церемонии награждения литературно – творческого конкурса «Есть </w:t>
            </w:r>
            <w:proofErr w:type="gramStart"/>
            <w:r>
              <w:rPr>
                <w:rFonts w:ascii="MS Sans Serif" w:hAnsi="MS Sans Serif" w:cs="Arial"/>
                <w:sz w:val="17"/>
                <w:szCs w:val="17"/>
              </w:rPr>
              <w:t>память,  которой</w:t>
            </w:r>
            <w:proofErr w:type="gramEnd"/>
            <w:r>
              <w:rPr>
                <w:rFonts w:ascii="MS Sans Serif" w:hAnsi="MS Sans Serif" w:cs="Arial"/>
                <w:sz w:val="17"/>
                <w:szCs w:val="17"/>
              </w:rPr>
              <w:t xml:space="preserve"> не будет забвенья»</w:t>
            </w:r>
          </w:p>
        </w:tc>
        <w:tc>
          <w:tcPr>
            <w:tcW w:w="1340" w:type="dxa"/>
            <w:vAlign w:val="center"/>
          </w:tcPr>
          <w:p w14:paraId="622DD147"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59 951,00</w:t>
            </w:r>
          </w:p>
        </w:tc>
        <w:tc>
          <w:tcPr>
            <w:tcW w:w="1340" w:type="dxa"/>
            <w:vAlign w:val="center"/>
          </w:tcPr>
          <w:p w14:paraId="12C28ED3"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59 951,00</w:t>
            </w:r>
          </w:p>
        </w:tc>
      </w:tr>
      <w:tr w:rsidR="003752C5" w:rsidRPr="006921CC" w14:paraId="36B3E0CB" w14:textId="77777777" w:rsidTr="00683DA2">
        <w:trPr>
          <w:trHeight w:val="60"/>
        </w:trPr>
        <w:tc>
          <w:tcPr>
            <w:tcW w:w="6819" w:type="dxa"/>
            <w:vAlign w:val="center"/>
          </w:tcPr>
          <w:p w14:paraId="60EBA942" w14:textId="77777777" w:rsidR="003752C5" w:rsidRDefault="003752C5" w:rsidP="00683DA2">
            <w:pPr>
              <w:rPr>
                <w:rFonts w:ascii="MS Sans Serif" w:hAnsi="MS Sans Serif" w:cs="Arial"/>
                <w:sz w:val="17"/>
                <w:szCs w:val="17"/>
              </w:rPr>
            </w:pPr>
            <w:r>
              <w:rPr>
                <w:rFonts w:ascii="MS Sans Serif" w:hAnsi="MS Sans Serif" w:cs="Arial"/>
                <w:sz w:val="17"/>
                <w:szCs w:val="17"/>
              </w:rPr>
              <w:t>Проведение выставки-презентации «Край мой Володарский – капелька России»</w:t>
            </w:r>
          </w:p>
        </w:tc>
        <w:tc>
          <w:tcPr>
            <w:tcW w:w="1340" w:type="dxa"/>
            <w:vAlign w:val="center"/>
          </w:tcPr>
          <w:p w14:paraId="4BC932B3"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72 622,55</w:t>
            </w:r>
          </w:p>
        </w:tc>
        <w:tc>
          <w:tcPr>
            <w:tcW w:w="1340" w:type="dxa"/>
            <w:vAlign w:val="center"/>
          </w:tcPr>
          <w:p w14:paraId="00AAE22F"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72 622,55</w:t>
            </w:r>
          </w:p>
        </w:tc>
      </w:tr>
      <w:tr w:rsidR="003752C5" w:rsidRPr="006921CC" w14:paraId="769AA8AB" w14:textId="77777777" w:rsidTr="00683DA2">
        <w:trPr>
          <w:trHeight w:val="60"/>
        </w:trPr>
        <w:tc>
          <w:tcPr>
            <w:tcW w:w="6819" w:type="dxa"/>
            <w:vAlign w:val="center"/>
          </w:tcPr>
          <w:p w14:paraId="2DC39CAC" w14:textId="77777777" w:rsidR="003752C5" w:rsidRDefault="003752C5" w:rsidP="00683DA2">
            <w:pPr>
              <w:rPr>
                <w:rFonts w:ascii="MS Sans Serif" w:hAnsi="MS Sans Serif" w:cs="Arial"/>
                <w:sz w:val="17"/>
                <w:szCs w:val="17"/>
              </w:rPr>
            </w:pPr>
            <w:r>
              <w:rPr>
                <w:rFonts w:ascii="MS Sans Serif" w:hAnsi="MS Sans Serif" w:cs="Arial"/>
                <w:sz w:val="17"/>
                <w:szCs w:val="17"/>
              </w:rPr>
              <w:t>Организация и проведение фестиваля народных культур "</w:t>
            </w:r>
            <w:proofErr w:type="spellStart"/>
            <w:r>
              <w:rPr>
                <w:rFonts w:ascii="MS Sans Serif" w:hAnsi="MS Sans Serif" w:cs="Arial"/>
                <w:sz w:val="17"/>
                <w:szCs w:val="17"/>
              </w:rPr>
              <w:t>Сеймовская</w:t>
            </w:r>
            <w:proofErr w:type="spellEnd"/>
            <w:r>
              <w:rPr>
                <w:rFonts w:ascii="MS Sans Serif" w:hAnsi="MS Sans Serif" w:cs="Arial"/>
                <w:sz w:val="17"/>
                <w:szCs w:val="17"/>
              </w:rPr>
              <w:t xml:space="preserve"> братина"</w:t>
            </w:r>
          </w:p>
        </w:tc>
        <w:tc>
          <w:tcPr>
            <w:tcW w:w="1340" w:type="dxa"/>
            <w:vAlign w:val="center"/>
          </w:tcPr>
          <w:p w14:paraId="445E3805"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625 300,00</w:t>
            </w:r>
          </w:p>
        </w:tc>
        <w:tc>
          <w:tcPr>
            <w:tcW w:w="1340" w:type="dxa"/>
            <w:vAlign w:val="center"/>
          </w:tcPr>
          <w:p w14:paraId="6D97E0DE"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625 300,00</w:t>
            </w:r>
          </w:p>
        </w:tc>
      </w:tr>
      <w:tr w:rsidR="003752C5" w:rsidRPr="006921CC" w14:paraId="6C128CC9" w14:textId="77777777" w:rsidTr="00683DA2">
        <w:trPr>
          <w:trHeight w:val="60"/>
        </w:trPr>
        <w:tc>
          <w:tcPr>
            <w:tcW w:w="6819" w:type="dxa"/>
            <w:vAlign w:val="center"/>
          </w:tcPr>
          <w:p w14:paraId="2645AA6C" w14:textId="77777777" w:rsidR="003752C5" w:rsidRDefault="003752C5" w:rsidP="00683DA2">
            <w:pPr>
              <w:rPr>
                <w:rFonts w:ascii="MS Sans Serif" w:hAnsi="MS Sans Serif" w:cs="Arial"/>
                <w:sz w:val="17"/>
                <w:szCs w:val="17"/>
              </w:rPr>
            </w:pPr>
            <w:r>
              <w:rPr>
                <w:rFonts w:ascii="MS Sans Serif" w:hAnsi="MS Sans Serif" w:cs="Arial"/>
                <w:sz w:val="17"/>
                <w:szCs w:val="17"/>
              </w:rPr>
              <w:t xml:space="preserve"> на мероприятие Живое сердце</w:t>
            </w:r>
          </w:p>
        </w:tc>
        <w:tc>
          <w:tcPr>
            <w:tcW w:w="1340" w:type="dxa"/>
            <w:vAlign w:val="center"/>
          </w:tcPr>
          <w:p w14:paraId="59A7C647"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36 210,00</w:t>
            </w:r>
          </w:p>
        </w:tc>
        <w:tc>
          <w:tcPr>
            <w:tcW w:w="1340" w:type="dxa"/>
            <w:vAlign w:val="center"/>
          </w:tcPr>
          <w:p w14:paraId="146E71DB"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36 210,00</w:t>
            </w:r>
          </w:p>
        </w:tc>
      </w:tr>
      <w:tr w:rsidR="003752C5" w:rsidRPr="006921CC" w14:paraId="21E44338" w14:textId="77777777" w:rsidTr="00683DA2">
        <w:trPr>
          <w:trHeight w:val="60"/>
        </w:trPr>
        <w:tc>
          <w:tcPr>
            <w:tcW w:w="6819" w:type="dxa"/>
            <w:vAlign w:val="center"/>
          </w:tcPr>
          <w:p w14:paraId="1EAFFDFF" w14:textId="77777777" w:rsidR="003752C5" w:rsidRDefault="003752C5" w:rsidP="00683DA2">
            <w:pPr>
              <w:rPr>
                <w:rFonts w:ascii="MS Sans Serif" w:hAnsi="MS Sans Serif" w:cs="Arial"/>
                <w:sz w:val="17"/>
                <w:szCs w:val="17"/>
              </w:rPr>
            </w:pPr>
            <w:r>
              <w:rPr>
                <w:rFonts w:ascii="MS Sans Serif" w:hAnsi="MS Sans Serif" w:cs="Arial"/>
                <w:sz w:val="17"/>
                <w:szCs w:val="17"/>
              </w:rPr>
              <w:lastRenderedPageBreak/>
              <w:t xml:space="preserve"> организация и проведение торжественного мероприятия, посвященного Открытию памятного знака Горьковского оборонительного рубежа</w:t>
            </w:r>
          </w:p>
        </w:tc>
        <w:tc>
          <w:tcPr>
            <w:tcW w:w="1340" w:type="dxa"/>
            <w:vAlign w:val="center"/>
          </w:tcPr>
          <w:p w14:paraId="60AFE698" w14:textId="77777777" w:rsidR="003752C5" w:rsidRDefault="003752C5" w:rsidP="00683DA2">
            <w:pPr>
              <w:jc w:val="right"/>
              <w:rPr>
                <w:rFonts w:ascii="MS Sans Serif" w:hAnsi="MS Sans Serif" w:cs="Arial"/>
                <w:sz w:val="17"/>
                <w:szCs w:val="17"/>
              </w:rPr>
            </w:pPr>
            <w:r>
              <w:rPr>
                <w:rFonts w:ascii="MS Sans Serif" w:hAnsi="MS Sans Serif" w:cs="Arial"/>
                <w:sz w:val="17"/>
                <w:szCs w:val="17"/>
              </w:rPr>
              <w:t>181 700,00</w:t>
            </w:r>
          </w:p>
        </w:tc>
        <w:tc>
          <w:tcPr>
            <w:tcW w:w="1340" w:type="dxa"/>
            <w:vAlign w:val="center"/>
          </w:tcPr>
          <w:p w14:paraId="572E2F95" w14:textId="77777777" w:rsidR="003752C5" w:rsidRDefault="003752C5" w:rsidP="00683DA2">
            <w:pPr>
              <w:jc w:val="right"/>
              <w:rPr>
                <w:rFonts w:ascii="MS Sans Serif" w:hAnsi="MS Sans Serif" w:cs="Arial"/>
                <w:sz w:val="17"/>
                <w:szCs w:val="17"/>
              </w:rPr>
            </w:pPr>
            <w:bookmarkStart w:id="79" w:name="RANGE!I23"/>
            <w:r>
              <w:rPr>
                <w:rFonts w:ascii="MS Sans Serif" w:hAnsi="MS Sans Serif" w:cs="Arial"/>
                <w:sz w:val="17"/>
                <w:szCs w:val="17"/>
              </w:rPr>
              <w:t>181 700,00</w:t>
            </w:r>
            <w:bookmarkEnd w:id="79"/>
          </w:p>
        </w:tc>
      </w:tr>
      <w:tr w:rsidR="003752C5" w:rsidRPr="006921CC" w14:paraId="43AA5E3D" w14:textId="77777777" w:rsidTr="00683DA2">
        <w:trPr>
          <w:trHeight w:val="156"/>
        </w:trPr>
        <w:tc>
          <w:tcPr>
            <w:tcW w:w="6819" w:type="dxa"/>
            <w:vAlign w:val="center"/>
            <w:hideMark/>
          </w:tcPr>
          <w:p w14:paraId="4CF377E3" w14:textId="77777777" w:rsidR="003752C5" w:rsidRDefault="003752C5" w:rsidP="00683DA2">
            <w:pPr>
              <w:jc w:val="center"/>
              <w:rPr>
                <w:rFonts w:ascii="MS Sans Serif" w:hAnsi="MS Sans Serif" w:cs="Arial"/>
                <w:b/>
                <w:bCs/>
                <w:sz w:val="17"/>
                <w:szCs w:val="17"/>
              </w:rPr>
            </w:pPr>
            <w:r>
              <w:rPr>
                <w:rFonts w:ascii="MS Sans Serif" w:hAnsi="MS Sans Serif" w:cs="Arial"/>
                <w:b/>
                <w:bCs/>
                <w:sz w:val="17"/>
                <w:szCs w:val="17"/>
              </w:rPr>
              <w:t xml:space="preserve">Итого: </w:t>
            </w:r>
          </w:p>
        </w:tc>
        <w:tc>
          <w:tcPr>
            <w:tcW w:w="1340" w:type="dxa"/>
            <w:vAlign w:val="center"/>
            <w:hideMark/>
          </w:tcPr>
          <w:p w14:paraId="334B1050" w14:textId="77777777" w:rsidR="003752C5" w:rsidRDefault="003752C5" w:rsidP="00683DA2">
            <w:pPr>
              <w:jc w:val="right"/>
              <w:rPr>
                <w:rFonts w:ascii="MS Sans Serif" w:hAnsi="MS Sans Serif" w:cs="Arial"/>
                <w:b/>
                <w:bCs/>
                <w:sz w:val="17"/>
                <w:szCs w:val="17"/>
              </w:rPr>
            </w:pPr>
            <w:r>
              <w:rPr>
                <w:rFonts w:ascii="MS Sans Serif" w:hAnsi="MS Sans Serif" w:cs="Arial"/>
                <w:b/>
                <w:bCs/>
                <w:sz w:val="17"/>
                <w:szCs w:val="17"/>
              </w:rPr>
              <w:t>3 066 243,90</w:t>
            </w:r>
          </w:p>
        </w:tc>
        <w:tc>
          <w:tcPr>
            <w:tcW w:w="1340" w:type="dxa"/>
            <w:vAlign w:val="center"/>
            <w:hideMark/>
          </w:tcPr>
          <w:p w14:paraId="61BDA686" w14:textId="77777777" w:rsidR="003752C5" w:rsidRDefault="003752C5" w:rsidP="00683DA2">
            <w:pPr>
              <w:jc w:val="right"/>
              <w:rPr>
                <w:rFonts w:ascii="MS Sans Serif" w:hAnsi="MS Sans Serif" w:cs="Arial"/>
                <w:b/>
                <w:bCs/>
                <w:sz w:val="17"/>
                <w:szCs w:val="17"/>
              </w:rPr>
            </w:pPr>
            <w:r>
              <w:rPr>
                <w:rFonts w:ascii="MS Sans Serif" w:hAnsi="MS Sans Serif" w:cs="Arial"/>
                <w:b/>
                <w:bCs/>
                <w:sz w:val="17"/>
                <w:szCs w:val="17"/>
              </w:rPr>
              <w:t>3 066 243,90</w:t>
            </w:r>
          </w:p>
        </w:tc>
      </w:tr>
    </w:tbl>
    <w:p w14:paraId="79EE11CA" w14:textId="77777777" w:rsidR="003752C5" w:rsidRPr="000E0B95" w:rsidRDefault="003752C5" w:rsidP="003752C5">
      <w:pPr>
        <w:numPr>
          <w:ilvl w:val="0"/>
          <w:numId w:val="11"/>
        </w:numPr>
        <w:suppressAutoHyphens w:val="0"/>
        <w:ind w:left="0" w:firstLine="644"/>
        <w:jc w:val="both"/>
        <w:rPr>
          <w:sz w:val="26"/>
          <w:szCs w:val="26"/>
        </w:rPr>
      </w:pPr>
      <w:r w:rsidRPr="000E0B95">
        <w:rPr>
          <w:sz w:val="26"/>
          <w:szCs w:val="26"/>
        </w:rPr>
        <w:t>на реализацию на мероприятия в области туризма расходы исполнены в сумме 2 442,6 тыс. рублей, что соответствует плану на 2025.</w:t>
      </w:r>
    </w:p>
    <w:tbl>
      <w:tblPr>
        <w:tblW w:w="94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9"/>
        <w:gridCol w:w="1340"/>
        <w:gridCol w:w="1340"/>
      </w:tblGrid>
      <w:tr w:rsidR="003752C5" w:rsidRPr="00A77078" w14:paraId="1FD5ADED" w14:textId="77777777" w:rsidTr="00683DA2">
        <w:trPr>
          <w:trHeight w:val="60"/>
        </w:trPr>
        <w:tc>
          <w:tcPr>
            <w:tcW w:w="6819" w:type="dxa"/>
            <w:vAlign w:val="center"/>
            <w:hideMark/>
          </w:tcPr>
          <w:p w14:paraId="3D2D6519" w14:textId="77777777" w:rsidR="003752C5" w:rsidRPr="00A77078" w:rsidRDefault="003752C5" w:rsidP="00683DA2">
            <w:pPr>
              <w:jc w:val="center"/>
              <w:rPr>
                <w:rFonts w:ascii="MS Sans Serif" w:hAnsi="MS Sans Serif" w:cs="Arial"/>
                <w:b/>
                <w:bCs/>
                <w:sz w:val="17"/>
                <w:szCs w:val="17"/>
              </w:rPr>
            </w:pPr>
            <w:r w:rsidRPr="00A77078">
              <w:rPr>
                <w:rFonts w:ascii="MS Sans Serif" w:hAnsi="MS Sans Serif" w:cs="Arial"/>
                <w:b/>
                <w:bCs/>
                <w:sz w:val="17"/>
                <w:szCs w:val="17"/>
              </w:rPr>
              <w:t>Наименование мероприятия</w:t>
            </w:r>
          </w:p>
        </w:tc>
        <w:tc>
          <w:tcPr>
            <w:tcW w:w="1340" w:type="dxa"/>
            <w:vAlign w:val="center"/>
            <w:hideMark/>
          </w:tcPr>
          <w:p w14:paraId="118C4D85" w14:textId="77777777" w:rsidR="003752C5" w:rsidRPr="00A77078" w:rsidRDefault="003752C5" w:rsidP="00683DA2">
            <w:pPr>
              <w:jc w:val="center"/>
              <w:rPr>
                <w:rFonts w:ascii="MS Sans Serif" w:hAnsi="MS Sans Serif" w:cs="Arial"/>
                <w:b/>
                <w:bCs/>
                <w:sz w:val="17"/>
                <w:szCs w:val="17"/>
              </w:rPr>
            </w:pPr>
            <w:r w:rsidRPr="00A77078">
              <w:rPr>
                <w:rFonts w:ascii="MS Sans Serif" w:hAnsi="MS Sans Serif" w:cs="Arial"/>
                <w:b/>
                <w:bCs/>
                <w:sz w:val="17"/>
                <w:szCs w:val="17"/>
              </w:rPr>
              <w:t>План</w:t>
            </w:r>
          </w:p>
        </w:tc>
        <w:tc>
          <w:tcPr>
            <w:tcW w:w="1340" w:type="dxa"/>
            <w:vAlign w:val="center"/>
            <w:hideMark/>
          </w:tcPr>
          <w:p w14:paraId="4E86AE33" w14:textId="77777777" w:rsidR="003752C5" w:rsidRPr="00A77078" w:rsidRDefault="003752C5" w:rsidP="00683DA2">
            <w:pPr>
              <w:jc w:val="center"/>
              <w:rPr>
                <w:rFonts w:ascii="MS Sans Serif" w:hAnsi="MS Sans Serif" w:cs="Arial"/>
                <w:b/>
                <w:bCs/>
                <w:sz w:val="17"/>
                <w:szCs w:val="17"/>
              </w:rPr>
            </w:pPr>
            <w:r w:rsidRPr="00A77078">
              <w:rPr>
                <w:rFonts w:ascii="MS Sans Serif" w:hAnsi="MS Sans Serif" w:cs="Arial"/>
                <w:b/>
                <w:bCs/>
                <w:sz w:val="17"/>
                <w:szCs w:val="17"/>
              </w:rPr>
              <w:t>Исполнено</w:t>
            </w:r>
          </w:p>
        </w:tc>
      </w:tr>
      <w:tr w:rsidR="003752C5" w:rsidRPr="00A77078" w14:paraId="6A1607DB" w14:textId="77777777" w:rsidTr="00683DA2">
        <w:trPr>
          <w:trHeight w:val="60"/>
        </w:trPr>
        <w:tc>
          <w:tcPr>
            <w:tcW w:w="6819" w:type="dxa"/>
            <w:vAlign w:val="center"/>
            <w:hideMark/>
          </w:tcPr>
          <w:p w14:paraId="637E16F1" w14:textId="77777777" w:rsidR="003752C5" w:rsidRPr="00A77078" w:rsidRDefault="003752C5" w:rsidP="00683DA2">
            <w:pPr>
              <w:rPr>
                <w:rFonts w:ascii="MS Sans Serif" w:hAnsi="MS Sans Serif" w:cs="Arial"/>
                <w:sz w:val="17"/>
                <w:szCs w:val="17"/>
              </w:rPr>
            </w:pPr>
            <w:r w:rsidRPr="00A77078">
              <w:rPr>
                <w:rFonts w:ascii="MS Sans Serif" w:hAnsi="MS Sans Serif" w:cs="Arial"/>
                <w:sz w:val="17"/>
                <w:szCs w:val="17"/>
              </w:rPr>
              <w:t>организация и проведение XII Межрегионального фестиваля народной культуры "</w:t>
            </w:r>
            <w:proofErr w:type="spellStart"/>
            <w:r w:rsidRPr="00A77078">
              <w:rPr>
                <w:rFonts w:ascii="MS Sans Serif" w:hAnsi="MS Sans Serif" w:cs="Arial"/>
                <w:sz w:val="17"/>
                <w:szCs w:val="17"/>
              </w:rPr>
              <w:t>Фролищенские</w:t>
            </w:r>
            <w:proofErr w:type="spellEnd"/>
            <w:r w:rsidRPr="00A77078">
              <w:rPr>
                <w:rFonts w:ascii="MS Sans Serif" w:hAnsi="MS Sans Serif" w:cs="Arial"/>
                <w:sz w:val="17"/>
                <w:szCs w:val="17"/>
              </w:rPr>
              <w:t xml:space="preserve"> </w:t>
            </w:r>
            <w:proofErr w:type="spellStart"/>
            <w:r w:rsidRPr="00A77078">
              <w:rPr>
                <w:rFonts w:ascii="MS Sans Serif" w:hAnsi="MS Sans Serif" w:cs="Arial"/>
                <w:sz w:val="17"/>
                <w:szCs w:val="17"/>
              </w:rPr>
              <w:t>гостебы</w:t>
            </w:r>
            <w:proofErr w:type="spellEnd"/>
            <w:r w:rsidRPr="00A77078">
              <w:rPr>
                <w:rFonts w:ascii="MS Sans Serif" w:hAnsi="MS Sans Serif" w:cs="Arial"/>
                <w:sz w:val="17"/>
                <w:szCs w:val="17"/>
              </w:rPr>
              <w:t>"</w:t>
            </w:r>
          </w:p>
        </w:tc>
        <w:tc>
          <w:tcPr>
            <w:tcW w:w="1340" w:type="dxa"/>
            <w:vAlign w:val="center"/>
            <w:hideMark/>
          </w:tcPr>
          <w:p w14:paraId="7742FE14" w14:textId="77777777" w:rsidR="003752C5" w:rsidRPr="00A77078" w:rsidRDefault="003752C5" w:rsidP="00683DA2">
            <w:pPr>
              <w:jc w:val="right"/>
              <w:rPr>
                <w:rFonts w:ascii="MS Sans Serif" w:hAnsi="MS Sans Serif" w:cs="Arial"/>
                <w:sz w:val="17"/>
                <w:szCs w:val="17"/>
              </w:rPr>
            </w:pPr>
            <w:r w:rsidRPr="00A77078">
              <w:rPr>
                <w:rFonts w:ascii="MS Sans Serif" w:hAnsi="MS Sans Serif" w:cs="Arial"/>
                <w:sz w:val="17"/>
                <w:szCs w:val="17"/>
              </w:rPr>
              <w:t>1 577 000,00</w:t>
            </w:r>
          </w:p>
        </w:tc>
        <w:tc>
          <w:tcPr>
            <w:tcW w:w="1340" w:type="dxa"/>
            <w:vAlign w:val="center"/>
            <w:hideMark/>
          </w:tcPr>
          <w:p w14:paraId="601A3FFF" w14:textId="77777777" w:rsidR="003752C5" w:rsidRPr="00A77078" w:rsidRDefault="003752C5" w:rsidP="00683DA2">
            <w:pPr>
              <w:jc w:val="right"/>
              <w:rPr>
                <w:rFonts w:ascii="MS Sans Serif" w:hAnsi="MS Sans Serif" w:cs="Arial"/>
                <w:sz w:val="17"/>
                <w:szCs w:val="17"/>
              </w:rPr>
            </w:pPr>
            <w:r w:rsidRPr="00A77078">
              <w:rPr>
                <w:rFonts w:ascii="MS Sans Serif" w:hAnsi="MS Sans Serif" w:cs="Arial"/>
                <w:sz w:val="17"/>
                <w:szCs w:val="17"/>
              </w:rPr>
              <w:t>1 577 000,00</w:t>
            </w:r>
          </w:p>
        </w:tc>
      </w:tr>
      <w:tr w:rsidR="003752C5" w:rsidRPr="00A77078" w14:paraId="385AFFAB" w14:textId="77777777" w:rsidTr="00683DA2">
        <w:trPr>
          <w:trHeight w:val="60"/>
        </w:trPr>
        <w:tc>
          <w:tcPr>
            <w:tcW w:w="6819" w:type="dxa"/>
            <w:vAlign w:val="center"/>
            <w:hideMark/>
          </w:tcPr>
          <w:p w14:paraId="6A383DD0" w14:textId="77777777" w:rsidR="003752C5" w:rsidRPr="00A77078" w:rsidRDefault="003752C5" w:rsidP="00683DA2">
            <w:pPr>
              <w:rPr>
                <w:rFonts w:ascii="MS Sans Serif" w:hAnsi="MS Sans Serif" w:cs="Arial"/>
                <w:sz w:val="17"/>
                <w:szCs w:val="17"/>
              </w:rPr>
            </w:pPr>
            <w:r w:rsidRPr="00A77078">
              <w:rPr>
                <w:rFonts w:ascii="MS Sans Serif" w:hAnsi="MS Sans Serif" w:cs="Arial"/>
                <w:sz w:val="17"/>
                <w:szCs w:val="17"/>
              </w:rPr>
              <w:t xml:space="preserve"> организация и проведение Окружного купеческого праздника Бугров бы одобрил</w:t>
            </w:r>
          </w:p>
        </w:tc>
        <w:tc>
          <w:tcPr>
            <w:tcW w:w="1340" w:type="dxa"/>
            <w:vAlign w:val="center"/>
            <w:hideMark/>
          </w:tcPr>
          <w:p w14:paraId="0AA84BED" w14:textId="77777777" w:rsidR="003752C5" w:rsidRPr="00A77078" w:rsidRDefault="003752C5" w:rsidP="00683DA2">
            <w:pPr>
              <w:jc w:val="right"/>
              <w:rPr>
                <w:rFonts w:ascii="MS Sans Serif" w:hAnsi="MS Sans Serif" w:cs="Arial"/>
                <w:sz w:val="17"/>
                <w:szCs w:val="17"/>
              </w:rPr>
            </w:pPr>
            <w:r w:rsidRPr="00A77078">
              <w:rPr>
                <w:rFonts w:ascii="MS Sans Serif" w:hAnsi="MS Sans Serif" w:cs="Arial"/>
                <w:sz w:val="17"/>
                <w:szCs w:val="17"/>
              </w:rPr>
              <w:t>865 600,00</w:t>
            </w:r>
          </w:p>
        </w:tc>
        <w:tc>
          <w:tcPr>
            <w:tcW w:w="1340" w:type="dxa"/>
            <w:vAlign w:val="center"/>
            <w:hideMark/>
          </w:tcPr>
          <w:p w14:paraId="75758422" w14:textId="77777777" w:rsidR="003752C5" w:rsidRPr="00A77078" w:rsidRDefault="003752C5" w:rsidP="00683DA2">
            <w:pPr>
              <w:jc w:val="right"/>
              <w:rPr>
                <w:rFonts w:ascii="MS Sans Serif" w:hAnsi="MS Sans Serif" w:cs="Arial"/>
                <w:sz w:val="17"/>
                <w:szCs w:val="17"/>
              </w:rPr>
            </w:pPr>
            <w:r w:rsidRPr="00A77078">
              <w:rPr>
                <w:rFonts w:ascii="MS Sans Serif" w:hAnsi="MS Sans Serif" w:cs="Arial"/>
                <w:sz w:val="17"/>
                <w:szCs w:val="17"/>
              </w:rPr>
              <w:t>865 600,00</w:t>
            </w:r>
          </w:p>
        </w:tc>
      </w:tr>
      <w:tr w:rsidR="003752C5" w:rsidRPr="00A77078" w14:paraId="7CB24D5C" w14:textId="77777777" w:rsidTr="00683DA2">
        <w:trPr>
          <w:trHeight w:val="255"/>
        </w:trPr>
        <w:tc>
          <w:tcPr>
            <w:tcW w:w="6819" w:type="dxa"/>
            <w:vAlign w:val="center"/>
            <w:hideMark/>
          </w:tcPr>
          <w:p w14:paraId="160F0B94" w14:textId="77777777" w:rsidR="003752C5" w:rsidRPr="00A77078" w:rsidRDefault="003752C5" w:rsidP="00683DA2">
            <w:pPr>
              <w:jc w:val="center"/>
              <w:rPr>
                <w:rFonts w:ascii="MS Sans Serif" w:hAnsi="MS Sans Serif" w:cs="Arial"/>
                <w:b/>
                <w:bCs/>
                <w:sz w:val="17"/>
                <w:szCs w:val="17"/>
              </w:rPr>
            </w:pPr>
            <w:r w:rsidRPr="00A77078">
              <w:rPr>
                <w:rFonts w:ascii="MS Sans Serif" w:hAnsi="MS Sans Serif" w:cs="Arial"/>
                <w:b/>
                <w:bCs/>
                <w:sz w:val="17"/>
                <w:szCs w:val="17"/>
              </w:rPr>
              <w:t xml:space="preserve">Итого: </w:t>
            </w:r>
          </w:p>
        </w:tc>
        <w:tc>
          <w:tcPr>
            <w:tcW w:w="1340" w:type="dxa"/>
            <w:vAlign w:val="center"/>
            <w:hideMark/>
          </w:tcPr>
          <w:p w14:paraId="5A3BF90B" w14:textId="77777777" w:rsidR="003752C5" w:rsidRPr="00A77078" w:rsidRDefault="003752C5" w:rsidP="00683DA2">
            <w:pPr>
              <w:jc w:val="right"/>
              <w:rPr>
                <w:rFonts w:ascii="MS Sans Serif" w:hAnsi="MS Sans Serif" w:cs="Arial"/>
                <w:b/>
                <w:bCs/>
                <w:sz w:val="17"/>
                <w:szCs w:val="17"/>
              </w:rPr>
            </w:pPr>
            <w:r w:rsidRPr="00A77078">
              <w:rPr>
                <w:rFonts w:ascii="MS Sans Serif" w:hAnsi="MS Sans Serif" w:cs="Arial"/>
                <w:b/>
                <w:bCs/>
                <w:sz w:val="17"/>
                <w:szCs w:val="17"/>
              </w:rPr>
              <w:t>2 442 600,00</w:t>
            </w:r>
          </w:p>
        </w:tc>
        <w:tc>
          <w:tcPr>
            <w:tcW w:w="1340" w:type="dxa"/>
            <w:vAlign w:val="center"/>
            <w:hideMark/>
          </w:tcPr>
          <w:p w14:paraId="49CDF163" w14:textId="77777777" w:rsidR="003752C5" w:rsidRPr="00A77078" w:rsidRDefault="003752C5" w:rsidP="00683DA2">
            <w:pPr>
              <w:jc w:val="right"/>
              <w:rPr>
                <w:rFonts w:ascii="MS Sans Serif" w:hAnsi="MS Sans Serif" w:cs="Arial"/>
                <w:b/>
                <w:bCs/>
                <w:sz w:val="17"/>
                <w:szCs w:val="17"/>
              </w:rPr>
            </w:pPr>
            <w:r w:rsidRPr="00A77078">
              <w:rPr>
                <w:rFonts w:ascii="MS Sans Serif" w:hAnsi="MS Sans Serif" w:cs="Arial"/>
                <w:b/>
                <w:bCs/>
                <w:sz w:val="17"/>
                <w:szCs w:val="17"/>
              </w:rPr>
              <w:t>2 442 600,00</w:t>
            </w:r>
          </w:p>
        </w:tc>
      </w:tr>
    </w:tbl>
    <w:p w14:paraId="7714D08A" w14:textId="5F4EBFED" w:rsidR="00055AA0" w:rsidRPr="000E0B95" w:rsidRDefault="003752C5" w:rsidP="003752C5">
      <w:pPr>
        <w:numPr>
          <w:ilvl w:val="0"/>
          <w:numId w:val="13"/>
        </w:numPr>
        <w:suppressAutoHyphens w:val="0"/>
        <w:ind w:left="0" w:firstLine="709"/>
        <w:jc w:val="both"/>
        <w:rPr>
          <w:sz w:val="26"/>
          <w:szCs w:val="26"/>
        </w:rPr>
      </w:pPr>
      <w:r w:rsidRPr="000E0B95">
        <w:rPr>
          <w:sz w:val="26"/>
          <w:szCs w:val="26"/>
        </w:rPr>
        <w:t>на оказание услуг по реставрации мозаики на рельефе "Народное искусство" (ДК "Юбилейный" (Нижегородская область, г. Володарск)) (автор Владимир Антипов) расходы исполнены в сумме 9 675,0 тыс. рублей, что соответствует 100% от уточенного плана на 2025 год</w:t>
      </w:r>
      <w:r w:rsidR="0081558E" w:rsidRPr="000E0B95">
        <w:rPr>
          <w:sz w:val="26"/>
          <w:szCs w:val="26"/>
        </w:rPr>
        <w:t>.</w:t>
      </w:r>
    </w:p>
    <w:p w14:paraId="74912F0C" w14:textId="77777777" w:rsidR="00E01BD0" w:rsidRPr="000E0B95" w:rsidRDefault="00E01BD0" w:rsidP="00CC7392">
      <w:pPr>
        <w:ind w:firstLine="709"/>
        <w:jc w:val="both"/>
        <w:rPr>
          <w:sz w:val="26"/>
          <w:szCs w:val="26"/>
        </w:rPr>
      </w:pPr>
    </w:p>
    <w:p w14:paraId="00C6D560" w14:textId="77777777" w:rsidR="00CC7392" w:rsidRPr="009927B8" w:rsidRDefault="00CC7392" w:rsidP="00CC7392">
      <w:pPr>
        <w:ind w:firstLine="709"/>
        <w:jc w:val="both"/>
        <w:rPr>
          <w:sz w:val="26"/>
          <w:szCs w:val="26"/>
        </w:rPr>
      </w:pPr>
      <w:r w:rsidRPr="009927B8">
        <w:rPr>
          <w:sz w:val="26"/>
          <w:szCs w:val="26"/>
        </w:rPr>
        <w:t>Итого по разделу:</w:t>
      </w:r>
    </w:p>
    <w:p w14:paraId="66F47AA5" w14:textId="741EEE02" w:rsidR="00CC7392" w:rsidRPr="009927B8" w:rsidRDefault="00CC7392" w:rsidP="00BB5154">
      <w:pPr>
        <w:numPr>
          <w:ilvl w:val="0"/>
          <w:numId w:val="4"/>
        </w:numPr>
        <w:suppressAutoHyphens w:val="0"/>
        <w:ind w:left="0" w:firstLine="709"/>
        <w:jc w:val="both"/>
        <w:rPr>
          <w:sz w:val="26"/>
          <w:szCs w:val="26"/>
        </w:rPr>
      </w:pPr>
      <w:r w:rsidRPr="009927B8">
        <w:rPr>
          <w:sz w:val="26"/>
          <w:szCs w:val="26"/>
        </w:rPr>
        <w:t xml:space="preserve">расходы на реализацию мероприятий муниципальной программы </w:t>
      </w:r>
      <w:r w:rsidR="00E01BD0" w:rsidRPr="00E01BD0">
        <w:rPr>
          <w:sz w:val="26"/>
          <w:szCs w:val="26"/>
        </w:rPr>
        <w:t>"Социальная поддержка граждан Володарского муниципального округа"</w:t>
      </w:r>
      <w:r w:rsidRPr="00E01BD0">
        <w:rPr>
          <w:sz w:val="26"/>
          <w:szCs w:val="26"/>
        </w:rPr>
        <w:t xml:space="preserve"> составили</w:t>
      </w:r>
      <w:r w:rsidRPr="009927B8">
        <w:rPr>
          <w:sz w:val="26"/>
          <w:szCs w:val="26"/>
        </w:rPr>
        <w:t xml:space="preserve"> </w:t>
      </w:r>
      <w:r w:rsidR="003752C5">
        <w:rPr>
          <w:sz w:val="26"/>
          <w:szCs w:val="26"/>
        </w:rPr>
        <w:t>1 119,8</w:t>
      </w:r>
      <w:r w:rsidRPr="009927B8">
        <w:rPr>
          <w:sz w:val="26"/>
          <w:szCs w:val="26"/>
        </w:rPr>
        <w:t xml:space="preserve"> тыс. рублей;</w:t>
      </w:r>
    </w:p>
    <w:p w14:paraId="4C1203AD" w14:textId="026BA4FC" w:rsidR="00CC7392" w:rsidRPr="009927B8" w:rsidRDefault="00CC7392" w:rsidP="00BB5154">
      <w:pPr>
        <w:numPr>
          <w:ilvl w:val="0"/>
          <w:numId w:val="4"/>
        </w:numPr>
        <w:suppressAutoHyphens w:val="0"/>
        <w:ind w:left="0" w:firstLine="709"/>
        <w:jc w:val="both"/>
        <w:rPr>
          <w:sz w:val="26"/>
          <w:szCs w:val="26"/>
        </w:rPr>
      </w:pPr>
      <w:r w:rsidRPr="009927B8">
        <w:rPr>
          <w:sz w:val="26"/>
          <w:szCs w:val="26"/>
        </w:rPr>
        <w:t xml:space="preserve">расходы на реализацию мероприятий муниципальной программы </w:t>
      </w:r>
      <w:r w:rsidR="00E01BD0" w:rsidRPr="00E01BD0">
        <w:rPr>
          <w:sz w:val="26"/>
          <w:szCs w:val="26"/>
        </w:rPr>
        <w:t>"Развитие культуры и туризма Володарского муниципального округа"</w:t>
      </w:r>
      <w:r w:rsidRPr="00E01BD0">
        <w:rPr>
          <w:sz w:val="26"/>
          <w:szCs w:val="26"/>
        </w:rPr>
        <w:t xml:space="preserve"> составили</w:t>
      </w:r>
      <w:r w:rsidRPr="009927B8">
        <w:rPr>
          <w:sz w:val="26"/>
          <w:szCs w:val="26"/>
        </w:rPr>
        <w:t xml:space="preserve"> </w:t>
      </w:r>
      <w:r w:rsidR="003752C5">
        <w:rPr>
          <w:sz w:val="26"/>
          <w:szCs w:val="26"/>
        </w:rPr>
        <w:t>150 768,2</w:t>
      </w:r>
      <w:r w:rsidRPr="009927B8">
        <w:rPr>
          <w:sz w:val="26"/>
          <w:szCs w:val="26"/>
        </w:rPr>
        <w:t xml:space="preserve"> тыс. рублей;</w:t>
      </w:r>
    </w:p>
    <w:p w14:paraId="6A23F330" w14:textId="6DD084BC" w:rsidR="00CC7392" w:rsidRPr="009927B8" w:rsidRDefault="00CC7392" w:rsidP="00BB5154">
      <w:pPr>
        <w:numPr>
          <w:ilvl w:val="0"/>
          <w:numId w:val="4"/>
        </w:numPr>
        <w:suppressAutoHyphens w:val="0"/>
        <w:ind w:left="0" w:firstLine="709"/>
        <w:jc w:val="both"/>
        <w:rPr>
          <w:sz w:val="26"/>
          <w:szCs w:val="26"/>
        </w:rPr>
      </w:pPr>
      <w:bookmarkStart w:id="80" w:name="OLE_LINK64"/>
      <w:bookmarkStart w:id="81" w:name="OLE_LINK65"/>
      <w:r w:rsidRPr="009927B8">
        <w:rPr>
          <w:sz w:val="26"/>
          <w:szCs w:val="26"/>
        </w:rPr>
        <w:t xml:space="preserve">расходы на реализацию мероприятий муниципальной программы </w:t>
      </w:r>
      <w:r w:rsidR="00E01BD0" w:rsidRPr="00E01BD0">
        <w:rPr>
          <w:sz w:val="26"/>
          <w:szCs w:val="26"/>
        </w:rPr>
        <w:t>"Управление муниципальными финансами Володарского муниципального округа</w:t>
      </w:r>
      <w:proofErr w:type="gramStart"/>
      <w:r w:rsidR="00E01BD0" w:rsidRPr="00E01BD0">
        <w:rPr>
          <w:sz w:val="26"/>
          <w:szCs w:val="26"/>
        </w:rPr>
        <w:t>"</w:t>
      </w:r>
      <w:r w:rsidRPr="009927B8">
        <w:rPr>
          <w:sz w:val="26"/>
          <w:szCs w:val="26"/>
        </w:rPr>
        <w:t xml:space="preserve"> </w:t>
      </w:r>
      <w:r w:rsidRPr="00E01BD0">
        <w:rPr>
          <w:sz w:val="26"/>
          <w:szCs w:val="26"/>
        </w:rPr>
        <w:t xml:space="preserve"> составили</w:t>
      </w:r>
      <w:proofErr w:type="gramEnd"/>
      <w:r w:rsidRPr="00E01BD0">
        <w:rPr>
          <w:sz w:val="26"/>
          <w:szCs w:val="26"/>
        </w:rPr>
        <w:t xml:space="preserve">  </w:t>
      </w:r>
      <w:r w:rsidR="003752C5">
        <w:rPr>
          <w:sz w:val="26"/>
          <w:szCs w:val="26"/>
        </w:rPr>
        <w:t>775,3</w:t>
      </w:r>
      <w:r w:rsidRPr="00E01BD0">
        <w:rPr>
          <w:sz w:val="26"/>
          <w:szCs w:val="26"/>
        </w:rPr>
        <w:t xml:space="preserve"> тыс. рублей</w:t>
      </w:r>
      <w:bookmarkEnd w:id="80"/>
      <w:bookmarkEnd w:id="81"/>
      <w:r w:rsidRPr="00E01BD0">
        <w:rPr>
          <w:sz w:val="26"/>
          <w:szCs w:val="26"/>
        </w:rPr>
        <w:t>;</w:t>
      </w:r>
    </w:p>
    <w:p w14:paraId="0035757F" w14:textId="6C372342" w:rsidR="00D000D8" w:rsidRPr="009927B8" w:rsidRDefault="00D000D8" w:rsidP="00BB5154">
      <w:pPr>
        <w:numPr>
          <w:ilvl w:val="0"/>
          <w:numId w:val="4"/>
        </w:numPr>
        <w:suppressAutoHyphens w:val="0"/>
        <w:ind w:left="0" w:firstLine="709"/>
        <w:jc w:val="both"/>
        <w:rPr>
          <w:sz w:val="26"/>
          <w:szCs w:val="26"/>
        </w:rPr>
      </w:pPr>
      <w:r w:rsidRPr="009927B8">
        <w:rPr>
          <w:sz w:val="26"/>
          <w:szCs w:val="26"/>
        </w:rPr>
        <w:t xml:space="preserve">расходы на реализацию мероприятий муниципальной программы </w:t>
      </w:r>
      <w:r w:rsidR="00E01BD0" w:rsidRPr="00E01BD0">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proofErr w:type="gramStart"/>
      <w:r w:rsidR="00E01BD0" w:rsidRPr="00E01BD0">
        <w:rPr>
          <w:sz w:val="26"/>
          <w:szCs w:val="26"/>
        </w:rPr>
        <w:t>"</w:t>
      </w:r>
      <w:r w:rsidRPr="009927B8">
        <w:rPr>
          <w:sz w:val="26"/>
          <w:szCs w:val="26"/>
        </w:rPr>
        <w:t xml:space="preserve">  составили</w:t>
      </w:r>
      <w:proofErr w:type="gramEnd"/>
      <w:r w:rsidRPr="009927B8">
        <w:rPr>
          <w:sz w:val="26"/>
          <w:szCs w:val="26"/>
        </w:rPr>
        <w:t xml:space="preserve">  </w:t>
      </w:r>
      <w:r w:rsidR="003752C5">
        <w:rPr>
          <w:sz w:val="26"/>
          <w:szCs w:val="26"/>
        </w:rPr>
        <w:t>6 244,3</w:t>
      </w:r>
      <w:r w:rsidRPr="009927B8">
        <w:rPr>
          <w:sz w:val="26"/>
          <w:szCs w:val="26"/>
        </w:rPr>
        <w:t xml:space="preserve"> тыс. рублей;</w:t>
      </w:r>
    </w:p>
    <w:p w14:paraId="1DE942AF" w14:textId="5A9BEBFE" w:rsidR="00BE0E5A" w:rsidRPr="009927B8" w:rsidRDefault="00D000D8" w:rsidP="00BB5154">
      <w:pPr>
        <w:numPr>
          <w:ilvl w:val="0"/>
          <w:numId w:val="4"/>
        </w:numPr>
        <w:suppressAutoHyphens w:val="0"/>
        <w:ind w:left="0" w:firstLine="709"/>
        <w:jc w:val="both"/>
        <w:rPr>
          <w:sz w:val="26"/>
          <w:szCs w:val="26"/>
        </w:rPr>
      </w:pPr>
      <w:r w:rsidRPr="009927B8">
        <w:rPr>
          <w:sz w:val="26"/>
          <w:szCs w:val="26"/>
        </w:rPr>
        <w:t xml:space="preserve">расходы на реализацию мероприятий муниципальной программы </w:t>
      </w:r>
      <w:r w:rsidR="00E01BD0" w:rsidRPr="00E01BD0">
        <w:rPr>
          <w:sz w:val="26"/>
          <w:szCs w:val="26"/>
        </w:rPr>
        <w:t>"Энергосбережение и повышение энергетической эффективности на территории Володарского муниципального округа"</w:t>
      </w:r>
      <w:r w:rsidRPr="009927B8">
        <w:rPr>
          <w:sz w:val="26"/>
          <w:szCs w:val="26"/>
        </w:rPr>
        <w:t xml:space="preserve"> </w:t>
      </w:r>
      <w:proofErr w:type="gramStart"/>
      <w:r w:rsidRPr="009927B8">
        <w:rPr>
          <w:sz w:val="26"/>
          <w:szCs w:val="26"/>
        </w:rPr>
        <w:t xml:space="preserve">составили  </w:t>
      </w:r>
      <w:r w:rsidR="003752C5">
        <w:rPr>
          <w:sz w:val="26"/>
          <w:szCs w:val="26"/>
        </w:rPr>
        <w:t>261</w:t>
      </w:r>
      <w:proofErr w:type="gramEnd"/>
      <w:r w:rsidR="003752C5">
        <w:rPr>
          <w:sz w:val="26"/>
          <w:szCs w:val="26"/>
        </w:rPr>
        <w:t xml:space="preserve">,5 </w:t>
      </w:r>
      <w:r w:rsidRPr="009927B8">
        <w:rPr>
          <w:sz w:val="26"/>
          <w:szCs w:val="26"/>
        </w:rPr>
        <w:t>тыс. рублей;</w:t>
      </w:r>
    </w:p>
    <w:p w14:paraId="18AFFA3C" w14:textId="036CA5CB" w:rsidR="00BE0E5A" w:rsidRPr="009927B8" w:rsidRDefault="00BE0E5A" w:rsidP="00BB5154">
      <w:pPr>
        <w:numPr>
          <w:ilvl w:val="0"/>
          <w:numId w:val="4"/>
        </w:numPr>
        <w:suppressAutoHyphens w:val="0"/>
        <w:ind w:left="0" w:firstLine="709"/>
        <w:jc w:val="both"/>
        <w:rPr>
          <w:sz w:val="26"/>
          <w:szCs w:val="26"/>
        </w:rPr>
      </w:pPr>
      <w:r w:rsidRPr="009927B8">
        <w:rPr>
          <w:sz w:val="26"/>
          <w:szCs w:val="26"/>
        </w:rPr>
        <w:t xml:space="preserve">расходы на реализацию мероприятий муниципальной программы </w:t>
      </w:r>
      <w:r w:rsidR="00A12282" w:rsidRPr="00A12282">
        <w:rPr>
          <w:sz w:val="26"/>
          <w:szCs w:val="26"/>
        </w:rPr>
        <w:t>"Обеспечение общественного порядка и противодействие преступности на территории Володарского муниципального округа"</w:t>
      </w:r>
      <w:r w:rsidRPr="009927B8">
        <w:rPr>
          <w:sz w:val="26"/>
          <w:szCs w:val="26"/>
        </w:rPr>
        <w:t xml:space="preserve"> </w:t>
      </w:r>
      <w:proofErr w:type="gramStart"/>
      <w:r w:rsidRPr="009927B8">
        <w:rPr>
          <w:sz w:val="26"/>
          <w:szCs w:val="26"/>
        </w:rPr>
        <w:t xml:space="preserve">составили  </w:t>
      </w:r>
      <w:r w:rsidR="003752C5">
        <w:rPr>
          <w:sz w:val="26"/>
          <w:szCs w:val="26"/>
        </w:rPr>
        <w:t>4</w:t>
      </w:r>
      <w:proofErr w:type="gramEnd"/>
      <w:r w:rsidR="00285377">
        <w:rPr>
          <w:sz w:val="26"/>
          <w:szCs w:val="26"/>
        </w:rPr>
        <w:t> </w:t>
      </w:r>
      <w:r w:rsidR="003752C5">
        <w:rPr>
          <w:sz w:val="26"/>
          <w:szCs w:val="26"/>
        </w:rPr>
        <w:t>399</w:t>
      </w:r>
      <w:r w:rsidR="00285377">
        <w:rPr>
          <w:sz w:val="26"/>
          <w:szCs w:val="26"/>
        </w:rPr>
        <w:t xml:space="preserve">,3 </w:t>
      </w:r>
      <w:r w:rsidRPr="009927B8">
        <w:rPr>
          <w:sz w:val="26"/>
          <w:szCs w:val="26"/>
        </w:rPr>
        <w:t>тыс. рублей</w:t>
      </w:r>
      <w:r w:rsidR="00285377">
        <w:rPr>
          <w:sz w:val="26"/>
          <w:szCs w:val="26"/>
        </w:rPr>
        <w:t>.</w:t>
      </w:r>
    </w:p>
    <w:p w14:paraId="01CD743A" w14:textId="77777777" w:rsidR="003752C5" w:rsidRDefault="003752C5" w:rsidP="00CC7392">
      <w:pPr>
        <w:tabs>
          <w:tab w:val="left" w:pos="1080"/>
        </w:tabs>
        <w:jc w:val="both"/>
        <w:rPr>
          <w:color w:val="FF0000"/>
          <w:sz w:val="26"/>
          <w:szCs w:val="26"/>
        </w:rPr>
      </w:pPr>
    </w:p>
    <w:p w14:paraId="4AF585C5" w14:textId="77777777" w:rsidR="00CC7392" w:rsidRPr="00D0612C" w:rsidRDefault="00CC7392" w:rsidP="00CC7392">
      <w:pPr>
        <w:jc w:val="center"/>
        <w:rPr>
          <w:b/>
          <w:bCs/>
          <w:i/>
          <w:iCs/>
          <w:sz w:val="26"/>
          <w:szCs w:val="26"/>
        </w:rPr>
      </w:pPr>
      <w:r w:rsidRPr="00D0612C">
        <w:rPr>
          <w:b/>
          <w:bCs/>
          <w:i/>
          <w:iCs/>
          <w:sz w:val="26"/>
          <w:szCs w:val="26"/>
        </w:rPr>
        <w:t xml:space="preserve">Подраздел 0804 "Другие вопросы в области культуры, </w:t>
      </w:r>
    </w:p>
    <w:p w14:paraId="4819B0B5" w14:textId="77777777" w:rsidR="00CC7392" w:rsidRPr="00D0612C" w:rsidRDefault="00CC7392" w:rsidP="00CC7392">
      <w:pPr>
        <w:jc w:val="center"/>
        <w:rPr>
          <w:b/>
          <w:bCs/>
          <w:i/>
          <w:iCs/>
          <w:sz w:val="26"/>
          <w:szCs w:val="26"/>
        </w:rPr>
      </w:pPr>
      <w:r w:rsidRPr="00D0612C">
        <w:rPr>
          <w:b/>
          <w:bCs/>
          <w:i/>
          <w:iCs/>
          <w:sz w:val="26"/>
          <w:szCs w:val="26"/>
        </w:rPr>
        <w:t>кинематографии"</w:t>
      </w:r>
    </w:p>
    <w:p w14:paraId="1C9CEDF1" w14:textId="77777777" w:rsidR="00CC7392" w:rsidRPr="00D0612C" w:rsidRDefault="00CC7392" w:rsidP="00CC7392">
      <w:pPr>
        <w:pStyle w:val="Courier14"/>
        <w:tabs>
          <w:tab w:val="left" w:pos="993"/>
        </w:tabs>
        <w:ind w:firstLine="680"/>
        <w:rPr>
          <w:rFonts w:ascii="Times New Roman" w:hAnsi="Times New Roman" w:cs="Times New Roman"/>
          <w:sz w:val="26"/>
          <w:szCs w:val="26"/>
        </w:rPr>
      </w:pPr>
    </w:p>
    <w:p w14:paraId="5EA19D51" w14:textId="3250DA07" w:rsidR="0081745B" w:rsidRPr="0081745B" w:rsidRDefault="00CC7392" w:rsidP="0081745B">
      <w:pPr>
        <w:ind w:firstLine="709"/>
        <w:jc w:val="both"/>
        <w:rPr>
          <w:sz w:val="26"/>
          <w:szCs w:val="26"/>
        </w:rPr>
      </w:pPr>
      <w:r w:rsidRPr="0081745B">
        <w:rPr>
          <w:bCs/>
          <w:sz w:val="26"/>
          <w:szCs w:val="26"/>
        </w:rPr>
        <w:t xml:space="preserve">Расходы бюджета муниципального </w:t>
      </w:r>
      <w:r w:rsidR="00782918" w:rsidRPr="0081745B">
        <w:rPr>
          <w:bCs/>
          <w:sz w:val="26"/>
          <w:szCs w:val="26"/>
        </w:rPr>
        <w:t>округа</w:t>
      </w:r>
      <w:r w:rsidRPr="0081745B">
        <w:rPr>
          <w:bCs/>
          <w:sz w:val="26"/>
          <w:szCs w:val="26"/>
        </w:rPr>
        <w:t xml:space="preserve"> по подразделу исполнены в сумме</w:t>
      </w:r>
      <w:r w:rsidR="0081745B" w:rsidRPr="0081745B">
        <w:rPr>
          <w:sz w:val="26"/>
          <w:szCs w:val="26"/>
        </w:rPr>
        <w:t xml:space="preserve"> </w:t>
      </w:r>
      <w:r w:rsidR="0081745B" w:rsidRPr="0081745B">
        <w:rPr>
          <w:b/>
          <w:bCs/>
          <w:i/>
          <w:iCs/>
          <w:sz w:val="26"/>
          <w:szCs w:val="26"/>
        </w:rPr>
        <w:t>55 360,9 тыс. рублей</w:t>
      </w:r>
      <w:r w:rsidR="0081745B" w:rsidRPr="0081745B">
        <w:rPr>
          <w:sz w:val="26"/>
          <w:szCs w:val="26"/>
        </w:rPr>
        <w:t xml:space="preserve"> или на 100% к уточненному плану 2025 года.</w:t>
      </w:r>
    </w:p>
    <w:p w14:paraId="791D1E77" w14:textId="77777777" w:rsidR="0081745B" w:rsidRPr="0081745B" w:rsidRDefault="0081745B" w:rsidP="0081745B">
      <w:pPr>
        <w:ind w:firstLine="709"/>
        <w:jc w:val="both"/>
        <w:rPr>
          <w:sz w:val="26"/>
          <w:szCs w:val="26"/>
        </w:rPr>
      </w:pPr>
      <w:r w:rsidRPr="0081745B">
        <w:rPr>
          <w:sz w:val="26"/>
          <w:szCs w:val="26"/>
        </w:rPr>
        <w:t>По сравнению с 2024 годом (44 353,5 тыс. рублей) исполнение расходов возросло на 24,8%.</w:t>
      </w:r>
    </w:p>
    <w:p w14:paraId="6D26A69A" w14:textId="77777777" w:rsidR="0081745B" w:rsidRPr="0081745B" w:rsidRDefault="0081745B" w:rsidP="0081745B">
      <w:pPr>
        <w:ind w:firstLine="709"/>
        <w:jc w:val="both"/>
        <w:rPr>
          <w:sz w:val="26"/>
          <w:szCs w:val="26"/>
        </w:rPr>
      </w:pPr>
      <w:r w:rsidRPr="0081745B">
        <w:rPr>
          <w:sz w:val="26"/>
          <w:szCs w:val="26"/>
        </w:rPr>
        <w:t>Расходы по подразделу направлены на:</w:t>
      </w:r>
    </w:p>
    <w:p w14:paraId="7ED24705" w14:textId="77777777" w:rsidR="0081745B" w:rsidRPr="0081745B" w:rsidRDefault="0081745B" w:rsidP="0081745B">
      <w:pPr>
        <w:pStyle w:val="Courier14"/>
        <w:numPr>
          <w:ilvl w:val="0"/>
          <w:numId w:val="46"/>
        </w:numPr>
        <w:tabs>
          <w:tab w:val="left" w:pos="993"/>
        </w:tabs>
        <w:ind w:left="0" w:firstLine="567"/>
        <w:rPr>
          <w:rFonts w:ascii="Times New Roman" w:hAnsi="Times New Roman" w:cs="Times New Roman"/>
          <w:sz w:val="26"/>
          <w:szCs w:val="26"/>
        </w:rPr>
      </w:pPr>
      <w:r w:rsidRPr="0081745B">
        <w:rPr>
          <w:rFonts w:ascii="Times New Roman" w:hAnsi="Times New Roman" w:cs="Times New Roman"/>
          <w:sz w:val="26"/>
          <w:szCs w:val="26"/>
        </w:rPr>
        <w:t xml:space="preserve"> на содержание Управления культуры, спорта и молодежной политики 7 689,6 тыс. рублей, что составляет 99,9 % к плану 2025 года. По сравнению с 2024 годом (6 830,4 тыс. рублей) исполнение расходов возросло на 12,5%.</w:t>
      </w:r>
    </w:p>
    <w:p w14:paraId="63FB8C5E" w14:textId="77777777" w:rsidR="0081745B" w:rsidRPr="0081745B" w:rsidRDefault="0081745B" w:rsidP="0081745B">
      <w:pPr>
        <w:ind w:firstLine="709"/>
        <w:jc w:val="both"/>
        <w:rPr>
          <w:sz w:val="26"/>
          <w:szCs w:val="26"/>
        </w:rPr>
      </w:pPr>
      <w:r w:rsidRPr="0081745B">
        <w:rPr>
          <w:sz w:val="26"/>
          <w:szCs w:val="26"/>
        </w:rPr>
        <w:t>В том числе на поощрение муниципальных управленческих команд расходы за счет средств федерального бюджета составили 50,0 тыс. рублей, что соответствует 100% плана.</w:t>
      </w:r>
    </w:p>
    <w:p w14:paraId="4444CE3C" w14:textId="77777777" w:rsidR="0081745B" w:rsidRPr="0081745B" w:rsidRDefault="0081745B" w:rsidP="0081745B">
      <w:pPr>
        <w:ind w:firstLine="709"/>
        <w:jc w:val="both"/>
        <w:rPr>
          <w:sz w:val="26"/>
          <w:szCs w:val="26"/>
        </w:rPr>
      </w:pPr>
      <w:r w:rsidRPr="0081745B">
        <w:rPr>
          <w:sz w:val="26"/>
          <w:szCs w:val="26"/>
        </w:rPr>
        <w:t xml:space="preserve">Фактическая численность работающих на конец отчетного периода составила 11 единиц, штатная численность 7 единиц, среднегодовая численность 7. Средняя </w:t>
      </w:r>
      <w:r w:rsidRPr="0081745B">
        <w:rPr>
          <w:sz w:val="26"/>
          <w:szCs w:val="26"/>
        </w:rPr>
        <w:lastRenderedPageBreak/>
        <w:t>заработная плата работников составила за отчетный период 74 697,95 рублей.</w:t>
      </w:r>
    </w:p>
    <w:p w14:paraId="1EA8B6B4" w14:textId="77777777" w:rsidR="0081745B" w:rsidRPr="0081745B" w:rsidRDefault="0081745B" w:rsidP="0081745B">
      <w:pPr>
        <w:pStyle w:val="Courier14"/>
        <w:numPr>
          <w:ilvl w:val="0"/>
          <w:numId w:val="46"/>
        </w:numPr>
        <w:tabs>
          <w:tab w:val="left" w:pos="993"/>
        </w:tabs>
        <w:ind w:left="0" w:firstLine="567"/>
        <w:rPr>
          <w:rFonts w:ascii="Times New Roman" w:hAnsi="Times New Roman" w:cs="Times New Roman"/>
          <w:sz w:val="26"/>
          <w:szCs w:val="26"/>
        </w:rPr>
      </w:pPr>
      <w:r w:rsidRPr="0081745B">
        <w:rPr>
          <w:rFonts w:ascii="Times New Roman" w:hAnsi="Times New Roman" w:cs="Times New Roman"/>
          <w:sz w:val="26"/>
          <w:szCs w:val="26"/>
        </w:rPr>
        <w:t xml:space="preserve">на содержание муниципального казенного учреждения «Центр бухгалтерского учета и материально-технического обеспечения муниципальных </w:t>
      </w:r>
      <w:proofErr w:type="gramStart"/>
      <w:r w:rsidRPr="0081745B">
        <w:rPr>
          <w:rFonts w:ascii="Times New Roman" w:hAnsi="Times New Roman" w:cs="Times New Roman"/>
          <w:sz w:val="26"/>
          <w:szCs w:val="26"/>
        </w:rPr>
        <w:t>учреждений»  в</w:t>
      </w:r>
      <w:proofErr w:type="gramEnd"/>
      <w:r w:rsidRPr="0081745B">
        <w:rPr>
          <w:rFonts w:ascii="Times New Roman" w:hAnsi="Times New Roman" w:cs="Times New Roman"/>
          <w:sz w:val="26"/>
          <w:szCs w:val="26"/>
        </w:rPr>
        <w:t xml:space="preserve"> сумме 47 090,8 тыс. рублей, что составляет 100% от уточненного плана на 2025 </w:t>
      </w:r>
      <w:proofErr w:type="gramStart"/>
      <w:r w:rsidRPr="0081745B">
        <w:rPr>
          <w:rFonts w:ascii="Times New Roman" w:hAnsi="Times New Roman" w:cs="Times New Roman"/>
          <w:sz w:val="26"/>
          <w:szCs w:val="26"/>
        </w:rPr>
        <w:t>год  в</w:t>
      </w:r>
      <w:proofErr w:type="gramEnd"/>
      <w:r w:rsidRPr="0081745B">
        <w:rPr>
          <w:rFonts w:ascii="Times New Roman" w:hAnsi="Times New Roman" w:cs="Times New Roman"/>
          <w:sz w:val="26"/>
          <w:szCs w:val="26"/>
        </w:rPr>
        <w:t xml:space="preserve"> сумме 37 447,3 тыс. рублей. По сравнению с 2024 годом (37 444,4 тыс. рублей) исполнение расходов возросло на 25,8%.</w:t>
      </w:r>
    </w:p>
    <w:p w14:paraId="4975E83D" w14:textId="77777777" w:rsidR="0081745B" w:rsidRPr="0081745B" w:rsidRDefault="0081745B" w:rsidP="0081745B">
      <w:pPr>
        <w:ind w:firstLine="709"/>
        <w:jc w:val="both"/>
        <w:rPr>
          <w:sz w:val="26"/>
          <w:szCs w:val="26"/>
        </w:rPr>
      </w:pPr>
      <w:r w:rsidRPr="0081745B">
        <w:rPr>
          <w:sz w:val="26"/>
          <w:szCs w:val="26"/>
        </w:rPr>
        <w:t>Численность работников в учреждении на конец отчетного периода сложилась:</w:t>
      </w:r>
    </w:p>
    <w:p w14:paraId="4B5B45A0" w14:textId="77777777" w:rsidR="0081745B" w:rsidRPr="0081745B" w:rsidRDefault="0081745B" w:rsidP="0081745B">
      <w:pPr>
        <w:pStyle w:val="Courier14"/>
        <w:numPr>
          <w:ilvl w:val="0"/>
          <w:numId w:val="45"/>
        </w:numPr>
        <w:tabs>
          <w:tab w:val="left" w:pos="993"/>
        </w:tabs>
        <w:ind w:left="0" w:firstLine="709"/>
        <w:rPr>
          <w:rFonts w:ascii="Times New Roman" w:hAnsi="Times New Roman" w:cs="Times New Roman"/>
          <w:sz w:val="26"/>
          <w:szCs w:val="26"/>
        </w:rPr>
      </w:pPr>
      <w:r w:rsidRPr="0081745B">
        <w:rPr>
          <w:rFonts w:ascii="Times New Roman" w:hAnsi="Times New Roman" w:cs="Times New Roman"/>
          <w:sz w:val="26"/>
          <w:szCs w:val="26"/>
        </w:rPr>
        <w:t xml:space="preserve">по централизованной </w:t>
      </w:r>
      <w:proofErr w:type="gramStart"/>
      <w:r w:rsidRPr="0081745B">
        <w:rPr>
          <w:rFonts w:ascii="Times New Roman" w:hAnsi="Times New Roman" w:cs="Times New Roman"/>
          <w:sz w:val="26"/>
          <w:szCs w:val="26"/>
        </w:rPr>
        <w:t>бухгалтерии  по</w:t>
      </w:r>
      <w:proofErr w:type="gramEnd"/>
      <w:r w:rsidRPr="0081745B">
        <w:rPr>
          <w:rFonts w:ascii="Times New Roman" w:hAnsi="Times New Roman" w:cs="Times New Roman"/>
          <w:sz w:val="26"/>
          <w:szCs w:val="26"/>
        </w:rPr>
        <w:t xml:space="preserve"> факту количестве 9 человек при штатной численности 14 единиц, среднегодовая среднесписочная численность 9,38. Средняя заработная плата за отчетный период сложилась 71 807,42 рублей.;</w:t>
      </w:r>
    </w:p>
    <w:p w14:paraId="469C8C89" w14:textId="078AE052" w:rsidR="00165E05" w:rsidRPr="0081745B" w:rsidRDefault="0081745B" w:rsidP="0081745B">
      <w:pPr>
        <w:pStyle w:val="Courier14"/>
        <w:numPr>
          <w:ilvl w:val="0"/>
          <w:numId w:val="45"/>
        </w:numPr>
        <w:tabs>
          <w:tab w:val="left" w:pos="993"/>
        </w:tabs>
        <w:ind w:left="0" w:firstLine="709"/>
        <w:rPr>
          <w:rFonts w:ascii="Times New Roman" w:hAnsi="Times New Roman" w:cs="Times New Roman"/>
          <w:sz w:val="26"/>
          <w:szCs w:val="26"/>
        </w:rPr>
      </w:pPr>
      <w:r w:rsidRPr="0081745B">
        <w:rPr>
          <w:rFonts w:ascii="Times New Roman" w:hAnsi="Times New Roman" w:cs="Times New Roman"/>
          <w:sz w:val="26"/>
          <w:szCs w:val="26"/>
        </w:rPr>
        <w:t xml:space="preserve">по хозяйственно - эксплуатационной </w:t>
      </w:r>
      <w:proofErr w:type="gramStart"/>
      <w:r w:rsidRPr="0081745B">
        <w:rPr>
          <w:rFonts w:ascii="Times New Roman" w:hAnsi="Times New Roman" w:cs="Times New Roman"/>
          <w:sz w:val="26"/>
          <w:szCs w:val="26"/>
        </w:rPr>
        <w:t>службы  по</w:t>
      </w:r>
      <w:proofErr w:type="gramEnd"/>
      <w:r w:rsidRPr="0081745B">
        <w:rPr>
          <w:rFonts w:ascii="Times New Roman" w:hAnsi="Times New Roman" w:cs="Times New Roman"/>
          <w:sz w:val="26"/>
          <w:szCs w:val="26"/>
        </w:rPr>
        <w:t xml:space="preserve"> факту количестве 84,34 человек при штатной численности 105,75 единиц, среднегодовая среднесписочная численность 84,34 Средняя заработная плата за отчетный период сложилась 27 065,02 рублей</w:t>
      </w:r>
      <w:r w:rsidR="0065156E" w:rsidRPr="0081745B">
        <w:rPr>
          <w:rFonts w:ascii="Times New Roman" w:hAnsi="Times New Roman" w:cs="Times New Roman"/>
          <w:sz w:val="26"/>
          <w:szCs w:val="26"/>
        </w:rPr>
        <w:t>.</w:t>
      </w:r>
    </w:p>
    <w:p w14:paraId="7EC84AB8" w14:textId="77777777" w:rsidR="00CC7392" w:rsidRPr="0081745B" w:rsidRDefault="00CC7392" w:rsidP="00CC7392">
      <w:pPr>
        <w:ind w:firstLine="709"/>
        <w:jc w:val="both"/>
        <w:rPr>
          <w:sz w:val="26"/>
          <w:szCs w:val="26"/>
        </w:rPr>
      </w:pPr>
    </w:p>
    <w:p w14:paraId="64E764B6" w14:textId="77777777" w:rsidR="00CC7392" w:rsidRPr="004006D0" w:rsidRDefault="00CC7392" w:rsidP="00CC7392">
      <w:pPr>
        <w:ind w:firstLine="709"/>
        <w:jc w:val="both"/>
        <w:rPr>
          <w:sz w:val="27"/>
          <w:szCs w:val="27"/>
        </w:rPr>
      </w:pPr>
      <w:r w:rsidRPr="004006D0">
        <w:rPr>
          <w:sz w:val="27"/>
          <w:szCs w:val="27"/>
        </w:rPr>
        <w:t>Итого по разделу:</w:t>
      </w:r>
    </w:p>
    <w:p w14:paraId="1C0F7B4D" w14:textId="19434D98" w:rsidR="00CC7392" w:rsidRPr="00782918" w:rsidRDefault="00CC7392" w:rsidP="00BB5154">
      <w:pPr>
        <w:numPr>
          <w:ilvl w:val="0"/>
          <w:numId w:val="4"/>
        </w:numPr>
        <w:suppressAutoHyphens w:val="0"/>
        <w:ind w:left="0" w:firstLine="709"/>
        <w:jc w:val="both"/>
        <w:rPr>
          <w:sz w:val="26"/>
          <w:szCs w:val="26"/>
        </w:rPr>
      </w:pPr>
      <w:r w:rsidRPr="00782918">
        <w:rPr>
          <w:sz w:val="26"/>
          <w:szCs w:val="26"/>
        </w:rPr>
        <w:t xml:space="preserve">расходы на реализацию мероприятий муниципальной программы </w:t>
      </w:r>
      <w:r w:rsidR="00782918" w:rsidRPr="00782918">
        <w:rPr>
          <w:sz w:val="26"/>
          <w:szCs w:val="26"/>
        </w:rPr>
        <w:t>"Развитие культуры и туризма Володарского муниципального округа"</w:t>
      </w:r>
      <w:r w:rsidRPr="00782918">
        <w:rPr>
          <w:sz w:val="26"/>
          <w:szCs w:val="26"/>
        </w:rPr>
        <w:t xml:space="preserve"> составили </w:t>
      </w:r>
      <w:r w:rsidR="0081745B">
        <w:rPr>
          <w:sz w:val="26"/>
          <w:szCs w:val="26"/>
        </w:rPr>
        <w:t>55 360,9</w:t>
      </w:r>
      <w:r w:rsidR="0065156E">
        <w:rPr>
          <w:sz w:val="26"/>
          <w:szCs w:val="26"/>
        </w:rPr>
        <w:t xml:space="preserve"> тыс. рублей.</w:t>
      </w:r>
    </w:p>
    <w:p w14:paraId="18FA0301" w14:textId="77777777" w:rsidR="00782918" w:rsidRDefault="00782918" w:rsidP="00165E05">
      <w:pPr>
        <w:suppressAutoHyphens w:val="0"/>
        <w:ind w:left="709"/>
        <w:jc w:val="both"/>
        <w:rPr>
          <w:sz w:val="27"/>
          <w:szCs w:val="27"/>
        </w:rPr>
      </w:pPr>
    </w:p>
    <w:p w14:paraId="4A520286" w14:textId="77777777" w:rsidR="00CC7392" w:rsidRPr="00D0612C" w:rsidRDefault="00CC7392" w:rsidP="00CC7392">
      <w:pPr>
        <w:ind w:firstLine="709"/>
        <w:jc w:val="center"/>
        <w:rPr>
          <w:rFonts w:cs="Courier New"/>
          <w:b/>
          <w:sz w:val="26"/>
          <w:szCs w:val="26"/>
        </w:rPr>
      </w:pPr>
      <w:r w:rsidRPr="00D0612C">
        <w:rPr>
          <w:rFonts w:cs="Courier New"/>
          <w:b/>
          <w:sz w:val="26"/>
          <w:szCs w:val="26"/>
        </w:rPr>
        <w:t>Социальная политика</w:t>
      </w:r>
    </w:p>
    <w:p w14:paraId="47379B42" w14:textId="77777777" w:rsidR="00CC7392" w:rsidRPr="00D0612C" w:rsidRDefault="00CC7392" w:rsidP="00CC7392">
      <w:pPr>
        <w:pStyle w:val="Courier14"/>
        <w:ind w:firstLine="708"/>
        <w:rPr>
          <w:rFonts w:ascii="Times New Roman" w:hAnsi="Times New Roman"/>
          <w:sz w:val="26"/>
          <w:szCs w:val="26"/>
        </w:rPr>
      </w:pPr>
    </w:p>
    <w:p w14:paraId="417494AC" w14:textId="77777777" w:rsidR="00220E16" w:rsidRPr="00220E16" w:rsidRDefault="00CC7392" w:rsidP="00220E16">
      <w:pPr>
        <w:pStyle w:val="Courier14"/>
        <w:ind w:firstLine="708"/>
        <w:rPr>
          <w:rFonts w:ascii="Times New Roman" w:hAnsi="Times New Roman" w:cs="Times New Roman"/>
          <w:sz w:val="26"/>
          <w:szCs w:val="26"/>
        </w:rPr>
      </w:pPr>
      <w:r w:rsidRPr="00220E16">
        <w:rPr>
          <w:rFonts w:ascii="Times New Roman" w:hAnsi="Times New Roman" w:cs="Times New Roman"/>
          <w:sz w:val="26"/>
          <w:szCs w:val="26"/>
        </w:rPr>
        <w:t xml:space="preserve">Расходы бюджета муниципального </w:t>
      </w:r>
      <w:r w:rsidR="006969D1" w:rsidRPr="00220E16">
        <w:rPr>
          <w:rFonts w:ascii="Times New Roman" w:hAnsi="Times New Roman" w:cs="Times New Roman"/>
          <w:sz w:val="26"/>
          <w:szCs w:val="26"/>
        </w:rPr>
        <w:t>округа</w:t>
      </w:r>
      <w:r w:rsidRPr="00220E16">
        <w:rPr>
          <w:rFonts w:ascii="Times New Roman" w:hAnsi="Times New Roman" w:cs="Times New Roman"/>
          <w:sz w:val="26"/>
          <w:szCs w:val="26"/>
        </w:rPr>
        <w:t xml:space="preserve"> по разделу </w:t>
      </w:r>
      <w:r w:rsidRPr="00220E16">
        <w:rPr>
          <w:rFonts w:ascii="Times New Roman" w:hAnsi="Times New Roman" w:cs="Times New Roman"/>
          <w:b/>
          <w:sz w:val="26"/>
          <w:szCs w:val="26"/>
        </w:rPr>
        <w:t>1000 "Социальная политика"</w:t>
      </w:r>
      <w:r w:rsidRPr="00220E16">
        <w:rPr>
          <w:rFonts w:ascii="Times New Roman" w:hAnsi="Times New Roman" w:cs="Times New Roman"/>
          <w:sz w:val="26"/>
          <w:szCs w:val="26"/>
        </w:rPr>
        <w:t xml:space="preserve"> исполнены </w:t>
      </w:r>
      <w:r w:rsidR="00220E16" w:rsidRPr="00220E16">
        <w:rPr>
          <w:rFonts w:ascii="Times New Roman" w:hAnsi="Times New Roman" w:cs="Times New Roman"/>
          <w:sz w:val="26"/>
          <w:szCs w:val="26"/>
        </w:rPr>
        <w:t xml:space="preserve">в сумме </w:t>
      </w:r>
      <w:r w:rsidR="00220E16" w:rsidRPr="00A56521">
        <w:rPr>
          <w:rFonts w:ascii="Times New Roman" w:hAnsi="Times New Roman" w:cs="Times New Roman"/>
          <w:b/>
          <w:bCs/>
          <w:i/>
          <w:iCs/>
          <w:sz w:val="26"/>
          <w:szCs w:val="26"/>
        </w:rPr>
        <w:t>67 292,9 тыс. рублей</w:t>
      </w:r>
      <w:r w:rsidR="00220E16" w:rsidRPr="00220E16">
        <w:rPr>
          <w:rFonts w:ascii="Times New Roman" w:hAnsi="Times New Roman" w:cs="Times New Roman"/>
          <w:sz w:val="26"/>
          <w:szCs w:val="26"/>
        </w:rPr>
        <w:t xml:space="preserve"> или на 89,0% к уточненному плану 2025 года в сумме 75 605,1 тыс. рублей. </w:t>
      </w:r>
    </w:p>
    <w:p w14:paraId="6D7DD7A6" w14:textId="30785438" w:rsidR="00D51B42" w:rsidRPr="00220E16" w:rsidRDefault="00220E16" w:rsidP="00220E16">
      <w:pPr>
        <w:pStyle w:val="Courier14"/>
        <w:ind w:firstLine="708"/>
        <w:rPr>
          <w:rFonts w:ascii="Times New Roman" w:hAnsi="Times New Roman" w:cs="Times New Roman"/>
          <w:sz w:val="26"/>
          <w:szCs w:val="26"/>
        </w:rPr>
      </w:pPr>
      <w:r w:rsidRPr="00220E16">
        <w:rPr>
          <w:rFonts w:ascii="Times New Roman" w:hAnsi="Times New Roman" w:cs="Times New Roman"/>
          <w:sz w:val="26"/>
          <w:szCs w:val="26"/>
        </w:rPr>
        <w:t>По сравнению с 2024 годом (54 034,6 тыс. рублей) исполнение расходов увеличилось на 24,5%</w:t>
      </w:r>
      <w:r w:rsidR="009274F4" w:rsidRPr="00220E16">
        <w:rPr>
          <w:rFonts w:ascii="Times New Roman" w:hAnsi="Times New Roman" w:cs="Times New Roman"/>
          <w:sz w:val="26"/>
          <w:szCs w:val="26"/>
        </w:rPr>
        <w:t>.</w:t>
      </w:r>
    </w:p>
    <w:p w14:paraId="0FC6FA50" w14:textId="1498B9E9" w:rsidR="00CC7392" w:rsidRPr="00D0612C" w:rsidRDefault="00CC7392" w:rsidP="00CC7392">
      <w:pPr>
        <w:ind w:firstLine="709"/>
        <w:jc w:val="center"/>
        <w:rPr>
          <w:i/>
          <w:sz w:val="26"/>
          <w:szCs w:val="26"/>
        </w:rPr>
      </w:pPr>
      <w:r w:rsidRPr="00D0612C">
        <w:rPr>
          <w:i/>
          <w:sz w:val="26"/>
          <w:szCs w:val="26"/>
        </w:rPr>
        <w:t>Расшифровка расходов по отрасли «Социальная политика» за 20</w:t>
      </w:r>
      <w:r w:rsidR="000F73B0">
        <w:rPr>
          <w:i/>
          <w:sz w:val="26"/>
          <w:szCs w:val="26"/>
        </w:rPr>
        <w:t>2</w:t>
      </w:r>
      <w:r w:rsidR="00A56521">
        <w:rPr>
          <w:i/>
          <w:sz w:val="26"/>
          <w:szCs w:val="26"/>
        </w:rPr>
        <w:t>5</w:t>
      </w:r>
      <w:r w:rsidRPr="00D0612C">
        <w:rPr>
          <w:i/>
          <w:sz w:val="26"/>
          <w:szCs w:val="26"/>
        </w:rPr>
        <w:t xml:space="preserve"> год</w:t>
      </w:r>
    </w:p>
    <w:p w14:paraId="5F7D7E0A" w14:textId="77777777" w:rsidR="00CC7392" w:rsidRDefault="00CC7392" w:rsidP="00CC7392">
      <w:pPr>
        <w:ind w:firstLine="709"/>
        <w:jc w:val="right"/>
        <w:rPr>
          <w:sz w:val="26"/>
          <w:szCs w:val="26"/>
        </w:rPr>
      </w:pPr>
      <w:r>
        <w:rPr>
          <w:sz w:val="26"/>
          <w:szCs w:val="26"/>
        </w:rPr>
        <w:t>тыс. рублей</w:t>
      </w:r>
    </w:p>
    <w:tbl>
      <w:tblPr>
        <w:tblW w:w="9941" w:type="dxa"/>
        <w:tblInd w:w="113" w:type="dxa"/>
        <w:tblLook w:val="04A0" w:firstRow="1" w:lastRow="0" w:firstColumn="1" w:lastColumn="0" w:noHBand="0" w:noVBand="1"/>
      </w:tblPr>
      <w:tblGrid>
        <w:gridCol w:w="3343"/>
        <w:gridCol w:w="1119"/>
        <w:gridCol w:w="1159"/>
        <w:gridCol w:w="1180"/>
        <w:gridCol w:w="1159"/>
        <w:gridCol w:w="833"/>
        <w:gridCol w:w="1148"/>
      </w:tblGrid>
      <w:tr w:rsidR="0028755D" w:rsidRPr="0028755D" w14:paraId="6AC6BE55" w14:textId="77777777" w:rsidTr="0028755D">
        <w:trPr>
          <w:trHeight w:val="346"/>
        </w:trPr>
        <w:tc>
          <w:tcPr>
            <w:tcW w:w="3397" w:type="dxa"/>
            <w:vMerge w:val="restart"/>
            <w:tcBorders>
              <w:top w:val="single" w:sz="4" w:space="0" w:color="auto"/>
              <w:left w:val="single" w:sz="4" w:space="0" w:color="auto"/>
              <w:bottom w:val="single" w:sz="4" w:space="0" w:color="auto"/>
              <w:right w:val="single" w:sz="4" w:space="0" w:color="auto"/>
            </w:tcBorders>
            <w:vAlign w:val="center"/>
            <w:hideMark/>
          </w:tcPr>
          <w:p w14:paraId="387FCDF9" w14:textId="77777777" w:rsidR="0028755D" w:rsidRPr="0028755D" w:rsidRDefault="0028755D" w:rsidP="0028755D">
            <w:pPr>
              <w:suppressAutoHyphens w:val="0"/>
              <w:jc w:val="center"/>
              <w:rPr>
                <w:sz w:val="20"/>
                <w:szCs w:val="20"/>
                <w:lang w:eastAsia="ru-RU"/>
              </w:rPr>
            </w:pPr>
            <w:r w:rsidRPr="0028755D">
              <w:rPr>
                <w:sz w:val="20"/>
                <w:szCs w:val="20"/>
                <w:lang w:eastAsia="ru-RU"/>
              </w:rPr>
              <w:t>Наименование</w:t>
            </w:r>
          </w:p>
        </w:tc>
        <w:tc>
          <w:tcPr>
            <w:tcW w:w="1120" w:type="dxa"/>
            <w:vMerge w:val="restart"/>
            <w:tcBorders>
              <w:top w:val="single" w:sz="4" w:space="0" w:color="auto"/>
              <w:left w:val="single" w:sz="4" w:space="0" w:color="auto"/>
              <w:bottom w:val="single" w:sz="4" w:space="0" w:color="000000"/>
              <w:right w:val="single" w:sz="4" w:space="0" w:color="auto"/>
            </w:tcBorders>
            <w:vAlign w:val="center"/>
            <w:hideMark/>
          </w:tcPr>
          <w:p w14:paraId="1A0DAB8A" w14:textId="77777777" w:rsidR="0028755D" w:rsidRPr="0028755D" w:rsidRDefault="0028755D" w:rsidP="0028755D">
            <w:pPr>
              <w:suppressAutoHyphens w:val="0"/>
              <w:jc w:val="center"/>
              <w:rPr>
                <w:sz w:val="20"/>
                <w:szCs w:val="20"/>
                <w:lang w:eastAsia="ru-RU"/>
              </w:rPr>
            </w:pPr>
            <w:r w:rsidRPr="0028755D">
              <w:rPr>
                <w:sz w:val="20"/>
                <w:szCs w:val="20"/>
                <w:lang w:eastAsia="ru-RU"/>
              </w:rPr>
              <w:t>Раздел подраздел</w:t>
            </w:r>
          </w:p>
        </w:tc>
        <w:tc>
          <w:tcPr>
            <w:tcW w:w="1159" w:type="dxa"/>
            <w:vMerge w:val="restart"/>
            <w:tcBorders>
              <w:top w:val="single" w:sz="4" w:space="0" w:color="auto"/>
              <w:left w:val="single" w:sz="4" w:space="0" w:color="auto"/>
              <w:bottom w:val="single" w:sz="4" w:space="0" w:color="000000"/>
              <w:right w:val="single" w:sz="4" w:space="0" w:color="auto"/>
            </w:tcBorders>
            <w:vAlign w:val="center"/>
            <w:hideMark/>
          </w:tcPr>
          <w:p w14:paraId="197A9E0F" w14:textId="77777777" w:rsidR="0028755D" w:rsidRPr="0028755D" w:rsidRDefault="0028755D" w:rsidP="0028755D">
            <w:pPr>
              <w:suppressAutoHyphens w:val="0"/>
              <w:jc w:val="center"/>
              <w:rPr>
                <w:sz w:val="20"/>
                <w:szCs w:val="20"/>
                <w:lang w:eastAsia="ru-RU"/>
              </w:rPr>
            </w:pPr>
            <w:r w:rsidRPr="0028755D">
              <w:rPr>
                <w:sz w:val="20"/>
                <w:szCs w:val="20"/>
                <w:lang w:eastAsia="ru-RU"/>
              </w:rPr>
              <w:t>Исполнено 2024 год</w:t>
            </w:r>
          </w:p>
        </w:tc>
        <w:tc>
          <w:tcPr>
            <w:tcW w:w="3108" w:type="dxa"/>
            <w:gridSpan w:val="3"/>
            <w:tcBorders>
              <w:top w:val="single" w:sz="4" w:space="0" w:color="auto"/>
              <w:left w:val="nil"/>
              <w:bottom w:val="single" w:sz="4" w:space="0" w:color="auto"/>
              <w:right w:val="single" w:sz="4" w:space="0" w:color="auto"/>
            </w:tcBorders>
            <w:vAlign w:val="center"/>
            <w:hideMark/>
          </w:tcPr>
          <w:p w14:paraId="100E5F86" w14:textId="77777777" w:rsidR="0028755D" w:rsidRPr="0028755D" w:rsidRDefault="0028755D" w:rsidP="0028755D">
            <w:pPr>
              <w:suppressAutoHyphens w:val="0"/>
              <w:jc w:val="center"/>
              <w:rPr>
                <w:sz w:val="20"/>
                <w:szCs w:val="20"/>
                <w:lang w:eastAsia="ru-RU"/>
              </w:rPr>
            </w:pPr>
            <w:r w:rsidRPr="0028755D">
              <w:rPr>
                <w:sz w:val="20"/>
                <w:szCs w:val="20"/>
                <w:lang w:eastAsia="ru-RU"/>
              </w:rPr>
              <w:t>Бюджет на 2025 год</w:t>
            </w:r>
          </w:p>
        </w:tc>
        <w:tc>
          <w:tcPr>
            <w:tcW w:w="1157" w:type="dxa"/>
            <w:tcBorders>
              <w:top w:val="single" w:sz="4" w:space="0" w:color="auto"/>
              <w:left w:val="nil"/>
              <w:bottom w:val="single" w:sz="4" w:space="0" w:color="auto"/>
              <w:right w:val="single" w:sz="4" w:space="0" w:color="auto"/>
            </w:tcBorders>
            <w:vAlign w:val="center"/>
            <w:hideMark/>
          </w:tcPr>
          <w:p w14:paraId="12734264" w14:textId="77777777" w:rsidR="0028755D" w:rsidRPr="0028755D" w:rsidRDefault="0028755D" w:rsidP="0028755D">
            <w:pPr>
              <w:suppressAutoHyphens w:val="0"/>
              <w:jc w:val="center"/>
              <w:rPr>
                <w:sz w:val="20"/>
                <w:szCs w:val="20"/>
                <w:lang w:eastAsia="ru-RU"/>
              </w:rPr>
            </w:pPr>
            <w:r w:rsidRPr="0028755D">
              <w:rPr>
                <w:sz w:val="20"/>
                <w:szCs w:val="20"/>
                <w:lang w:eastAsia="ru-RU"/>
              </w:rPr>
              <w:t>К уровню 2024 года</w:t>
            </w:r>
          </w:p>
        </w:tc>
      </w:tr>
      <w:tr w:rsidR="0028755D" w:rsidRPr="0028755D" w14:paraId="424D5396" w14:textId="77777777" w:rsidTr="0028755D">
        <w:trPr>
          <w:trHeight w:val="315"/>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580B212" w14:textId="77777777" w:rsidR="0028755D" w:rsidRPr="0028755D" w:rsidRDefault="0028755D" w:rsidP="0028755D">
            <w:pPr>
              <w:suppressAutoHyphens w:val="0"/>
              <w:rPr>
                <w:sz w:val="20"/>
                <w:szCs w:val="20"/>
                <w:lang w:eastAsia="ru-RU"/>
              </w:rPr>
            </w:pPr>
          </w:p>
        </w:tc>
        <w:tc>
          <w:tcPr>
            <w:tcW w:w="1120" w:type="dxa"/>
            <w:vMerge/>
            <w:tcBorders>
              <w:top w:val="single" w:sz="4" w:space="0" w:color="auto"/>
              <w:left w:val="single" w:sz="4" w:space="0" w:color="auto"/>
              <w:bottom w:val="single" w:sz="4" w:space="0" w:color="000000"/>
              <w:right w:val="single" w:sz="4" w:space="0" w:color="auto"/>
            </w:tcBorders>
            <w:vAlign w:val="center"/>
            <w:hideMark/>
          </w:tcPr>
          <w:p w14:paraId="153C4BA9" w14:textId="77777777" w:rsidR="0028755D" w:rsidRPr="0028755D" w:rsidRDefault="0028755D" w:rsidP="0028755D">
            <w:pPr>
              <w:suppressAutoHyphens w:val="0"/>
              <w:rPr>
                <w:sz w:val="20"/>
                <w:szCs w:val="20"/>
                <w:lang w:eastAsia="ru-RU"/>
              </w:rPr>
            </w:pPr>
          </w:p>
        </w:tc>
        <w:tc>
          <w:tcPr>
            <w:tcW w:w="1159" w:type="dxa"/>
            <w:vMerge/>
            <w:tcBorders>
              <w:top w:val="single" w:sz="4" w:space="0" w:color="auto"/>
              <w:left w:val="single" w:sz="4" w:space="0" w:color="auto"/>
              <w:bottom w:val="single" w:sz="4" w:space="0" w:color="000000"/>
              <w:right w:val="single" w:sz="4" w:space="0" w:color="auto"/>
            </w:tcBorders>
            <w:vAlign w:val="center"/>
            <w:hideMark/>
          </w:tcPr>
          <w:p w14:paraId="452F542E" w14:textId="77777777" w:rsidR="0028755D" w:rsidRPr="0028755D" w:rsidRDefault="0028755D" w:rsidP="0028755D">
            <w:pPr>
              <w:suppressAutoHyphens w:val="0"/>
              <w:rPr>
                <w:sz w:val="20"/>
                <w:szCs w:val="20"/>
                <w:lang w:eastAsia="ru-RU"/>
              </w:rPr>
            </w:pPr>
          </w:p>
        </w:tc>
        <w:tc>
          <w:tcPr>
            <w:tcW w:w="1180" w:type="dxa"/>
            <w:tcBorders>
              <w:top w:val="nil"/>
              <w:left w:val="nil"/>
              <w:bottom w:val="single" w:sz="4" w:space="0" w:color="auto"/>
              <w:right w:val="single" w:sz="4" w:space="0" w:color="auto"/>
            </w:tcBorders>
            <w:vAlign w:val="center"/>
            <w:hideMark/>
          </w:tcPr>
          <w:p w14:paraId="43BD54FB" w14:textId="77777777" w:rsidR="0028755D" w:rsidRPr="0028755D" w:rsidRDefault="0028755D" w:rsidP="0028755D">
            <w:pPr>
              <w:suppressAutoHyphens w:val="0"/>
              <w:jc w:val="center"/>
              <w:rPr>
                <w:sz w:val="20"/>
                <w:szCs w:val="20"/>
                <w:lang w:eastAsia="ru-RU"/>
              </w:rPr>
            </w:pPr>
            <w:r w:rsidRPr="0028755D">
              <w:rPr>
                <w:sz w:val="20"/>
                <w:szCs w:val="20"/>
                <w:lang w:eastAsia="ru-RU"/>
              </w:rPr>
              <w:t>План</w:t>
            </w:r>
          </w:p>
        </w:tc>
        <w:tc>
          <w:tcPr>
            <w:tcW w:w="1159" w:type="dxa"/>
            <w:tcBorders>
              <w:top w:val="nil"/>
              <w:left w:val="nil"/>
              <w:bottom w:val="single" w:sz="4" w:space="0" w:color="auto"/>
              <w:right w:val="single" w:sz="4" w:space="0" w:color="auto"/>
            </w:tcBorders>
            <w:vAlign w:val="center"/>
            <w:hideMark/>
          </w:tcPr>
          <w:p w14:paraId="51720D14" w14:textId="77777777" w:rsidR="0028755D" w:rsidRPr="0028755D" w:rsidRDefault="0028755D" w:rsidP="0028755D">
            <w:pPr>
              <w:suppressAutoHyphens w:val="0"/>
              <w:jc w:val="center"/>
              <w:rPr>
                <w:sz w:val="20"/>
                <w:szCs w:val="20"/>
                <w:lang w:eastAsia="ru-RU"/>
              </w:rPr>
            </w:pPr>
            <w:r w:rsidRPr="0028755D">
              <w:rPr>
                <w:sz w:val="20"/>
                <w:szCs w:val="20"/>
                <w:lang w:eastAsia="ru-RU"/>
              </w:rPr>
              <w:t>Исполнено</w:t>
            </w:r>
          </w:p>
        </w:tc>
        <w:tc>
          <w:tcPr>
            <w:tcW w:w="769" w:type="dxa"/>
            <w:tcBorders>
              <w:top w:val="nil"/>
              <w:left w:val="nil"/>
              <w:bottom w:val="single" w:sz="4" w:space="0" w:color="auto"/>
              <w:right w:val="single" w:sz="4" w:space="0" w:color="auto"/>
            </w:tcBorders>
            <w:vAlign w:val="center"/>
            <w:hideMark/>
          </w:tcPr>
          <w:p w14:paraId="1F6CA7B0" w14:textId="77777777" w:rsidR="0028755D" w:rsidRPr="0028755D" w:rsidRDefault="0028755D" w:rsidP="0028755D">
            <w:pPr>
              <w:suppressAutoHyphens w:val="0"/>
              <w:jc w:val="center"/>
              <w:rPr>
                <w:sz w:val="20"/>
                <w:szCs w:val="20"/>
                <w:lang w:eastAsia="ru-RU"/>
              </w:rPr>
            </w:pPr>
            <w:r w:rsidRPr="0028755D">
              <w:rPr>
                <w:sz w:val="20"/>
                <w:szCs w:val="20"/>
                <w:lang w:eastAsia="ru-RU"/>
              </w:rPr>
              <w:t>%</w:t>
            </w:r>
          </w:p>
        </w:tc>
        <w:tc>
          <w:tcPr>
            <w:tcW w:w="1157" w:type="dxa"/>
            <w:tcBorders>
              <w:top w:val="nil"/>
              <w:left w:val="nil"/>
              <w:bottom w:val="single" w:sz="4" w:space="0" w:color="auto"/>
              <w:right w:val="single" w:sz="4" w:space="0" w:color="auto"/>
            </w:tcBorders>
            <w:vAlign w:val="center"/>
            <w:hideMark/>
          </w:tcPr>
          <w:p w14:paraId="2669C23D" w14:textId="77777777" w:rsidR="0028755D" w:rsidRPr="0028755D" w:rsidRDefault="0028755D" w:rsidP="0028755D">
            <w:pPr>
              <w:suppressAutoHyphens w:val="0"/>
              <w:jc w:val="center"/>
              <w:rPr>
                <w:sz w:val="20"/>
                <w:szCs w:val="20"/>
                <w:lang w:eastAsia="ru-RU"/>
              </w:rPr>
            </w:pPr>
            <w:r w:rsidRPr="0028755D">
              <w:rPr>
                <w:sz w:val="20"/>
                <w:szCs w:val="20"/>
                <w:lang w:eastAsia="ru-RU"/>
              </w:rPr>
              <w:t>%</w:t>
            </w:r>
          </w:p>
        </w:tc>
      </w:tr>
      <w:tr w:rsidR="0028755D" w:rsidRPr="0028755D" w14:paraId="75A6FAAD" w14:textId="77777777" w:rsidTr="0028755D">
        <w:trPr>
          <w:trHeight w:val="315"/>
        </w:trPr>
        <w:tc>
          <w:tcPr>
            <w:tcW w:w="3397" w:type="dxa"/>
            <w:tcBorders>
              <w:top w:val="nil"/>
              <w:left w:val="single" w:sz="4" w:space="0" w:color="auto"/>
              <w:bottom w:val="single" w:sz="4" w:space="0" w:color="auto"/>
              <w:right w:val="single" w:sz="4" w:space="0" w:color="auto"/>
            </w:tcBorders>
            <w:vAlign w:val="bottom"/>
            <w:hideMark/>
          </w:tcPr>
          <w:p w14:paraId="2B8C6887" w14:textId="77777777" w:rsidR="0028755D" w:rsidRPr="0028755D" w:rsidRDefault="0028755D" w:rsidP="0028755D">
            <w:pPr>
              <w:suppressAutoHyphens w:val="0"/>
              <w:rPr>
                <w:b/>
                <w:bCs/>
                <w:sz w:val="20"/>
                <w:szCs w:val="20"/>
                <w:lang w:eastAsia="ru-RU"/>
              </w:rPr>
            </w:pPr>
            <w:r w:rsidRPr="0028755D">
              <w:rPr>
                <w:b/>
                <w:bCs/>
                <w:sz w:val="20"/>
                <w:szCs w:val="20"/>
                <w:lang w:eastAsia="ru-RU"/>
              </w:rPr>
              <w:t>Расходы, всего</w:t>
            </w:r>
          </w:p>
        </w:tc>
        <w:tc>
          <w:tcPr>
            <w:tcW w:w="1120" w:type="dxa"/>
            <w:tcBorders>
              <w:top w:val="nil"/>
              <w:left w:val="nil"/>
              <w:bottom w:val="single" w:sz="4" w:space="0" w:color="auto"/>
              <w:right w:val="single" w:sz="4" w:space="0" w:color="auto"/>
            </w:tcBorders>
            <w:vAlign w:val="bottom"/>
            <w:hideMark/>
          </w:tcPr>
          <w:p w14:paraId="4492BE03" w14:textId="77777777" w:rsidR="0028755D" w:rsidRPr="0028755D" w:rsidRDefault="0028755D" w:rsidP="0028755D">
            <w:pPr>
              <w:suppressAutoHyphens w:val="0"/>
              <w:rPr>
                <w:b/>
                <w:bCs/>
                <w:sz w:val="20"/>
                <w:szCs w:val="20"/>
                <w:lang w:eastAsia="ru-RU"/>
              </w:rPr>
            </w:pPr>
            <w:r w:rsidRPr="0028755D">
              <w:rPr>
                <w:b/>
                <w:bCs/>
                <w:sz w:val="20"/>
                <w:szCs w:val="20"/>
                <w:lang w:eastAsia="ru-RU"/>
              </w:rPr>
              <w:t> </w:t>
            </w:r>
          </w:p>
        </w:tc>
        <w:tc>
          <w:tcPr>
            <w:tcW w:w="1159" w:type="dxa"/>
            <w:tcBorders>
              <w:top w:val="nil"/>
              <w:left w:val="nil"/>
              <w:bottom w:val="single" w:sz="4" w:space="0" w:color="auto"/>
              <w:right w:val="single" w:sz="4" w:space="0" w:color="auto"/>
            </w:tcBorders>
            <w:vAlign w:val="bottom"/>
            <w:hideMark/>
          </w:tcPr>
          <w:p w14:paraId="4C90510E" w14:textId="77777777" w:rsidR="0028755D" w:rsidRPr="0028755D" w:rsidRDefault="0028755D" w:rsidP="0028755D">
            <w:pPr>
              <w:suppressAutoHyphens w:val="0"/>
              <w:jc w:val="center"/>
              <w:rPr>
                <w:b/>
                <w:bCs/>
                <w:color w:val="000000"/>
                <w:sz w:val="20"/>
                <w:szCs w:val="20"/>
                <w:lang w:eastAsia="ru-RU"/>
              </w:rPr>
            </w:pPr>
            <w:r w:rsidRPr="0028755D">
              <w:rPr>
                <w:b/>
                <w:bCs/>
                <w:color w:val="000000"/>
                <w:sz w:val="20"/>
                <w:szCs w:val="20"/>
                <w:lang w:eastAsia="ru-RU"/>
              </w:rPr>
              <w:t>54 034,6</w:t>
            </w:r>
          </w:p>
        </w:tc>
        <w:tc>
          <w:tcPr>
            <w:tcW w:w="1180" w:type="dxa"/>
            <w:tcBorders>
              <w:top w:val="nil"/>
              <w:left w:val="nil"/>
              <w:bottom w:val="single" w:sz="4" w:space="0" w:color="auto"/>
              <w:right w:val="single" w:sz="4" w:space="0" w:color="auto"/>
            </w:tcBorders>
            <w:vAlign w:val="bottom"/>
            <w:hideMark/>
          </w:tcPr>
          <w:p w14:paraId="5782695D" w14:textId="77777777" w:rsidR="0028755D" w:rsidRPr="0028755D" w:rsidRDefault="0028755D" w:rsidP="0028755D">
            <w:pPr>
              <w:suppressAutoHyphens w:val="0"/>
              <w:jc w:val="center"/>
              <w:rPr>
                <w:b/>
                <w:bCs/>
                <w:color w:val="000000"/>
                <w:sz w:val="20"/>
                <w:szCs w:val="20"/>
                <w:lang w:eastAsia="ru-RU"/>
              </w:rPr>
            </w:pPr>
            <w:r w:rsidRPr="0028755D">
              <w:rPr>
                <w:b/>
                <w:bCs/>
                <w:color w:val="000000"/>
                <w:sz w:val="20"/>
                <w:szCs w:val="20"/>
                <w:lang w:eastAsia="ru-RU"/>
              </w:rPr>
              <w:t>75 605,1</w:t>
            </w:r>
          </w:p>
        </w:tc>
        <w:tc>
          <w:tcPr>
            <w:tcW w:w="1159" w:type="dxa"/>
            <w:tcBorders>
              <w:top w:val="nil"/>
              <w:left w:val="nil"/>
              <w:bottom w:val="single" w:sz="4" w:space="0" w:color="auto"/>
              <w:right w:val="single" w:sz="4" w:space="0" w:color="auto"/>
            </w:tcBorders>
            <w:vAlign w:val="bottom"/>
            <w:hideMark/>
          </w:tcPr>
          <w:p w14:paraId="4111087A" w14:textId="77777777" w:rsidR="0028755D" w:rsidRPr="0028755D" w:rsidRDefault="0028755D" w:rsidP="0028755D">
            <w:pPr>
              <w:suppressAutoHyphens w:val="0"/>
              <w:jc w:val="center"/>
              <w:rPr>
                <w:b/>
                <w:bCs/>
                <w:color w:val="000000"/>
                <w:sz w:val="20"/>
                <w:szCs w:val="20"/>
                <w:lang w:eastAsia="ru-RU"/>
              </w:rPr>
            </w:pPr>
            <w:r w:rsidRPr="0028755D">
              <w:rPr>
                <w:b/>
                <w:bCs/>
                <w:color w:val="000000"/>
                <w:sz w:val="20"/>
                <w:szCs w:val="20"/>
                <w:lang w:eastAsia="ru-RU"/>
              </w:rPr>
              <w:t>67 292,9</w:t>
            </w:r>
          </w:p>
        </w:tc>
        <w:tc>
          <w:tcPr>
            <w:tcW w:w="769" w:type="dxa"/>
            <w:tcBorders>
              <w:top w:val="nil"/>
              <w:left w:val="nil"/>
              <w:bottom w:val="single" w:sz="4" w:space="0" w:color="auto"/>
              <w:right w:val="single" w:sz="4" w:space="0" w:color="auto"/>
            </w:tcBorders>
            <w:vAlign w:val="bottom"/>
            <w:hideMark/>
          </w:tcPr>
          <w:p w14:paraId="457EF52E" w14:textId="77777777" w:rsidR="0028755D" w:rsidRPr="0028755D" w:rsidRDefault="0028755D" w:rsidP="0028755D">
            <w:pPr>
              <w:suppressAutoHyphens w:val="0"/>
              <w:jc w:val="center"/>
              <w:rPr>
                <w:b/>
                <w:bCs/>
                <w:color w:val="000000"/>
                <w:sz w:val="20"/>
                <w:szCs w:val="20"/>
                <w:lang w:eastAsia="ru-RU"/>
              </w:rPr>
            </w:pPr>
            <w:r w:rsidRPr="0028755D">
              <w:rPr>
                <w:b/>
                <w:bCs/>
                <w:color w:val="000000"/>
                <w:sz w:val="20"/>
                <w:szCs w:val="20"/>
                <w:lang w:eastAsia="ru-RU"/>
              </w:rPr>
              <w:t>89,0%</w:t>
            </w:r>
          </w:p>
        </w:tc>
        <w:tc>
          <w:tcPr>
            <w:tcW w:w="1157" w:type="dxa"/>
            <w:tcBorders>
              <w:top w:val="nil"/>
              <w:left w:val="nil"/>
              <w:bottom w:val="single" w:sz="4" w:space="0" w:color="auto"/>
              <w:right w:val="single" w:sz="4" w:space="0" w:color="auto"/>
            </w:tcBorders>
            <w:vAlign w:val="bottom"/>
            <w:hideMark/>
          </w:tcPr>
          <w:p w14:paraId="3290BCC7" w14:textId="77777777" w:rsidR="0028755D" w:rsidRPr="0028755D" w:rsidRDefault="0028755D" w:rsidP="0028755D">
            <w:pPr>
              <w:suppressAutoHyphens w:val="0"/>
              <w:jc w:val="center"/>
              <w:rPr>
                <w:b/>
                <w:bCs/>
                <w:color w:val="000000"/>
                <w:sz w:val="20"/>
                <w:szCs w:val="20"/>
                <w:lang w:eastAsia="ru-RU"/>
              </w:rPr>
            </w:pPr>
            <w:r w:rsidRPr="0028755D">
              <w:rPr>
                <w:b/>
                <w:bCs/>
                <w:color w:val="000000"/>
                <w:sz w:val="20"/>
                <w:szCs w:val="20"/>
                <w:lang w:eastAsia="ru-RU"/>
              </w:rPr>
              <w:t>124,5%</w:t>
            </w:r>
          </w:p>
        </w:tc>
      </w:tr>
      <w:tr w:rsidR="0028755D" w:rsidRPr="0028755D" w14:paraId="7C462DF7" w14:textId="77777777" w:rsidTr="0028755D">
        <w:trPr>
          <w:trHeight w:val="70"/>
        </w:trPr>
        <w:tc>
          <w:tcPr>
            <w:tcW w:w="3397" w:type="dxa"/>
            <w:tcBorders>
              <w:top w:val="nil"/>
              <w:left w:val="single" w:sz="4" w:space="0" w:color="auto"/>
              <w:bottom w:val="nil"/>
              <w:right w:val="single" w:sz="4" w:space="0" w:color="auto"/>
            </w:tcBorders>
            <w:hideMark/>
          </w:tcPr>
          <w:p w14:paraId="21EBBDA1" w14:textId="77777777" w:rsidR="0028755D" w:rsidRPr="0028755D" w:rsidRDefault="0028755D" w:rsidP="0028755D">
            <w:pPr>
              <w:suppressAutoHyphens w:val="0"/>
              <w:rPr>
                <w:sz w:val="20"/>
                <w:szCs w:val="20"/>
                <w:lang w:eastAsia="ru-RU"/>
              </w:rPr>
            </w:pPr>
            <w:r w:rsidRPr="0028755D">
              <w:rPr>
                <w:sz w:val="20"/>
                <w:szCs w:val="20"/>
                <w:lang w:eastAsia="ru-RU"/>
              </w:rPr>
              <w:t>из них:</w:t>
            </w:r>
          </w:p>
        </w:tc>
        <w:tc>
          <w:tcPr>
            <w:tcW w:w="1120" w:type="dxa"/>
            <w:tcBorders>
              <w:top w:val="nil"/>
              <w:left w:val="nil"/>
              <w:bottom w:val="nil"/>
              <w:right w:val="single" w:sz="4" w:space="0" w:color="auto"/>
            </w:tcBorders>
            <w:hideMark/>
          </w:tcPr>
          <w:p w14:paraId="6BD689D9" w14:textId="77777777" w:rsidR="0028755D" w:rsidRPr="0028755D" w:rsidRDefault="0028755D" w:rsidP="0028755D">
            <w:pPr>
              <w:suppressAutoHyphens w:val="0"/>
              <w:rPr>
                <w:sz w:val="20"/>
                <w:szCs w:val="20"/>
                <w:lang w:eastAsia="ru-RU"/>
              </w:rPr>
            </w:pPr>
            <w:r w:rsidRPr="0028755D">
              <w:rPr>
                <w:sz w:val="20"/>
                <w:szCs w:val="20"/>
                <w:lang w:eastAsia="ru-RU"/>
              </w:rPr>
              <w:t> </w:t>
            </w:r>
          </w:p>
        </w:tc>
        <w:tc>
          <w:tcPr>
            <w:tcW w:w="1159" w:type="dxa"/>
            <w:tcBorders>
              <w:top w:val="nil"/>
              <w:left w:val="nil"/>
              <w:bottom w:val="nil"/>
              <w:right w:val="single" w:sz="4" w:space="0" w:color="auto"/>
            </w:tcBorders>
            <w:vAlign w:val="bottom"/>
            <w:hideMark/>
          </w:tcPr>
          <w:p w14:paraId="20734B29"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80" w:type="dxa"/>
            <w:tcBorders>
              <w:top w:val="nil"/>
              <w:left w:val="nil"/>
              <w:bottom w:val="nil"/>
              <w:right w:val="single" w:sz="4" w:space="0" w:color="auto"/>
            </w:tcBorders>
            <w:vAlign w:val="bottom"/>
            <w:hideMark/>
          </w:tcPr>
          <w:p w14:paraId="02172B28"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9" w:type="dxa"/>
            <w:tcBorders>
              <w:top w:val="nil"/>
              <w:left w:val="nil"/>
              <w:bottom w:val="nil"/>
              <w:right w:val="single" w:sz="4" w:space="0" w:color="auto"/>
            </w:tcBorders>
            <w:vAlign w:val="bottom"/>
            <w:hideMark/>
          </w:tcPr>
          <w:p w14:paraId="4DDF470A"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769" w:type="dxa"/>
            <w:tcBorders>
              <w:top w:val="nil"/>
              <w:left w:val="nil"/>
              <w:bottom w:val="nil"/>
              <w:right w:val="single" w:sz="4" w:space="0" w:color="auto"/>
            </w:tcBorders>
            <w:vAlign w:val="bottom"/>
            <w:hideMark/>
          </w:tcPr>
          <w:p w14:paraId="09B53C9B"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7" w:type="dxa"/>
            <w:tcBorders>
              <w:top w:val="nil"/>
              <w:left w:val="nil"/>
              <w:bottom w:val="nil"/>
              <w:right w:val="single" w:sz="4" w:space="0" w:color="auto"/>
            </w:tcBorders>
            <w:vAlign w:val="bottom"/>
            <w:hideMark/>
          </w:tcPr>
          <w:p w14:paraId="08E2B4FE"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r>
      <w:tr w:rsidR="0028755D" w:rsidRPr="0028755D" w14:paraId="3AA7058D" w14:textId="77777777" w:rsidTr="0028755D">
        <w:trPr>
          <w:trHeight w:val="80"/>
        </w:trPr>
        <w:tc>
          <w:tcPr>
            <w:tcW w:w="3397" w:type="dxa"/>
            <w:tcBorders>
              <w:top w:val="nil"/>
              <w:left w:val="single" w:sz="4" w:space="0" w:color="auto"/>
              <w:bottom w:val="single" w:sz="4" w:space="0" w:color="auto"/>
              <w:right w:val="single" w:sz="4" w:space="0" w:color="auto"/>
            </w:tcBorders>
            <w:hideMark/>
          </w:tcPr>
          <w:p w14:paraId="2B5E57B0" w14:textId="77777777" w:rsidR="0028755D" w:rsidRPr="0028755D" w:rsidRDefault="0028755D" w:rsidP="0028755D">
            <w:pPr>
              <w:suppressAutoHyphens w:val="0"/>
              <w:rPr>
                <w:i/>
                <w:iCs/>
                <w:sz w:val="20"/>
                <w:szCs w:val="20"/>
                <w:lang w:eastAsia="ru-RU"/>
              </w:rPr>
            </w:pPr>
            <w:r w:rsidRPr="0028755D">
              <w:rPr>
                <w:i/>
                <w:iCs/>
                <w:sz w:val="20"/>
                <w:szCs w:val="20"/>
                <w:lang w:eastAsia="ru-RU"/>
              </w:rPr>
              <w:t>Пенсионное обеспечение</w:t>
            </w:r>
          </w:p>
        </w:tc>
        <w:tc>
          <w:tcPr>
            <w:tcW w:w="1120" w:type="dxa"/>
            <w:tcBorders>
              <w:top w:val="nil"/>
              <w:left w:val="nil"/>
              <w:bottom w:val="single" w:sz="4" w:space="0" w:color="auto"/>
              <w:right w:val="single" w:sz="4" w:space="0" w:color="auto"/>
            </w:tcBorders>
            <w:vAlign w:val="bottom"/>
            <w:hideMark/>
          </w:tcPr>
          <w:p w14:paraId="5D56D79F"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1001</w:t>
            </w:r>
          </w:p>
        </w:tc>
        <w:tc>
          <w:tcPr>
            <w:tcW w:w="1159" w:type="dxa"/>
            <w:tcBorders>
              <w:top w:val="nil"/>
              <w:left w:val="nil"/>
              <w:bottom w:val="single" w:sz="4" w:space="0" w:color="auto"/>
              <w:right w:val="single" w:sz="4" w:space="0" w:color="auto"/>
            </w:tcBorders>
            <w:vAlign w:val="bottom"/>
            <w:hideMark/>
          </w:tcPr>
          <w:p w14:paraId="679AE30C"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12 633,3</w:t>
            </w:r>
          </w:p>
        </w:tc>
        <w:tc>
          <w:tcPr>
            <w:tcW w:w="1180" w:type="dxa"/>
            <w:tcBorders>
              <w:top w:val="nil"/>
              <w:left w:val="nil"/>
              <w:bottom w:val="single" w:sz="4" w:space="0" w:color="auto"/>
              <w:right w:val="single" w:sz="4" w:space="0" w:color="auto"/>
            </w:tcBorders>
            <w:vAlign w:val="bottom"/>
            <w:hideMark/>
          </w:tcPr>
          <w:p w14:paraId="3C053FF7"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18 782,9</w:t>
            </w:r>
          </w:p>
        </w:tc>
        <w:tc>
          <w:tcPr>
            <w:tcW w:w="1159" w:type="dxa"/>
            <w:tcBorders>
              <w:top w:val="nil"/>
              <w:left w:val="nil"/>
              <w:bottom w:val="single" w:sz="4" w:space="0" w:color="auto"/>
              <w:right w:val="single" w:sz="4" w:space="0" w:color="auto"/>
            </w:tcBorders>
            <w:vAlign w:val="bottom"/>
            <w:hideMark/>
          </w:tcPr>
          <w:p w14:paraId="3073C331"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18 782,9</w:t>
            </w:r>
          </w:p>
        </w:tc>
        <w:tc>
          <w:tcPr>
            <w:tcW w:w="769" w:type="dxa"/>
            <w:tcBorders>
              <w:top w:val="nil"/>
              <w:left w:val="nil"/>
              <w:bottom w:val="single" w:sz="4" w:space="0" w:color="auto"/>
              <w:right w:val="single" w:sz="4" w:space="0" w:color="auto"/>
            </w:tcBorders>
            <w:vAlign w:val="bottom"/>
            <w:hideMark/>
          </w:tcPr>
          <w:p w14:paraId="64140E2F"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100,0%</w:t>
            </w:r>
          </w:p>
        </w:tc>
        <w:tc>
          <w:tcPr>
            <w:tcW w:w="1157" w:type="dxa"/>
            <w:tcBorders>
              <w:top w:val="nil"/>
              <w:left w:val="nil"/>
              <w:bottom w:val="single" w:sz="4" w:space="0" w:color="auto"/>
              <w:right w:val="single" w:sz="4" w:space="0" w:color="auto"/>
            </w:tcBorders>
            <w:vAlign w:val="bottom"/>
            <w:hideMark/>
          </w:tcPr>
          <w:p w14:paraId="707103AD"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148,7%</w:t>
            </w:r>
          </w:p>
        </w:tc>
      </w:tr>
      <w:tr w:rsidR="0028755D" w:rsidRPr="0028755D" w14:paraId="589C5385" w14:textId="77777777" w:rsidTr="0028755D">
        <w:trPr>
          <w:trHeight w:val="70"/>
        </w:trPr>
        <w:tc>
          <w:tcPr>
            <w:tcW w:w="3397" w:type="dxa"/>
            <w:tcBorders>
              <w:top w:val="nil"/>
              <w:left w:val="single" w:sz="4" w:space="0" w:color="auto"/>
              <w:bottom w:val="single" w:sz="4" w:space="0" w:color="auto"/>
              <w:right w:val="single" w:sz="4" w:space="0" w:color="auto"/>
            </w:tcBorders>
            <w:hideMark/>
          </w:tcPr>
          <w:p w14:paraId="348CB5E2" w14:textId="77777777" w:rsidR="0028755D" w:rsidRPr="0028755D" w:rsidRDefault="0028755D" w:rsidP="0028755D">
            <w:pPr>
              <w:suppressAutoHyphens w:val="0"/>
              <w:rPr>
                <w:i/>
                <w:iCs/>
                <w:color w:val="000000"/>
                <w:sz w:val="20"/>
                <w:szCs w:val="20"/>
                <w:lang w:eastAsia="ru-RU"/>
              </w:rPr>
            </w:pPr>
            <w:r w:rsidRPr="0028755D">
              <w:rPr>
                <w:i/>
                <w:iCs/>
                <w:color w:val="000000"/>
                <w:sz w:val="20"/>
                <w:szCs w:val="20"/>
                <w:lang w:eastAsia="ru-RU"/>
              </w:rPr>
              <w:t>Социальное обеспечение населения</w:t>
            </w:r>
          </w:p>
        </w:tc>
        <w:tc>
          <w:tcPr>
            <w:tcW w:w="1120" w:type="dxa"/>
            <w:tcBorders>
              <w:top w:val="nil"/>
              <w:left w:val="nil"/>
              <w:bottom w:val="single" w:sz="4" w:space="0" w:color="auto"/>
              <w:right w:val="single" w:sz="4" w:space="0" w:color="auto"/>
            </w:tcBorders>
            <w:vAlign w:val="bottom"/>
            <w:hideMark/>
          </w:tcPr>
          <w:p w14:paraId="152A79C5"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1003</w:t>
            </w:r>
          </w:p>
        </w:tc>
        <w:tc>
          <w:tcPr>
            <w:tcW w:w="1159" w:type="dxa"/>
            <w:tcBorders>
              <w:top w:val="nil"/>
              <w:left w:val="nil"/>
              <w:bottom w:val="single" w:sz="4" w:space="0" w:color="auto"/>
              <w:right w:val="single" w:sz="4" w:space="0" w:color="auto"/>
            </w:tcBorders>
            <w:vAlign w:val="bottom"/>
            <w:hideMark/>
          </w:tcPr>
          <w:p w14:paraId="198E25CD"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1 348,8</w:t>
            </w:r>
          </w:p>
        </w:tc>
        <w:tc>
          <w:tcPr>
            <w:tcW w:w="1180" w:type="dxa"/>
            <w:tcBorders>
              <w:top w:val="nil"/>
              <w:left w:val="nil"/>
              <w:bottom w:val="single" w:sz="4" w:space="0" w:color="auto"/>
              <w:right w:val="single" w:sz="4" w:space="0" w:color="auto"/>
            </w:tcBorders>
            <w:vAlign w:val="bottom"/>
            <w:hideMark/>
          </w:tcPr>
          <w:p w14:paraId="7D4CFBE4"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1 533,3</w:t>
            </w:r>
          </w:p>
        </w:tc>
        <w:tc>
          <w:tcPr>
            <w:tcW w:w="1159" w:type="dxa"/>
            <w:tcBorders>
              <w:top w:val="nil"/>
              <w:left w:val="nil"/>
              <w:bottom w:val="single" w:sz="4" w:space="0" w:color="auto"/>
              <w:right w:val="single" w:sz="4" w:space="0" w:color="auto"/>
            </w:tcBorders>
            <w:vAlign w:val="bottom"/>
            <w:hideMark/>
          </w:tcPr>
          <w:p w14:paraId="0D68528B"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1 533,3</w:t>
            </w:r>
          </w:p>
        </w:tc>
        <w:tc>
          <w:tcPr>
            <w:tcW w:w="769" w:type="dxa"/>
            <w:tcBorders>
              <w:top w:val="nil"/>
              <w:left w:val="nil"/>
              <w:bottom w:val="single" w:sz="4" w:space="0" w:color="auto"/>
              <w:right w:val="single" w:sz="4" w:space="0" w:color="auto"/>
            </w:tcBorders>
            <w:vAlign w:val="bottom"/>
            <w:hideMark/>
          </w:tcPr>
          <w:p w14:paraId="76334395"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100,0%</w:t>
            </w:r>
          </w:p>
        </w:tc>
        <w:tc>
          <w:tcPr>
            <w:tcW w:w="1157" w:type="dxa"/>
            <w:tcBorders>
              <w:top w:val="nil"/>
              <w:left w:val="nil"/>
              <w:bottom w:val="single" w:sz="4" w:space="0" w:color="auto"/>
              <w:right w:val="single" w:sz="4" w:space="0" w:color="auto"/>
            </w:tcBorders>
            <w:vAlign w:val="bottom"/>
            <w:hideMark/>
          </w:tcPr>
          <w:p w14:paraId="27B4A7F6"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113,7%</w:t>
            </w:r>
          </w:p>
        </w:tc>
      </w:tr>
      <w:tr w:rsidR="0028755D" w:rsidRPr="0028755D" w14:paraId="7C2FD63A" w14:textId="77777777" w:rsidTr="0028755D">
        <w:trPr>
          <w:trHeight w:val="70"/>
        </w:trPr>
        <w:tc>
          <w:tcPr>
            <w:tcW w:w="3397" w:type="dxa"/>
            <w:tcBorders>
              <w:top w:val="nil"/>
              <w:left w:val="single" w:sz="4" w:space="0" w:color="auto"/>
              <w:bottom w:val="single" w:sz="4" w:space="0" w:color="auto"/>
              <w:right w:val="single" w:sz="4" w:space="0" w:color="auto"/>
            </w:tcBorders>
            <w:hideMark/>
          </w:tcPr>
          <w:p w14:paraId="003CF647" w14:textId="77777777" w:rsidR="0028755D" w:rsidRPr="0028755D" w:rsidRDefault="0028755D" w:rsidP="0028755D">
            <w:pPr>
              <w:suppressAutoHyphens w:val="0"/>
              <w:rPr>
                <w:i/>
                <w:iCs/>
                <w:color w:val="000000"/>
                <w:sz w:val="20"/>
                <w:szCs w:val="20"/>
                <w:lang w:eastAsia="ru-RU"/>
              </w:rPr>
            </w:pPr>
            <w:r w:rsidRPr="0028755D">
              <w:rPr>
                <w:i/>
                <w:iCs/>
                <w:color w:val="000000"/>
                <w:sz w:val="20"/>
                <w:szCs w:val="20"/>
                <w:lang w:eastAsia="ru-RU"/>
              </w:rPr>
              <w:t>Охрана семьи и детства</w:t>
            </w:r>
          </w:p>
        </w:tc>
        <w:tc>
          <w:tcPr>
            <w:tcW w:w="1120" w:type="dxa"/>
            <w:tcBorders>
              <w:top w:val="nil"/>
              <w:left w:val="nil"/>
              <w:bottom w:val="single" w:sz="4" w:space="0" w:color="auto"/>
              <w:right w:val="single" w:sz="4" w:space="0" w:color="auto"/>
            </w:tcBorders>
            <w:vAlign w:val="bottom"/>
            <w:hideMark/>
          </w:tcPr>
          <w:p w14:paraId="3DC0B6EB"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1004</w:t>
            </w:r>
          </w:p>
        </w:tc>
        <w:tc>
          <w:tcPr>
            <w:tcW w:w="1159" w:type="dxa"/>
            <w:tcBorders>
              <w:top w:val="nil"/>
              <w:left w:val="nil"/>
              <w:bottom w:val="single" w:sz="4" w:space="0" w:color="auto"/>
              <w:right w:val="single" w:sz="4" w:space="0" w:color="auto"/>
            </w:tcBorders>
            <w:vAlign w:val="bottom"/>
            <w:hideMark/>
          </w:tcPr>
          <w:p w14:paraId="253626E6"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30 275,5</w:t>
            </w:r>
          </w:p>
        </w:tc>
        <w:tc>
          <w:tcPr>
            <w:tcW w:w="1180" w:type="dxa"/>
            <w:tcBorders>
              <w:top w:val="nil"/>
              <w:left w:val="nil"/>
              <w:bottom w:val="single" w:sz="4" w:space="0" w:color="auto"/>
              <w:right w:val="single" w:sz="4" w:space="0" w:color="auto"/>
            </w:tcBorders>
            <w:vAlign w:val="bottom"/>
            <w:hideMark/>
          </w:tcPr>
          <w:p w14:paraId="297EF908"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41 926,0</w:t>
            </w:r>
          </w:p>
        </w:tc>
        <w:tc>
          <w:tcPr>
            <w:tcW w:w="1159" w:type="dxa"/>
            <w:tcBorders>
              <w:top w:val="nil"/>
              <w:left w:val="nil"/>
              <w:bottom w:val="single" w:sz="4" w:space="0" w:color="auto"/>
              <w:right w:val="single" w:sz="4" w:space="0" w:color="auto"/>
            </w:tcBorders>
            <w:vAlign w:val="bottom"/>
            <w:hideMark/>
          </w:tcPr>
          <w:p w14:paraId="07247995"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33 631,3</w:t>
            </w:r>
          </w:p>
        </w:tc>
        <w:tc>
          <w:tcPr>
            <w:tcW w:w="769" w:type="dxa"/>
            <w:tcBorders>
              <w:top w:val="nil"/>
              <w:left w:val="nil"/>
              <w:bottom w:val="single" w:sz="4" w:space="0" w:color="auto"/>
              <w:right w:val="single" w:sz="4" w:space="0" w:color="auto"/>
            </w:tcBorders>
            <w:vAlign w:val="bottom"/>
            <w:hideMark/>
          </w:tcPr>
          <w:p w14:paraId="1D58FC28"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80,2%</w:t>
            </w:r>
          </w:p>
        </w:tc>
        <w:tc>
          <w:tcPr>
            <w:tcW w:w="1157" w:type="dxa"/>
            <w:tcBorders>
              <w:top w:val="nil"/>
              <w:left w:val="nil"/>
              <w:bottom w:val="single" w:sz="4" w:space="0" w:color="auto"/>
              <w:right w:val="single" w:sz="4" w:space="0" w:color="auto"/>
            </w:tcBorders>
            <w:vAlign w:val="bottom"/>
            <w:hideMark/>
          </w:tcPr>
          <w:p w14:paraId="79CE58C1"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111,1%</w:t>
            </w:r>
          </w:p>
        </w:tc>
      </w:tr>
      <w:tr w:rsidR="0028755D" w:rsidRPr="0028755D" w14:paraId="01E25E75" w14:textId="77777777" w:rsidTr="0028755D">
        <w:trPr>
          <w:trHeight w:val="315"/>
        </w:trPr>
        <w:tc>
          <w:tcPr>
            <w:tcW w:w="3397" w:type="dxa"/>
            <w:tcBorders>
              <w:top w:val="nil"/>
              <w:left w:val="single" w:sz="4" w:space="0" w:color="auto"/>
              <w:bottom w:val="nil"/>
              <w:right w:val="single" w:sz="4" w:space="0" w:color="auto"/>
            </w:tcBorders>
            <w:hideMark/>
          </w:tcPr>
          <w:p w14:paraId="523A617C" w14:textId="77777777" w:rsidR="0028755D" w:rsidRPr="0028755D" w:rsidRDefault="0028755D" w:rsidP="0028755D">
            <w:pPr>
              <w:suppressAutoHyphens w:val="0"/>
              <w:rPr>
                <w:i/>
                <w:iCs/>
                <w:color w:val="000000"/>
                <w:sz w:val="20"/>
                <w:szCs w:val="20"/>
                <w:lang w:eastAsia="ru-RU"/>
              </w:rPr>
            </w:pPr>
            <w:r w:rsidRPr="0028755D">
              <w:rPr>
                <w:i/>
                <w:iCs/>
                <w:color w:val="000000"/>
                <w:sz w:val="20"/>
                <w:szCs w:val="20"/>
                <w:lang w:eastAsia="ru-RU"/>
              </w:rPr>
              <w:t>Другие вопросы в области социальной политики</w:t>
            </w:r>
          </w:p>
        </w:tc>
        <w:tc>
          <w:tcPr>
            <w:tcW w:w="1120" w:type="dxa"/>
            <w:tcBorders>
              <w:top w:val="nil"/>
              <w:left w:val="nil"/>
              <w:bottom w:val="nil"/>
              <w:right w:val="single" w:sz="4" w:space="0" w:color="auto"/>
            </w:tcBorders>
            <w:vAlign w:val="bottom"/>
            <w:hideMark/>
          </w:tcPr>
          <w:p w14:paraId="24BAB9F9"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1006</w:t>
            </w:r>
          </w:p>
        </w:tc>
        <w:tc>
          <w:tcPr>
            <w:tcW w:w="1159" w:type="dxa"/>
            <w:tcBorders>
              <w:top w:val="nil"/>
              <w:left w:val="nil"/>
              <w:bottom w:val="nil"/>
              <w:right w:val="single" w:sz="4" w:space="0" w:color="auto"/>
            </w:tcBorders>
            <w:vAlign w:val="bottom"/>
            <w:hideMark/>
          </w:tcPr>
          <w:p w14:paraId="2A7D5CD3"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9 777,0</w:t>
            </w:r>
          </w:p>
        </w:tc>
        <w:tc>
          <w:tcPr>
            <w:tcW w:w="1180" w:type="dxa"/>
            <w:tcBorders>
              <w:top w:val="nil"/>
              <w:left w:val="nil"/>
              <w:bottom w:val="nil"/>
              <w:right w:val="single" w:sz="4" w:space="0" w:color="auto"/>
            </w:tcBorders>
            <w:vAlign w:val="bottom"/>
            <w:hideMark/>
          </w:tcPr>
          <w:p w14:paraId="265EDC8D"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13 362,9</w:t>
            </w:r>
          </w:p>
        </w:tc>
        <w:tc>
          <w:tcPr>
            <w:tcW w:w="1159" w:type="dxa"/>
            <w:tcBorders>
              <w:top w:val="nil"/>
              <w:left w:val="nil"/>
              <w:bottom w:val="nil"/>
              <w:right w:val="single" w:sz="4" w:space="0" w:color="auto"/>
            </w:tcBorders>
            <w:vAlign w:val="bottom"/>
            <w:hideMark/>
          </w:tcPr>
          <w:p w14:paraId="203FD528"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13 345,4</w:t>
            </w:r>
          </w:p>
        </w:tc>
        <w:tc>
          <w:tcPr>
            <w:tcW w:w="769" w:type="dxa"/>
            <w:tcBorders>
              <w:top w:val="nil"/>
              <w:left w:val="nil"/>
              <w:bottom w:val="single" w:sz="4" w:space="0" w:color="auto"/>
              <w:right w:val="single" w:sz="4" w:space="0" w:color="auto"/>
            </w:tcBorders>
            <w:vAlign w:val="bottom"/>
            <w:hideMark/>
          </w:tcPr>
          <w:p w14:paraId="4BE12165"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99,9%</w:t>
            </w:r>
          </w:p>
        </w:tc>
        <w:tc>
          <w:tcPr>
            <w:tcW w:w="1157" w:type="dxa"/>
            <w:tcBorders>
              <w:top w:val="nil"/>
              <w:left w:val="nil"/>
              <w:bottom w:val="single" w:sz="4" w:space="0" w:color="auto"/>
              <w:right w:val="single" w:sz="4" w:space="0" w:color="auto"/>
            </w:tcBorders>
            <w:vAlign w:val="bottom"/>
            <w:hideMark/>
          </w:tcPr>
          <w:p w14:paraId="16CAEC92" w14:textId="77777777" w:rsidR="0028755D" w:rsidRPr="0028755D" w:rsidRDefault="0028755D" w:rsidP="0028755D">
            <w:pPr>
              <w:suppressAutoHyphens w:val="0"/>
              <w:jc w:val="center"/>
              <w:rPr>
                <w:i/>
                <w:iCs/>
                <w:color w:val="000000"/>
                <w:sz w:val="20"/>
                <w:szCs w:val="20"/>
                <w:lang w:eastAsia="ru-RU"/>
              </w:rPr>
            </w:pPr>
            <w:r w:rsidRPr="0028755D">
              <w:rPr>
                <w:i/>
                <w:iCs/>
                <w:color w:val="000000"/>
                <w:sz w:val="20"/>
                <w:szCs w:val="20"/>
                <w:lang w:eastAsia="ru-RU"/>
              </w:rPr>
              <w:t>136,5%</w:t>
            </w:r>
          </w:p>
        </w:tc>
      </w:tr>
      <w:tr w:rsidR="0028755D" w:rsidRPr="0028755D" w14:paraId="1153FA1E" w14:textId="77777777" w:rsidTr="001E2335">
        <w:trPr>
          <w:trHeight w:val="304"/>
        </w:trPr>
        <w:tc>
          <w:tcPr>
            <w:tcW w:w="3397" w:type="dxa"/>
            <w:tcBorders>
              <w:top w:val="single" w:sz="4" w:space="0" w:color="auto"/>
              <w:left w:val="single" w:sz="4" w:space="0" w:color="auto"/>
              <w:bottom w:val="nil"/>
              <w:right w:val="single" w:sz="4" w:space="0" w:color="auto"/>
            </w:tcBorders>
            <w:hideMark/>
          </w:tcPr>
          <w:p w14:paraId="644E5192"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из них:</w:t>
            </w:r>
          </w:p>
        </w:tc>
        <w:tc>
          <w:tcPr>
            <w:tcW w:w="1120" w:type="dxa"/>
            <w:tcBorders>
              <w:top w:val="single" w:sz="4" w:space="0" w:color="auto"/>
              <w:left w:val="nil"/>
              <w:bottom w:val="nil"/>
              <w:right w:val="single" w:sz="4" w:space="0" w:color="auto"/>
            </w:tcBorders>
            <w:vAlign w:val="bottom"/>
            <w:hideMark/>
          </w:tcPr>
          <w:p w14:paraId="2B9C282F"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9" w:type="dxa"/>
            <w:tcBorders>
              <w:top w:val="single" w:sz="4" w:space="0" w:color="auto"/>
              <w:left w:val="nil"/>
              <w:bottom w:val="nil"/>
              <w:right w:val="single" w:sz="4" w:space="0" w:color="auto"/>
            </w:tcBorders>
            <w:noWrap/>
            <w:vAlign w:val="bottom"/>
            <w:hideMark/>
          </w:tcPr>
          <w:p w14:paraId="20BE4AE6"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 </w:t>
            </w:r>
          </w:p>
        </w:tc>
        <w:tc>
          <w:tcPr>
            <w:tcW w:w="1180" w:type="dxa"/>
            <w:tcBorders>
              <w:top w:val="single" w:sz="4" w:space="0" w:color="auto"/>
              <w:left w:val="nil"/>
              <w:bottom w:val="nil"/>
              <w:right w:val="single" w:sz="4" w:space="0" w:color="auto"/>
            </w:tcBorders>
            <w:noWrap/>
            <w:vAlign w:val="bottom"/>
            <w:hideMark/>
          </w:tcPr>
          <w:p w14:paraId="3F4C1965"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 </w:t>
            </w:r>
          </w:p>
        </w:tc>
        <w:tc>
          <w:tcPr>
            <w:tcW w:w="1159" w:type="dxa"/>
            <w:tcBorders>
              <w:top w:val="single" w:sz="4" w:space="0" w:color="auto"/>
              <w:left w:val="nil"/>
              <w:bottom w:val="nil"/>
              <w:right w:val="single" w:sz="4" w:space="0" w:color="auto"/>
            </w:tcBorders>
            <w:noWrap/>
            <w:vAlign w:val="bottom"/>
            <w:hideMark/>
          </w:tcPr>
          <w:p w14:paraId="6577083D"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 </w:t>
            </w:r>
          </w:p>
        </w:tc>
        <w:tc>
          <w:tcPr>
            <w:tcW w:w="769" w:type="dxa"/>
            <w:tcBorders>
              <w:top w:val="nil"/>
              <w:left w:val="nil"/>
              <w:bottom w:val="nil"/>
              <w:right w:val="single" w:sz="4" w:space="0" w:color="auto"/>
            </w:tcBorders>
            <w:vAlign w:val="bottom"/>
            <w:hideMark/>
          </w:tcPr>
          <w:p w14:paraId="2283F01E"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7" w:type="dxa"/>
            <w:tcBorders>
              <w:top w:val="nil"/>
              <w:left w:val="nil"/>
              <w:bottom w:val="nil"/>
              <w:right w:val="single" w:sz="4" w:space="0" w:color="auto"/>
            </w:tcBorders>
            <w:vAlign w:val="bottom"/>
            <w:hideMark/>
          </w:tcPr>
          <w:p w14:paraId="3A9F6E37"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r>
      <w:tr w:rsidR="0028755D" w:rsidRPr="0028755D" w14:paraId="74285067" w14:textId="77777777" w:rsidTr="0028755D">
        <w:trPr>
          <w:trHeight w:val="315"/>
        </w:trPr>
        <w:tc>
          <w:tcPr>
            <w:tcW w:w="3397" w:type="dxa"/>
            <w:tcBorders>
              <w:top w:val="nil"/>
              <w:left w:val="single" w:sz="4" w:space="0" w:color="auto"/>
              <w:bottom w:val="single" w:sz="4" w:space="0" w:color="auto"/>
              <w:right w:val="single" w:sz="4" w:space="0" w:color="auto"/>
            </w:tcBorders>
            <w:hideMark/>
          </w:tcPr>
          <w:p w14:paraId="5DAF04F9"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за счет целевых федеральных средств</w:t>
            </w:r>
          </w:p>
        </w:tc>
        <w:tc>
          <w:tcPr>
            <w:tcW w:w="1120" w:type="dxa"/>
            <w:tcBorders>
              <w:top w:val="nil"/>
              <w:left w:val="nil"/>
              <w:bottom w:val="single" w:sz="4" w:space="0" w:color="auto"/>
              <w:right w:val="single" w:sz="4" w:space="0" w:color="auto"/>
            </w:tcBorders>
            <w:vAlign w:val="bottom"/>
            <w:hideMark/>
          </w:tcPr>
          <w:p w14:paraId="1E5EA784"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9" w:type="dxa"/>
            <w:tcBorders>
              <w:top w:val="nil"/>
              <w:left w:val="nil"/>
              <w:bottom w:val="single" w:sz="4" w:space="0" w:color="auto"/>
              <w:right w:val="single" w:sz="4" w:space="0" w:color="auto"/>
            </w:tcBorders>
            <w:noWrap/>
            <w:vAlign w:val="bottom"/>
            <w:hideMark/>
          </w:tcPr>
          <w:p w14:paraId="304D2B60"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9 647,1</w:t>
            </w:r>
          </w:p>
        </w:tc>
        <w:tc>
          <w:tcPr>
            <w:tcW w:w="1180" w:type="dxa"/>
            <w:tcBorders>
              <w:top w:val="nil"/>
              <w:left w:val="nil"/>
              <w:bottom w:val="single" w:sz="4" w:space="0" w:color="auto"/>
              <w:right w:val="single" w:sz="4" w:space="0" w:color="auto"/>
            </w:tcBorders>
            <w:noWrap/>
            <w:vAlign w:val="bottom"/>
            <w:hideMark/>
          </w:tcPr>
          <w:p w14:paraId="1B85D31A"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1 742,8</w:t>
            </w:r>
          </w:p>
        </w:tc>
        <w:tc>
          <w:tcPr>
            <w:tcW w:w="1159" w:type="dxa"/>
            <w:tcBorders>
              <w:top w:val="nil"/>
              <w:left w:val="nil"/>
              <w:bottom w:val="single" w:sz="4" w:space="0" w:color="auto"/>
              <w:right w:val="single" w:sz="4" w:space="0" w:color="auto"/>
            </w:tcBorders>
            <w:noWrap/>
            <w:vAlign w:val="bottom"/>
            <w:hideMark/>
          </w:tcPr>
          <w:p w14:paraId="78003C06"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1 742,8</w:t>
            </w:r>
          </w:p>
        </w:tc>
        <w:tc>
          <w:tcPr>
            <w:tcW w:w="769" w:type="dxa"/>
            <w:tcBorders>
              <w:top w:val="nil"/>
              <w:left w:val="nil"/>
              <w:bottom w:val="single" w:sz="4" w:space="0" w:color="auto"/>
              <w:right w:val="single" w:sz="4" w:space="0" w:color="auto"/>
            </w:tcBorders>
            <w:vAlign w:val="bottom"/>
            <w:hideMark/>
          </w:tcPr>
          <w:p w14:paraId="3C0B9922"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100,0%</w:t>
            </w:r>
          </w:p>
        </w:tc>
        <w:tc>
          <w:tcPr>
            <w:tcW w:w="1157" w:type="dxa"/>
            <w:tcBorders>
              <w:top w:val="nil"/>
              <w:left w:val="nil"/>
              <w:bottom w:val="single" w:sz="4" w:space="0" w:color="auto"/>
              <w:right w:val="single" w:sz="4" w:space="0" w:color="auto"/>
            </w:tcBorders>
            <w:vAlign w:val="bottom"/>
            <w:hideMark/>
          </w:tcPr>
          <w:p w14:paraId="23FE7702"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18,1%</w:t>
            </w:r>
          </w:p>
        </w:tc>
      </w:tr>
      <w:tr w:rsidR="0028755D" w:rsidRPr="0028755D" w14:paraId="38298904" w14:textId="77777777" w:rsidTr="0028755D">
        <w:trPr>
          <w:trHeight w:val="315"/>
        </w:trPr>
        <w:tc>
          <w:tcPr>
            <w:tcW w:w="3397" w:type="dxa"/>
            <w:tcBorders>
              <w:top w:val="nil"/>
              <w:left w:val="single" w:sz="4" w:space="0" w:color="auto"/>
              <w:bottom w:val="single" w:sz="4" w:space="0" w:color="auto"/>
              <w:right w:val="single" w:sz="4" w:space="0" w:color="auto"/>
            </w:tcBorders>
            <w:hideMark/>
          </w:tcPr>
          <w:p w14:paraId="49A186F7"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за счет целевых областных средств</w:t>
            </w:r>
          </w:p>
        </w:tc>
        <w:tc>
          <w:tcPr>
            <w:tcW w:w="1120" w:type="dxa"/>
            <w:tcBorders>
              <w:top w:val="nil"/>
              <w:left w:val="nil"/>
              <w:bottom w:val="single" w:sz="4" w:space="0" w:color="auto"/>
              <w:right w:val="single" w:sz="4" w:space="0" w:color="auto"/>
            </w:tcBorders>
            <w:vAlign w:val="bottom"/>
            <w:hideMark/>
          </w:tcPr>
          <w:p w14:paraId="54C37BD5"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9" w:type="dxa"/>
            <w:tcBorders>
              <w:top w:val="nil"/>
              <w:left w:val="nil"/>
              <w:bottom w:val="single" w:sz="4" w:space="0" w:color="auto"/>
              <w:right w:val="single" w:sz="4" w:space="0" w:color="auto"/>
            </w:tcBorders>
            <w:noWrap/>
            <w:vAlign w:val="bottom"/>
            <w:hideMark/>
          </w:tcPr>
          <w:p w14:paraId="6A728CDE"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19 809,1</w:t>
            </w:r>
          </w:p>
        </w:tc>
        <w:tc>
          <w:tcPr>
            <w:tcW w:w="1180" w:type="dxa"/>
            <w:tcBorders>
              <w:top w:val="nil"/>
              <w:left w:val="nil"/>
              <w:bottom w:val="single" w:sz="4" w:space="0" w:color="auto"/>
              <w:right w:val="single" w:sz="4" w:space="0" w:color="auto"/>
            </w:tcBorders>
            <w:noWrap/>
            <w:vAlign w:val="bottom"/>
            <w:hideMark/>
          </w:tcPr>
          <w:p w14:paraId="47930F78"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40 880,4</w:t>
            </w:r>
          </w:p>
        </w:tc>
        <w:tc>
          <w:tcPr>
            <w:tcW w:w="1159" w:type="dxa"/>
            <w:tcBorders>
              <w:top w:val="nil"/>
              <w:left w:val="nil"/>
              <w:bottom w:val="single" w:sz="4" w:space="0" w:color="auto"/>
              <w:right w:val="single" w:sz="4" w:space="0" w:color="auto"/>
            </w:tcBorders>
            <w:noWrap/>
            <w:vAlign w:val="bottom"/>
            <w:hideMark/>
          </w:tcPr>
          <w:p w14:paraId="6FC53ADE"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34 244,7</w:t>
            </w:r>
          </w:p>
        </w:tc>
        <w:tc>
          <w:tcPr>
            <w:tcW w:w="769" w:type="dxa"/>
            <w:tcBorders>
              <w:top w:val="nil"/>
              <w:left w:val="nil"/>
              <w:bottom w:val="single" w:sz="4" w:space="0" w:color="auto"/>
              <w:right w:val="single" w:sz="4" w:space="0" w:color="auto"/>
            </w:tcBorders>
            <w:vAlign w:val="bottom"/>
            <w:hideMark/>
          </w:tcPr>
          <w:p w14:paraId="7C705367"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83,8%</w:t>
            </w:r>
          </w:p>
        </w:tc>
        <w:tc>
          <w:tcPr>
            <w:tcW w:w="1157" w:type="dxa"/>
            <w:tcBorders>
              <w:top w:val="nil"/>
              <w:left w:val="nil"/>
              <w:bottom w:val="single" w:sz="4" w:space="0" w:color="auto"/>
              <w:right w:val="single" w:sz="4" w:space="0" w:color="auto"/>
            </w:tcBorders>
            <w:vAlign w:val="bottom"/>
            <w:hideMark/>
          </w:tcPr>
          <w:p w14:paraId="7C3C80E3"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172,9%</w:t>
            </w:r>
          </w:p>
        </w:tc>
      </w:tr>
      <w:tr w:rsidR="0028755D" w:rsidRPr="0028755D" w14:paraId="6CA63929" w14:textId="77777777" w:rsidTr="0028755D">
        <w:trPr>
          <w:trHeight w:val="315"/>
        </w:trPr>
        <w:tc>
          <w:tcPr>
            <w:tcW w:w="3397" w:type="dxa"/>
            <w:tcBorders>
              <w:top w:val="nil"/>
              <w:left w:val="single" w:sz="4" w:space="0" w:color="auto"/>
              <w:bottom w:val="single" w:sz="4" w:space="0" w:color="auto"/>
              <w:right w:val="single" w:sz="4" w:space="0" w:color="auto"/>
            </w:tcBorders>
            <w:hideMark/>
          </w:tcPr>
          <w:p w14:paraId="2C7A1E5E" w14:textId="77777777" w:rsidR="0028755D" w:rsidRPr="0028755D" w:rsidRDefault="0028755D" w:rsidP="0028755D">
            <w:pPr>
              <w:suppressAutoHyphens w:val="0"/>
              <w:rPr>
                <w:color w:val="000000"/>
                <w:sz w:val="20"/>
                <w:szCs w:val="20"/>
                <w:lang w:eastAsia="ru-RU"/>
              </w:rPr>
            </w:pPr>
            <w:r w:rsidRPr="0028755D">
              <w:rPr>
                <w:color w:val="000000"/>
                <w:sz w:val="20"/>
                <w:szCs w:val="20"/>
                <w:lang w:eastAsia="ru-RU"/>
              </w:rPr>
              <w:t>муниципальные программы</w:t>
            </w:r>
          </w:p>
        </w:tc>
        <w:tc>
          <w:tcPr>
            <w:tcW w:w="1120" w:type="dxa"/>
            <w:tcBorders>
              <w:top w:val="nil"/>
              <w:left w:val="nil"/>
              <w:bottom w:val="single" w:sz="4" w:space="0" w:color="auto"/>
              <w:right w:val="single" w:sz="4" w:space="0" w:color="auto"/>
            </w:tcBorders>
            <w:vAlign w:val="bottom"/>
            <w:hideMark/>
          </w:tcPr>
          <w:p w14:paraId="63EBD3AA"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 </w:t>
            </w:r>
          </w:p>
        </w:tc>
        <w:tc>
          <w:tcPr>
            <w:tcW w:w="1159" w:type="dxa"/>
            <w:tcBorders>
              <w:top w:val="nil"/>
              <w:left w:val="nil"/>
              <w:bottom w:val="single" w:sz="4" w:space="0" w:color="auto"/>
              <w:right w:val="single" w:sz="4" w:space="0" w:color="auto"/>
            </w:tcBorders>
            <w:noWrap/>
            <w:vAlign w:val="bottom"/>
            <w:hideMark/>
          </w:tcPr>
          <w:p w14:paraId="69240097"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24 578,4</w:t>
            </w:r>
          </w:p>
        </w:tc>
        <w:tc>
          <w:tcPr>
            <w:tcW w:w="1180" w:type="dxa"/>
            <w:tcBorders>
              <w:top w:val="nil"/>
              <w:left w:val="nil"/>
              <w:bottom w:val="single" w:sz="4" w:space="0" w:color="auto"/>
              <w:right w:val="single" w:sz="4" w:space="0" w:color="auto"/>
            </w:tcBorders>
            <w:noWrap/>
            <w:vAlign w:val="bottom"/>
            <w:hideMark/>
          </w:tcPr>
          <w:p w14:paraId="253786E9"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32 981,9</w:t>
            </w:r>
          </w:p>
        </w:tc>
        <w:tc>
          <w:tcPr>
            <w:tcW w:w="1159" w:type="dxa"/>
            <w:tcBorders>
              <w:top w:val="nil"/>
              <w:left w:val="nil"/>
              <w:bottom w:val="single" w:sz="4" w:space="0" w:color="auto"/>
              <w:right w:val="single" w:sz="4" w:space="0" w:color="auto"/>
            </w:tcBorders>
            <w:noWrap/>
            <w:vAlign w:val="bottom"/>
            <w:hideMark/>
          </w:tcPr>
          <w:p w14:paraId="5E3F5B41" w14:textId="77777777" w:rsidR="0028755D" w:rsidRPr="0028755D" w:rsidRDefault="0028755D" w:rsidP="0028755D">
            <w:pPr>
              <w:suppressAutoHyphens w:val="0"/>
              <w:jc w:val="right"/>
              <w:rPr>
                <w:color w:val="000000"/>
                <w:sz w:val="20"/>
                <w:szCs w:val="20"/>
                <w:lang w:eastAsia="ru-RU"/>
              </w:rPr>
            </w:pPr>
            <w:r w:rsidRPr="0028755D">
              <w:rPr>
                <w:color w:val="000000"/>
                <w:sz w:val="20"/>
                <w:szCs w:val="20"/>
                <w:lang w:eastAsia="ru-RU"/>
              </w:rPr>
              <w:t>31 305,4</w:t>
            </w:r>
          </w:p>
        </w:tc>
        <w:tc>
          <w:tcPr>
            <w:tcW w:w="769" w:type="dxa"/>
            <w:tcBorders>
              <w:top w:val="nil"/>
              <w:left w:val="nil"/>
              <w:bottom w:val="single" w:sz="4" w:space="0" w:color="auto"/>
              <w:right w:val="single" w:sz="4" w:space="0" w:color="auto"/>
            </w:tcBorders>
            <w:vAlign w:val="bottom"/>
            <w:hideMark/>
          </w:tcPr>
          <w:p w14:paraId="3F9CB8CF"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94,9%</w:t>
            </w:r>
          </w:p>
        </w:tc>
        <w:tc>
          <w:tcPr>
            <w:tcW w:w="1157" w:type="dxa"/>
            <w:tcBorders>
              <w:top w:val="nil"/>
              <w:left w:val="nil"/>
              <w:bottom w:val="single" w:sz="4" w:space="0" w:color="auto"/>
              <w:right w:val="single" w:sz="4" w:space="0" w:color="auto"/>
            </w:tcBorders>
            <w:vAlign w:val="bottom"/>
            <w:hideMark/>
          </w:tcPr>
          <w:p w14:paraId="7A6AC220" w14:textId="77777777" w:rsidR="0028755D" w:rsidRPr="0028755D" w:rsidRDefault="0028755D" w:rsidP="0028755D">
            <w:pPr>
              <w:suppressAutoHyphens w:val="0"/>
              <w:jc w:val="center"/>
              <w:rPr>
                <w:color w:val="000000"/>
                <w:sz w:val="20"/>
                <w:szCs w:val="20"/>
                <w:lang w:eastAsia="ru-RU"/>
              </w:rPr>
            </w:pPr>
            <w:r w:rsidRPr="0028755D">
              <w:rPr>
                <w:color w:val="000000"/>
                <w:sz w:val="20"/>
                <w:szCs w:val="20"/>
                <w:lang w:eastAsia="ru-RU"/>
              </w:rPr>
              <w:t>127,4%</w:t>
            </w:r>
          </w:p>
        </w:tc>
      </w:tr>
    </w:tbl>
    <w:p w14:paraId="63B71CFA" w14:textId="77777777" w:rsidR="00A56521" w:rsidRDefault="00A56521" w:rsidP="00CC7392">
      <w:pPr>
        <w:ind w:firstLine="709"/>
        <w:jc w:val="right"/>
        <w:rPr>
          <w:sz w:val="26"/>
          <w:szCs w:val="26"/>
        </w:rPr>
      </w:pPr>
    </w:p>
    <w:p w14:paraId="02A0434C" w14:textId="518032DC" w:rsidR="00A56521" w:rsidRDefault="0028755D" w:rsidP="0028755D">
      <w:pPr>
        <w:jc w:val="right"/>
        <w:rPr>
          <w:sz w:val="26"/>
          <w:szCs w:val="26"/>
        </w:rPr>
      </w:pPr>
      <w:r w:rsidRPr="005A4420">
        <w:rPr>
          <w:noProof/>
        </w:rPr>
        <w:lastRenderedPageBreak/>
        <w:pict w14:anchorId="4DEB4719">
          <v:shape id="_x0000_i1049" type="#_x0000_t75" style="width:489.9pt;height:212.1pt;visibility:visible" o:bordertopcolor="this" o:borderleftcolor="this" o:borderbottomcolor="this" o:borderrightcolor="this">
            <v:imagedata r:id="rId20" o:title=""/>
            <o:lock v:ext="edit" aspectratio="f"/>
            <w10:bordertop type="single" width="4"/>
            <w10:borderleft type="single" width="4"/>
            <w10:borderbottom type="single" width="4"/>
            <w10:borderright type="single" width="4"/>
          </v:shape>
        </w:pict>
      </w:r>
    </w:p>
    <w:p w14:paraId="4E6177AC" w14:textId="77777777" w:rsidR="00DE4BB7" w:rsidRDefault="00DE4BB7" w:rsidP="00CC7392">
      <w:pPr>
        <w:ind w:firstLine="709"/>
        <w:jc w:val="right"/>
        <w:rPr>
          <w:sz w:val="26"/>
          <w:szCs w:val="26"/>
        </w:rPr>
      </w:pPr>
    </w:p>
    <w:p w14:paraId="29B67682" w14:textId="77777777" w:rsidR="00CC7392" w:rsidRPr="00D02B4A" w:rsidRDefault="00CC7392" w:rsidP="00CC7392">
      <w:pPr>
        <w:ind w:firstLine="709"/>
        <w:jc w:val="center"/>
        <w:rPr>
          <w:b/>
          <w:i/>
          <w:sz w:val="26"/>
          <w:szCs w:val="26"/>
        </w:rPr>
      </w:pPr>
      <w:r w:rsidRPr="00D02B4A">
        <w:rPr>
          <w:b/>
          <w:i/>
          <w:sz w:val="26"/>
          <w:szCs w:val="26"/>
        </w:rPr>
        <w:t>Подраздел 1001 "Пенсионное обеспечение"</w:t>
      </w:r>
    </w:p>
    <w:p w14:paraId="57ED2E45" w14:textId="77777777" w:rsidR="00CC7392" w:rsidRPr="00D02B4A" w:rsidRDefault="00CC7392" w:rsidP="00CC7392">
      <w:pPr>
        <w:ind w:firstLine="709"/>
        <w:jc w:val="center"/>
        <w:rPr>
          <w:sz w:val="26"/>
          <w:szCs w:val="26"/>
        </w:rPr>
      </w:pPr>
    </w:p>
    <w:p w14:paraId="47524E1C" w14:textId="77777777" w:rsidR="00C83874" w:rsidRPr="00C83874" w:rsidRDefault="00CC7392" w:rsidP="00C83874">
      <w:pPr>
        <w:ind w:firstLine="426"/>
        <w:jc w:val="both"/>
        <w:rPr>
          <w:sz w:val="26"/>
          <w:szCs w:val="26"/>
        </w:rPr>
      </w:pPr>
      <w:r w:rsidRPr="00C83874">
        <w:rPr>
          <w:sz w:val="26"/>
          <w:szCs w:val="26"/>
        </w:rPr>
        <w:t xml:space="preserve">Расходы бюджета муниципального </w:t>
      </w:r>
      <w:r w:rsidR="006969D1" w:rsidRPr="00C83874">
        <w:rPr>
          <w:sz w:val="26"/>
          <w:szCs w:val="26"/>
        </w:rPr>
        <w:t xml:space="preserve">округа </w:t>
      </w:r>
      <w:r w:rsidRPr="00C83874">
        <w:rPr>
          <w:sz w:val="26"/>
          <w:szCs w:val="26"/>
        </w:rPr>
        <w:t>за 20</w:t>
      </w:r>
      <w:r w:rsidR="007A4303" w:rsidRPr="00C83874">
        <w:rPr>
          <w:sz w:val="26"/>
          <w:szCs w:val="26"/>
        </w:rPr>
        <w:t>2</w:t>
      </w:r>
      <w:r w:rsidR="006969D1" w:rsidRPr="00C83874">
        <w:rPr>
          <w:sz w:val="26"/>
          <w:szCs w:val="26"/>
        </w:rPr>
        <w:t>3</w:t>
      </w:r>
      <w:r w:rsidRPr="00C83874">
        <w:rPr>
          <w:sz w:val="26"/>
          <w:szCs w:val="26"/>
        </w:rPr>
        <w:t xml:space="preserve"> год по подразделу исполнены </w:t>
      </w:r>
      <w:r w:rsidR="00C83874" w:rsidRPr="00C83874">
        <w:rPr>
          <w:sz w:val="26"/>
          <w:szCs w:val="26"/>
        </w:rPr>
        <w:t xml:space="preserve">на </w:t>
      </w:r>
      <w:r w:rsidR="00C83874" w:rsidRPr="00C34792">
        <w:rPr>
          <w:b/>
          <w:bCs/>
          <w:i/>
          <w:iCs/>
          <w:sz w:val="26"/>
          <w:szCs w:val="26"/>
        </w:rPr>
        <w:t>18 782,8 тыс. рублей</w:t>
      </w:r>
      <w:r w:rsidR="00C83874" w:rsidRPr="00C83874">
        <w:rPr>
          <w:sz w:val="26"/>
          <w:szCs w:val="26"/>
        </w:rPr>
        <w:t xml:space="preserve"> или на 100% к уточненному плану 2025 года. </w:t>
      </w:r>
    </w:p>
    <w:p w14:paraId="3B8B5FFD" w14:textId="77777777" w:rsidR="00C83874" w:rsidRPr="00C83874" w:rsidRDefault="00C83874" w:rsidP="00C83874">
      <w:pPr>
        <w:ind w:firstLine="426"/>
        <w:jc w:val="both"/>
        <w:rPr>
          <w:sz w:val="26"/>
          <w:szCs w:val="26"/>
        </w:rPr>
      </w:pPr>
      <w:r w:rsidRPr="00C83874">
        <w:rPr>
          <w:sz w:val="26"/>
          <w:szCs w:val="26"/>
        </w:rPr>
        <w:t>По сравнению с 2024 годом (12 633,3 тыс. рублей) исполнение расходов возросло на 48,7%.</w:t>
      </w:r>
    </w:p>
    <w:p w14:paraId="6CEE4240" w14:textId="77777777" w:rsidR="00C83874" w:rsidRPr="00C83874" w:rsidRDefault="00C83874" w:rsidP="00C83874">
      <w:pPr>
        <w:ind w:firstLine="426"/>
        <w:jc w:val="both"/>
        <w:rPr>
          <w:sz w:val="26"/>
          <w:szCs w:val="26"/>
        </w:rPr>
      </w:pPr>
      <w:r w:rsidRPr="00C83874">
        <w:rPr>
          <w:sz w:val="26"/>
          <w:szCs w:val="26"/>
        </w:rPr>
        <w:t>Расходы направлены на финансовое обеспечение выплаты ежемесячной доплаты к пенсиям лицам, замещавшим выборные муниципальные должности и должности муниципальной службы Володарского муниципального района, определенных Решение Совета депутатов Володарского муниципального округа от 23.03.2023 года № 190 "Об утверждении Положения о пенсии за выслугу лет лицам, замещавшим муниципальные должности и должности муниципальной службы в органах местного самоуправления Володарского муниципального округа Нижегородской области" в количестве 93 человек.</w:t>
      </w:r>
    </w:p>
    <w:p w14:paraId="0B708D2F" w14:textId="77777777" w:rsidR="00C83874" w:rsidRPr="00C83874" w:rsidRDefault="00C83874" w:rsidP="00C83874">
      <w:pPr>
        <w:ind w:firstLine="426"/>
        <w:jc w:val="both"/>
        <w:rPr>
          <w:sz w:val="26"/>
          <w:szCs w:val="26"/>
        </w:rPr>
      </w:pPr>
      <w:r w:rsidRPr="00C83874">
        <w:rPr>
          <w:sz w:val="26"/>
          <w:szCs w:val="26"/>
        </w:rPr>
        <w:t>Выплаты проводились по двум направлениям:</w:t>
      </w:r>
    </w:p>
    <w:p w14:paraId="77E50855" w14:textId="77777777" w:rsidR="00C83874" w:rsidRPr="00C83874" w:rsidRDefault="00C83874" w:rsidP="00C83874">
      <w:pPr>
        <w:numPr>
          <w:ilvl w:val="0"/>
          <w:numId w:val="91"/>
        </w:numPr>
        <w:ind w:left="0" w:firstLine="426"/>
        <w:jc w:val="both"/>
        <w:rPr>
          <w:sz w:val="26"/>
          <w:szCs w:val="26"/>
        </w:rPr>
      </w:pPr>
      <w:r w:rsidRPr="00C83874">
        <w:rPr>
          <w:sz w:val="26"/>
          <w:szCs w:val="26"/>
        </w:rPr>
        <w:t>Доплата к пенсии за умершего (погибшего) родителя, замещавшим муниципальные должности и должности муниципальной службы в органах местного самоуправления Володарского муниципального округа Нижегородской области в сумме 223,8 тыс. рублей;</w:t>
      </w:r>
    </w:p>
    <w:p w14:paraId="4A22AAE4" w14:textId="2FA929F9" w:rsidR="00CC7392" w:rsidRPr="00C83874" w:rsidRDefault="00C83874" w:rsidP="00C83874">
      <w:pPr>
        <w:numPr>
          <w:ilvl w:val="0"/>
          <w:numId w:val="91"/>
        </w:numPr>
        <w:ind w:left="0" w:firstLine="426"/>
        <w:jc w:val="both"/>
        <w:rPr>
          <w:sz w:val="26"/>
          <w:szCs w:val="26"/>
        </w:rPr>
      </w:pPr>
      <w:r w:rsidRPr="00C83874">
        <w:rPr>
          <w:sz w:val="26"/>
          <w:szCs w:val="26"/>
        </w:rPr>
        <w:t>Выплаты ежемесячной доплаты к пенсиям лицам, замещавшим выборные муниципальные должности и должности муниципальной службы в сумме 18 559,1 тыс. рублей</w:t>
      </w:r>
      <w:r w:rsidR="00AE710C" w:rsidRPr="00C83874">
        <w:rPr>
          <w:sz w:val="26"/>
          <w:szCs w:val="26"/>
        </w:rPr>
        <w:t>.</w:t>
      </w:r>
    </w:p>
    <w:p w14:paraId="2F02CB9D" w14:textId="77777777" w:rsidR="00D01CC9" w:rsidRPr="00C83874" w:rsidRDefault="00D01CC9" w:rsidP="00CC7392">
      <w:pPr>
        <w:ind w:firstLine="709"/>
        <w:jc w:val="both"/>
        <w:rPr>
          <w:sz w:val="26"/>
          <w:szCs w:val="26"/>
        </w:rPr>
      </w:pPr>
    </w:p>
    <w:p w14:paraId="194A1743" w14:textId="77777777" w:rsidR="00CC7392" w:rsidRPr="0092374C" w:rsidRDefault="00CC7392" w:rsidP="00CC7392">
      <w:pPr>
        <w:ind w:firstLine="709"/>
        <w:jc w:val="both"/>
        <w:rPr>
          <w:sz w:val="26"/>
          <w:szCs w:val="26"/>
        </w:rPr>
      </w:pPr>
      <w:r w:rsidRPr="0092374C">
        <w:rPr>
          <w:sz w:val="26"/>
          <w:szCs w:val="26"/>
        </w:rPr>
        <w:t>Итого по разделу:</w:t>
      </w:r>
    </w:p>
    <w:p w14:paraId="4A6B14EB" w14:textId="541377BC" w:rsidR="00CC7392" w:rsidRPr="0092374C" w:rsidRDefault="00CC7392" w:rsidP="00BB5154">
      <w:pPr>
        <w:numPr>
          <w:ilvl w:val="0"/>
          <w:numId w:val="4"/>
        </w:numPr>
        <w:suppressAutoHyphens w:val="0"/>
        <w:ind w:left="0" w:firstLine="709"/>
        <w:jc w:val="both"/>
        <w:rPr>
          <w:sz w:val="26"/>
          <w:szCs w:val="26"/>
        </w:rPr>
      </w:pPr>
      <w:r w:rsidRPr="0092374C">
        <w:rPr>
          <w:sz w:val="26"/>
          <w:szCs w:val="26"/>
        </w:rPr>
        <w:t xml:space="preserve">расходы на реализацию мероприятий муниципальной программы </w:t>
      </w:r>
      <w:r w:rsidR="00D01CC9" w:rsidRPr="00D01CC9">
        <w:rPr>
          <w:sz w:val="26"/>
          <w:szCs w:val="26"/>
        </w:rPr>
        <w:t>"Социальная поддержка граждан Володарского муниципального округа"</w:t>
      </w:r>
      <w:r w:rsidRPr="00D01CC9">
        <w:rPr>
          <w:sz w:val="26"/>
          <w:szCs w:val="26"/>
        </w:rPr>
        <w:t xml:space="preserve"> составили</w:t>
      </w:r>
      <w:r w:rsidRPr="0092374C">
        <w:rPr>
          <w:sz w:val="26"/>
          <w:szCs w:val="26"/>
        </w:rPr>
        <w:t xml:space="preserve"> </w:t>
      </w:r>
      <w:r w:rsidR="00C83874">
        <w:rPr>
          <w:sz w:val="26"/>
          <w:szCs w:val="26"/>
        </w:rPr>
        <w:t>18 782,8</w:t>
      </w:r>
      <w:r w:rsidRPr="0092374C">
        <w:rPr>
          <w:sz w:val="26"/>
          <w:szCs w:val="26"/>
        </w:rPr>
        <w:t xml:space="preserve"> тыс. рублей.</w:t>
      </w:r>
    </w:p>
    <w:p w14:paraId="090E6254" w14:textId="77777777" w:rsidR="00CC7392" w:rsidRDefault="00CC7392" w:rsidP="00CC7392">
      <w:pPr>
        <w:ind w:firstLine="709"/>
        <w:jc w:val="center"/>
        <w:rPr>
          <w:b/>
          <w:i/>
          <w:sz w:val="26"/>
          <w:szCs w:val="26"/>
        </w:rPr>
      </w:pPr>
    </w:p>
    <w:p w14:paraId="07DED3A9" w14:textId="77777777" w:rsidR="00CC7392" w:rsidRPr="00D0612C" w:rsidRDefault="00CC7392" w:rsidP="00CC7392">
      <w:pPr>
        <w:ind w:firstLine="709"/>
        <w:jc w:val="center"/>
        <w:rPr>
          <w:b/>
          <w:i/>
          <w:sz w:val="26"/>
          <w:szCs w:val="26"/>
        </w:rPr>
      </w:pPr>
      <w:r w:rsidRPr="00D0612C">
        <w:rPr>
          <w:b/>
          <w:i/>
          <w:sz w:val="26"/>
          <w:szCs w:val="26"/>
        </w:rPr>
        <w:t>Подраздел 1003 "Социальное обеспечение населения"</w:t>
      </w:r>
    </w:p>
    <w:p w14:paraId="0A6AB524" w14:textId="77777777" w:rsidR="00CC7392" w:rsidRPr="00D0612C" w:rsidRDefault="00CC7392" w:rsidP="00CC7392">
      <w:pPr>
        <w:ind w:firstLine="709"/>
        <w:jc w:val="center"/>
        <w:rPr>
          <w:sz w:val="26"/>
          <w:szCs w:val="26"/>
        </w:rPr>
      </w:pPr>
    </w:p>
    <w:p w14:paraId="68CC1EDD" w14:textId="7883D928" w:rsidR="00C34792" w:rsidRPr="00C34792" w:rsidRDefault="00CC7392" w:rsidP="00C34792">
      <w:pPr>
        <w:ind w:firstLine="426"/>
        <w:jc w:val="both"/>
        <w:rPr>
          <w:sz w:val="26"/>
          <w:szCs w:val="26"/>
        </w:rPr>
      </w:pPr>
      <w:r w:rsidRPr="00C34792">
        <w:rPr>
          <w:sz w:val="26"/>
          <w:szCs w:val="26"/>
        </w:rPr>
        <w:t xml:space="preserve">Расходы бюджета муниципального </w:t>
      </w:r>
      <w:r w:rsidR="00D01CC9" w:rsidRPr="00C34792">
        <w:rPr>
          <w:sz w:val="26"/>
          <w:szCs w:val="26"/>
        </w:rPr>
        <w:t>округа</w:t>
      </w:r>
      <w:r w:rsidRPr="00C34792">
        <w:rPr>
          <w:sz w:val="26"/>
          <w:szCs w:val="26"/>
        </w:rPr>
        <w:t xml:space="preserve"> за 20</w:t>
      </w:r>
      <w:r w:rsidR="0019174B" w:rsidRPr="00C34792">
        <w:rPr>
          <w:sz w:val="26"/>
          <w:szCs w:val="26"/>
        </w:rPr>
        <w:t>2</w:t>
      </w:r>
      <w:r w:rsidR="001548CF">
        <w:rPr>
          <w:sz w:val="26"/>
          <w:szCs w:val="26"/>
        </w:rPr>
        <w:t>5</w:t>
      </w:r>
      <w:r w:rsidRPr="00C34792">
        <w:rPr>
          <w:sz w:val="26"/>
          <w:szCs w:val="26"/>
        </w:rPr>
        <w:t xml:space="preserve"> год по подразделу исполнены </w:t>
      </w:r>
      <w:r w:rsidR="00C34792" w:rsidRPr="00C34792">
        <w:rPr>
          <w:sz w:val="26"/>
          <w:szCs w:val="26"/>
        </w:rPr>
        <w:t xml:space="preserve">на </w:t>
      </w:r>
      <w:r w:rsidR="00C34792" w:rsidRPr="001548CF">
        <w:rPr>
          <w:b/>
          <w:bCs/>
          <w:i/>
          <w:iCs/>
          <w:sz w:val="26"/>
          <w:szCs w:val="26"/>
        </w:rPr>
        <w:t>1 533,3 тыс. рублей</w:t>
      </w:r>
      <w:r w:rsidR="00C34792" w:rsidRPr="00C34792">
        <w:rPr>
          <w:sz w:val="26"/>
          <w:szCs w:val="26"/>
        </w:rPr>
        <w:t xml:space="preserve"> или на 100% к уточненному плану 2025 года в сумме 1 533,3 тыс. рублей. </w:t>
      </w:r>
    </w:p>
    <w:p w14:paraId="79C8E371" w14:textId="77777777" w:rsidR="00C34792" w:rsidRPr="00C34792" w:rsidRDefault="00C34792" w:rsidP="00C34792">
      <w:pPr>
        <w:ind w:firstLine="426"/>
        <w:jc w:val="both"/>
        <w:rPr>
          <w:sz w:val="26"/>
          <w:szCs w:val="26"/>
        </w:rPr>
      </w:pPr>
      <w:r w:rsidRPr="00C34792">
        <w:rPr>
          <w:sz w:val="26"/>
          <w:szCs w:val="26"/>
        </w:rPr>
        <w:t>По сравнению с 2024 годом (1 348,9 тыс. рублей) исполнение расходов увеличилось на 13,7%.</w:t>
      </w:r>
    </w:p>
    <w:p w14:paraId="2ACA5A1E" w14:textId="77777777" w:rsidR="00C34792" w:rsidRPr="00C34792" w:rsidRDefault="00C34792" w:rsidP="00C34792">
      <w:pPr>
        <w:ind w:firstLine="426"/>
        <w:jc w:val="both"/>
        <w:rPr>
          <w:sz w:val="26"/>
          <w:szCs w:val="26"/>
        </w:rPr>
      </w:pPr>
      <w:r w:rsidRPr="00C34792">
        <w:rPr>
          <w:sz w:val="26"/>
          <w:szCs w:val="26"/>
        </w:rPr>
        <w:lastRenderedPageBreak/>
        <w:t>Расходы по подразделу исполнены по следующим направлениям:</w:t>
      </w:r>
    </w:p>
    <w:p w14:paraId="2FEFF250" w14:textId="77777777" w:rsidR="00C34792" w:rsidRPr="00C34792" w:rsidRDefault="00C34792" w:rsidP="00C34792">
      <w:pPr>
        <w:numPr>
          <w:ilvl w:val="0"/>
          <w:numId w:val="79"/>
        </w:numPr>
        <w:tabs>
          <w:tab w:val="left" w:pos="142"/>
        </w:tabs>
        <w:suppressAutoHyphens w:val="0"/>
        <w:ind w:left="0" w:firstLine="709"/>
        <w:jc w:val="both"/>
        <w:rPr>
          <w:sz w:val="26"/>
          <w:szCs w:val="26"/>
        </w:rPr>
      </w:pPr>
      <w:r w:rsidRPr="00C34792">
        <w:rPr>
          <w:sz w:val="26"/>
          <w:szCs w:val="26"/>
        </w:rPr>
        <w:t>на реализацию мероприятий муниципальной программы "Социальная поддержка граждан Володарского муниципального округа" расходы исполнены в сумме 1 445,3 тыс. рублей, что соответствует плану на 2025 год. По сравнению с 2024 годом (1 212,9 тыс. рублей) исполнение расходов увеличилось на 19,2%</w:t>
      </w:r>
    </w:p>
    <w:p w14:paraId="232FB07F" w14:textId="77777777" w:rsidR="00C34792" w:rsidRPr="00C34792" w:rsidRDefault="00C34792" w:rsidP="00C34792">
      <w:pPr>
        <w:tabs>
          <w:tab w:val="left" w:pos="142"/>
        </w:tabs>
        <w:ind w:firstLine="709"/>
        <w:jc w:val="both"/>
        <w:rPr>
          <w:sz w:val="26"/>
          <w:szCs w:val="26"/>
        </w:rPr>
      </w:pPr>
      <w:r w:rsidRPr="00C34792">
        <w:rPr>
          <w:sz w:val="26"/>
          <w:szCs w:val="26"/>
        </w:rPr>
        <w:t xml:space="preserve"> из них:</w:t>
      </w:r>
    </w:p>
    <w:p w14:paraId="7792ABE9" w14:textId="77777777" w:rsidR="00C34792" w:rsidRPr="00C34792" w:rsidRDefault="00C34792" w:rsidP="00C34792">
      <w:pPr>
        <w:numPr>
          <w:ilvl w:val="0"/>
          <w:numId w:val="80"/>
        </w:numPr>
        <w:tabs>
          <w:tab w:val="left" w:pos="142"/>
        </w:tabs>
        <w:suppressAutoHyphens w:val="0"/>
        <w:ind w:left="0" w:firstLine="709"/>
        <w:jc w:val="both"/>
        <w:rPr>
          <w:sz w:val="26"/>
          <w:szCs w:val="26"/>
        </w:rPr>
      </w:pPr>
      <w:r w:rsidRPr="00C34792">
        <w:rPr>
          <w:sz w:val="26"/>
          <w:szCs w:val="26"/>
        </w:rPr>
        <w:t>на реализацию подпрограммы "Обеспечение мер социальной поддержки отдельных категорий граждан расходы исполнены в сумме 1 445,3 тыс. рублей, что соответствует плану на 2025 год:</w:t>
      </w:r>
    </w:p>
    <w:p w14:paraId="50D9F730" w14:textId="77777777" w:rsidR="00C34792" w:rsidRPr="00C34792" w:rsidRDefault="00C34792" w:rsidP="00C34792">
      <w:pPr>
        <w:numPr>
          <w:ilvl w:val="0"/>
          <w:numId w:val="81"/>
        </w:numPr>
        <w:suppressAutoHyphens w:val="0"/>
        <w:ind w:left="0" w:firstLine="709"/>
        <w:jc w:val="both"/>
        <w:rPr>
          <w:sz w:val="26"/>
          <w:szCs w:val="26"/>
        </w:rPr>
      </w:pPr>
      <w:r w:rsidRPr="00C34792">
        <w:rPr>
          <w:sz w:val="26"/>
          <w:szCs w:val="26"/>
        </w:rPr>
        <w:t>на выплаты почетным гражданам расходы исполнены в сумме 826,3 тыс. рублей, что соответствует плану на 2025 год;</w:t>
      </w:r>
    </w:p>
    <w:p w14:paraId="54ECDBDB" w14:textId="77777777" w:rsidR="00C34792" w:rsidRPr="00C34792" w:rsidRDefault="00C34792" w:rsidP="00C34792">
      <w:pPr>
        <w:numPr>
          <w:ilvl w:val="0"/>
          <w:numId w:val="81"/>
        </w:numPr>
        <w:suppressAutoHyphens w:val="0"/>
        <w:ind w:left="0" w:firstLine="709"/>
        <w:jc w:val="both"/>
        <w:rPr>
          <w:sz w:val="26"/>
          <w:szCs w:val="26"/>
        </w:rPr>
      </w:pPr>
      <w:r w:rsidRPr="00C34792">
        <w:rPr>
          <w:sz w:val="26"/>
          <w:szCs w:val="26"/>
        </w:rPr>
        <w:t>на оказание материальной помощи в сложной жизненной ситуации расходы исполнены в сумме 619,0 тыс. рублей, что соответствует плану на 2025 год, в том числе:</w:t>
      </w:r>
    </w:p>
    <w:p w14:paraId="1DBB3E39" w14:textId="77777777" w:rsidR="00C34792" w:rsidRPr="00C34792" w:rsidRDefault="00C34792" w:rsidP="00C34792">
      <w:pPr>
        <w:numPr>
          <w:ilvl w:val="0"/>
          <w:numId w:val="82"/>
        </w:numPr>
        <w:suppressAutoHyphens w:val="0"/>
        <w:ind w:left="0" w:firstLine="709"/>
        <w:jc w:val="both"/>
        <w:rPr>
          <w:i/>
          <w:iCs/>
          <w:color w:val="000000"/>
          <w:sz w:val="26"/>
          <w:szCs w:val="26"/>
        </w:rPr>
      </w:pPr>
      <w:r w:rsidRPr="00C34792">
        <w:rPr>
          <w:i/>
          <w:iCs/>
          <w:color w:val="000000"/>
          <w:sz w:val="26"/>
          <w:szCs w:val="26"/>
        </w:rPr>
        <w:t>материальная помощь гражданам, находящимся в трудной жизненной ситуации, в виде денежных средств гражданам (семьям), членам семьей мобилизованных- 6,0 тыс. рублей;</w:t>
      </w:r>
    </w:p>
    <w:p w14:paraId="334EC622" w14:textId="77777777" w:rsidR="00C34792" w:rsidRPr="00C34792" w:rsidRDefault="00C34792" w:rsidP="00C34792">
      <w:pPr>
        <w:numPr>
          <w:ilvl w:val="0"/>
          <w:numId w:val="82"/>
        </w:numPr>
        <w:suppressAutoHyphens w:val="0"/>
        <w:ind w:left="0" w:firstLine="709"/>
        <w:jc w:val="both"/>
        <w:rPr>
          <w:i/>
          <w:iCs/>
          <w:color w:val="000000"/>
          <w:sz w:val="26"/>
          <w:szCs w:val="26"/>
        </w:rPr>
      </w:pPr>
      <w:r w:rsidRPr="00C34792">
        <w:rPr>
          <w:i/>
          <w:iCs/>
          <w:color w:val="000000"/>
          <w:sz w:val="26"/>
          <w:szCs w:val="26"/>
        </w:rPr>
        <w:t>единовременная материальная помощь семьям лиц, погибших при исполнении обязанностей военной службы (служебных обязанностей) либо умерших вследствие увечья (ранения, травмы, контузии) или заболевания, полученных ими при исполнении обязанностей военной службы (служебных обязанностей), в ходе проведения специальной военной операции по демилитаризации и денацификации Украины -90,0 тыс. рублей;</w:t>
      </w:r>
    </w:p>
    <w:p w14:paraId="7013CD62" w14:textId="77777777" w:rsidR="00C34792" w:rsidRPr="00C34792" w:rsidRDefault="00C34792" w:rsidP="00C34792">
      <w:pPr>
        <w:numPr>
          <w:ilvl w:val="0"/>
          <w:numId w:val="82"/>
        </w:numPr>
        <w:suppressAutoHyphens w:val="0"/>
        <w:ind w:left="0" w:firstLine="709"/>
        <w:jc w:val="both"/>
        <w:rPr>
          <w:i/>
          <w:iCs/>
          <w:color w:val="000000"/>
          <w:sz w:val="26"/>
          <w:szCs w:val="26"/>
        </w:rPr>
      </w:pPr>
      <w:r w:rsidRPr="00C34792">
        <w:rPr>
          <w:i/>
          <w:iCs/>
          <w:color w:val="000000"/>
          <w:sz w:val="26"/>
          <w:szCs w:val="26"/>
        </w:rPr>
        <w:t>материальная помощь в сложной жизненной ситуации – 78,0 тыс. рублей.</w:t>
      </w:r>
    </w:p>
    <w:p w14:paraId="42BB09EF" w14:textId="77777777" w:rsidR="00C34792" w:rsidRPr="00C34792" w:rsidRDefault="00C34792" w:rsidP="00C34792">
      <w:pPr>
        <w:numPr>
          <w:ilvl w:val="0"/>
          <w:numId w:val="82"/>
        </w:numPr>
        <w:suppressAutoHyphens w:val="0"/>
        <w:ind w:left="0" w:firstLine="709"/>
        <w:jc w:val="both"/>
        <w:rPr>
          <w:i/>
          <w:iCs/>
          <w:color w:val="000000"/>
          <w:sz w:val="26"/>
          <w:szCs w:val="26"/>
        </w:rPr>
      </w:pPr>
      <w:r w:rsidRPr="00C34792">
        <w:rPr>
          <w:i/>
          <w:iCs/>
          <w:color w:val="000000"/>
          <w:sz w:val="26"/>
          <w:szCs w:val="26"/>
        </w:rPr>
        <w:t>материальная помощь в сложной жизненной ситуации за счет средств фонда на поддержку территорий Правительства Нижегородской области – 445,0 тыс. рублей.</w:t>
      </w:r>
    </w:p>
    <w:p w14:paraId="1C78EDDE" w14:textId="77777777" w:rsidR="00C34792" w:rsidRPr="00C34792" w:rsidRDefault="00C34792" w:rsidP="00C34792">
      <w:pPr>
        <w:numPr>
          <w:ilvl w:val="0"/>
          <w:numId w:val="79"/>
        </w:numPr>
        <w:tabs>
          <w:tab w:val="left" w:pos="142"/>
        </w:tabs>
        <w:suppressAutoHyphens w:val="0"/>
        <w:ind w:left="0" w:firstLine="709"/>
        <w:jc w:val="both"/>
        <w:rPr>
          <w:sz w:val="26"/>
          <w:szCs w:val="26"/>
        </w:rPr>
      </w:pPr>
      <w:r w:rsidRPr="00C34792">
        <w:rPr>
          <w:sz w:val="26"/>
          <w:szCs w:val="26"/>
        </w:rPr>
        <w:t>на выплату материальной помощи, в связи с произошедшим пожаром, за счет целевого финансового резерва расходы исполнены в сумме 20,0 тыс. рублей, что соответствует плану на 2025 год;</w:t>
      </w:r>
    </w:p>
    <w:p w14:paraId="664A2188" w14:textId="77777777" w:rsidR="00C34792" w:rsidRPr="00C34792" w:rsidRDefault="00C34792" w:rsidP="00C34792">
      <w:pPr>
        <w:numPr>
          <w:ilvl w:val="0"/>
          <w:numId w:val="79"/>
        </w:numPr>
        <w:tabs>
          <w:tab w:val="left" w:pos="142"/>
        </w:tabs>
        <w:suppressAutoHyphens w:val="0"/>
        <w:ind w:left="0" w:firstLine="709"/>
        <w:jc w:val="both"/>
        <w:rPr>
          <w:sz w:val="26"/>
          <w:szCs w:val="26"/>
        </w:rPr>
      </w:pPr>
      <w:r w:rsidRPr="00C34792">
        <w:rPr>
          <w:sz w:val="26"/>
          <w:szCs w:val="26"/>
        </w:rPr>
        <w:t>на выплату материальной помощи в трудной жизненной ситуации за счет фонда поддержки территорий администрации Володарского муниципального округа расходы исполнены в сумме 68,0 тыс. рублей, что соответствует плану на 2025 год;</w:t>
      </w:r>
    </w:p>
    <w:p w14:paraId="267D853C" w14:textId="6699A31B" w:rsidR="00421038" w:rsidRPr="00C34792" w:rsidRDefault="00C34792" w:rsidP="00C34792">
      <w:pPr>
        <w:ind w:firstLine="709"/>
        <w:jc w:val="both"/>
        <w:rPr>
          <w:sz w:val="26"/>
          <w:szCs w:val="26"/>
        </w:rPr>
      </w:pPr>
      <w:r w:rsidRPr="00C34792">
        <w:rPr>
          <w:sz w:val="26"/>
          <w:szCs w:val="26"/>
        </w:rPr>
        <w:t xml:space="preserve">Всего за отчетный период меры социальной поддержки получили </w:t>
      </w:r>
      <w:proofErr w:type="gramStart"/>
      <w:r w:rsidRPr="00C34792">
        <w:rPr>
          <w:sz w:val="26"/>
          <w:szCs w:val="26"/>
        </w:rPr>
        <w:t>75  гражда</w:t>
      </w:r>
      <w:r>
        <w:rPr>
          <w:sz w:val="26"/>
          <w:szCs w:val="26"/>
        </w:rPr>
        <w:t>н</w:t>
      </w:r>
      <w:proofErr w:type="gramEnd"/>
      <w:r w:rsidR="00140897" w:rsidRPr="00C34792">
        <w:rPr>
          <w:sz w:val="26"/>
          <w:szCs w:val="26"/>
        </w:rPr>
        <w:t>.</w:t>
      </w:r>
    </w:p>
    <w:p w14:paraId="386D1E12" w14:textId="77777777" w:rsidR="00140897" w:rsidRDefault="00140897" w:rsidP="00CC7392">
      <w:pPr>
        <w:ind w:firstLine="709"/>
        <w:jc w:val="both"/>
        <w:rPr>
          <w:sz w:val="26"/>
          <w:szCs w:val="26"/>
        </w:rPr>
      </w:pPr>
    </w:p>
    <w:p w14:paraId="4D27791F" w14:textId="77777777" w:rsidR="00CC7392" w:rsidRPr="001A53F0" w:rsidRDefault="00CC7392" w:rsidP="00CC7392">
      <w:pPr>
        <w:ind w:firstLine="709"/>
        <w:jc w:val="both"/>
        <w:rPr>
          <w:sz w:val="26"/>
          <w:szCs w:val="26"/>
        </w:rPr>
      </w:pPr>
      <w:r w:rsidRPr="001A53F0">
        <w:rPr>
          <w:sz w:val="26"/>
          <w:szCs w:val="26"/>
        </w:rPr>
        <w:t>Итого по разделу:</w:t>
      </w:r>
    </w:p>
    <w:p w14:paraId="7E5E7944" w14:textId="7C46E70A" w:rsidR="00CC7392" w:rsidRPr="001A53F0" w:rsidRDefault="00CC7392"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2D409B" w:rsidRPr="002D409B">
        <w:rPr>
          <w:sz w:val="26"/>
          <w:szCs w:val="26"/>
        </w:rPr>
        <w:t>"Социальная поддержка граждан Володарского муниципального округа"</w:t>
      </w:r>
      <w:r w:rsidRPr="002D409B">
        <w:rPr>
          <w:sz w:val="26"/>
          <w:szCs w:val="26"/>
        </w:rPr>
        <w:t xml:space="preserve"> составили</w:t>
      </w:r>
      <w:r w:rsidRPr="001A53F0">
        <w:rPr>
          <w:sz w:val="26"/>
          <w:szCs w:val="26"/>
        </w:rPr>
        <w:t xml:space="preserve"> </w:t>
      </w:r>
      <w:r w:rsidR="00C34792">
        <w:rPr>
          <w:sz w:val="26"/>
          <w:szCs w:val="26"/>
        </w:rPr>
        <w:t>1 445,3</w:t>
      </w:r>
      <w:r w:rsidR="002D409B">
        <w:rPr>
          <w:sz w:val="26"/>
          <w:szCs w:val="26"/>
        </w:rPr>
        <w:t xml:space="preserve"> </w:t>
      </w:r>
      <w:r w:rsidRPr="001A53F0">
        <w:rPr>
          <w:sz w:val="26"/>
          <w:szCs w:val="26"/>
        </w:rPr>
        <w:t>тыс. рублей;</w:t>
      </w:r>
    </w:p>
    <w:p w14:paraId="095F3233" w14:textId="4ED48496" w:rsidR="00CC7392" w:rsidRPr="001A53F0" w:rsidRDefault="00CC7392"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2D409B" w:rsidRPr="002D409B">
        <w:rPr>
          <w:sz w:val="26"/>
          <w:szCs w:val="26"/>
        </w:rPr>
        <w:t>"Управление муниципальными финансами Володарского муниципального округа"</w:t>
      </w:r>
      <w:r w:rsidRPr="001A53F0">
        <w:rPr>
          <w:sz w:val="26"/>
          <w:szCs w:val="26"/>
        </w:rPr>
        <w:t xml:space="preserve"> </w:t>
      </w:r>
      <w:r w:rsidRPr="002D409B">
        <w:rPr>
          <w:sz w:val="26"/>
          <w:szCs w:val="26"/>
        </w:rPr>
        <w:t>составили</w:t>
      </w:r>
      <w:r w:rsidRPr="001A53F0">
        <w:rPr>
          <w:sz w:val="26"/>
          <w:szCs w:val="26"/>
        </w:rPr>
        <w:t xml:space="preserve"> </w:t>
      </w:r>
      <w:r w:rsidR="00C34792">
        <w:rPr>
          <w:sz w:val="26"/>
          <w:szCs w:val="26"/>
        </w:rPr>
        <w:t>68</w:t>
      </w:r>
      <w:r w:rsidR="003A7B0D">
        <w:rPr>
          <w:sz w:val="26"/>
          <w:szCs w:val="26"/>
        </w:rPr>
        <w:t>,0</w:t>
      </w:r>
      <w:r w:rsidRPr="001A53F0">
        <w:rPr>
          <w:sz w:val="26"/>
          <w:szCs w:val="26"/>
        </w:rPr>
        <w:t xml:space="preserve"> тыс. рублей;</w:t>
      </w:r>
    </w:p>
    <w:p w14:paraId="241571D2" w14:textId="48AB3C84" w:rsidR="00CC7392" w:rsidRPr="001A53F0" w:rsidRDefault="00CC7392"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2D409B" w:rsidRPr="002D409B">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r w:rsidRPr="001A53F0">
        <w:rPr>
          <w:sz w:val="26"/>
          <w:szCs w:val="26"/>
        </w:rPr>
        <w:t xml:space="preserve"> </w:t>
      </w:r>
      <w:r w:rsidRPr="002D409B">
        <w:rPr>
          <w:sz w:val="26"/>
          <w:szCs w:val="26"/>
        </w:rPr>
        <w:t>составили</w:t>
      </w:r>
      <w:r w:rsidRPr="001A53F0">
        <w:rPr>
          <w:sz w:val="26"/>
          <w:szCs w:val="26"/>
        </w:rPr>
        <w:t xml:space="preserve"> </w:t>
      </w:r>
      <w:r w:rsidR="00C34792">
        <w:rPr>
          <w:sz w:val="26"/>
          <w:szCs w:val="26"/>
        </w:rPr>
        <w:t>20,0</w:t>
      </w:r>
      <w:r>
        <w:rPr>
          <w:sz w:val="26"/>
          <w:szCs w:val="26"/>
        </w:rPr>
        <w:t xml:space="preserve"> тыс. рублей.</w:t>
      </w:r>
    </w:p>
    <w:p w14:paraId="65BC4DF8" w14:textId="77777777" w:rsidR="00421038" w:rsidRDefault="00421038" w:rsidP="00CC7392">
      <w:pPr>
        <w:suppressAutoHyphens w:val="0"/>
        <w:ind w:left="1701"/>
        <w:jc w:val="both"/>
        <w:outlineLvl w:val="0"/>
        <w:rPr>
          <w:bCs/>
          <w:sz w:val="26"/>
          <w:szCs w:val="26"/>
        </w:rPr>
      </w:pPr>
    </w:p>
    <w:p w14:paraId="04080448" w14:textId="77777777" w:rsidR="00CC7392" w:rsidRPr="00D0612C" w:rsidRDefault="00CC7392" w:rsidP="00CC7392">
      <w:pPr>
        <w:ind w:firstLine="709"/>
        <w:jc w:val="center"/>
        <w:rPr>
          <w:b/>
          <w:i/>
          <w:sz w:val="26"/>
          <w:szCs w:val="26"/>
        </w:rPr>
      </w:pPr>
      <w:r w:rsidRPr="00D0612C">
        <w:rPr>
          <w:b/>
          <w:i/>
          <w:sz w:val="26"/>
          <w:szCs w:val="26"/>
        </w:rPr>
        <w:t>Подраздел 1004 "Охрана семьи и детства"</w:t>
      </w:r>
    </w:p>
    <w:p w14:paraId="4298E1D3" w14:textId="77777777" w:rsidR="00CC7392" w:rsidRPr="00D0612C" w:rsidRDefault="00CC7392" w:rsidP="00CC7392">
      <w:pPr>
        <w:ind w:firstLine="709"/>
        <w:jc w:val="center"/>
        <w:rPr>
          <w:sz w:val="26"/>
          <w:szCs w:val="26"/>
        </w:rPr>
      </w:pPr>
    </w:p>
    <w:p w14:paraId="62E7931B" w14:textId="77777777" w:rsidR="001548CF" w:rsidRPr="001548CF" w:rsidRDefault="00CC7392" w:rsidP="001548CF">
      <w:pPr>
        <w:ind w:firstLine="426"/>
        <w:jc w:val="both"/>
        <w:rPr>
          <w:sz w:val="26"/>
          <w:szCs w:val="26"/>
        </w:rPr>
      </w:pPr>
      <w:r w:rsidRPr="001548CF">
        <w:rPr>
          <w:sz w:val="26"/>
          <w:szCs w:val="26"/>
        </w:rPr>
        <w:lastRenderedPageBreak/>
        <w:t xml:space="preserve">Расходы по подразделу исполнены </w:t>
      </w:r>
      <w:r w:rsidR="001548CF" w:rsidRPr="001548CF">
        <w:rPr>
          <w:sz w:val="26"/>
          <w:szCs w:val="26"/>
        </w:rPr>
        <w:t xml:space="preserve">на </w:t>
      </w:r>
      <w:r w:rsidR="001548CF" w:rsidRPr="001548CF">
        <w:rPr>
          <w:b/>
          <w:bCs/>
          <w:i/>
          <w:iCs/>
          <w:sz w:val="26"/>
          <w:szCs w:val="26"/>
        </w:rPr>
        <w:t>33 631,3 тыс. рублей</w:t>
      </w:r>
      <w:r w:rsidR="001548CF" w:rsidRPr="001548CF">
        <w:rPr>
          <w:sz w:val="26"/>
          <w:szCs w:val="26"/>
        </w:rPr>
        <w:t xml:space="preserve"> или на 80,2% к уточненному плану 2025 года в сумме 41 926,0 тыс. рублей. </w:t>
      </w:r>
    </w:p>
    <w:p w14:paraId="69036A3E" w14:textId="77777777" w:rsidR="001548CF" w:rsidRPr="001548CF" w:rsidRDefault="001548CF" w:rsidP="001548CF">
      <w:pPr>
        <w:ind w:firstLine="426"/>
        <w:jc w:val="both"/>
        <w:rPr>
          <w:sz w:val="26"/>
          <w:szCs w:val="26"/>
        </w:rPr>
      </w:pPr>
      <w:r w:rsidRPr="001548CF">
        <w:rPr>
          <w:sz w:val="26"/>
          <w:szCs w:val="26"/>
        </w:rPr>
        <w:t>По сравнению с 2024 годом (30 275,5 тыс. рублей) исполнение расходов увеличилось на 11,1%.</w:t>
      </w:r>
    </w:p>
    <w:p w14:paraId="430FBAE5" w14:textId="77777777" w:rsidR="001548CF" w:rsidRPr="001548CF" w:rsidRDefault="001548CF" w:rsidP="001548CF">
      <w:pPr>
        <w:ind w:firstLine="426"/>
        <w:jc w:val="both"/>
        <w:rPr>
          <w:sz w:val="26"/>
          <w:szCs w:val="26"/>
        </w:rPr>
      </w:pPr>
      <w:r w:rsidRPr="001548CF">
        <w:rPr>
          <w:sz w:val="26"/>
          <w:szCs w:val="26"/>
        </w:rPr>
        <w:t>Расходы по подразделу исполнены по следующим направлениям:</w:t>
      </w:r>
    </w:p>
    <w:p w14:paraId="4D81AC05" w14:textId="77777777" w:rsidR="001548CF" w:rsidRPr="001548CF" w:rsidRDefault="001548CF" w:rsidP="001548CF">
      <w:pPr>
        <w:numPr>
          <w:ilvl w:val="0"/>
          <w:numId w:val="47"/>
        </w:numPr>
        <w:tabs>
          <w:tab w:val="left" w:pos="-142"/>
        </w:tabs>
        <w:suppressAutoHyphens w:val="0"/>
        <w:ind w:left="0" w:firstLine="426"/>
        <w:jc w:val="both"/>
        <w:rPr>
          <w:sz w:val="26"/>
          <w:szCs w:val="26"/>
        </w:rPr>
      </w:pPr>
      <w:r w:rsidRPr="001548CF">
        <w:rPr>
          <w:sz w:val="26"/>
          <w:szCs w:val="26"/>
        </w:rPr>
        <w:t xml:space="preserve">на осуществление выплаты компенсации части родительской платы </w:t>
      </w:r>
      <w:proofErr w:type="gramStart"/>
      <w:r w:rsidRPr="001548CF">
        <w:rPr>
          <w:sz w:val="26"/>
          <w:szCs w:val="26"/>
        </w:rPr>
        <w:t>в  муниципальных</w:t>
      </w:r>
      <w:proofErr w:type="gramEnd"/>
      <w:r w:rsidRPr="001548CF">
        <w:rPr>
          <w:sz w:val="26"/>
          <w:szCs w:val="26"/>
        </w:rPr>
        <w:t xml:space="preserve"> образовательных учреждениях, иных образовательных учрежд</w:t>
      </w:r>
      <w:r w:rsidRPr="001548CF">
        <w:rPr>
          <w:sz w:val="26"/>
          <w:szCs w:val="26"/>
        </w:rPr>
        <w:t>е</w:t>
      </w:r>
      <w:r w:rsidRPr="001548CF">
        <w:rPr>
          <w:sz w:val="26"/>
          <w:szCs w:val="26"/>
        </w:rPr>
        <w:t>ниях, реализующих основную общеобразовательную программу дошкольного образования, в том числе обеспечение организации выплаты компенсации части р</w:t>
      </w:r>
      <w:r w:rsidRPr="001548CF">
        <w:rPr>
          <w:sz w:val="26"/>
          <w:szCs w:val="26"/>
        </w:rPr>
        <w:t>о</w:t>
      </w:r>
      <w:r w:rsidRPr="001548CF">
        <w:rPr>
          <w:sz w:val="26"/>
          <w:szCs w:val="26"/>
        </w:rPr>
        <w:t>дительской платы, в сумме 10 223,6 тыс. рублей, что составляет 70,8% плана 2025</w:t>
      </w:r>
      <w:r w:rsidRPr="001548CF">
        <w:rPr>
          <w:sz w:val="26"/>
          <w:szCs w:val="26"/>
          <w:lang w:val="en-US"/>
        </w:rPr>
        <w:t> </w:t>
      </w:r>
      <w:r w:rsidRPr="001548CF">
        <w:rPr>
          <w:sz w:val="26"/>
          <w:szCs w:val="26"/>
        </w:rPr>
        <w:t>года в сумме 14 433,8 тыс. рублей.</w:t>
      </w:r>
    </w:p>
    <w:p w14:paraId="02B12AF0" w14:textId="77777777" w:rsidR="001548CF" w:rsidRPr="001548CF" w:rsidRDefault="001548CF" w:rsidP="001548CF">
      <w:pPr>
        <w:pStyle w:val="ConsNormal"/>
        <w:ind w:firstLine="737"/>
        <w:jc w:val="both"/>
        <w:rPr>
          <w:rFonts w:ascii="Times New Roman" w:hAnsi="Times New Roman" w:cs="Times New Roman"/>
          <w:sz w:val="26"/>
          <w:szCs w:val="26"/>
        </w:rPr>
      </w:pPr>
      <w:r w:rsidRPr="001548CF">
        <w:rPr>
          <w:rFonts w:ascii="Times New Roman" w:hAnsi="Times New Roman" w:cs="Times New Roman"/>
          <w:sz w:val="26"/>
          <w:szCs w:val="26"/>
        </w:rPr>
        <w:t>Неисполнение сложилось по Управлению образования администрации Володарского муниципального округа.</w:t>
      </w:r>
    </w:p>
    <w:p w14:paraId="61C8FAF9" w14:textId="77777777" w:rsidR="001548CF" w:rsidRPr="001548CF" w:rsidRDefault="001548CF" w:rsidP="001548CF">
      <w:pPr>
        <w:pStyle w:val="ConsNormal"/>
        <w:ind w:firstLine="737"/>
        <w:jc w:val="both"/>
        <w:rPr>
          <w:rFonts w:ascii="Times New Roman" w:hAnsi="Times New Roman" w:cs="Times New Roman"/>
          <w:sz w:val="26"/>
          <w:szCs w:val="26"/>
        </w:rPr>
      </w:pPr>
      <w:r w:rsidRPr="001548CF">
        <w:rPr>
          <w:rFonts w:ascii="Times New Roman" w:hAnsi="Times New Roman" w:cs="Times New Roman"/>
          <w:sz w:val="26"/>
          <w:szCs w:val="26"/>
        </w:rPr>
        <w:t xml:space="preserve"> Неисполнение связано с уменьшением количества получателей возмещения части родительской платы за посещение ребенком дошкольного образовательного учреждения, а также предоставления льгот членам семьи участников СВО.</w:t>
      </w:r>
    </w:p>
    <w:p w14:paraId="76510EBA" w14:textId="77777777" w:rsidR="001548CF" w:rsidRPr="001548CF" w:rsidRDefault="001548CF" w:rsidP="001548CF">
      <w:pPr>
        <w:numPr>
          <w:ilvl w:val="0"/>
          <w:numId w:val="47"/>
        </w:numPr>
        <w:tabs>
          <w:tab w:val="left" w:pos="-142"/>
        </w:tabs>
        <w:suppressAutoHyphens w:val="0"/>
        <w:ind w:left="0" w:firstLine="426"/>
        <w:jc w:val="both"/>
        <w:rPr>
          <w:sz w:val="26"/>
          <w:szCs w:val="26"/>
        </w:rPr>
      </w:pPr>
      <w:r w:rsidRPr="001548CF">
        <w:rPr>
          <w:sz w:val="26"/>
          <w:szCs w:val="26"/>
        </w:rPr>
        <w:t>на 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 всего на сумму 23 407,8 тыс. рублей, из них за счет средств областного бюджета в сумме 21 664,9 тыс. рублей и за счет средств федерального бюджета в сумме 1 742,8 тыс. рублей или на 100% от уточненного плана на 2025 года в сумме 23 407,8 тыс. рублей. Всего приобретено 8 квартир для детей-сирот.</w:t>
      </w:r>
    </w:p>
    <w:p w14:paraId="1EAEF879" w14:textId="77777777" w:rsidR="001548CF" w:rsidRPr="001548CF" w:rsidRDefault="001548CF" w:rsidP="001548CF">
      <w:pPr>
        <w:numPr>
          <w:ilvl w:val="0"/>
          <w:numId w:val="47"/>
        </w:numPr>
        <w:tabs>
          <w:tab w:val="left" w:pos="-142"/>
        </w:tabs>
        <w:suppressAutoHyphens w:val="0"/>
        <w:ind w:left="0" w:firstLine="426"/>
        <w:jc w:val="both"/>
        <w:rPr>
          <w:sz w:val="26"/>
          <w:szCs w:val="26"/>
        </w:rPr>
      </w:pPr>
      <w:r w:rsidRPr="001548CF">
        <w:rPr>
          <w:sz w:val="26"/>
          <w:szCs w:val="26"/>
        </w:rPr>
        <w:t>на  проведение ремонта жилых помещений, собственниками которых являются дети-сироты и дети, оставшиеся без попечения родителей, а также лица из числа детей-сирот и детей, оставшихся без попечения родителей либо жилых помещений государственного жилищного фонда, право пользования которыми за ними сохранено, в целях обеспечения надлежащего санитарного и технического состояния этих жилых помещений в сумме 0 тыс. рублей или на 0% уточненного плана 2025 года в сумме 4 084,5.</w:t>
      </w:r>
    </w:p>
    <w:p w14:paraId="397EFA05" w14:textId="77777777" w:rsidR="001548CF" w:rsidRPr="001548CF" w:rsidRDefault="001548CF" w:rsidP="001548CF">
      <w:pPr>
        <w:ind w:firstLine="709"/>
        <w:jc w:val="both"/>
        <w:rPr>
          <w:sz w:val="26"/>
          <w:szCs w:val="26"/>
        </w:rPr>
      </w:pPr>
      <w:r w:rsidRPr="001548CF">
        <w:rPr>
          <w:sz w:val="26"/>
          <w:szCs w:val="26"/>
        </w:rPr>
        <w:t>Неисполнение сложилось по Администрации Володарского муниципального округа.</w:t>
      </w:r>
    </w:p>
    <w:p w14:paraId="17BA78ED" w14:textId="574A7745" w:rsidR="005426CF" w:rsidRPr="001548CF" w:rsidRDefault="001548CF" w:rsidP="001548CF">
      <w:pPr>
        <w:ind w:firstLine="709"/>
        <w:jc w:val="both"/>
        <w:rPr>
          <w:sz w:val="26"/>
          <w:szCs w:val="26"/>
        </w:rPr>
      </w:pPr>
      <w:r w:rsidRPr="001548CF">
        <w:rPr>
          <w:sz w:val="26"/>
          <w:szCs w:val="26"/>
        </w:rPr>
        <w:t>Причинами неполного освоения средств стало не предъявление четов за оказанные услуги. Договора заключены на полную сумму плановых назначений</w:t>
      </w:r>
      <w:r w:rsidR="003C7A4B" w:rsidRPr="001548CF">
        <w:rPr>
          <w:sz w:val="26"/>
          <w:szCs w:val="26"/>
        </w:rPr>
        <w:t>.</w:t>
      </w:r>
    </w:p>
    <w:p w14:paraId="67BDE9A5" w14:textId="77777777" w:rsidR="00CC7392" w:rsidRPr="001548CF" w:rsidRDefault="00CC7392" w:rsidP="00CC7392">
      <w:pPr>
        <w:ind w:firstLine="709"/>
        <w:jc w:val="both"/>
        <w:rPr>
          <w:sz w:val="26"/>
          <w:szCs w:val="26"/>
        </w:rPr>
      </w:pPr>
    </w:p>
    <w:p w14:paraId="7BB95F11" w14:textId="77777777" w:rsidR="00CC7392" w:rsidRPr="001A53F0" w:rsidRDefault="00CC7392" w:rsidP="00CC7392">
      <w:pPr>
        <w:ind w:firstLine="709"/>
        <w:jc w:val="both"/>
        <w:rPr>
          <w:sz w:val="26"/>
          <w:szCs w:val="26"/>
        </w:rPr>
      </w:pPr>
      <w:r w:rsidRPr="001A53F0">
        <w:rPr>
          <w:sz w:val="26"/>
          <w:szCs w:val="26"/>
        </w:rPr>
        <w:t>Итого по разделу:</w:t>
      </w:r>
    </w:p>
    <w:p w14:paraId="1181003F" w14:textId="6F79F962" w:rsidR="00CC7392" w:rsidRPr="001A53F0" w:rsidRDefault="00CC7392"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Pr="001A53F0">
        <w:rPr>
          <w:sz w:val="26"/>
          <w:szCs w:val="26"/>
          <w:lang w:eastAsia="ru-RU"/>
        </w:rPr>
        <w:t xml:space="preserve"> "</w:t>
      </w:r>
      <w:proofErr w:type="gramEnd"/>
      <w:r w:rsidRPr="001A53F0">
        <w:rPr>
          <w:sz w:val="26"/>
          <w:szCs w:val="26"/>
          <w:lang w:eastAsia="ru-RU"/>
        </w:rPr>
        <w:t>Развитие образования Володарского муниципального района</w:t>
      </w:r>
      <w:proofErr w:type="gramStart"/>
      <w:r w:rsidRPr="001A53F0">
        <w:rPr>
          <w:sz w:val="26"/>
          <w:szCs w:val="26"/>
          <w:lang w:eastAsia="ru-RU"/>
        </w:rPr>
        <w:t xml:space="preserve">" </w:t>
      </w:r>
      <w:r w:rsidRPr="001A53F0">
        <w:rPr>
          <w:color w:val="000000"/>
          <w:sz w:val="26"/>
          <w:szCs w:val="26"/>
        </w:rPr>
        <w:t xml:space="preserve"> составили</w:t>
      </w:r>
      <w:proofErr w:type="gramEnd"/>
      <w:r w:rsidRPr="001A53F0">
        <w:rPr>
          <w:sz w:val="26"/>
          <w:szCs w:val="26"/>
        </w:rPr>
        <w:t xml:space="preserve"> </w:t>
      </w:r>
      <w:r w:rsidR="001548CF">
        <w:rPr>
          <w:sz w:val="26"/>
          <w:szCs w:val="26"/>
        </w:rPr>
        <w:t>10 223,6</w:t>
      </w:r>
      <w:r w:rsidRPr="001A53F0">
        <w:rPr>
          <w:sz w:val="26"/>
          <w:szCs w:val="26"/>
        </w:rPr>
        <w:t xml:space="preserve"> тыс. рублей;</w:t>
      </w:r>
    </w:p>
    <w:p w14:paraId="1CF3281D" w14:textId="7FE4B2B3" w:rsidR="00CC7392" w:rsidRDefault="00CC7392"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Pr="001A53F0">
        <w:rPr>
          <w:sz w:val="26"/>
          <w:szCs w:val="26"/>
          <w:lang w:eastAsia="ru-RU"/>
        </w:rPr>
        <w:t xml:space="preserve"> </w:t>
      </w:r>
      <w:r w:rsidRPr="001A53F0">
        <w:rPr>
          <w:sz w:val="26"/>
          <w:szCs w:val="26"/>
        </w:rPr>
        <w:t>"</w:t>
      </w:r>
      <w:proofErr w:type="gramEnd"/>
      <w:r w:rsidRPr="001A53F0">
        <w:rPr>
          <w:sz w:val="26"/>
          <w:szCs w:val="26"/>
        </w:rPr>
        <w:t>Социальная поддержка граждан Володарского муниципального района</w:t>
      </w:r>
      <w:proofErr w:type="gramStart"/>
      <w:r w:rsidRPr="001A53F0">
        <w:rPr>
          <w:sz w:val="26"/>
          <w:szCs w:val="26"/>
        </w:rPr>
        <w:t>"</w:t>
      </w:r>
      <w:r w:rsidRPr="001A53F0">
        <w:rPr>
          <w:sz w:val="26"/>
          <w:szCs w:val="26"/>
          <w:lang w:eastAsia="ru-RU"/>
        </w:rPr>
        <w:t xml:space="preserve"> </w:t>
      </w:r>
      <w:r w:rsidRPr="001A53F0">
        <w:rPr>
          <w:color w:val="000000"/>
          <w:sz w:val="26"/>
          <w:szCs w:val="26"/>
        </w:rPr>
        <w:t xml:space="preserve"> составили</w:t>
      </w:r>
      <w:proofErr w:type="gramEnd"/>
      <w:r w:rsidRPr="001A53F0">
        <w:rPr>
          <w:sz w:val="26"/>
          <w:szCs w:val="26"/>
        </w:rPr>
        <w:t xml:space="preserve"> </w:t>
      </w:r>
      <w:r w:rsidR="002048E7">
        <w:rPr>
          <w:sz w:val="26"/>
          <w:szCs w:val="26"/>
        </w:rPr>
        <w:t>23 407,8</w:t>
      </w:r>
      <w:r w:rsidR="003C7A4B">
        <w:rPr>
          <w:sz w:val="26"/>
          <w:szCs w:val="26"/>
        </w:rPr>
        <w:t xml:space="preserve"> </w:t>
      </w:r>
      <w:r w:rsidRPr="001A53F0">
        <w:rPr>
          <w:sz w:val="26"/>
          <w:szCs w:val="26"/>
        </w:rPr>
        <w:t>тыс. рублей</w:t>
      </w:r>
      <w:r w:rsidR="002048E7">
        <w:rPr>
          <w:sz w:val="26"/>
          <w:szCs w:val="26"/>
        </w:rPr>
        <w:t>.</w:t>
      </w:r>
    </w:p>
    <w:p w14:paraId="5BDD3628" w14:textId="77777777" w:rsidR="001548CF" w:rsidRDefault="001548CF" w:rsidP="00CC7392">
      <w:pPr>
        <w:suppressAutoHyphens w:val="0"/>
        <w:ind w:left="709"/>
        <w:jc w:val="both"/>
        <w:rPr>
          <w:sz w:val="26"/>
          <w:szCs w:val="26"/>
        </w:rPr>
      </w:pPr>
    </w:p>
    <w:p w14:paraId="54E4438E" w14:textId="77777777" w:rsidR="00CC7392" w:rsidRPr="00D0612C" w:rsidRDefault="00CC7392" w:rsidP="00CC7392">
      <w:pPr>
        <w:pStyle w:val="Courier14"/>
        <w:ind w:firstLine="720"/>
        <w:jc w:val="center"/>
        <w:rPr>
          <w:rFonts w:ascii="Times New Roman" w:hAnsi="Times New Roman" w:cs="Times New Roman"/>
          <w:b/>
          <w:sz w:val="26"/>
          <w:szCs w:val="26"/>
        </w:rPr>
      </w:pPr>
      <w:r w:rsidRPr="00D0612C">
        <w:rPr>
          <w:rFonts w:ascii="Times New Roman" w:hAnsi="Times New Roman" w:cs="Times New Roman"/>
          <w:b/>
          <w:i/>
          <w:iCs/>
          <w:sz w:val="26"/>
          <w:szCs w:val="26"/>
        </w:rPr>
        <w:t>Подраздел 1006 "Другие вопросы в области социальной политики"</w:t>
      </w:r>
    </w:p>
    <w:p w14:paraId="54007A13" w14:textId="77777777" w:rsidR="00CC7392" w:rsidRDefault="00CC7392" w:rsidP="00CC7392">
      <w:pPr>
        <w:ind w:firstLine="709"/>
        <w:jc w:val="both"/>
        <w:rPr>
          <w:sz w:val="26"/>
          <w:szCs w:val="26"/>
        </w:rPr>
      </w:pPr>
    </w:p>
    <w:p w14:paraId="2E42A554" w14:textId="77777777" w:rsidR="0054789E" w:rsidRPr="0054789E" w:rsidRDefault="00CC7392" w:rsidP="0054789E">
      <w:pPr>
        <w:ind w:firstLine="709"/>
        <w:jc w:val="both"/>
        <w:rPr>
          <w:sz w:val="26"/>
          <w:szCs w:val="26"/>
        </w:rPr>
      </w:pPr>
      <w:r w:rsidRPr="0054789E">
        <w:rPr>
          <w:sz w:val="26"/>
          <w:szCs w:val="26"/>
        </w:rPr>
        <w:t xml:space="preserve">Расходы </w:t>
      </w:r>
      <w:proofErr w:type="gramStart"/>
      <w:r w:rsidRPr="0054789E">
        <w:rPr>
          <w:sz w:val="26"/>
          <w:szCs w:val="26"/>
        </w:rPr>
        <w:t>бюджета  муниципального</w:t>
      </w:r>
      <w:proofErr w:type="gramEnd"/>
      <w:r w:rsidRPr="0054789E">
        <w:rPr>
          <w:sz w:val="26"/>
          <w:szCs w:val="26"/>
        </w:rPr>
        <w:t xml:space="preserve"> </w:t>
      </w:r>
      <w:r w:rsidR="006C5101" w:rsidRPr="0054789E">
        <w:rPr>
          <w:sz w:val="26"/>
          <w:szCs w:val="26"/>
        </w:rPr>
        <w:t>округа</w:t>
      </w:r>
      <w:r w:rsidRPr="0054789E">
        <w:rPr>
          <w:sz w:val="26"/>
          <w:szCs w:val="26"/>
        </w:rPr>
        <w:t xml:space="preserve"> по подразделу исполнены </w:t>
      </w:r>
      <w:r w:rsidR="0054789E" w:rsidRPr="0054789E">
        <w:rPr>
          <w:sz w:val="26"/>
          <w:szCs w:val="26"/>
        </w:rPr>
        <w:t xml:space="preserve">на </w:t>
      </w:r>
      <w:r w:rsidR="0054789E" w:rsidRPr="0054789E">
        <w:rPr>
          <w:b/>
          <w:bCs/>
          <w:i/>
          <w:iCs/>
          <w:sz w:val="26"/>
          <w:szCs w:val="26"/>
        </w:rPr>
        <w:t>13 345,4 тыс. рублей</w:t>
      </w:r>
      <w:r w:rsidR="0054789E" w:rsidRPr="0054789E">
        <w:rPr>
          <w:sz w:val="26"/>
          <w:szCs w:val="26"/>
        </w:rPr>
        <w:t xml:space="preserve"> или на 99,9% к уточненному плану 2025 года в сумме 13 362,9 тыс. рублей. </w:t>
      </w:r>
    </w:p>
    <w:p w14:paraId="4DCD6566" w14:textId="77777777" w:rsidR="0054789E" w:rsidRPr="0054789E" w:rsidRDefault="0054789E" w:rsidP="0054789E">
      <w:pPr>
        <w:ind w:firstLine="709"/>
        <w:jc w:val="both"/>
        <w:rPr>
          <w:sz w:val="26"/>
          <w:szCs w:val="26"/>
        </w:rPr>
      </w:pPr>
      <w:r w:rsidRPr="0054789E">
        <w:rPr>
          <w:sz w:val="26"/>
          <w:szCs w:val="26"/>
        </w:rPr>
        <w:t>По сравнению с 2024 годом (9 777,0 тыс. рублей) исполнение расходов увеличилось на 36,5%.</w:t>
      </w:r>
    </w:p>
    <w:p w14:paraId="5BB7EABF" w14:textId="77777777" w:rsidR="0054789E" w:rsidRPr="0054789E" w:rsidRDefault="0054789E" w:rsidP="0054789E">
      <w:pPr>
        <w:ind w:firstLine="709"/>
        <w:jc w:val="both"/>
        <w:rPr>
          <w:sz w:val="26"/>
          <w:szCs w:val="26"/>
        </w:rPr>
      </w:pPr>
      <w:r w:rsidRPr="0054789E">
        <w:rPr>
          <w:sz w:val="26"/>
          <w:szCs w:val="26"/>
        </w:rPr>
        <w:t>Расходы по подразделу исполнены по следующим направлениям:</w:t>
      </w:r>
    </w:p>
    <w:p w14:paraId="39B5826B"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lastRenderedPageBreak/>
        <w:t xml:space="preserve">Финансовую поддержку общества </w:t>
      </w:r>
      <w:proofErr w:type="gramStart"/>
      <w:r w:rsidRPr="0054789E">
        <w:rPr>
          <w:sz w:val="26"/>
          <w:szCs w:val="26"/>
        </w:rPr>
        <w:t>ветеранов  расходы</w:t>
      </w:r>
      <w:proofErr w:type="gramEnd"/>
      <w:r w:rsidRPr="0054789E">
        <w:rPr>
          <w:sz w:val="26"/>
          <w:szCs w:val="26"/>
        </w:rPr>
        <w:t xml:space="preserve"> исполнены в сумме 376,7 тыс. рублей, что соответствует плану на 2025 год, в том числе за счет средств фонда на поддержку территорий администрации Володарского муниципального округа в сумме 33,0 тыс. рублей;</w:t>
      </w:r>
    </w:p>
    <w:p w14:paraId="03592555"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Финансовую поддержку ГБУ НО "ЦСПСД Володарского района" расходы исполнены в сумме 70,0 тыс. рублей, что соответствует плану на 2025 год;</w:t>
      </w:r>
    </w:p>
    <w:p w14:paraId="0DF9D4EC"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Финансовую поддержку общества инвалидов расходы исполнены в сумме 215,8 тыс. рублей, что соответствует плану на 2025 год;</w:t>
      </w:r>
    </w:p>
    <w:p w14:paraId="446A0733"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На организацию и проведение общественно и социально-значимых мероприятий Володарского муниципального округа расходы исполнены в сумме 4 903,5 тыс. рублей, что соответствует плану на 2025 год;</w:t>
      </w:r>
    </w:p>
    <w:p w14:paraId="32A30279"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На организацию и проведение мероприятий для ветеранов боевых действий и локальных конфликтов расходы исполнены в сумме 640,6 тыс. рублей, что соответствует плану на 2025 год;</w:t>
      </w:r>
    </w:p>
    <w:p w14:paraId="32A2B8B8"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На реализацию мероприятий подпрограммы «Семья» расходы исполнены в сумме 3 750,1 тыс. рублей, что соответствует плану на 2025 год;</w:t>
      </w:r>
    </w:p>
    <w:tbl>
      <w:tblPr>
        <w:tblW w:w="9513" w:type="dxa"/>
        <w:tblInd w:w="93" w:type="dxa"/>
        <w:tblLook w:val="04A0" w:firstRow="1" w:lastRow="0" w:firstColumn="1" w:lastColumn="0" w:noHBand="0" w:noVBand="1"/>
      </w:tblPr>
      <w:tblGrid>
        <w:gridCol w:w="5544"/>
        <w:gridCol w:w="1275"/>
        <w:gridCol w:w="1276"/>
        <w:gridCol w:w="1418"/>
      </w:tblGrid>
      <w:tr w:rsidR="0054789E" w:rsidRPr="00644602" w14:paraId="1FBC4438" w14:textId="77777777" w:rsidTr="001E2335">
        <w:trPr>
          <w:trHeight w:val="258"/>
          <w:tblHeader/>
        </w:trPr>
        <w:tc>
          <w:tcPr>
            <w:tcW w:w="5544" w:type="dxa"/>
            <w:tcBorders>
              <w:top w:val="single" w:sz="4" w:space="0" w:color="auto"/>
              <w:left w:val="single" w:sz="4" w:space="0" w:color="auto"/>
              <w:bottom w:val="single" w:sz="4" w:space="0" w:color="auto"/>
              <w:right w:val="single" w:sz="4" w:space="0" w:color="auto"/>
            </w:tcBorders>
            <w:vAlign w:val="center"/>
            <w:hideMark/>
          </w:tcPr>
          <w:p w14:paraId="27953FBD" w14:textId="77777777" w:rsidR="0054789E" w:rsidRPr="00644602" w:rsidRDefault="0054789E" w:rsidP="00683DA2">
            <w:pPr>
              <w:jc w:val="center"/>
              <w:rPr>
                <w:rFonts w:ascii="MS Sans Serif" w:hAnsi="MS Sans Serif" w:cs="Arial"/>
                <w:b/>
                <w:bCs/>
                <w:sz w:val="17"/>
                <w:szCs w:val="17"/>
              </w:rPr>
            </w:pPr>
            <w:r w:rsidRPr="00644602">
              <w:rPr>
                <w:rFonts w:ascii="MS Sans Serif" w:hAnsi="MS Sans Serif" w:cs="Arial"/>
                <w:b/>
                <w:bCs/>
                <w:sz w:val="17"/>
                <w:szCs w:val="17"/>
              </w:rPr>
              <w:t>Наименование мероприятия</w:t>
            </w:r>
          </w:p>
        </w:tc>
        <w:tc>
          <w:tcPr>
            <w:tcW w:w="1275" w:type="dxa"/>
            <w:tcBorders>
              <w:top w:val="single" w:sz="4" w:space="0" w:color="auto"/>
              <w:left w:val="nil"/>
              <w:bottom w:val="single" w:sz="4" w:space="0" w:color="auto"/>
              <w:right w:val="single" w:sz="4" w:space="0" w:color="auto"/>
            </w:tcBorders>
            <w:vAlign w:val="center"/>
            <w:hideMark/>
          </w:tcPr>
          <w:p w14:paraId="23BB07C9" w14:textId="77777777" w:rsidR="0054789E" w:rsidRPr="00644602" w:rsidRDefault="0054789E" w:rsidP="00683DA2">
            <w:pPr>
              <w:jc w:val="center"/>
              <w:rPr>
                <w:rFonts w:ascii="MS Sans Serif" w:hAnsi="MS Sans Serif" w:cs="Arial"/>
                <w:b/>
                <w:bCs/>
                <w:sz w:val="17"/>
                <w:szCs w:val="17"/>
              </w:rPr>
            </w:pPr>
            <w:r w:rsidRPr="00644602">
              <w:rPr>
                <w:rFonts w:ascii="MS Sans Serif" w:hAnsi="MS Sans Serif" w:cs="Arial"/>
                <w:b/>
                <w:bCs/>
                <w:sz w:val="17"/>
                <w:szCs w:val="17"/>
              </w:rPr>
              <w:t>План</w:t>
            </w:r>
          </w:p>
        </w:tc>
        <w:tc>
          <w:tcPr>
            <w:tcW w:w="1276" w:type="dxa"/>
            <w:tcBorders>
              <w:top w:val="single" w:sz="4" w:space="0" w:color="auto"/>
              <w:left w:val="nil"/>
              <w:bottom w:val="single" w:sz="4" w:space="0" w:color="auto"/>
              <w:right w:val="single" w:sz="4" w:space="0" w:color="auto"/>
            </w:tcBorders>
            <w:vAlign w:val="center"/>
            <w:hideMark/>
          </w:tcPr>
          <w:p w14:paraId="5926607E" w14:textId="77777777" w:rsidR="0054789E" w:rsidRPr="00644602" w:rsidRDefault="0054789E" w:rsidP="00683DA2">
            <w:pPr>
              <w:jc w:val="center"/>
              <w:rPr>
                <w:rFonts w:ascii="MS Sans Serif" w:hAnsi="MS Sans Serif" w:cs="Arial"/>
                <w:b/>
                <w:bCs/>
                <w:sz w:val="17"/>
                <w:szCs w:val="17"/>
              </w:rPr>
            </w:pPr>
            <w:r w:rsidRPr="00644602">
              <w:rPr>
                <w:rFonts w:ascii="MS Sans Serif" w:hAnsi="MS Sans Serif" w:cs="Arial"/>
                <w:b/>
                <w:bCs/>
                <w:sz w:val="17"/>
                <w:szCs w:val="17"/>
              </w:rPr>
              <w:t>Исполнено</w:t>
            </w:r>
          </w:p>
        </w:tc>
        <w:tc>
          <w:tcPr>
            <w:tcW w:w="1418" w:type="dxa"/>
            <w:tcBorders>
              <w:top w:val="single" w:sz="4" w:space="0" w:color="auto"/>
              <w:left w:val="nil"/>
              <w:bottom w:val="single" w:sz="4" w:space="0" w:color="auto"/>
              <w:right w:val="single" w:sz="4" w:space="0" w:color="auto"/>
            </w:tcBorders>
            <w:vAlign w:val="center"/>
            <w:hideMark/>
          </w:tcPr>
          <w:p w14:paraId="30509DA3" w14:textId="77777777" w:rsidR="0054789E" w:rsidRPr="00644602" w:rsidRDefault="0054789E" w:rsidP="00683DA2">
            <w:pPr>
              <w:jc w:val="center"/>
              <w:rPr>
                <w:rFonts w:ascii="MS Sans Serif" w:hAnsi="MS Sans Serif" w:cs="Arial"/>
                <w:b/>
                <w:bCs/>
                <w:sz w:val="17"/>
                <w:szCs w:val="17"/>
              </w:rPr>
            </w:pPr>
            <w:r w:rsidRPr="00644602">
              <w:rPr>
                <w:rFonts w:ascii="MS Sans Serif" w:hAnsi="MS Sans Serif" w:cs="Arial"/>
                <w:b/>
                <w:bCs/>
                <w:sz w:val="17"/>
                <w:szCs w:val="17"/>
              </w:rPr>
              <w:t>% исполнени</w:t>
            </w:r>
            <w:r w:rsidRPr="00644602">
              <w:rPr>
                <w:rFonts w:ascii="MS Sans Serif" w:hAnsi="MS Sans Serif" w:cs="Arial" w:hint="eastAsia"/>
                <w:b/>
                <w:bCs/>
                <w:sz w:val="17"/>
                <w:szCs w:val="17"/>
              </w:rPr>
              <w:t>я</w:t>
            </w:r>
          </w:p>
        </w:tc>
      </w:tr>
      <w:tr w:rsidR="0054789E" w:rsidRPr="00644602" w14:paraId="51E30EBF"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1491CF32"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мероприятий, посвященных Дню семьи</w:t>
            </w:r>
          </w:p>
        </w:tc>
        <w:tc>
          <w:tcPr>
            <w:tcW w:w="1275" w:type="dxa"/>
            <w:tcBorders>
              <w:top w:val="nil"/>
              <w:left w:val="nil"/>
              <w:bottom w:val="single" w:sz="4" w:space="0" w:color="auto"/>
              <w:right w:val="single" w:sz="4" w:space="0" w:color="auto"/>
            </w:tcBorders>
            <w:vAlign w:val="center"/>
            <w:hideMark/>
          </w:tcPr>
          <w:p w14:paraId="38C6632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20 000,00</w:t>
            </w:r>
          </w:p>
        </w:tc>
        <w:tc>
          <w:tcPr>
            <w:tcW w:w="1276" w:type="dxa"/>
            <w:tcBorders>
              <w:top w:val="nil"/>
              <w:left w:val="nil"/>
              <w:bottom w:val="single" w:sz="4" w:space="0" w:color="auto"/>
              <w:right w:val="single" w:sz="4" w:space="0" w:color="auto"/>
            </w:tcBorders>
            <w:vAlign w:val="center"/>
            <w:hideMark/>
          </w:tcPr>
          <w:p w14:paraId="2DD63BD7"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20 000,00</w:t>
            </w:r>
          </w:p>
        </w:tc>
        <w:tc>
          <w:tcPr>
            <w:tcW w:w="1418" w:type="dxa"/>
            <w:tcBorders>
              <w:top w:val="nil"/>
              <w:left w:val="nil"/>
              <w:bottom w:val="single" w:sz="4" w:space="0" w:color="auto"/>
              <w:right w:val="single" w:sz="4" w:space="0" w:color="auto"/>
            </w:tcBorders>
            <w:vAlign w:val="center"/>
            <w:hideMark/>
          </w:tcPr>
          <w:p w14:paraId="0EC25FD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797C929C"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0EB9A136"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праздничной программы и мероприятий, посвященных Дню отцов</w:t>
            </w:r>
          </w:p>
        </w:tc>
        <w:tc>
          <w:tcPr>
            <w:tcW w:w="1275" w:type="dxa"/>
            <w:tcBorders>
              <w:top w:val="nil"/>
              <w:left w:val="nil"/>
              <w:bottom w:val="single" w:sz="4" w:space="0" w:color="auto"/>
              <w:right w:val="single" w:sz="4" w:space="0" w:color="auto"/>
            </w:tcBorders>
            <w:vAlign w:val="center"/>
            <w:hideMark/>
          </w:tcPr>
          <w:p w14:paraId="026A56B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50 000,00</w:t>
            </w:r>
          </w:p>
        </w:tc>
        <w:tc>
          <w:tcPr>
            <w:tcW w:w="1276" w:type="dxa"/>
            <w:tcBorders>
              <w:top w:val="nil"/>
              <w:left w:val="nil"/>
              <w:bottom w:val="single" w:sz="4" w:space="0" w:color="auto"/>
              <w:right w:val="single" w:sz="4" w:space="0" w:color="auto"/>
            </w:tcBorders>
            <w:vAlign w:val="center"/>
            <w:hideMark/>
          </w:tcPr>
          <w:p w14:paraId="448D192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50 000,00</w:t>
            </w:r>
          </w:p>
        </w:tc>
        <w:tc>
          <w:tcPr>
            <w:tcW w:w="1418" w:type="dxa"/>
            <w:tcBorders>
              <w:top w:val="nil"/>
              <w:left w:val="nil"/>
              <w:bottom w:val="single" w:sz="4" w:space="0" w:color="auto"/>
              <w:right w:val="single" w:sz="4" w:space="0" w:color="auto"/>
            </w:tcBorders>
            <w:vAlign w:val="center"/>
            <w:hideMark/>
          </w:tcPr>
          <w:p w14:paraId="740B886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0A01A151"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3B1157B1"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фестиваля семейных увлечений "Семейный экспресс"</w:t>
            </w:r>
          </w:p>
        </w:tc>
        <w:tc>
          <w:tcPr>
            <w:tcW w:w="1275" w:type="dxa"/>
            <w:tcBorders>
              <w:top w:val="nil"/>
              <w:left w:val="nil"/>
              <w:bottom w:val="single" w:sz="4" w:space="0" w:color="auto"/>
              <w:right w:val="single" w:sz="4" w:space="0" w:color="auto"/>
            </w:tcBorders>
            <w:vAlign w:val="center"/>
            <w:hideMark/>
          </w:tcPr>
          <w:p w14:paraId="235E063B"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140 000,00</w:t>
            </w:r>
          </w:p>
        </w:tc>
        <w:tc>
          <w:tcPr>
            <w:tcW w:w="1276" w:type="dxa"/>
            <w:tcBorders>
              <w:top w:val="nil"/>
              <w:left w:val="nil"/>
              <w:bottom w:val="single" w:sz="4" w:space="0" w:color="auto"/>
              <w:right w:val="single" w:sz="4" w:space="0" w:color="auto"/>
            </w:tcBorders>
            <w:vAlign w:val="center"/>
            <w:hideMark/>
          </w:tcPr>
          <w:p w14:paraId="6921D29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140 000,00</w:t>
            </w:r>
          </w:p>
        </w:tc>
        <w:tc>
          <w:tcPr>
            <w:tcW w:w="1418" w:type="dxa"/>
            <w:tcBorders>
              <w:top w:val="nil"/>
              <w:left w:val="nil"/>
              <w:bottom w:val="single" w:sz="4" w:space="0" w:color="auto"/>
              <w:right w:val="single" w:sz="4" w:space="0" w:color="auto"/>
            </w:tcBorders>
            <w:vAlign w:val="center"/>
            <w:hideMark/>
          </w:tcPr>
          <w:p w14:paraId="519987F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15D1C3EE"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7B9655B2"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Чествование юбиляров семейной жизни</w:t>
            </w:r>
          </w:p>
        </w:tc>
        <w:tc>
          <w:tcPr>
            <w:tcW w:w="1275" w:type="dxa"/>
            <w:tcBorders>
              <w:top w:val="nil"/>
              <w:left w:val="nil"/>
              <w:bottom w:val="single" w:sz="4" w:space="0" w:color="auto"/>
              <w:right w:val="single" w:sz="4" w:space="0" w:color="auto"/>
            </w:tcBorders>
            <w:vAlign w:val="center"/>
            <w:hideMark/>
          </w:tcPr>
          <w:p w14:paraId="5162937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173 255,38</w:t>
            </w:r>
          </w:p>
        </w:tc>
        <w:tc>
          <w:tcPr>
            <w:tcW w:w="1276" w:type="dxa"/>
            <w:tcBorders>
              <w:top w:val="nil"/>
              <w:left w:val="nil"/>
              <w:bottom w:val="single" w:sz="4" w:space="0" w:color="auto"/>
              <w:right w:val="single" w:sz="4" w:space="0" w:color="auto"/>
            </w:tcBorders>
            <w:vAlign w:val="center"/>
            <w:hideMark/>
          </w:tcPr>
          <w:p w14:paraId="4DC0E5C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173 255,38</w:t>
            </w:r>
          </w:p>
        </w:tc>
        <w:tc>
          <w:tcPr>
            <w:tcW w:w="1418" w:type="dxa"/>
            <w:tcBorders>
              <w:top w:val="nil"/>
              <w:left w:val="nil"/>
              <w:bottom w:val="single" w:sz="4" w:space="0" w:color="auto"/>
              <w:right w:val="single" w:sz="4" w:space="0" w:color="auto"/>
            </w:tcBorders>
            <w:vAlign w:val="center"/>
            <w:hideMark/>
          </w:tcPr>
          <w:p w14:paraId="7C3B9BB7"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38DED118"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2B562C19"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праздничной программы и мероприятий, посвященных Дню матери</w:t>
            </w:r>
          </w:p>
        </w:tc>
        <w:tc>
          <w:tcPr>
            <w:tcW w:w="1275" w:type="dxa"/>
            <w:tcBorders>
              <w:top w:val="nil"/>
              <w:left w:val="nil"/>
              <w:bottom w:val="single" w:sz="4" w:space="0" w:color="auto"/>
              <w:right w:val="single" w:sz="4" w:space="0" w:color="auto"/>
            </w:tcBorders>
            <w:vAlign w:val="center"/>
            <w:hideMark/>
          </w:tcPr>
          <w:p w14:paraId="23E67C1F"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34 517,19</w:t>
            </w:r>
          </w:p>
        </w:tc>
        <w:tc>
          <w:tcPr>
            <w:tcW w:w="1276" w:type="dxa"/>
            <w:tcBorders>
              <w:top w:val="nil"/>
              <w:left w:val="nil"/>
              <w:bottom w:val="single" w:sz="4" w:space="0" w:color="auto"/>
              <w:right w:val="single" w:sz="4" w:space="0" w:color="auto"/>
            </w:tcBorders>
            <w:vAlign w:val="center"/>
            <w:hideMark/>
          </w:tcPr>
          <w:p w14:paraId="5C347E36"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34 517,19</w:t>
            </w:r>
          </w:p>
        </w:tc>
        <w:tc>
          <w:tcPr>
            <w:tcW w:w="1418" w:type="dxa"/>
            <w:tcBorders>
              <w:top w:val="nil"/>
              <w:left w:val="nil"/>
              <w:bottom w:val="single" w:sz="4" w:space="0" w:color="auto"/>
              <w:right w:val="single" w:sz="4" w:space="0" w:color="auto"/>
            </w:tcBorders>
            <w:vAlign w:val="center"/>
            <w:hideMark/>
          </w:tcPr>
          <w:p w14:paraId="64DACC5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69AA2D81"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5708603B"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конкурсов (творческих, спортивно – развлекательных и др.)</w:t>
            </w:r>
          </w:p>
        </w:tc>
        <w:tc>
          <w:tcPr>
            <w:tcW w:w="1275" w:type="dxa"/>
            <w:tcBorders>
              <w:top w:val="nil"/>
              <w:left w:val="nil"/>
              <w:bottom w:val="single" w:sz="4" w:space="0" w:color="auto"/>
              <w:right w:val="single" w:sz="4" w:space="0" w:color="auto"/>
            </w:tcBorders>
            <w:vAlign w:val="center"/>
            <w:hideMark/>
          </w:tcPr>
          <w:p w14:paraId="7760A17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35 500,00</w:t>
            </w:r>
          </w:p>
        </w:tc>
        <w:tc>
          <w:tcPr>
            <w:tcW w:w="1276" w:type="dxa"/>
            <w:tcBorders>
              <w:top w:val="nil"/>
              <w:left w:val="nil"/>
              <w:bottom w:val="single" w:sz="4" w:space="0" w:color="auto"/>
              <w:right w:val="single" w:sz="4" w:space="0" w:color="auto"/>
            </w:tcBorders>
            <w:vAlign w:val="center"/>
            <w:hideMark/>
          </w:tcPr>
          <w:p w14:paraId="511EE02B"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35 500,00</w:t>
            </w:r>
          </w:p>
        </w:tc>
        <w:tc>
          <w:tcPr>
            <w:tcW w:w="1418" w:type="dxa"/>
            <w:tcBorders>
              <w:top w:val="nil"/>
              <w:left w:val="nil"/>
              <w:bottom w:val="single" w:sz="4" w:space="0" w:color="auto"/>
              <w:right w:val="single" w:sz="4" w:space="0" w:color="auto"/>
            </w:tcBorders>
            <w:vAlign w:val="center"/>
            <w:hideMark/>
          </w:tcPr>
          <w:p w14:paraId="288AA35F"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7C3D7608"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40A09E55"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фестиваля "Золотой возраст"</w:t>
            </w:r>
          </w:p>
        </w:tc>
        <w:tc>
          <w:tcPr>
            <w:tcW w:w="1275" w:type="dxa"/>
            <w:tcBorders>
              <w:top w:val="nil"/>
              <w:left w:val="nil"/>
              <w:bottom w:val="single" w:sz="4" w:space="0" w:color="auto"/>
              <w:right w:val="single" w:sz="4" w:space="0" w:color="auto"/>
            </w:tcBorders>
            <w:vAlign w:val="center"/>
            <w:hideMark/>
          </w:tcPr>
          <w:p w14:paraId="6CE6EF01"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60 000,00</w:t>
            </w:r>
          </w:p>
        </w:tc>
        <w:tc>
          <w:tcPr>
            <w:tcW w:w="1276" w:type="dxa"/>
            <w:tcBorders>
              <w:top w:val="nil"/>
              <w:left w:val="nil"/>
              <w:bottom w:val="single" w:sz="4" w:space="0" w:color="auto"/>
              <w:right w:val="single" w:sz="4" w:space="0" w:color="auto"/>
            </w:tcBorders>
            <w:vAlign w:val="center"/>
            <w:hideMark/>
          </w:tcPr>
          <w:p w14:paraId="726BE82E"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60 000,00</w:t>
            </w:r>
          </w:p>
        </w:tc>
        <w:tc>
          <w:tcPr>
            <w:tcW w:w="1418" w:type="dxa"/>
            <w:tcBorders>
              <w:top w:val="nil"/>
              <w:left w:val="nil"/>
              <w:bottom w:val="single" w:sz="4" w:space="0" w:color="auto"/>
              <w:right w:val="single" w:sz="4" w:space="0" w:color="auto"/>
            </w:tcBorders>
            <w:vAlign w:val="center"/>
            <w:hideMark/>
          </w:tcPr>
          <w:p w14:paraId="30B71F6D"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5434126C"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5CE5FE26"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благотворительной акции "Поделись теплом"</w:t>
            </w:r>
          </w:p>
        </w:tc>
        <w:tc>
          <w:tcPr>
            <w:tcW w:w="1275" w:type="dxa"/>
            <w:tcBorders>
              <w:top w:val="nil"/>
              <w:left w:val="nil"/>
              <w:bottom w:val="single" w:sz="4" w:space="0" w:color="auto"/>
              <w:right w:val="single" w:sz="4" w:space="0" w:color="auto"/>
            </w:tcBorders>
            <w:vAlign w:val="center"/>
            <w:hideMark/>
          </w:tcPr>
          <w:p w14:paraId="7E53F1B6"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2 803 326,55</w:t>
            </w:r>
          </w:p>
        </w:tc>
        <w:tc>
          <w:tcPr>
            <w:tcW w:w="1276" w:type="dxa"/>
            <w:tcBorders>
              <w:top w:val="nil"/>
              <w:left w:val="nil"/>
              <w:bottom w:val="single" w:sz="4" w:space="0" w:color="auto"/>
              <w:right w:val="single" w:sz="4" w:space="0" w:color="auto"/>
            </w:tcBorders>
            <w:vAlign w:val="center"/>
            <w:hideMark/>
          </w:tcPr>
          <w:p w14:paraId="756CC142"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2 803 326,55</w:t>
            </w:r>
          </w:p>
        </w:tc>
        <w:tc>
          <w:tcPr>
            <w:tcW w:w="1418" w:type="dxa"/>
            <w:tcBorders>
              <w:top w:val="nil"/>
              <w:left w:val="nil"/>
              <w:bottom w:val="single" w:sz="4" w:space="0" w:color="auto"/>
              <w:right w:val="single" w:sz="4" w:space="0" w:color="auto"/>
            </w:tcBorders>
            <w:vAlign w:val="center"/>
            <w:hideMark/>
          </w:tcPr>
          <w:p w14:paraId="683F01C7"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5F2833C5"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6CB39EFC"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 xml:space="preserve">Проведение мероприятия «Weekend активного безделья </w:t>
            </w:r>
            <w:proofErr w:type="gramStart"/>
            <w:r w:rsidRPr="00644602">
              <w:rPr>
                <w:rFonts w:ascii="Arial CYR" w:hAnsi="Arial CYR" w:cs="Arial CYR"/>
                <w:sz w:val="16"/>
                <w:szCs w:val="16"/>
              </w:rPr>
              <w:t xml:space="preserve">по </w:t>
            </w:r>
            <w:proofErr w:type="spellStart"/>
            <w:r w:rsidRPr="00644602">
              <w:rPr>
                <w:rFonts w:ascii="Arial CYR" w:hAnsi="Arial CYR" w:cs="Arial CYR"/>
                <w:sz w:val="16"/>
                <w:szCs w:val="16"/>
              </w:rPr>
              <w:t>русски</w:t>
            </w:r>
            <w:proofErr w:type="spellEnd"/>
            <w:proofErr w:type="gramEnd"/>
            <w:r w:rsidRPr="00644602">
              <w:rPr>
                <w:rFonts w:ascii="Arial CYR" w:hAnsi="Arial CYR" w:cs="Arial CYR"/>
                <w:sz w:val="16"/>
                <w:szCs w:val="16"/>
              </w:rPr>
              <w:t>»</w:t>
            </w:r>
          </w:p>
        </w:tc>
        <w:tc>
          <w:tcPr>
            <w:tcW w:w="1275" w:type="dxa"/>
            <w:tcBorders>
              <w:top w:val="nil"/>
              <w:left w:val="nil"/>
              <w:bottom w:val="single" w:sz="4" w:space="0" w:color="auto"/>
              <w:right w:val="single" w:sz="4" w:space="0" w:color="auto"/>
            </w:tcBorders>
            <w:vAlign w:val="center"/>
            <w:hideMark/>
          </w:tcPr>
          <w:p w14:paraId="41E71D03"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80 000,00</w:t>
            </w:r>
          </w:p>
        </w:tc>
        <w:tc>
          <w:tcPr>
            <w:tcW w:w="1276" w:type="dxa"/>
            <w:tcBorders>
              <w:top w:val="nil"/>
              <w:left w:val="nil"/>
              <w:bottom w:val="single" w:sz="4" w:space="0" w:color="auto"/>
              <w:right w:val="single" w:sz="4" w:space="0" w:color="auto"/>
            </w:tcBorders>
            <w:vAlign w:val="center"/>
            <w:hideMark/>
          </w:tcPr>
          <w:p w14:paraId="5A50D27B"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80 000,00</w:t>
            </w:r>
          </w:p>
        </w:tc>
        <w:tc>
          <w:tcPr>
            <w:tcW w:w="1418" w:type="dxa"/>
            <w:tcBorders>
              <w:top w:val="nil"/>
              <w:left w:val="nil"/>
              <w:bottom w:val="single" w:sz="4" w:space="0" w:color="auto"/>
              <w:right w:val="single" w:sz="4" w:space="0" w:color="auto"/>
            </w:tcBorders>
            <w:vAlign w:val="center"/>
            <w:hideMark/>
          </w:tcPr>
          <w:p w14:paraId="69A7A31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4CC51977"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2456EFEC"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совместных тематических мероприятий с несовершеннолетними «Встреча поколений»</w:t>
            </w:r>
          </w:p>
        </w:tc>
        <w:tc>
          <w:tcPr>
            <w:tcW w:w="1275" w:type="dxa"/>
            <w:tcBorders>
              <w:top w:val="nil"/>
              <w:left w:val="nil"/>
              <w:bottom w:val="single" w:sz="4" w:space="0" w:color="auto"/>
              <w:right w:val="single" w:sz="4" w:space="0" w:color="auto"/>
            </w:tcBorders>
            <w:vAlign w:val="center"/>
            <w:hideMark/>
          </w:tcPr>
          <w:p w14:paraId="363F0508"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hideMark/>
          </w:tcPr>
          <w:p w14:paraId="2AB0C4A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hideMark/>
          </w:tcPr>
          <w:p w14:paraId="5A74C562"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2BDFE5B5" w14:textId="77777777" w:rsidTr="00683DA2">
        <w:trPr>
          <w:trHeight w:val="78"/>
        </w:trPr>
        <w:tc>
          <w:tcPr>
            <w:tcW w:w="5544" w:type="dxa"/>
            <w:tcBorders>
              <w:top w:val="nil"/>
              <w:left w:val="single" w:sz="4" w:space="0" w:color="auto"/>
              <w:bottom w:val="single" w:sz="4" w:space="0" w:color="auto"/>
              <w:right w:val="single" w:sz="4" w:space="0" w:color="auto"/>
            </w:tcBorders>
            <w:vAlign w:val="center"/>
            <w:hideMark/>
          </w:tcPr>
          <w:p w14:paraId="406ED467"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Веселые старты «Папа, мама, я – спортивная семья!» (спортивные соревнования для замещающих семей)</w:t>
            </w:r>
          </w:p>
        </w:tc>
        <w:tc>
          <w:tcPr>
            <w:tcW w:w="1275" w:type="dxa"/>
            <w:tcBorders>
              <w:top w:val="nil"/>
              <w:left w:val="nil"/>
              <w:bottom w:val="single" w:sz="4" w:space="0" w:color="auto"/>
              <w:right w:val="single" w:sz="4" w:space="0" w:color="auto"/>
            </w:tcBorders>
            <w:vAlign w:val="center"/>
            <w:hideMark/>
          </w:tcPr>
          <w:p w14:paraId="76D75C0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hideMark/>
          </w:tcPr>
          <w:p w14:paraId="3EF1F52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hideMark/>
          </w:tcPr>
          <w:p w14:paraId="63576C3A"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69288121" w14:textId="77777777" w:rsidTr="00683DA2">
        <w:trPr>
          <w:trHeight w:val="450"/>
        </w:trPr>
        <w:tc>
          <w:tcPr>
            <w:tcW w:w="5544" w:type="dxa"/>
            <w:tcBorders>
              <w:top w:val="nil"/>
              <w:left w:val="single" w:sz="4" w:space="0" w:color="auto"/>
              <w:bottom w:val="single" w:sz="4" w:space="0" w:color="auto"/>
              <w:right w:val="single" w:sz="4" w:space="0" w:color="auto"/>
            </w:tcBorders>
            <w:vAlign w:val="center"/>
            <w:hideMark/>
          </w:tcPr>
          <w:p w14:paraId="477C152A"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 xml:space="preserve">Районная </w:t>
            </w:r>
            <w:proofErr w:type="spellStart"/>
            <w:r w:rsidRPr="00644602">
              <w:rPr>
                <w:rFonts w:ascii="Arial CYR" w:hAnsi="Arial CYR" w:cs="Arial CYR"/>
                <w:sz w:val="16"/>
                <w:szCs w:val="16"/>
              </w:rPr>
              <w:t>конкурсно</w:t>
            </w:r>
            <w:proofErr w:type="spellEnd"/>
            <w:r w:rsidRPr="00644602">
              <w:rPr>
                <w:rFonts w:ascii="Arial CYR" w:hAnsi="Arial CYR" w:cs="Arial CYR"/>
                <w:sz w:val="16"/>
                <w:szCs w:val="16"/>
              </w:rPr>
              <w:t xml:space="preserve"> – развлекательная программа, посвященная Дню матери для замещающих семей.</w:t>
            </w:r>
          </w:p>
        </w:tc>
        <w:tc>
          <w:tcPr>
            <w:tcW w:w="1275" w:type="dxa"/>
            <w:tcBorders>
              <w:top w:val="nil"/>
              <w:left w:val="nil"/>
              <w:bottom w:val="single" w:sz="4" w:space="0" w:color="auto"/>
              <w:right w:val="single" w:sz="4" w:space="0" w:color="auto"/>
            </w:tcBorders>
            <w:vAlign w:val="center"/>
            <w:hideMark/>
          </w:tcPr>
          <w:p w14:paraId="7E44BFE0"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15 000,00</w:t>
            </w:r>
          </w:p>
        </w:tc>
        <w:tc>
          <w:tcPr>
            <w:tcW w:w="1276" w:type="dxa"/>
            <w:tcBorders>
              <w:top w:val="nil"/>
              <w:left w:val="nil"/>
              <w:bottom w:val="single" w:sz="4" w:space="0" w:color="auto"/>
              <w:right w:val="single" w:sz="4" w:space="0" w:color="auto"/>
            </w:tcBorders>
            <w:vAlign w:val="center"/>
            <w:hideMark/>
          </w:tcPr>
          <w:p w14:paraId="2E81E97D"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15 000,00</w:t>
            </w:r>
          </w:p>
        </w:tc>
        <w:tc>
          <w:tcPr>
            <w:tcW w:w="1418" w:type="dxa"/>
            <w:tcBorders>
              <w:top w:val="nil"/>
              <w:left w:val="nil"/>
              <w:bottom w:val="single" w:sz="4" w:space="0" w:color="auto"/>
              <w:right w:val="single" w:sz="4" w:space="0" w:color="auto"/>
            </w:tcBorders>
            <w:vAlign w:val="center"/>
            <w:hideMark/>
          </w:tcPr>
          <w:p w14:paraId="48E736A7"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5917B115" w14:textId="77777777" w:rsidTr="00683DA2">
        <w:trPr>
          <w:trHeight w:val="450"/>
        </w:trPr>
        <w:tc>
          <w:tcPr>
            <w:tcW w:w="5544" w:type="dxa"/>
            <w:tcBorders>
              <w:top w:val="nil"/>
              <w:left w:val="single" w:sz="4" w:space="0" w:color="auto"/>
              <w:bottom w:val="single" w:sz="4" w:space="0" w:color="auto"/>
              <w:right w:val="single" w:sz="4" w:space="0" w:color="auto"/>
            </w:tcBorders>
            <w:vAlign w:val="center"/>
            <w:hideMark/>
          </w:tcPr>
          <w:p w14:paraId="51EEAE5F"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 xml:space="preserve">Районная </w:t>
            </w:r>
            <w:proofErr w:type="spellStart"/>
            <w:r w:rsidRPr="00644602">
              <w:rPr>
                <w:rFonts w:ascii="Arial CYR" w:hAnsi="Arial CYR" w:cs="Arial CYR"/>
                <w:sz w:val="16"/>
                <w:szCs w:val="16"/>
              </w:rPr>
              <w:t>конкурсно</w:t>
            </w:r>
            <w:proofErr w:type="spellEnd"/>
            <w:r w:rsidRPr="00644602">
              <w:rPr>
                <w:rFonts w:ascii="Arial CYR" w:hAnsi="Arial CYR" w:cs="Arial CYR"/>
                <w:sz w:val="16"/>
                <w:szCs w:val="16"/>
              </w:rPr>
              <w:t xml:space="preserve"> – развлекательная программа, посвященная Дню защиты детей</w:t>
            </w:r>
          </w:p>
        </w:tc>
        <w:tc>
          <w:tcPr>
            <w:tcW w:w="1275" w:type="dxa"/>
            <w:tcBorders>
              <w:top w:val="nil"/>
              <w:left w:val="nil"/>
              <w:bottom w:val="single" w:sz="4" w:space="0" w:color="auto"/>
              <w:right w:val="single" w:sz="4" w:space="0" w:color="auto"/>
            </w:tcBorders>
            <w:vAlign w:val="center"/>
            <w:hideMark/>
          </w:tcPr>
          <w:p w14:paraId="4CA4551E"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20 000,00</w:t>
            </w:r>
          </w:p>
        </w:tc>
        <w:tc>
          <w:tcPr>
            <w:tcW w:w="1276" w:type="dxa"/>
            <w:tcBorders>
              <w:top w:val="nil"/>
              <w:left w:val="nil"/>
              <w:bottom w:val="single" w:sz="4" w:space="0" w:color="auto"/>
              <w:right w:val="single" w:sz="4" w:space="0" w:color="auto"/>
            </w:tcBorders>
            <w:vAlign w:val="center"/>
            <w:hideMark/>
          </w:tcPr>
          <w:p w14:paraId="57623B3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20 000,00</w:t>
            </w:r>
          </w:p>
        </w:tc>
        <w:tc>
          <w:tcPr>
            <w:tcW w:w="1418" w:type="dxa"/>
            <w:tcBorders>
              <w:top w:val="nil"/>
              <w:left w:val="nil"/>
              <w:bottom w:val="single" w:sz="4" w:space="0" w:color="auto"/>
              <w:right w:val="single" w:sz="4" w:space="0" w:color="auto"/>
            </w:tcBorders>
            <w:vAlign w:val="center"/>
            <w:hideMark/>
          </w:tcPr>
          <w:p w14:paraId="6E8756BE"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5C2A96BD" w14:textId="77777777" w:rsidTr="00683DA2">
        <w:trPr>
          <w:trHeight w:val="68"/>
        </w:trPr>
        <w:tc>
          <w:tcPr>
            <w:tcW w:w="5544" w:type="dxa"/>
            <w:tcBorders>
              <w:top w:val="nil"/>
              <w:left w:val="single" w:sz="4" w:space="0" w:color="auto"/>
              <w:bottom w:val="single" w:sz="4" w:space="0" w:color="auto"/>
              <w:right w:val="single" w:sz="4" w:space="0" w:color="auto"/>
            </w:tcBorders>
            <w:vAlign w:val="center"/>
            <w:hideMark/>
          </w:tcPr>
          <w:p w14:paraId="7CF1486B"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Проведение мероприятий для опекунов, попечителей, приемных родителей</w:t>
            </w:r>
          </w:p>
        </w:tc>
        <w:tc>
          <w:tcPr>
            <w:tcW w:w="1275" w:type="dxa"/>
            <w:tcBorders>
              <w:top w:val="nil"/>
              <w:left w:val="nil"/>
              <w:bottom w:val="single" w:sz="4" w:space="0" w:color="auto"/>
              <w:right w:val="single" w:sz="4" w:space="0" w:color="auto"/>
            </w:tcBorders>
            <w:vAlign w:val="center"/>
            <w:hideMark/>
          </w:tcPr>
          <w:p w14:paraId="4F743040"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hideMark/>
          </w:tcPr>
          <w:p w14:paraId="376BD8FF"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hideMark/>
          </w:tcPr>
          <w:p w14:paraId="3F708EFF"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4022C999" w14:textId="77777777" w:rsidTr="00683DA2">
        <w:trPr>
          <w:trHeight w:val="102"/>
        </w:trPr>
        <w:tc>
          <w:tcPr>
            <w:tcW w:w="5544" w:type="dxa"/>
            <w:tcBorders>
              <w:top w:val="nil"/>
              <w:left w:val="single" w:sz="4" w:space="0" w:color="auto"/>
              <w:bottom w:val="single" w:sz="4" w:space="0" w:color="auto"/>
              <w:right w:val="single" w:sz="4" w:space="0" w:color="auto"/>
            </w:tcBorders>
            <w:vAlign w:val="center"/>
            <w:hideMark/>
          </w:tcPr>
          <w:p w14:paraId="68E5C326"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Фестиваль – конкурс семейного творчества «Оранжевое солнце» (для семей с детьми с ОВЗ)</w:t>
            </w:r>
          </w:p>
        </w:tc>
        <w:tc>
          <w:tcPr>
            <w:tcW w:w="1275" w:type="dxa"/>
            <w:tcBorders>
              <w:top w:val="nil"/>
              <w:left w:val="nil"/>
              <w:bottom w:val="single" w:sz="4" w:space="0" w:color="auto"/>
              <w:right w:val="single" w:sz="4" w:space="0" w:color="auto"/>
            </w:tcBorders>
            <w:vAlign w:val="center"/>
            <w:hideMark/>
          </w:tcPr>
          <w:p w14:paraId="517C779F"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hideMark/>
          </w:tcPr>
          <w:p w14:paraId="2F060167"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hideMark/>
          </w:tcPr>
          <w:p w14:paraId="1470A2D0"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0C785D97" w14:textId="77777777" w:rsidTr="00683DA2">
        <w:trPr>
          <w:trHeight w:val="255"/>
        </w:trPr>
        <w:tc>
          <w:tcPr>
            <w:tcW w:w="5544" w:type="dxa"/>
            <w:tcBorders>
              <w:top w:val="nil"/>
              <w:left w:val="single" w:sz="4" w:space="0" w:color="auto"/>
              <w:bottom w:val="single" w:sz="4" w:space="0" w:color="auto"/>
              <w:right w:val="single" w:sz="4" w:space="0" w:color="auto"/>
            </w:tcBorders>
            <w:vAlign w:val="center"/>
            <w:hideMark/>
          </w:tcPr>
          <w:p w14:paraId="119CC9BA"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Спортивный праздник «Спорт без границ» (для семей с детьми с ОВЗ)</w:t>
            </w:r>
          </w:p>
        </w:tc>
        <w:tc>
          <w:tcPr>
            <w:tcW w:w="1275" w:type="dxa"/>
            <w:tcBorders>
              <w:top w:val="nil"/>
              <w:left w:val="nil"/>
              <w:bottom w:val="single" w:sz="4" w:space="0" w:color="auto"/>
              <w:right w:val="single" w:sz="4" w:space="0" w:color="auto"/>
            </w:tcBorders>
            <w:vAlign w:val="center"/>
            <w:hideMark/>
          </w:tcPr>
          <w:p w14:paraId="46F3A190"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hideMark/>
          </w:tcPr>
          <w:p w14:paraId="0B89E59C"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hideMark/>
          </w:tcPr>
          <w:p w14:paraId="443A5269"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7D815081" w14:textId="77777777" w:rsidTr="00683DA2">
        <w:trPr>
          <w:trHeight w:val="60"/>
        </w:trPr>
        <w:tc>
          <w:tcPr>
            <w:tcW w:w="5544" w:type="dxa"/>
            <w:tcBorders>
              <w:top w:val="nil"/>
              <w:left w:val="single" w:sz="4" w:space="0" w:color="auto"/>
              <w:bottom w:val="single" w:sz="4" w:space="0" w:color="auto"/>
              <w:right w:val="single" w:sz="4" w:space="0" w:color="auto"/>
            </w:tcBorders>
            <w:vAlign w:val="center"/>
            <w:hideMark/>
          </w:tcPr>
          <w:p w14:paraId="00AB1C5D"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Посещение на дому детей-сирот, поздравление с Новым годом</w:t>
            </w:r>
          </w:p>
        </w:tc>
        <w:tc>
          <w:tcPr>
            <w:tcW w:w="1275" w:type="dxa"/>
            <w:tcBorders>
              <w:top w:val="nil"/>
              <w:left w:val="nil"/>
              <w:bottom w:val="single" w:sz="4" w:space="0" w:color="auto"/>
              <w:right w:val="single" w:sz="4" w:space="0" w:color="auto"/>
            </w:tcBorders>
            <w:vAlign w:val="center"/>
            <w:hideMark/>
          </w:tcPr>
          <w:p w14:paraId="3F6BB93B"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258 475,00</w:t>
            </w:r>
          </w:p>
        </w:tc>
        <w:tc>
          <w:tcPr>
            <w:tcW w:w="1276" w:type="dxa"/>
            <w:tcBorders>
              <w:top w:val="nil"/>
              <w:left w:val="nil"/>
              <w:bottom w:val="single" w:sz="4" w:space="0" w:color="auto"/>
              <w:right w:val="single" w:sz="4" w:space="0" w:color="auto"/>
            </w:tcBorders>
            <w:vAlign w:val="center"/>
            <w:hideMark/>
          </w:tcPr>
          <w:p w14:paraId="22ADF509"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258 475,00</w:t>
            </w:r>
          </w:p>
        </w:tc>
        <w:tc>
          <w:tcPr>
            <w:tcW w:w="1418" w:type="dxa"/>
            <w:tcBorders>
              <w:top w:val="nil"/>
              <w:left w:val="nil"/>
              <w:bottom w:val="single" w:sz="4" w:space="0" w:color="auto"/>
              <w:right w:val="single" w:sz="4" w:space="0" w:color="auto"/>
            </w:tcBorders>
            <w:vAlign w:val="center"/>
            <w:hideMark/>
          </w:tcPr>
          <w:p w14:paraId="069E2F18"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0E58F4C8" w14:textId="77777777" w:rsidTr="00683DA2">
        <w:trPr>
          <w:trHeight w:val="60"/>
        </w:trPr>
        <w:tc>
          <w:tcPr>
            <w:tcW w:w="5544" w:type="dxa"/>
            <w:tcBorders>
              <w:top w:val="nil"/>
              <w:left w:val="single" w:sz="4" w:space="0" w:color="auto"/>
              <w:bottom w:val="single" w:sz="4" w:space="0" w:color="auto"/>
              <w:right w:val="single" w:sz="4" w:space="0" w:color="auto"/>
            </w:tcBorders>
            <w:vAlign w:val="center"/>
          </w:tcPr>
          <w:p w14:paraId="64FA6C2F" w14:textId="77777777" w:rsidR="0054789E" w:rsidRPr="00644602" w:rsidRDefault="0054789E" w:rsidP="00683DA2">
            <w:pPr>
              <w:outlineLvl w:val="2"/>
              <w:rPr>
                <w:rFonts w:ascii="Arial CYR" w:hAnsi="Arial CYR" w:cs="Arial CYR"/>
                <w:sz w:val="16"/>
                <w:szCs w:val="16"/>
              </w:rPr>
            </w:pPr>
            <w:r w:rsidRPr="00644602">
              <w:rPr>
                <w:rFonts w:ascii="Arial CYR" w:hAnsi="Arial CYR" w:cs="Arial CYR"/>
                <w:sz w:val="16"/>
                <w:szCs w:val="16"/>
              </w:rPr>
              <w:t>Обеспечение детей-сирот и детей, оставшихся без попечения родителей. лиц из числа детей-сирот и детей, оставшихся без попечения родителей, жилыми помещениями</w:t>
            </w:r>
          </w:p>
        </w:tc>
        <w:tc>
          <w:tcPr>
            <w:tcW w:w="1275" w:type="dxa"/>
            <w:tcBorders>
              <w:top w:val="nil"/>
              <w:left w:val="nil"/>
              <w:bottom w:val="single" w:sz="4" w:space="0" w:color="auto"/>
              <w:right w:val="single" w:sz="4" w:space="0" w:color="auto"/>
            </w:tcBorders>
            <w:vAlign w:val="center"/>
          </w:tcPr>
          <w:p w14:paraId="761522B5"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276" w:type="dxa"/>
            <w:tcBorders>
              <w:top w:val="nil"/>
              <w:left w:val="nil"/>
              <w:bottom w:val="single" w:sz="4" w:space="0" w:color="auto"/>
              <w:right w:val="single" w:sz="4" w:space="0" w:color="auto"/>
            </w:tcBorders>
            <w:vAlign w:val="center"/>
          </w:tcPr>
          <w:p w14:paraId="23E17F94"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10 000,00</w:t>
            </w:r>
          </w:p>
        </w:tc>
        <w:tc>
          <w:tcPr>
            <w:tcW w:w="1418" w:type="dxa"/>
            <w:tcBorders>
              <w:top w:val="nil"/>
              <w:left w:val="nil"/>
              <w:bottom w:val="single" w:sz="4" w:space="0" w:color="auto"/>
              <w:right w:val="single" w:sz="4" w:space="0" w:color="auto"/>
            </w:tcBorders>
            <w:vAlign w:val="center"/>
          </w:tcPr>
          <w:p w14:paraId="1CE81421" w14:textId="77777777" w:rsidR="0054789E" w:rsidRPr="00644602" w:rsidRDefault="0054789E" w:rsidP="00683DA2">
            <w:pPr>
              <w:jc w:val="right"/>
              <w:outlineLvl w:val="2"/>
              <w:rPr>
                <w:rFonts w:ascii="Arial CYR" w:hAnsi="Arial CYR" w:cs="Arial CYR"/>
                <w:sz w:val="16"/>
                <w:szCs w:val="16"/>
              </w:rPr>
            </w:pPr>
            <w:r w:rsidRPr="00644602">
              <w:rPr>
                <w:rFonts w:ascii="Arial CYR" w:hAnsi="Arial CYR" w:cs="Arial CYR"/>
                <w:sz w:val="16"/>
                <w:szCs w:val="16"/>
              </w:rPr>
              <w:t>100,0%</w:t>
            </w:r>
          </w:p>
        </w:tc>
      </w:tr>
      <w:tr w:rsidR="0054789E" w:rsidRPr="00644602" w14:paraId="0B52F30C" w14:textId="77777777" w:rsidTr="00683DA2">
        <w:trPr>
          <w:trHeight w:val="60"/>
        </w:trPr>
        <w:tc>
          <w:tcPr>
            <w:tcW w:w="5544" w:type="dxa"/>
            <w:tcBorders>
              <w:top w:val="nil"/>
              <w:left w:val="single" w:sz="4" w:space="0" w:color="auto"/>
              <w:bottom w:val="single" w:sz="4" w:space="0" w:color="auto"/>
              <w:right w:val="single" w:sz="4" w:space="0" w:color="auto"/>
            </w:tcBorders>
            <w:vAlign w:val="bottom"/>
          </w:tcPr>
          <w:p w14:paraId="05B35861" w14:textId="77777777" w:rsidR="0054789E" w:rsidRPr="00644602" w:rsidRDefault="0054789E" w:rsidP="00683DA2">
            <w:pPr>
              <w:rPr>
                <w:rFonts w:ascii="Arial CYR" w:hAnsi="Arial CYR" w:cs="Arial CYR"/>
                <w:b/>
                <w:bCs/>
                <w:sz w:val="16"/>
                <w:szCs w:val="16"/>
              </w:rPr>
            </w:pPr>
            <w:r w:rsidRPr="00644602">
              <w:rPr>
                <w:rFonts w:ascii="Arial CYR" w:hAnsi="Arial CYR" w:cs="Arial CYR"/>
                <w:b/>
                <w:bCs/>
                <w:sz w:val="16"/>
                <w:szCs w:val="16"/>
              </w:rPr>
              <w:t>Итого</w:t>
            </w:r>
          </w:p>
        </w:tc>
        <w:tc>
          <w:tcPr>
            <w:tcW w:w="1275" w:type="dxa"/>
            <w:tcBorders>
              <w:top w:val="nil"/>
              <w:left w:val="nil"/>
              <w:bottom w:val="single" w:sz="4" w:space="0" w:color="auto"/>
              <w:right w:val="single" w:sz="4" w:space="0" w:color="auto"/>
            </w:tcBorders>
            <w:vAlign w:val="bottom"/>
          </w:tcPr>
          <w:p w14:paraId="4C522BCC" w14:textId="77777777" w:rsidR="0054789E" w:rsidRPr="00644602" w:rsidRDefault="0054789E" w:rsidP="00683DA2">
            <w:pPr>
              <w:jc w:val="right"/>
              <w:rPr>
                <w:rFonts w:ascii="Arial CYR" w:hAnsi="Arial CYR" w:cs="Arial CYR"/>
                <w:b/>
                <w:bCs/>
                <w:sz w:val="16"/>
                <w:szCs w:val="16"/>
              </w:rPr>
            </w:pPr>
            <w:r w:rsidRPr="00644602">
              <w:rPr>
                <w:rFonts w:ascii="Arial CYR" w:hAnsi="Arial CYR" w:cs="Arial CYR"/>
                <w:b/>
                <w:bCs/>
                <w:sz w:val="16"/>
                <w:szCs w:val="16"/>
              </w:rPr>
              <w:t>3 750 074,12</w:t>
            </w:r>
          </w:p>
        </w:tc>
        <w:tc>
          <w:tcPr>
            <w:tcW w:w="1276" w:type="dxa"/>
            <w:tcBorders>
              <w:top w:val="nil"/>
              <w:left w:val="nil"/>
              <w:bottom w:val="single" w:sz="4" w:space="0" w:color="auto"/>
              <w:right w:val="single" w:sz="4" w:space="0" w:color="auto"/>
            </w:tcBorders>
            <w:vAlign w:val="bottom"/>
          </w:tcPr>
          <w:p w14:paraId="0767118C" w14:textId="77777777" w:rsidR="0054789E" w:rsidRPr="00644602" w:rsidRDefault="0054789E" w:rsidP="00683DA2">
            <w:pPr>
              <w:jc w:val="right"/>
              <w:rPr>
                <w:rFonts w:ascii="Arial CYR" w:hAnsi="Arial CYR" w:cs="Arial CYR"/>
                <w:b/>
                <w:bCs/>
                <w:sz w:val="16"/>
                <w:szCs w:val="16"/>
              </w:rPr>
            </w:pPr>
            <w:r w:rsidRPr="00644602">
              <w:rPr>
                <w:rFonts w:ascii="Arial CYR" w:hAnsi="Arial CYR" w:cs="Arial CYR"/>
                <w:b/>
                <w:bCs/>
                <w:sz w:val="16"/>
                <w:szCs w:val="16"/>
              </w:rPr>
              <w:t>3 750 074,12</w:t>
            </w:r>
          </w:p>
        </w:tc>
        <w:tc>
          <w:tcPr>
            <w:tcW w:w="1418" w:type="dxa"/>
            <w:tcBorders>
              <w:top w:val="nil"/>
              <w:left w:val="nil"/>
              <w:bottom w:val="single" w:sz="4" w:space="0" w:color="auto"/>
              <w:right w:val="single" w:sz="4" w:space="0" w:color="auto"/>
            </w:tcBorders>
            <w:vAlign w:val="center"/>
          </w:tcPr>
          <w:p w14:paraId="1818D292" w14:textId="77777777" w:rsidR="0054789E" w:rsidRPr="00644602" w:rsidRDefault="0054789E" w:rsidP="00683DA2">
            <w:pPr>
              <w:jc w:val="right"/>
              <w:rPr>
                <w:rFonts w:ascii="Arial CYR" w:hAnsi="Arial CYR" w:cs="Arial CYR"/>
                <w:b/>
                <w:bCs/>
                <w:sz w:val="16"/>
                <w:szCs w:val="16"/>
              </w:rPr>
            </w:pPr>
            <w:r w:rsidRPr="00644602">
              <w:rPr>
                <w:rFonts w:ascii="Arial CYR" w:hAnsi="Arial CYR" w:cs="Arial CYR"/>
                <w:b/>
                <w:bCs/>
                <w:sz w:val="16"/>
                <w:szCs w:val="16"/>
              </w:rPr>
              <w:t>100,0%</w:t>
            </w:r>
          </w:p>
        </w:tc>
      </w:tr>
    </w:tbl>
    <w:p w14:paraId="0842DC32" w14:textId="77777777" w:rsidR="0054789E" w:rsidRPr="006921CC" w:rsidRDefault="0054789E" w:rsidP="0054789E">
      <w:pPr>
        <w:tabs>
          <w:tab w:val="left" w:pos="993"/>
          <w:tab w:val="left" w:pos="9180"/>
        </w:tabs>
        <w:ind w:left="709"/>
        <w:jc w:val="both"/>
        <w:rPr>
          <w:sz w:val="26"/>
          <w:szCs w:val="26"/>
          <w:highlight w:val="yellow"/>
        </w:rPr>
      </w:pPr>
    </w:p>
    <w:p w14:paraId="08060C8F"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За счет средств фонда на поддержку территорий администрации Володарского муниципального округа расходы исполнены в сумме 163,2 тыс. рублей, что соответствует плану на 2025 год. Средства направлены на приобретение подарков для малообеспеченных детей;</w:t>
      </w:r>
    </w:p>
    <w:p w14:paraId="6B1C8BBC"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Обеспечение бесплатного питания детей из малообеспеченных семей расходы исполнены в сумме 1 400,0 тыс. рублей, что соответствует плану на 2025 год;</w:t>
      </w:r>
    </w:p>
    <w:p w14:paraId="41299792"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Приобретение подарков детям инвалидам на Новый год расходы исполнены в сумме 155,8 тыс. рублей, что соответствует плану на 2025 год;</w:t>
      </w:r>
    </w:p>
    <w:p w14:paraId="73A881A5"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На реализацию социально-значимых мероприятий для инвалидов расходы исполнены в сумме 804,7 тыс. рублей, что соответствует плану на 2025 год</w:t>
      </w:r>
    </w:p>
    <w:p w14:paraId="22828D55" w14:textId="77777777" w:rsidR="0054789E" w:rsidRPr="0054789E" w:rsidRDefault="0054789E" w:rsidP="0054789E">
      <w:pPr>
        <w:numPr>
          <w:ilvl w:val="0"/>
          <w:numId w:val="83"/>
        </w:numPr>
        <w:tabs>
          <w:tab w:val="left" w:pos="993"/>
          <w:tab w:val="left" w:pos="9180"/>
        </w:tabs>
        <w:suppressAutoHyphens w:val="0"/>
        <w:ind w:left="0" w:firstLine="709"/>
        <w:jc w:val="both"/>
        <w:rPr>
          <w:sz w:val="26"/>
          <w:szCs w:val="26"/>
        </w:rPr>
      </w:pPr>
      <w:r w:rsidRPr="0054789E">
        <w:rPr>
          <w:sz w:val="26"/>
          <w:szCs w:val="26"/>
        </w:rPr>
        <w:t>На приобретение и установку пандусов расходы исполнены в сумме 506,4 тыс. рублей, что соответствует плану на 2025 год;</w:t>
      </w:r>
    </w:p>
    <w:p w14:paraId="0574A90F" w14:textId="77777777" w:rsidR="0054789E" w:rsidRPr="0054789E" w:rsidRDefault="0054789E" w:rsidP="0054789E">
      <w:pPr>
        <w:tabs>
          <w:tab w:val="left" w:pos="993"/>
          <w:tab w:val="left" w:pos="9180"/>
        </w:tabs>
        <w:ind w:left="709"/>
        <w:jc w:val="both"/>
        <w:rPr>
          <w:sz w:val="26"/>
          <w:szCs w:val="26"/>
        </w:rPr>
      </w:pPr>
      <w:r w:rsidRPr="0054789E">
        <w:rPr>
          <w:sz w:val="26"/>
          <w:szCs w:val="26"/>
        </w:rPr>
        <w:lastRenderedPageBreak/>
        <w:t>За отчетный период было установлено 4 пандуса.</w:t>
      </w:r>
    </w:p>
    <w:p w14:paraId="12CA0137" w14:textId="67865A3F" w:rsidR="00210A00" w:rsidRPr="0054789E" w:rsidRDefault="0054789E" w:rsidP="0054789E">
      <w:pPr>
        <w:ind w:firstLine="709"/>
        <w:jc w:val="both"/>
        <w:rPr>
          <w:sz w:val="26"/>
          <w:szCs w:val="26"/>
        </w:rPr>
      </w:pPr>
      <w:r w:rsidRPr="0054789E">
        <w:rPr>
          <w:sz w:val="26"/>
          <w:szCs w:val="26"/>
        </w:rPr>
        <w:t>На выплату льгот за помывку в бане расходы исполнены в сумме 241,6 тыс. рублей, что соответствует плану на 2025 год</w:t>
      </w:r>
      <w:r w:rsidR="0002700E" w:rsidRPr="0054789E">
        <w:rPr>
          <w:sz w:val="26"/>
          <w:szCs w:val="26"/>
        </w:rPr>
        <w:t>.</w:t>
      </w:r>
    </w:p>
    <w:p w14:paraId="6A9D6289" w14:textId="77777777" w:rsidR="0002700E" w:rsidRPr="0054789E" w:rsidRDefault="0002700E" w:rsidP="00CC7392">
      <w:pPr>
        <w:ind w:firstLine="709"/>
        <w:jc w:val="both"/>
        <w:rPr>
          <w:sz w:val="26"/>
          <w:szCs w:val="26"/>
        </w:rPr>
      </w:pPr>
    </w:p>
    <w:p w14:paraId="32DA0D84" w14:textId="77777777" w:rsidR="00CC7392" w:rsidRPr="0054789E" w:rsidRDefault="00CC7392" w:rsidP="00CC7392">
      <w:pPr>
        <w:ind w:firstLine="709"/>
        <w:jc w:val="both"/>
        <w:rPr>
          <w:sz w:val="26"/>
          <w:szCs w:val="26"/>
        </w:rPr>
      </w:pPr>
      <w:r w:rsidRPr="0054789E">
        <w:rPr>
          <w:sz w:val="26"/>
          <w:szCs w:val="26"/>
        </w:rPr>
        <w:t>Итого по разделу:</w:t>
      </w:r>
    </w:p>
    <w:p w14:paraId="7245626F" w14:textId="34D7B3A6" w:rsidR="00210A00" w:rsidRPr="0054789E" w:rsidRDefault="00210A00" w:rsidP="00BB5154">
      <w:pPr>
        <w:numPr>
          <w:ilvl w:val="0"/>
          <w:numId w:val="4"/>
        </w:numPr>
        <w:suppressAutoHyphens w:val="0"/>
        <w:ind w:left="0" w:firstLine="709"/>
        <w:jc w:val="both"/>
        <w:rPr>
          <w:sz w:val="26"/>
          <w:szCs w:val="26"/>
        </w:rPr>
      </w:pPr>
      <w:r w:rsidRPr="0054789E">
        <w:rPr>
          <w:sz w:val="26"/>
          <w:szCs w:val="26"/>
        </w:rPr>
        <w:t xml:space="preserve">расходы на реализацию мероприятий муниципальной </w:t>
      </w:r>
      <w:proofErr w:type="gramStart"/>
      <w:r w:rsidRPr="0054789E">
        <w:rPr>
          <w:sz w:val="26"/>
          <w:szCs w:val="26"/>
        </w:rPr>
        <w:t>программы  "</w:t>
      </w:r>
      <w:proofErr w:type="gramEnd"/>
      <w:r w:rsidR="006C5101" w:rsidRPr="0054789E">
        <w:rPr>
          <w:sz w:val="26"/>
          <w:szCs w:val="26"/>
        </w:rPr>
        <w:t xml:space="preserve">Развитие образования Володарского муниципального округа" </w:t>
      </w:r>
      <w:r w:rsidRPr="0054789E">
        <w:rPr>
          <w:sz w:val="26"/>
          <w:szCs w:val="26"/>
        </w:rPr>
        <w:t xml:space="preserve">составили </w:t>
      </w:r>
      <w:r w:rsidR="0054789E" w:rsidRPr="0054789E">
        <w:rPr>
          <w:sz w:val="26"/>
          <w:szCs w:val="26"/>
        </w:rPr>
        <w:t>1 400,0</w:t>
      </w:r>
      <w:r w:rsidRPr="0054789E">
        <w:rPr>
          <w:sz w:val="26"/>
          <w:szCs w:val="26"/>
        </w:rPr>
        <w:t xml:space="preserve"> тыс. рублей;</w:t>
      </w:r>
    </w:p>
    <w:p w14:paraId="6ADE2239" w14:textId="10C0DD42" w:rsidR="00CC7392" w:rsidRPr="0054789E" w:rsidRDefault="00CC7392" w:rsidP="00BB5154">
      <w:pPr>
        <w:numPr>
          <w:ilvl w:val="0"/>
          <w:numId w:val="4"/>
        </w:numPr>
        <w:suppressAutoHyphens w:val="0"/>
        <w:ind w:left="0" w:firstLine="709"/>
        <w:jc w:val="both"/>
        <w:rPr>
          <w:sz w:val="26"/>
          <w:szCs w:val="26"/>
        </w:rPr>
      </w:pPr>
      <w:r w:rsidRPr="0054789E">
        <w:rPr>
          <w:sz w:val="26"/>
          <w:szCs w:val="26"/>
        </w:rPr>
        <w:t xml:space="preserve">расходы на реализацию мероприятий муниципальной программы </w:t>
      </w:r>
      <w:r w:rsidR="006C5101" w:rsidRPr="0054789E">
        <w:rPr>
          <w:sz w:val="26"/>
          <w:szCs w:val="26"/>
        </w:rPr>
        <w:t>"Социальная поддержка граждан Володарского муниципального округа"</w:t>
      </w:r>
      <w:r w:rsidRPr="0054789E">
        <w:rPr>
          <w:sz w:val="26"/>
          <w:szCs w:val="26"/>
        </w:rPr>
        <w:t xml:space="preserve"> составили </w:t>
      </w:r>
      <w:r w:rsidR="0054789E" w:rsidRPr="0054789E">
        <w:rPr>
          <w:sz w:val="26"/>
          <w:szCs w:val="26"/>
        </w:rPr>
        <w:t>11 782,2</w:t>
      </w:r>
      <w:r w:rsidRPr="0054789E">
        <w:rPr>
          <w:sz w:val="26"/>
          <w:szCs w:val="26"/>
        </w:rPr>
        <w:t xml:space="preserve"> тыс. рублей;</w:t>
      </w:r>
    </w:p>
    <w:p w14:paraId="66D3E61B" w14:textId="1F9967F8" w:rsidR="00412A05" w:rsidRPr="0054789E" w:rsidRDefault="00CC7392" w:rsidP="00BB5154">
      <w:pPr>
        <w:numPr>
          <w:ilvl w:val="0"/>
          <w:numId w:val="4"/>
        </w:numPr>
        <w:suppressAutoHyphens w:val="0"/>
        <w:ind w:left="0" w:firstLine="709"/>
        <w:jc w:val="both"/>
        <w:rPr>
          <w:sz w:val="26"/>
          <w:szCs w:val="26"/>
        </w:rPr>
      </w:pPr>
      <w:r w:rsidRPr="0054789E">
        <w:rPr>
          <w:sz w:val="26"/>
          <w:szCs w:val="26"/>
        </w:rPr>
        <w:t xml:space="preserve">расходы на реализацию мероприятий муниципальной программы </w:t>
      </w:r>
      <w:r w:rsidR="006C5101" w:rsidRPr="0054789E">
        <w:rPr>
          <w:sz w:val="26"/>
          <w:szCs w:val="26"/>
        </w:rPr>
        <w:t>"Управление муниципальными финансами Володарского муниципального округа"</w:t>
      </w:r>
      <w:r w:rsidRPr="0054789E">
        <w:rPr>
          <w:sz w:val="26"/>
          <w:szCs w:val="26"/>
        </w:rPr>
        <w:t xml:space="preserve"> составили </w:t>
      </w:r>
      <w:r w:rsidR="0054789E" w:rsidRPr="0054789E">
        <w:rPr>
          <w:sz w:val="26"/>
          <w:szCs w:val="26"/>
        </w:rPr>
        <w:t>163,2</w:t>
      </w:r>
      <w:r w:rsidRPr="0054789E">
        <w:rPr>
          <w:sz w:val="26"/>
          <w:szCs w:val="26"/>
        </w:rPr>
        <w:t xml:space="preserve"> тыс. рублей.</w:t>
      </w:r>
    </w:p>
    <w:p w14:paraId="6A2F8E52" w14:textId="77777777" w:rsidR="00B82683" w:rsidRDefault="00B82683" w:rsidP="00CC7392">
      <w:pPr>
        <w:ind w:firstLine="709"/>
        <w:jc w:val="center"/>
        <w:rPr>
          <w:rFonts w:cs="Courier New"/>
          <w:b/>
          <w:sz w:val="26"/>
          <w:szCs w:val="26"/>
        </w:rPr>
      </w:pPr>
    </w:p>
    <w:p w14:paraId="3D73CAF0" w14:textId="77777777" w:rsidR="00CC7392" w:rsidRPr="00D0612C" w:rsidRDefault="00CC7392" w:rsidP="00CC7392">
      <w:pPr>
        <w:ind w:firstLine="709"/>
        <w:jc w:val="center"/>
        <w:rPr>
          <w:rFonts w:cs="Courier New"/>
          <w:b/>
          <w:sz w:val="26"/>
          <w:szCs w:val="26"/>
        </w:rPr>
      </w:pPr>
      <w:r w:rsidRPr="00D0612C">
        <w:rPr>
          <w:rFonts w:cs="Courier New"/>
          <w:b/>
          <w:sz w:val="26"/>
          <w:szCs w:val="26"/>
        </w:rPr>
        <w:t>Физическая культура и спорт</w:t>
      </w:r>
    </w:p>
    <w:p w14:paraId="1E3D294A" w14:textId="77777777" w:rsidR="00CC7392" w:rsidRPr="00D0612C" w:rsidRDefault="00CC7392" w:rsidP="00CC7392">
      <w:pPr>
        <w:ind w:firstLine="709"/>
        <w:jc w:val="center"/>
        <w:rPr>
          <w:rFonts w:cs="Courier New"/>
          <w:b/>
          <w:sz w:val="26"/>
          <w:szCs w:val="26"/>
        </w:rPr>
      </w:pPr>
    </w:p>
    <w:p w14:paraId="376252C2" w14:textId="77777777" w:rsidR="001810C4" w:rsidRDefault="00CC7392" w:rsidP="001810C4">
      <w:pPr>
        <w:pStyle w:val="Courier14"/>
        <w:ind w:firstLine="709"/>
        <w:rPr>
          <w:rFonts w:ascii="Times New Roman" w:hAnsi="Times New Roman" w:cs="Times New Roman"/>
          <w:sz w:val="26"/>
          <w:szCs w:val="26"/>
        </w:rPr>
      </w:pPr>
      <w:proofErr w:type="gramStart"/>
      <w:r w:rsidRPr="001810C4">
        <w:rPr>
          <w:rFonts w:ascii="Times New Roman" w:hAnsi="Times New Roman" w:cs="Times New Roman"/>
          <w:sz w:val="26"/>
          <w:szCs w:val="26"/>
        </w:rPr>
        <w:t>Расходы  бюджета</w:t>
      </w:r>
      <w:proofErr w:type="gramEnd"/>
      <w:r w:rsidRPr="001810C4">
        <w:rPr>
          <w:rFonts w:ascii="Times New Roman" w:hAnsi="Times New Roman" w:cs="Times New Roman"/>
          <w:sz w:val="26"/>
          <w:szCs w:val="26"/>
        </w:rPr>
        <w:t xml:space="preserve"> муниципального </w:t>
      </w:r>
      <w:r w:rsidR="00937C9B" w:rsidRPr="001810C4">
        <w:rPr>
          <w:rFonts w:ascii="Times New Roman" w:hAnsi="Times New Roman" w:cs="Times New Roman"/>
          <w:sz w:val="26"/>
          <w:szCs w:val="26"/>
        </w:rPr>
        <w:t>округа</w:t>
      </w:r>
      <w:r w:rsidRPr="001810C4">
        <w:rPr>
          <w:rFonts w:ascii="Times New Roman" w:hAnsi="Times New Roman" w:cs="Times New Roman"/>
          <w:sz w:val="26"/>
          <w:szCs w:val="26"/>
        </w:rPr>
        <w:t xml:space="preserve"> по разделу </w:t>
      </w:r>
      <w:r w:rsidRPr="001810C4">
        <w:rPr>
          <w:rFonts w:ascii="Times New Roman" w:hAnsi="Times New Roman" w:cs="Times New Roman"/>
          <w:b/>
          <w:sz w:val="26"/>
          <w:szCs w:val="26"/>
        </w:rPr>
        <w:t>1100 "Физическая культура и спорт"</w:t>
      </w:r>
      <w:r w:rsidRPr="001810C4">
        <w:rPr>
          <w:rFonts w:ascii="Times New Roman" w:hAnsi="Times New Roman" w:cs="Times New Roman"/>
          <w:sz w:val="26"/>
          <w:szCs w:val="26"/>
        </w:rPr>
        <w:t xml:space="preserve"> определены </w:t>
      </w:r>
      <w:r w:rsidR="001810C4" w:rsidRPr="001810C4">
        <w:rPr>
          <w:rFonts w:ascii="Times New Roman" w:hAnsi="Times New Roman" w:cs="Times New Roman"/>
          <w:sz w:val="26"/>
          <w:szCs w:val="26"/>
        </w:rPr>
        <w:t xml:space="preserve">в сумме </w:t>
      </w:r>
      <w:r w:rsidR="001810C4" w:rsidRPr="00076607">
        <w:rPr>
          <w:rFonts w:ascii="Times New Roman" w:hAnsi="Times New Roman" w:cs="Times New Roman"/>
          <w:b/>
          <w:bCs/>
          <w:sz w:val="26"/>
          <w:szCs w:val="26"/>
        </w:rPr>
        <w:t>196 691,5 тыс. рублей</w:t>
      </w:r>
      <w:r w:rsidR="001810C4" w:rsidRPr="001810C4">
        <w:rPr>
          <w:rFonts w:ascii="Times New Roman" w:hAnsi="Times New Roman" w:cs="Times New Roman"/>
          <w:sz w:val="26"/>
          <w:szCs w:val="26"/>
        </w:rPr>
        <w:t xml:space="preserve"> или на 100% к уточненному плану 2025 года в сумме 196 740,5 тыс. рублей. </w:t>
      </w:r>
    </w:p>
    <w:p w14:paraId="78050295" w14:textId="409536C1" w:rsidR="002C6B68" w:rsidRPr="001810C4" w:rsidRDefault="001810C4" w:rsidP="001810C4">
      <w:pPr>
        <w:pStyle w:val="Courier14"/>
        <w:ind w:firstLine="709"/>
        <w:rPr>
          <w:rFonts w:ascii="Times New Roman" w:hAnsi="Times New Roman" w:cs="Times New Roman"/>
          <w:sz w:val="26"/>
          <w:szCs w:val="26"/>
        </w:rPr>
      </w:pPr>
      <w:r w:rsidRPr="001810C4">
        <w:rPr>
          <w:rFonts w:ascii="Times New Roman" w:hAnsi="Times New Roman" w:cs="Times New Roman"/>
          <w:sz w:val="26"/>
          <w:szCs w:val="26"/>
        </w:rPr>
        <w:t>По сравнению с 2024 годом (157 961,2 тыс. рублей) исполнение расходов возросло на 24,5</w:t>
      </w:r>
      <w:proofErr w:type="gramStart"/>
      <w:r w:rsidRPr="001810C4">
        <w:rPr>
          <w:rFonts w:ascii="Times New Roman" w:hAnsi="Times New Roman" w:cs="Times New Roman"/>
          <w:sz w:val="26"/>
          <w:szCs w:val="26"/>
        </w:rPr>
        <w:t>%.</w:t>
      </w:r>
      <w:r w:rsidR="00303DDA" w:rsidRPr="001810C4">
        <w:rPr>
          <w:rFonts w:ascii="Times New Roman" w:hAnsi="Times New Roman" w:cs="Times New Roman"/>
          <w:sz w:val="26"/>
          <w:szCs w:val="26"/>
        </w:rPr>
        <w:t>.</w:t>
      </w:r>
      <w:proofErr w:type="gramEnd"/>
    </w:p>
    <w:p w14:paraId="7340F860" w14:textId="70CACD9B" w:rsidR="00CC7392" w:rsidRPr="00D0612C" w:rsidRDefault="00CC7392" w:rsidP="00CC7392">
      <w:pPr>
        <w:autoSpaceDE w:val="0"/>
        <w:autoSpaceDN w:val="0"/>
        <w:adjustRightInd w:val="0"/>
        <w:jc w:val="center"/>
        <w:rPr>
          <w:i/>
          <w:sz w:val="26"/>
          <w:szCs w:val="26"/>
        </w:rPr>
      </w:pPr>
      <w:r w:rsidRPr="00D0612C">
        <w:rPr>
          <w:i/>
          <w:sz w:val="26"/>
          <w:szCs w:val="26"/>
        </w:rPr>
        <w:t>Расшифровка расходов бюджета по отрасли «Физкультура и спорт» за 20</w:t>
      </w:r>
      <w:r w:rsidR="00303DDA">
        <w:rPr>
          <w:i/>
          <w:sz w:val="26"/>
          <w:szCs w:val="26"/>
        </w:rPr>
        <w:t>2</w:t>
      </w:r>
      <w:r w:rsidR="001810C4">
        <w:rPr>
          <w:i/>
          <w:sz w:val="26"/>
          <w:szCs w:val="26"/>
        </w:rPr>
        <w:t>5</w:t>
      </w:r>
      <w:r w:rsidRPr="00D0612C">
        <w:rPr>
          <w:i/>
          <w:sz w:val="26"/>
          <w:szCs w:val="26"/>
        </w:rPr>
        <w:t xml:space="preserve"> год</w:t>
      </w:r>
    </w:p>
    <w:p w14:paraId="1E856A98" w14:textId="77777777" w:rsidR="00CC7392" w:rsidRDefault="00CC7392" w:rsidP="00CC7392">
      <w:pPr>
        <w:autoSpaceDE w:val="0"/>
        <w:autoSpaceDN w:val="0"/>
        <w:adjustRightInd w:val="0"/>
        <w:ind w:firstLine="720"/>
        <w:jc w:val="right"/>
        <w:rPr>
          <w:sz w:val="26"/>
          <w:szCs w:val="26"/>
        </w:rPr>
      </w:pPr>
      <w:r w:rsidRPr="00D0612C">
        <w:rPr>
          <w:sz w:val="26"/>
          <w:szCs w:val="26"/>
        </w:rPr>
        <w:t>тыс. рублей</w:t>
      </w:r>
    </w:p>
    <w:tbl>
      <w:tblPr>
        <w:tblW w:w="10043" w:type="dxa"/>
        <w:tblInd w:w="113" w:type="dxa"/>
        <w:tblLook w:val="04A0" w:firstRow="1" w:lastRow="0" w:firstColumn="1" w:lastColumn="0" w:noHBand="0" w:noVBand="1"/>
      </w:tblPr>
      <w:tblGrid>
        <w:gridCol w:w="3423"/>
        <w:gridCol w:w="1173"/>
        <w:gridCol w:w="1160"/>
        <w:gridCol w:w="1160"/>
        <w:gridCol w:w="1159"/>
        <w:gridCol w:w="866"/>
        <w:gridCol w:w="1102"/>
      </w:tblGrid>
      <w:tr w:rsidR="001810C4" w:rsidRPr="001810C4" w14:paraId="7D6BE376" w14:textId="77777777" w:rsidTr="001810C4">
        <w:trPr>
          <w:trHeight w:val="570"/>
        </w:trPr>
        <w:tc>
          <w:tcPr>
            <w:tcW w:w="3539" w:type="dxa"/>
            <w:vMerge w:val="restart"/>
            <w:tcBorders>
              <w:top w:val="single" w:sz="4" w:space="0" w:color="auto"/>
              <w:left w:val="single" w:sz="4" w:space="0" w:color="auto"/>
              <w:bottom w:val="single" w:sz="4" w:space="0" w:color="auto"/>
              <w:right w:val="single" w:sz="4" w:space="0" w:color="auto"/>
            </w:tcBorders>
            <w:vAlign w:val="center"/>
            <w:hideMark/>
          </w:tcPr>
          <w:p w14:paraId="7CD6648E" w14:textId="77777777" w:rsidR="001810C4" w:rsidRPr="001810C4" w:rsidRDefault="001810C4" w:rsidP="001810C4">
            <w:pPr>
              <w:suppressAutoHyphens w:val="0"/>
              <w:jc w:val="center"/>
              <w:rPr>
                <w:sz w:val="20"/>
                <w:szCs w:val="20"/>
                <w:lang w:eastAsia="ru-RU"/>
              </w:rPr>
            </w:pPr>
            <w:r w:rsidRPr="001810C4">
              <w:rPr>
                <w:sz w:val="20"/>
                <w:szCs w:val="20"/>
                <w:lang w:eastAsia="ru-RU"/>
              </w:rPr>
              <w:t>Наименование</w:t>
            </w:r>
          </w:p>
        </w:tc>
        <w:tc>
          <w:tcPr>
            <w:tcW w:w="1179" w:type="dxa"/>
            <w:vMerge w:val="restart"/>
            <w:tcBorders>
              <w:top w:val="single" w:sz="4" w:space="0" w:color="auto"/>
              <w:left w:val="single" w:sz="4" w:space="0" w:color="auto"/>
              <w:bottom w:val="single" w:sz="4" w:space="0" w:color="000000"/>
              <w:right w:val="single" w:sz="4" w:space="0" w:color="auto"/>
            </w:tcBorders>
            <w:vAlign w:val="center"/>
            <w:hideMark/>
          </w:tcPr>
          <w:p w14:paraId="47DC908D" w14:textId="77777777" w:rsidR="001810C4" w:rsidRPr="001810C4" w:rsidRDefault="001810C4" w:rsidP="001810C4">
            <w:pPr>
              <w:suppressAutoHyphens w:val="0"/>
              <w:jc w:val="center"/>
              <w:rPr>
                <w:sz w:val="20"/>
                <w:szCs w:val="20"/>
                <w:lang w:eastAsia="ru-RU"/>
              </w:rPr>
            </w:pPr>
            <w:r w:rsidRPr="001810C4">
              <w:rPr>
                <w:sz w:val="20"/>
                <w:szCs w:val="20"/>
                <w:lang w:eastAsia="ru-RU"/>
              </w:rPr>
              <w:t>Раздел подраздел</w:t>
            </w:r>
          </w:p>
        </w:tc>
        <w:tc>
          <w:tcPr>
            <w:tcW w:w="1160" w:type="dxa"/>
            <w:vMerge w:val="restart"/>
            <w:tcBorders>
              <w:top w:val="single" w:sz="4" w:space="0" w:color="auto"/>
              <w:left w:val="single" w:sz="4" w:space="0" w:color="auto"/>
              <w:bottom w:val="single" w:sz="4" w:space="0" w:color="000000"/>
              <w:right w:val="single" w:sz="4" w:space="0" w:color="auto"/>
            </w:tcBorders>
            <w:vAlign w:val="center"/>
            <w:hideMark/>
          </w:tcPr>
          <w:p w14:paraId="73A23987" w14:textId="77777777" w:rsidR="001810C4" w:rsidRPr="001810C4" w:rsidRDefault="001810C4" w:rsidP="001810C4">
            <w:pPr>
              <w:suppressAutoHyphens w:val="0"/>
              <w:jc w:val="center"/>
              <w:rPr>
                <w:sz w:val="20"/>
                <w:szCs w:val="20"/>
                <w:lang w:eastAsia="ru-RU"/>
              </w:rPr>
            </w:pPr>
            <w:r w:rsidRPr="001810C4">
              <w:rPr>
                <w:sz w:val="20"/>
                <w:szCs w:val="20"/>
                <w:lang w:eastAsia="ru-RU"/>
              </w:rPr>
              <w:t>Исполнено 2024 год</w:t>
            </w:r>
          </w:p>
        </w:tc>
        <w:tc>
          <w:tcPr>
            <w:tcW w:w="3048" w:type="dxa"/>
            <w:gridSpan w:val="3"/>
            <w:tcBorders>
              <w:top w:val="single" w:sz="4" w:space="0" w:color="auto"/>
              <w:left w:val="nil"/>
              <w:bottom w:val="single" w:sz="4" w:space="0" w:color="auto"/>
              <w:right w:val="single" w:sz="4" w:space="0" w:color="auto"/>
            </w:tcBorders>
            <w:vAlign w:val="center"/>
            <w:hideMark/>
          </w:tcPr>
          <w:p w14:paraId="3185D4BF" w14:textId="77777777" w:rsidR="001810C4" w:rsidRPr="001810C4" w:rsidRDefault="001810C4" w:rsidP="001810C4">
            <w:pPr>
              <w:suppressAutoHyphens w:val="0"/>
              <w:jc w:val="center"/>
              <w:rPr>
                <w:sz w:val="20"/>
                <w:szCs w:val="20"/>
                <w:lang w:eastAsia="ru-RU"/>
              </w:rPr>
            </w:pPr>
            <w:r w:rsidRPr="001810C4">
              <w:rPr>
                <w:sz w:val="20"/>
                <w:szCs w:val="20"/>
                <w:lang w:eastAsia="ru-RU"/>
              </w:rPr>
              <w:t>Бюджет на 2025 год</w:t>
            </w:r>
          </w:p>
        </w:tc>
        <w:tc>
          <w:tcPr>
            <w:tcW w:w="1117" w:type="dxa"/>
            <w:tcBorders>
              <w:top w:val="single" w:sz="4" w:space="0" w:color="auto"/>
              <w:left w:val="nil"/>
              <w:bottom w:val="single" w:sz="4" w:space="0" w:color="auto"/>
              <w:right w:val="single" w:sz="4" w:space="0" w:color="auto"/>
            </w:tcBorders>
            <w:vAlign w:val="center"/>
            <w:hideMark/>
          </w:tcPr>
          <w:p w14:paraId="763F8205" w14:textId="77777777" w:rsidR="001810C4" w:rsidRPr="001810C4" w:rsidRDefault="001810C4" w:rsidP="001810C4">
            <w:pPr>
              <w:suppressAutoHyphens w:val="0"/>
              <w:jc w:val="center"/>
              <w:rPr>
                <w:sz w:val="20"/>
                <w:szCs w:val="20"/>
                <w:lang w:eastAsia="ru-RU"/>
              </w:rPr>
            </w:pPr>
            <w:r w:rsidRPr="001810C4">
              <w:rPr>
                <w:sz w:val="20"/>
                <w:szCs w:val="20"/>
                <w:lang w:eastAsia="ru-RU"/>
              </w:rPr>
              <w:t>К уровню 2024 года</w:t>
            </w:r>
          </w:p>
        </w:tc>
      </w:tr>
      <w:tr w:rsidR="001810C4" w:rsidRPr="001810C4" w14:paraId="5BD2B1DA" w14:textId="77777777" w:rsidTr="001810C4">
        <w:trPr>
          <w:trHeight w:val="450"/>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2F022A91" w14:textId="77777777" w:rsidR="001810C4" w:rsidRPr="001810C4" w:rsidRDefault="001810C4" w:rsidP="001810C4">
            <w:pPr>
              <w:suppressAutoHyphens w:val="0"/>
              <w:rPr>
                <w:sz w:val="20"/>
                <w:szCs w:val="20"/>
                <w:lang w:eastAsia="ru-RU"/>
              </w:rPr>
            </w:pPr>
          </w:p>
        </w:tc>
        <w:tc>
          <w:tcPr>
            <w:tcW w:w="1179" w:type="dxa"/>
            <w:vMerge/>
            <w:tcBorders>
              <w:top w:val="single" w:sz="4" w:space="0" w:color="auto"/>
              <w:left w:val="single" w:sz="4" w:space="0" w:color="auto"/>
              <w:bottom w:val="single" w:sz="4" w:space="0" w:color="000000"/>
              <w:right w:val="single" w:sz="4" w:space="0" w:color="auto"/>
            </w:tcBorders>
            <w:vAlign w:val="center"/>
            <w:hideMark/>
          </w:tcPr>
          <w:p w14:paraId="0127CA88" w14:textId="77777777" w:rsidR="001810C4" w:rsidRPr="001810C4" w:rsidRDefault="001810C4" w:rsidP="001810C4">
            <w:pPr>
              <w:suppressAutoHyphens w:val="0"/>
              <w:rPr>
                <w:sz w:val="20"/>
                <w:szCs w:val="20"/>
                <w:lang w:eastAsia="ru-RU"/>
              </w:rPr>
            </w:pPr>
          </w:p>
        </w:tc>
        <w:tc>
          <w:tcPr>
            <w:tcW w:w="1160" w:type="dxa"/>
            <w:vMerge/>
            <w:tcBorders>
              <w:top w:val="single" w:sz="4" w:space="0" w:color="auto"/>
              <w:left w:val="single" w:sz="4" w:space="0" w:color="auto"/>
              <w:bottom w:val="single" w:sz="4" w:space="0" w:color="000000"/>
              <w:right w:val="single" w:sz="4" w:space="0" w:color="auto"/>
            </w:tcBorders>
            <w:vAlign w:val="center"/>
            <w:hideMark/>
          </w:tcPr>
          <w:p w14:paraId="6E916C51" w14:textId="77777777" w:rsidR="001810C4" w:rsidRPr="001810C4" w:rsidRDefault="001810C4" w:rsidP="001810C4">
            <w:pPr>
              <w:suppressAutoHyphens w:val="0"/>
              <w:rPr>
                <w:sz w:val="20"/>
                <w:szCs w:val="20"/>
                <w:lang w:eastAsia="ru-RU"/>
              </w:rPr>
            </w:pPr>
          </w:p>
        </w:tc>
        <w:tc>
          <w:tcPr>
            <w:tcW w:w="1160" w:type="dxa"/>
            <w:tcBorders>
              <w:top w:val="nil"/>
              <w:left w:val="nil"/>
              <w:bottom w:val="single" w:sz="4" w:space="0" w:color="auto"/>
              <w:right w:val="single" w:sz="4" w:space="0" w:color="auto"/>
            </w:tcBorders>
            <w:vAlign w:val="center"/>
            <w:hideMark/>
          </w:tcPr>
          <w:p w14:paraId="5BF54002" w14:textId="77777777" w:rsidR="001810C4" w:rsidRPr="001810C4" w:rsidRDefault="001810C4" w:rsidP="001810C4">
            <w:pPr>
              <w:suppressAutoHyphens w:val="0"/>
              <w:jc w:val="center"/>
              <w:rPr>
                <w:sz w:val="20"/>
                <w:szCs w:val="20"/>
                <w:lang w:eastAsia="ru-RU"/>
              </w:rPr>
            </w:pPr>
            <w:r w:rsidRPr="001810C4">
              <w:rPr>
                <w:sz w:val="20"/>
                <w:szCs w:val="20"/>
                <w:lang w:eastAsia="ru-RU"/>
              </w:rPr>
              <w:t>План</w:t>
            </w:r>
          </w:p>
        </w:tc>
        <w:tc>
          <w:tcPr>
            <w:tcW w:w="1159" w:type="dxa"/>
            <w:tcBorders>
              <w:top w:val="nil"/>
              <w:left w:val="nil"/>
              <w:bottom w:val="single" w:sz="4" w:space="0" w:color="auto"/>
              <w:right w:val="single" w:sz="4" w:space="0" w:color="auto"/>
            </w:tcBorders>
            <w:vAlign w:val="center"/>
            <w:hideMark/>
          </w:tcPr>
          <w:p w14:paraId="6AA57759" w14:textId="77777777" w:rsidR="001810C4" w:rsidRPr="001810C4" w:rsidRDefault="001810C4" w:rsidP="001810C4">
            <w:pPr>
              <w:suppressAutoHyphens w:val="0"/>
              <w:jc w:val="center"/>
              <w:rPr>
                <w:sz w:val="20"/>
                <w:szCs w:val="20"/>
                <w:lang w:eastAsia="ru-RU"/>
              </w:rPr>
            </w:pPr>
            <w:r w:rsidRPr="001810C4">
              <w:rPr>
                <w:sz w:val="20"/>
                <w:szCs w:val="20"/>
                <w:lang w:eastAsia="ru-RU"/>
              </w:rPr>
              <w:t>Исполнено</w:t>
            </w:r>
          </w:p>
        </w:tc>
        <w:tc>
          <w:tcPr>
            <w:tcW w:w="729" w:type="dxa"/>
            <w:tcBorders>
              <w:top w:val="nil"/>
              <w:left w:val="nil"/>
              <w:bottom w:val="single" w:sz="4" w:space="0" w:color="auto"/>
              <w:right w:val="single" w:sz="4" w:space="0" w:color="auto"/>
            </w:tcBorders>
            <w:vAlign w:val="center"/>
            <w:hideMark/>
          </w:tcPr>
          <w:p w14:paraId="68E07D60" w14:textId="77777777" w:rsidR="001810C4" w:rsidRPr="001810C4" w:rsidRDefault="001810C4" w:rsidP="001810C4">
            <w:pPr>
              <w:suppressAutoHyphens w:val="0"/>
              <w:jc w:val="center"/>
              <w:rPr>
                <w:sz w:val="20"/>
                <w:szCs w:val="20"/>
                <w:lang w:eastAsia="ru-RU"/>
              </w:rPr>
            </w:pPr>
            <w:r w:rsidRPr="001810C4">
              <w:rPr>
                <w:sz w:val="20"/>
                <w:szCs w:val="20"/>
                <w:lang w:eastAsia="ru-RU"/>
              </w:rPr>
              <w:t>%</w:t>
            </w:r>
          </w:p>
        </w:tc>
        <w:tc>
          <w:tcPr>
            <w:tcW w:w="1117" w:type="dxa"/>
            <w:tcBorders>
              <w:top w:val="nil"/>
              <w:left w:val="nil"/>
              <w:bottom w:val="single" w:sz="4" w:space="0" w:color="auto"/>
              <w:right w:val="single" w:sz="4" w:space="0" w:color="auto"/>
            </w:tcBorders>
            <w:vAlign w:val="center"/>
            <w:hideMark/>
          </w:tcPr>
          <w:p w14:paraId="0736C93C" w14:textId="77777777" w:rsidR="001810C4" w:rsidRPr="001810C4" w:rsidRDefault="001810C4" w:rsidP="001810C4">
            <w:pPr>
              <w:suppressAutoHyphens w:val="0"/>
              <w:jc w:val="center"/>
              <w:rPr>
                <w:sz w:val="20"/>
                <w:szCs w:val="20"/>
                <w:lang w:eastAsia="ru-RU"/>
              </w:rPr>
            </w:pPr>
            <w:r w:rsidRPr="001810C4">
              <w:rPr>
                <w:sz w:val="20"/>
                <w:szCs w:val="20"/>
                <w:lang w:eastAsia="ru-RU"/>
              </w:rPr>
              <w:t>%</w:t>
            </w:r>
          </w:p>
        </w:tc>
      </w:tr>
      <w:tr w:rsidR="001810C4" w:rsidRPr="001810C4" w14:paraId="20FDA105" w14:textId="77777777" w:rsidTr="001810C4">
        <w:trPr>
          <w:trHeight w:val="204"/>
        </w:trPr>
        <w:tc>
          <w:tcPr>
            <w:tcW w:w="3539" w:type="dxa"/>
            <w:tcBorders>
              <w:top w:val="nil"/>
              <w:left w:val="single" w:sz="4" w:space="0" w:color="auto"/>
              <w:bottom w:val="single" w:sz="4" w:space="0" w:color="auto"/>
              <w:right w:val="single" w:sz="4" w:space="0" w:color="auto"/>
            </w:tcBorders>
            <w:vAlign w:val="bottom"/>
            <w:hideMark/>
          </w:tcPr>
          <w:p w14:paraId="3CFDD4BB" w14:textId="77777777" w:rsidR="001810C4" w:rsidRPr="001810C4" w:rsidRDefault="001810C4" w:rsidP="001810C4">
            <w:pPr>
              <w:suppressAutoHyphens w:val="0"/>
              <w:rPr>
                <w:b/>
                <w:bCs/>
                <w:sz w:val="20"/>
                <w:szCs w:val="20"/>
                <w:lang w:eastAsia="ru-RU"/>
              </w:rPr>
            </w:pPr>
            <w:r w:rsidRPr="001810C4">
              <w:rPr>
                <w:b/>
                <w:bCs/>
                <w:sz w:val="20"/>
                <w:szCs w:val="20"/>
                <w:lang w:eastAsia="ru-RU"/>
              </w:rPr>
              <w:t>Расходы, всего</w:t>
            </w:r>
          </w:p>
        </w:tc>
        <w:tc>
          <w:tcPr>
            <w:tcW w:w="1179" w:type="dxa"/>
            <w:tcBorders>
              <w:top w:val="nil"/>
              <w:left w:val="nil"/>
              <w:bottom w:val="single" w:sz="4" w:space="0" w:color="auto"/>
              <w:right w:val="single" w:sz="4" w:space="0" w:color="auto"/>
            </w:tcBorders>
            <w:vAlign w:val="bottom"/>
            <w:hideMark/>
          </w:tcPr>
          <w:p w14:paraId="70D6F048" w14:textId="77777777" w:rsidR="001810C4" w:rsidRPr="001810C4" w:rsidRDefault="001810C4" w:rsidP="001810C4">
            <w:pPr>
              <w:suppressAutoHyphens w:val="0"/>
              <w:rPr>
                <w:b/>
                <w:bCs/>
                <w:sz w:val="20"/>
                <w:szCs w:val="20"/>
                <w:lang w:eastAsia="ru-RU"/>
              </w:rPr>
            </w:pPr>
            <w:r w:rsidRPr="001810C4">
              <w:rPr>
                <w:b/>
                <w:bCs/>
                <w:sz w:val="20"/>
                <w:szCs w:val="20"/>
                <w:lang w:eastAsia="ru-RU"/>
              </w:rPr>
              <w:t> </w:t>
            </w:r>
          </w:p>
        </w:tc>
        <w:tc>
          <w:tcPr>
            <w:tcW w:w="1160" w:type="dxa"/>
            <w:tcBorders>
              <w:top w:val="nil"/>
              <w:left w:val="nil"/>
              <w:bottom w:val="single" w:sz="4" w:space="0" w:color="auto"/>
              <w:right w:val="single" w:sz="4" w:space="0" w:color="auto"/>
            </w:tcBorders>
            <w:vAlign w:val="center"/>
            <w:hideMark/>
          </w:tcPr>
          <w:p w14:paraId="00CCFF02"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157 961,2</w:t>
            </w:r>
          </w:p>
        </w:tc>
        <w:tc>
          <w:tcPr>
            <w:tcW w:w="1160" w:type="dxa"/>
            <w:tcBorders>
              <w:top w:val="nil"/>
              <w:left w:val="nil"/>
              <w:bottom w:val="single" w:sz="4" w:space="0" w:color="auto"/>
              <w:right w:val="single" w:sz="4" w:space="0" w:color="auto"/>
            </w:tcBorders>
            <w:vAlign w:val="center"/>
            <w:hideMark/>
          </w:tcPr>
          <w:p w14:paraId="535FA526"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196 740,5</w:t>
            </w:r>
          </w:p>
        </w:tc>
        <w:tc>
          <w:tcPr>
            <w:tcW w:w="1159" w:type="dxa"/>
            <w:tcBorders>
              <w:top w:val="nil"/>
              <w:left w:val="nil"/>
              <w:bottom w:val="single" w:sz="4" w:space="0" w:color="auto"/>
              <w:right w:val="single" w:sz="4" w:space="0" w:color="auto"/>
            </w:tcBorders>
            <w:vAlign w:val="center"/>
            <w:hideMark/>
          </w:tcPr>
          <w:p w14:paraId="174F9034"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196 691,5</w:t>
            </w:r>
          </w:p>
        </w:tc>
        <w:tc>
          <w:tcPr>
            <w:tcW w:w="729" w:type="dxa"/>
            <w:tcBorders>
              <w:top w:val="nil"/>
              <w:left w:val="nil"/>
              <w:bottom w:val="single" w:sz="4" w:space="0" w:color="auto"/>
              <w:right w:val="single" w:sz="4" w:space="0" w:color="auto"/>
            </w:tcBorders>
            <w:vAlign w:val="center"/>
            <w:hideMark/>
          </w:tcPr>
          <w:p w14:paraId="625BE152"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100,0%</w:t>
            </w:r>
          </w:p>
        </w:tc>
        <w:tc>
          <w:tcPr>
            <w:tcW w:w="1117" w:type="dxa"/>
            <w:tcBorders>
              <w:top w:val="nil"/>
              <w:left w:val="nil"/>
              <w:bottom w:val="single" w:sz="4" w:space="0" w:color="auto"/>
              <w:right w:val="single" w:sz="4" w:space="0" w:color="auto"/>
            </w:tcBorders>
            <w:vAlign w:val="center"/>
            <w:hideMark/>
          </w:tcPr>
          <w:p w14:paraId="79DFFD19"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124,5%</w:t>
            </w:r>
          </w:p>
        </w:tc>
      </w:tr>
      <w:tr w:rsidR="001810C4" w:rsidRPr="001810C4" w14:paraId="66DC79CA" w14:textId="77777777" w:rsidTr="001810C4">
        <w:trPr>
          <w:trHeight w:val="95"/>
        </w:trPr>
        <w:tc>
          <w:tcPr>
            <w:tcW w:w="3539" w:type="dxa"/>
            <w:tcBorders>
              <w:top w:val="nil"/>
              <w:left w:val="single" w:sz="4" w:space="0" w:color="auto"/>
              <w:bottom w:val="nil"/>
              <w:right w:val="single" w:sz="4" w:space="0" w:color="auto"/>
            </w:tcBorders>
            <w:hideMark/>
          </w:tcPr>
          <w:p w14:paraId="3D16F6E3" w14:textId="77777777" w:rsidR="001810C4" w:rsidRPr="001810C4" w:rsidRDefault="001810C4" w:rsidP="001810C4">
            <w:pPr>
              <w:suppressAutoHyphens w:val="0"/>
              <w:rPr>
                <w:sz w:val="20"/>
                <w:szCs w:val="20"/>
                <w:lang w:eastAsia="ru-RU"/>
              </w:rPr>
            </w:pPr>
            <w:r w:rsidRPr="001810C4">
              <w:rPr>
                <w:sz w:val="20"/>
                <w:szCs w:val="20"/>
                <w:lang w:eastAsia="ru-RU"/>
              </w:rPr>
              <w:t>из них:</w:t>
            </w:r>
          </w:p>
        </w:tc>
        <w:tc>
          <w:tcPr>
            <w:tcW w:w="1179" w:type="dxa"/>
            <w:tcBorders>
              <w:top w:val="nil"/>
              <w:left w:val="nil"/>
              <w:bottom w:val="nil"/>
              <w:right w:val="single" w:sz="4" w:space="0" w:color="auto"/>
            </w:tcBorders>
            <w:hideMark/>
          </w:tcPr>
          <w:p w14:paraId="350A338A" w14:textId="77777777" w:rsidR="001810C4" w:rsidRPr="001810C4" w:rsidRDefault="001810C4" w:rsidP="001810C4">
            <w:pPr>
              <w:suppressAutoHyphens w:val="0"/>
              <w:rPr>
                <w:sz w:val="20"/>
                <w:szCs w:val="20"/>
                <w:lang w:eastAsia="ru-RU"/>
              </w:rPr>
            </w:pPr>
            <w:r w:rsidRPr="001810C4">
              <w:rPr>
                <w:sz w:val="20"/>
                <w:szCs w:val="20"/>
                <w:lang w:eastAsia="ru-RU"/>
              </w:rPr>
              <w:t> </w:t>
            </w:r>
          </w:p>
        </w:tc>
        <w:tc>
          <w:tcPr>
            <w:tcW w:w="1160" w:type="dxa"/>
            <w:tcBorders>
              <w:top w:val="nil"/>
              <w:left w:val="nil"/>
              <w:bottom w:val="nil"/>
              <w:right w:val="single" w:sz="4" w:space="0" w:color="auto"/>
            </w:tcBorders>
            <w:vAlign w:val="center"/>
            <w:hideMark/>
          </w:tcPr>
          <w:p w14:paraId="6367FD23"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 </w:t>
            </w:r>
          </w:p>
        </w:tc>
        <w:tc>
          <w:tcPr>
            <w:tcW w:w="1160" w:type="dxa"/>
            <w:tcBorders>
              <w:top w:val="nil"/>
              <w:left w:val="nil"/>
              <w:bottom w:val="nil"/>
              <w:right w:val="single" w:sz="4" w:space="0" w:color="auto"/>
            </w:tcBorders>
            <w:vAlign w:val="center"/>
            <w:hideMark/>
          </w:tcPr>
          <w:p w14:paraId="276716E9"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 </w:t>
            </w:r>
          </w:p>
        </w:tc>
        <w:tc>
          <w:tcPr>
            <w:tcW w:w="1159" w:type="dxa"/>
            <w:tcBorders>
              <w:top w:val="nil"/>
              <w:left w:val="nil"/>
              <w:bottom w:val="nil"/>
              <w:right w:val="single" w:sz="4" w:space="0" w:color="auto"/>
            </w:tcBorders>
            <w:vAlign w:val="center"/>
            <w:hideMark/>
          </w:tcPr>
          <w:p w14:paraId="38E6B167"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 </w:t>
            </w:r>
          </w:p>
        </w:tc>
        <w:tc>
          <w:tcPr>
            <w:tcW w:w="729" w:type="dxa"/>
            <w:tcBorders>
              <w:top w:val="nil"/>
              <w:left w:val="nil"/>
              <w:bottom w:val="nil"/>
              <w:right w:val="single" w:sz="4" w:space="0" w:color="auto"/>
            </w:tcBorders>
            <w:vAlign w:val="center"/>
            <w:hideMark/>
          </w:tcPr>
          <w:p w14:paraId="05307E35"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 </w:t>
            </w:r>
          </w:p>
        </w:tc>
        <w:tc>
          <w:tcPr>
            <w:tcW w:w="1117" w:type="dxa"/>
            <w:tcBorders>
              <w:top w:val="nil"/>
              <w:left w:val="nil"/>
              <w:bottom w:val="nil"/>
              <w:right w:val="single" w:sz="4" w:space="0" w:color="auto"/>
            </w:tcBorders>
            <w:vAlign w:val="center"/>
            <w:hideMark/>
          </w:tcPr>
          <w:p w14:paraId="30667D2A" w14:textId="77777777" w:rsidR="001810C4" w:rsidRPr="001810C4" w:rsidRDefault="001810C4" w:rsidP="001810C4">
            <w:pPr>
              <w:suppressAutoHyphens w:val="0"/>
              <w:jc w:val="center"/>
              <w:rPr>
                <w:b/>
                <w:bCs/>
                <w:color w:val="000000"/>
                <w:sz w:val="20"/>
                <w:szCs w:val="20"/>
                <w:lang w:eastAsia="ru-RU"/>
              </w:rPr>
            </w:pPr>
            <w:r w:rsidRPr="001810C4">
              <w:rPr>
                <w:b/>
                <w:bCs/>
                <w:color w:val="000000"/>
                <w:sz w:val="20"/>
                <w:szCs w:val="20"/>
                <w:lang w:eastAsia="ru-RU"/>
              </w:rPr>
              <w:t> </w:t>
            </w:r>
          </w:p>
        </w:tc>
      </w:tr>
      <w:tr w:rsidR="001810C4" w:rsidRPr="001810C4" w14:paraId="484560D3" w14:textId="77777777" w:rsidTr="001810C4">
        <w:trPr>
          <w:trHeight w:val="80"/>
        </w:trPr>
        <w:tc>
          <w:tcPr>
            <w:tcW w:w="3539" w:type="dxa"/>
            <w:tcBorders>
              <w:top w:val="nil"/>
              <w:left w:val="single" w:sz="4" w:space="0" w:color="auto"/>
              <w:bottom w:val="single" w:sz="4" w:space="0" w:color="auto"/>
              <w:right w:val="single" w:sz="4" w:space="0" w:color="auto"/>
            </w:tcBorders>
            <w:hideMark/>
          </w:tcPr>
          <w:p w14:paraId="333929CD" w14:textId="77777777" w:rsidR="001810C4" w:rsidRPr="001810C4" w:rsidRDefault="001810C4" w:rsidP="001810C4">
            <w:pPr>
              <w:suppressAutoHyphens w:val="0"/>
              <w:rPr>
                <w:i/>
                <w:iCs/>
                <w:color w:val="000000"/>
                <w:sz w:val="20"/>
                <w:szCs w:val="20"/>
                <w:lang w:eastAsia="ru-RU"/>
              </w:rPr>
            </w:pPr>
            <w:r w:rsidRPr="001810C4">
              <w:rPr>
                <w:i/>
                <w:iCs/>
                <w:color w:val="000000"/>
                <w:sz w:val="20"/>
                <w:szCs w:val="20"/>
                <w:lang w:eastAsia="ru-RU"/>
              </w:rPr>
              <w:t>Массовый спорт</w:t>
            </w:r>
          </w:p>
        </w:tc>
        <w:tc>
          <w:tcPr>
            <w:tcW w:w="1179" w:type="dxa"/>
            <w:tcBorders>
              <w:top w:val="nil"/>
              <w:left w:val="nil"/>
              <w:bottom w:val="single" w:sz="4" w:space="0" w:color="auto"/>
              <w:right w:val="single" w:sz="4" w:space="0" w:color="auto"/>
            </w:tcBorders>
            <w:vAlign w:val="bottom"/>
            <w:hideMark/>
          </w:tcPr>
          <w:p w14:paraId="33057B22"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1102</w:t>
            </w:r>
          </w:p>
        </w:tc>
        <w:tc>
          <w:tcPr>
            <w:tcW w:w="1160" w:type="dxa"/>
            <w:tcBorders>
              <w:top w:val="nil"/>
              <w:left w:val="nil"/>
              <w:bottom w:val="single" w:sz="4" w:space="0" w:color="auto"/>
              <w:right w:val="single" w:sz="4" w:space="0" w:color="auto"/>
            </w:tcBorders>
            <w:vAlign w:val="center"/>
            <w:hideMark/>
          </w:tcPr>
          <w:p w14:paraId="7451A323"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156 753,0</w:t>
            </w:r>
          </w:p>
        </w:tc>
        <w:tc>
          <w:tcPr>
            <w:tcW w:w="1160" w:type="dxa"/>
            <w:tcBorders>
              <w:top w:val="nil"/>
              <w:left w:val="nil"/>
              <w:bottom w:val="single" w:sz="4" w:space="0" w:color="auto"/>
              <w:right w:val="single" w:sz="4" w:space="0" w:color="auto"/>
            </w:tcBorders>
            <w:vAlign w:val="center"/>
            <w:hideMark/>
          </w:tcPr>
          <w:p w14:paraId="7AEC631B"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195 488,2</w:t>
            </w:r>
          </w:p>
        </w:tc>
        <w:tc>
          <w:tcPr>
            <w:tcW w:w="1159" w:type="dxa"/>
            <w:tcBorders>
              <w:top w:val="nil"/>
              <w:left w:val="nil"/>
              <w:bottom w:val="single" w:sz="4" w:space="0" w:color="auto"/>
              <w:right w:val="single" w:sz="4" w:space="0" w:color="auto"/>
            </w:tcBorders>
            <w:vAlign w:val="center"/>
            <w:hideMark/>
          </w:tcPr>
          <w:p w14:paraId="59A30A81"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195 439,2</w:t>
            </w:r>
          </w:p>
        </w:tc>
        <w:tc>
          <w:tcPr>
            <w:tcW w:w="729" w:type="dxa"/>
            <w:tcBorders>
              <w:top w:val="nil"/>
              <w:left w:val="nil"/>
              <w:bottom w:val="single" w:sz="4" w:space="0" w:color="auto"/>
              <w:right w:val="single" w:sz="4" w:space="0" w:color="auto"/>
            </w:tcBorders>
            <w:vAlign w:val="center"/>
            <w:hideMark/>
          </w:tcPr>
          <w:p w14:paraId="5ED6CEE7"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100,0%</w:t>
            </w:r>
          </w:p>
        </w:tc>
        <w:tc>
          <w:tcPr>
            <w:tcW w:w="1117" w:type="dxa"/>
            <w:tcBorders>
              <w:top w:val="nil"/>
              <w:left w:val="nil"/>
              <w:bottom w:val="single" w:sz="4" w:space="0" w:color="auto"/>
              <w:right w:val="single" w:sz="4" w:space="0" w:color="auto"/>
            </w:tcBorders>
            <w:vAlign w:val="center"/>
            <w:hideMark/>
          </w:tcPr>
          <w:p w14:paraId="71CC5E2A"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124,7%</w:t>
            </w:r>
          </w:p>
        </w:tc>
      </w:tr>
      <w:tr w:rsidR="001810C4" w:rsidRPr="001810C4" w14:paraId="5FF91570" w14:textId="77777777" w:rsidTr="001810C4">
        <w:trPr>
          <w:trHeight w:val="70"/>
        </w:trPr>
        <w:tc>
          <w:tcPr>
            <w:tcW w:w="3539" w:type="dxa"/>
            <w:tcBorders>
              <w:top w:val="nil"/>
              <w:left w:val="single" w:sz="4" w:space="0" w:color="auto"/>
              <w:bottom w:val="single" w:sz="4" w:space="0" w:color="auto"/>
              <w:right w:val="single" w:sz="4" w:space="0" w:color="auto"/>
            </w:tcBorders>
            <w:hideMark/>
          </w:tcPr>
          <w:p w14:paraId="28A06A53" w14:textId="77777777" w:rsidR="001810C4" w:rsidRPr="001810C4" w:rsidRDefault="001810C4" w:rsidP="001810C4">
            <w:pPr>
              <w:suppressAutoHyphens w:val="0"/>
              <w:rPr>
                <w:i/>
                <w:iCs/>
                <w:color w:val="000000"/>
                <w:sz w:val="20"/>
                <w:szCs w:val="20"/>
                <w:lang w:eastAsia="ru-RU"/>
              </w:rPr>
            </w:pPr>
            <w:r w:rsidRPr="001810C4">
              <w:rPr>
                <w:i/>
                <w:iCs/>
                <w:color w:val="000000"/>
                <w:sz w:val="20"/>
                <w:szCs w:val="20"/>
                <w:lang w:eastAsia="ru-RU"/>
              </w:rPr>
              <w:t>Спорт высших достижений</w:t>
            </w:r>
          </w:p>
        </w:tc>
        <w:tc>
          <w:tcPr>
            <w:tcW w:w="1179" w:type="dxa"/>
            <w:tcBorders>
              <w:top w:val="nil"/>
              <w:left w:val="nil"/>
              <w:bottom w:val="single" w:sz="4" w:space="0" w:color="auto"/>
              <w:right w:val="single" w:sz="4" w:space="0" w:color="auto"/>
            </w:tcBorders>
            <w:vAlign w:val="bottom"/>
            <w:hideMark/>
          </w:tcPr>
          <w:p w14:paraId="2D1BCCAB"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1103</w:t>
            </w:r>
          </w:p>
        </w:tc>
        <w:tc>
          <w:tcPr>
            <w:tcW w:w="1160" w:type="dxa"/>
            <w:tcBorders>
              <w:top w:val="nil"/>
              <w:left w:val="nil"/>
              <w:bottom w:val="single" w:sz="4" w:space="0" w:color="auto"/>
              <w:right w:val="single" w:sz="4" w:space="0" w:color="auto"/>
            </w:tcBorders>
            <w:vAlign w:val="center"/>
            <w:hideMark/>
          </w:tcPr>
          <w:p w14:paraId="1E877FC9"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1 208,2</w:t>
            </w:r>
          </w:p>
        </w:tc>
        <w:tc>
          <w:tcPr>
            <w:tcW w:w="1160" w:type="dxa"/>
            <w:tcBorders>
              <w:top w:val="nil"/>
              <w:left w:val="nil"/>
              <w:bottom w:val="single" w:sz="4" w:space="0" w:color="auto"/>
              <w:right w:val="single" w:sz="4" w:space="0" w:color="auto"/>
            </w:tcBorders>
            <w:vAlign w:val="center"/>
            <w:hideMark/>
          </w:tcPr>
          <w:p w14:paraId="4F3DF652"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1 252,3</w:t>
            </w:r>
          </w:p>
        </w:tc>
        <w:tc>
          <w:tcPr>
            <w:tcW w:w="1159" w:type="dxa"/>
            <w:tcBorders>
              <w:top w:val="nil"/>
              <w:left w:val="nil"/>
              <w:bottom w:val="single" w:sz="4" w:space="0" w:color="auto"/>
              <w:right w:val="single" w:sz="4" w:space="0" w:color="auto"/>
            </w:tcBorders>
            <w:vAlign w:val="center"/>
            <w:hideMark/>
          </w:tcPr>
          <w:p w14:paraId="171F7964"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1 252,3</w:t>
            </w:r>
          </w:p>
        </w:tc>
        <w:tc>
          <w:tcPr>
            <w:tcW w:w="729" w:type="dxa"/>
            <w:tcBorders>
              <w:top w:val="nil"/>
              <w:left w:val="nil"/>
              <w:bottom w:val="single" w:sz="4" w:space="0" w:color="auto"/>
              <w:right w:val="single" w:sz="4" w:space="0" w:color="auto"/>
            </w:tcBorders>
            <w:vAlign w:val="center"/>
            <w:hideMark/>
          </w:tcPr>
          <w:p w14:paraId="2D809D63"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100,0%</w:t>
            </w:r>
          </w:p>
        </w:tc>
        <w:tc>
          <w:tcPr>
            <w:tcW w:w="1117" w:type="dxa"/>
            <w:tcBorders>
              <w:top w:val="nil"/>
              <w:left w:val="nil"/>
              <w:bottom w:val="single" w:sz="4" w:space="0" w:color="auto"/>
              <w:right w:val="single" w:sz="4" w:space="0" w:color="auto"/>
            </w:tcBorders>
            <w:vAlign w:val="center"/>
            <w:hideMark/>
          </w:tcPr>
          <w:p w14:paraId="3A22B150" w14:textId="77777777" w:rsidR="001810C4" w:rsidRPr="001810C4" w:rsidRDefault="001810C4" w:rsidP="001810C4">
            <w:pPr>
              <w:suppressAutoHyphens w:val="0"/>
              <w:jc w:val="center"/>
              <w:rPr>
                <w:i/>
                <w:iCs/>
                <w:color w:val="000000"/>
                <w:sz w:val="20"/>
                <w:szCs w:val="20"/>
                <w:lang w:eastAsia="ru-RU"/>
              </w:rPr>
            </w:pPr>
            <w:r w:rsidRPr="001810C4">
              <w:rPr>
                <w:i/>
                <w:iCs/>
                <w:color w:val="000000"/>
                <w:sz w:val="20"/>
                <w:szCs w:val="20"/>
                <w:lang w:eastAsia="ru-RU"/>
              </w:rPr>
              <w:t>103,7%</w:t>
            </w:r>
          </w:p>
        </w:tc>
      </w:tr>
      <w:tr w:rsidR="001810C4" w:rsidRPr="001810C4" w14:paraId="164B01B9" w14:textId="77777777" w:rsidTr="001810C4">
        <w:trPr>
          <w:trHeight w:val="90"/>
        </w:trPr>
        <w:tc>
          <w:tcPr>
            <w:tcW w:w="3539" w:type="dxa"/>
            <w:tcBorders>
              <w:top w:val="nil"/>
              <w:left w:val="single" w:sz="4" w:space="0" w:color="auto"/>
              <w:bottom w:val="nil"/>
              <w:right w:val="single" w:sz="4" w:space="0" w:color="auto"/>
            </w:tcBorders>
            <w:hideMark/>
          </w:tcPr>
          <w:p w14:paraId="71B85F8C" w14:textId="77777777" w:rsidR="001810C4" w:rsidRPr="001810C4" w:rsidRDefault="001810C4" w:rsidP="001810C4">
            <w:pPr>
              <w:suppressAutoHyphens w:val="0"/>
              <w:rPr>
                <w:color w:val="000000"/>
                <w:sz w:val="20"/>
                <w:szCs w:val="20"/>
                <w:lang w:eastAsia="ru-RU"/>
              </w:rPr>
            </w:pPr>
            <w:r w:rsidRPr="001810C4">
              <w:rPr>
                <w:color w:val="000000"/>
                <w:sz w:val="20"/>
                <w:szCs w:val="20"/>
                <w:lang w:eastAsia="ru-RU"/>
              </w:rPr>
              <w:t>из них:</w:t>
            </w:r>
          </w:p>
        </w:tc>
        <w:tc>
          <w:tcPr>
            <w:tcW w:w="1179" w:type="dxa"/>
            <w:tcBorders>
              <w:top w:val="nil"/>
              <w:left w:val="nil"/>
              <w:bottom w:val="nil"/>
              <w:right w:val="single" w:sz="4" w:space="0" w:color="auto"/>
            </w:tcBorders>
            <w:vAlign w:val="bottom"/>
            <w:hideMark/>
          </w:tcPr>
          <w:p w14:paraId="49367359"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60" w:type="dxa"/>
            <w:tcBorders>
              <w:top w:val="nil"/>
              <w:left w:val="nil"/>
              <w:bottom w:val="nil"/>
              <w:right w:val="single" w:sz="4" w:space="0" w:color="auto"/>
            </w:tcBorders>
            <w:noWrap/>
            <w:vAlign w:val="center"/>
            <w:hideMark/>
          </w:tcPr>
          <w:p w14:paraId="48F3EFFA"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60" w:type="dxa"/>
            <w:tcBorders>
              <w:top w:val="nil"/>
              <w:left w:val="nil"/>
              <w:bottom w:val="nil"/>
              <w:right w:val="single" w:sz="4" w:space="0" w:color="auto"/>
            </w:tcBorders>
            <w:noWrap/>
            <w:vAlign w:val="center"/>
            <w:hideMark/>
          </w:tcPr>
          <w:p w14:paraId="514A3112"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59" w:type="dxa"/>
            <w:tcBorders>
              <w:top w:val="nil"/>
              <w:left w:val="nil"/>
              <w:bottom w:val="nil"/>
              <w:right w:val="single" w:sz="4" w:space="0" w:color="auto"/>
            </w:tcBorders>
            <w:noWrap/>
            <w:vAlign w:val="center"/>
            <w:hideMark/>
          </w:tcPr>
          <w:p w14:paraId="264964EB"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729" w:type="dxa"/>
            <w:tcBorders>
              <w:top w:val="nil"/>
              <w:left w:val="nil"/>
              <w:bottom w:val="nil"/>
              <w:right w:val="single" w:sz="4" w:space="0" w:color="auto"/>
            </w:tcBorders>
            <w:vAlign w:val="center"/>
            <w:hideMark/>
          </w:tcPr>
          <w:p w14:paraId="68B15BFE"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17" w:type="dxa"/>
            <w:tcBorders>
              <w:top w:val="nil"/>
              <w:left w:val="nil"/>
              <w:bottom w:val="nil"/>
              <w:right w:val="single" w:sz="4" w:space="0" w:color="auto"/>
            </w:tcBorders>
            <w:vAlign w:val="center"/>
            <w:hideMark/>
          </w:tcPr>
          <w:p w14:paraId="77230A31"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r>
      <w:tr w:rsidR="001810C4" w:rsidRPr="001810C4" w14:paraId="230165D2" w14:textId="77777777" w:rsidTr="001810C4">
        <w:trPr>
          <w:trHeight w:val="765"/>
        </w:trPr>
        <w:tc>
          <w:tcPr>
            <w:tcW w:w="3539" w:type="dxa"/>
            <w:tcBorders>
              <w:top w:val="nil"/>
              <w:left w:val="single" w:sz="4" w:space="0" w:color="auto"/>
              <w:bottom w:val="single" w:sz="4" w:space="0" w:color="auto"/>
              <w:right w:val="single" w:sz="4" w:space="0" w:color="auto"/>
            </w:tcBorders>
            <w:hideMark/>
          </w:tcPr>
          <w:p w14:paraId="568DDCDD" w14:textId="77777777" w:rsidR="001810C4" w:rsidRPr="001810C4" w:rsidRDefault="001810C4" w:rsidP="001810C4">
            <w:pPr>
              <w:suppressAutoHyphens w:val="0"/>
              <w:rPr>
                <w:color w:val="000000"/>
                <w:sz w:val="20"/>
                <w:szCs w:val="20"/>
                <w:lang w:eastAsia="ru-RU"/>
              </w:rPr>
            </w:pPr>
            <w:r w:rsidRPr="001810C4">
              <w:rPr>
                <w:color w:val="000000"/>
                <w:sz w:val="20"/>
                <w:szCs w:val="20"/>
                <w:lang w:eastAsia="ru-RU"/>
              </w:rPr>
              <w:t>субсидии автономным учреждениям на выполнение муниципальных заданий на оказание муниципальных услуг (выполнение работ)</w:t>
            </w:r>
          </w:p>
        </w:tc>
        <w:tc>
          <w:tcPr>
            <w:tcW w:w="1179" w:type="dxa"/>
            <w:tcBorders>
              <w:top w:val="nil"/>
              <w:left w:val="nil"/>
              <w:bottom w:val="single" w:sz="4" w:space="0" w:color="auto"/>
              <w:right w:val="single" w:sz="4" w:space="0" w:color="auto"/>
            </w:tcBorders>
            <w:vAlign w:val="bottom"/>
            <w:hideMark/>
          </w:tcPr>
          <w:p w14:paraId="1B5EEF24"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60" w:type="dxa"/>
            <w:tcBorders>
              <w:top w:val="nil"/>
              <w:left w:val="nil"/>
              <w:bottom w:val="single" w:sz="4" w:space="0" w:color="auto"/>
              <w:right w:val="single" w:sz="4" w:space="0" w:color="auto"/>
            </w:tcBorders>
            <w:noWrap/>
            <w:vAlign w:val="center"/>
            <w:hideMark/>
          </w:tcPr>
          <w:p w14:paraId="2408FE4A"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88 745,8</w:t>
            </w:r>
          </w:p>
        </w:tc>
        <w:tc>
          <w:tcPr>
            <w:tcW w:w="1160" w:type="dxa"/>
            <w:tcBorders>
              <w:top w:val="nil"/>
              <w:left w:val="nil"/>
              <w:bottom w:val="single" w:sz="4" w:space="0" w:color="auto"/>
              <w:right w:val="single" w:sz="4" w:space="0" w:color="auto"/>
            </w:tcBorders>
            <w:noWrap/>
            <w:vAlign w:val="center"/>
            <w:hideMark/>
          </w:tcPr>
          <w:p w14:paraId="081017EE"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128 766,8</w:t>
            </w:r>
          </w:p>
        </w:tc>
        <w:tc>
          <w:tcPr>
            <w:tcW w:w="1159" w:type="dxa"/>
            <w:tcBorders>
              <w:top w:val="nil"/>
              <w:left w:val="nil"/>
              <w:bottom w:val="single" w:sz="4" w:space="0" w:color="auto"/>
              <w:right w:val="single" w:sz="4" w:space="0" w:color="auto"/>
            </w:tcBorders>
            <w:noWrap/>
            <w:vAlign w:val="center"/>
            <w:hideMark/>
          </w:tcPr>
          <w:p w14:paraId="6C72BE08"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128 766,8</w:t>
            </w:r>
          </w:p>
        </w:tc>
        <w:tc>
          <w:tcPr>
            <w:tcW w:w="729" w:type="dxa"/>
            <w:tcBorders>
              <w:top w:val="nil"/>
              <w:left w:val="nil"/>
              <w:bottom w:val="single" w:sz="4" w:space="0" w:color="auto"/>
              <w:right w:val="single" w:sz="4" w:space="0" w:color="auto"/>
            </w:tcBorders>
            <w:vAlign w:val="center"/>
            <w:hideMark/>
          </w:tcPr>
          <w:p w14:paraId="08F11812"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100,0%</w:t>
            </w:r>
          </w:p>
        </w:tc>
        <w:tc>
          <w:tcPr>
            <w:tcW w:w="1117" w:type="dxa"/>
            <w:tcBorders>
              <w:top w:val="nil"/>
              <w:left w:val="nil"/>
              <w:bottom w:val="single" w:sz="4" w:space="0" w:color="auto"/>
              <w:right w:val="single" w:sz="4" w:space="0" w:color="auto"/>
            </w:tcBorders>
            <w:vAlign w:val="center"/>
            <w:hideMark/>
          </w:tcPr>
          <w:p w14:paraId="24351207"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145,1%</w:t>
            </w:r>
          </w:p>
        </w:tc>
      </w:tr>
      <w:tr w:rsidR="001810C4" w:rsidRPr="001810C4" w14:paraId="2DAC90A4" w14:textId="77777777" w:rsidTr="001810C4">
        <w:trPr>
          <w:trHeight w:val="206"/>
        </w:trPr>
        <w:tc>
          <w:tcPr>
            <w:tcW w:w="3539" w:type="dxa"/>
            <w:tcBorders>
              <w:top w:val="nil"/>
              <w:left w:val="single" w:sz="4" w:space="0" w:color="auto"/>
              <w:bottom w:val="single" w:sz="4" w:space="0" w:color="auto"/>
              <w:right w:val="single" w:sz="4" w:space="0" w:color="auto"/>
            </w:tcBorders>
            <w:hideMark/>
          </w:tcPr>
          <w:p w14:paraId="07ABE383" w14:textId="77777777" w:rsidR="001810C4" w:rsidRPr="001810C4" w:rsidRDefault="001810C4" w:rsidP="001810C4">
            <w:pPr>
              <w:suppressAutoHyphens w:val="0"/>
              <w:rPr>
                <w:color w:val="000000"/>
                <w:sz w:val="20"/>
                <w:szCs w:val="20"/>
                <w:lang w:eastAsia="ru-RU"/>
              </w:rPr>
            </w:pPr>
            <w:r w:rsidRPr="001810C4">
              <w:rPr>
                <w:color w:val="000000"/>
                <w:sz w:val="20"/>
                <w:szCs w:val="20"/>
                <w:lang w:eastAsia="ru-RU"/>
              </w:rPr>
              <w:t>муниципальные программы</w:t>
            </w:r>
          </w:p>
        </w:tc>
        <w:tc>
          <w:tcPr>
            <w:tcW w:w="1179" w:type="dxa"/>
            <w:tcBorders>
              <w:top w:val="nil"/>
              <w:left w:val="nil"/>
              <w:bottom w:val="single" w:sz="4" w:space="0" w:color="auto"/>
              <w:right w:val="single" w:sz="4" w:space="0" w:color="auto"/>
            </w:tcBorders>
            <w:vAlign w:val="bottom"/>
            <w:hideMark/>
          </w:tcPr>
          <w:p w14:paraId="6843D13C"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 </w:t>
            </w:r>
          </w:p>
        </w:tc>
        <w:tc>
          <w:tcPr>
            <w:tcW w:w="1160" w:type="dxa"/>
            <w:tcBorders>
              <w:top w:val="nil"/>
              <w:left w:val="nil"/>
              <w:bottom w:val="single" w:sz="4" w:space="0" w:color="auto"/>
              <w:right w:val="single" w:sz="4" w:space="0" w:color="auto"/>
            </w:tcBorders>
            <w:noWrap/>
            <w:vAlign w:val="center"/>
            <w:hideMark/>
          </w:tcPr>
          <w:p w14:paraId="0CBED0ED"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157 961,2</w:t>
            </w:r>
          </w:p>
        </w:tc>
        <w:tc>
          <w:tcPr>
            <w:tcW w:w="1160" w:type="dxa"/>
            <w:tcBorders>
              <w:top w:val="nil"/>
              <w:left w:val="nil"/>
              <w:bottom w:val="single" w:sz="4" w:space="0" w:color="auto"/>
              <w:right w:val="single" w:sz="4" w:space="0" w:color="auto"/>
            </w:tcBorders>
            <w:noWrap/>
            <w:vAlign w:val="center"/>
            <w:hideMark/>
          </w:tcPr>
          <w:p w14:paraId="0F61DDAE"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196 740,5</w:t>
            </w:r>
          </w:p>
        </w:tc>
        <w:tc>
          <w:tcPr>
            <w:tcW w:w="1159" w:type="dxa"/>
            <w:tcBorders>
              <w:top w:val="nil"/>
              <w:left w:val="nil"/>
              <w:bottom w:val="single" w:sz="4" w:space="0" w:color="auto"/>
              <w:right w:val="single" w:sz="4" w:space="0" w:color="auto"/>
            </w:tcBorders>
            <w:noWrap/>
            <w:vAlign w:val="center"/>
            <w:hideMark/>
          </w:tcPr>
          <w:p w14:paraId="38821DED"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196 691,5</w:t>
            </w:r>
          </w:p>
        </w:tc>
        <w:tc>
          <w:tcPr>
            <w:tcW w:w="729" w:type="dxa"/>
            <w:tcBorders>
              <w:top w:val="nil"/>
              <w:left w:val="nil"/>
              <w:bottom w:val="single" w:sz="4" w:space="0" w:color="auto"/>
              <w:right w:val="single" w:sz="4" w:space="0" w:color="auto"/>
            </w:tcBorders>
            <w:vAlign w:val="center"/>
            <w:hideMark/>
          </w:tcPr>
          <w:p w14:paraId="72C2CC09"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100,0%</w:t>
            </w:r>
          </w:p>
        </w:tc>
        <w:tc>
          <w:tcPr>
            <w:tcW w:w="1117" w:type="dxa"/>
            <w:tcBorders>
              <w:top w:val="nil"/>
              <w:left w:val="nil"/>
              <w:bottom w:val="single" w:sz="4" w:space="0" w:color="auto"/>
              <w:right w:val="single" w:sz="4" w:space="0" w:color="auto"/>
            </w:tcBorders>
            <w:vAlign w:val="center"/>
            <w:hideMark/>
          </w:tcPr>
          <w:p w14:paraId="361A654A" w14:textId="77777777" w:rsidR="001810C4" w:rsidRPr="001810C4" w:rsidRDefault="001810C4" w:rsidP="001810C4">
            <w:pPr>
              <w:suppressAutoHyphens w:val="0"/>
              <w:jc w:val="center"/>
              <w:rPr>
                <w:color w:val="000000"/>
                <w:sz w:val="20"/>
                <w:szCs w:val="20"/>
                <w:lang w:eastAsia="ru-RU"/>
              </w:rPr>
            </w:pPr>
            <w:r w:rsidRPr="001810C4">
              <w:rPr>
                <w:color w:val="000000"/>
                <w:sz w:val="20"/>
                <w:szCs w:val="20"/>
                <w:lang w:eastAsia="ru-RU"/>
              </w:rPr>
              <w:t>124,5%</w:t>
            </w:r>
          </w:p>
        </w:tc>
      </w:tr>
    </w:tbl>
    <w:p w14:paraId="50F21B59" w14:textId="77777777" w:rsidR="00543926" w:rsidRPr="00076607" w:rsidRDefault="00543926" w:rsidP="00543926">
      <w:pPr>
        <w:pStyle w:val="Courier14"/>
        <w:ind w:firstLine="709"/>
        <w:rPr>
          <w:rFonts w:ascii="Times New Roman" w:hAnsi="Times New Roman" w:cs="Times New Roman"/>
          <w:sz w:val="26"/>
          <w:szCs w:val="26"/>
        </w:rPr>
      </w:pPr>
      <w:bookmarkStart w:id="82" w:name="OLE_LINK105"/>
      <w:bookmarkStart w:id="83" w:name="OLE_LINK106"/>
      <w:bookmarkStart w:id="84" w:name="OLE_LINK107"/>
      <w:r w:rsidRPr="00076607">
        <w:rPr>
          <w:rFonts w:ascii="Times New Roman" w:hAnsi="Times New Roman" w:cs="Times New Roman"/>
          <w:sz w:val="26"/>
          <w:szCs w:val="26"/>
        </w:rPr>
        <w:t xml:space="preserve">Отрасль "Физическая культура и спорт" включает в себя расходы </w:t>
      </w:r>
      <w:proofErr w:type="gramStart"/>
      <w:r w:rsidRPr="00076607">
        <w:rPr>
          <w:rFonts w:ascii="Times New Roman" w:hAnsi="Times New Roman" w:cs="Times New Roman"/>
          <w:sz w:val="26"/>
          <w:szCs w:val="26"/>
        </w:rPr>
        <w:t>на  проведение</w:t>
      </w:r>
      <w:proofErr w:type="gramEnd"/>
      <w:r w:rsidRPr="00076607">
        <w:rPr>
          <w:rFonts w:ascii="Times New Roman" w:hAnsi="Times New Roman" w:cs="Times New Roman"/>
          <w:sz w:val="26"/>
          <w:szCs w:val="26"/>
        </w:rPr>
        <w:t xml:space="preserve">  спортивных мероприятий, расходы на предоставление субсидий муниципальным автономным учреждениям на выполнение муниципальных заданий на оказание муниципальных услуг (выполнение работ).</w:t>
      </w:r>
    </w:p>
    <w:p w14:paraId="7310108D" w14:textId="77777777" w:rsidR="00543926" w:rsidRPr="00076607" w:rsidRDefault="00543926" w:rsidP="00CC7392">
      <w:pPr>
        <w:autoSpaceDE w:val="0"/>
        <w:autoSpaceDN w:val="0"/>
        <w:adjustRightInd w:val="0"/>
        <w:ind w:firstLine="720"/>
        <w:jc w:val="both"/>
        <w:rPr>
          <w:sz w:val="26"/>
          <w:szCs w:val="26"/>
        </w:rPr>
      </w:pPr>
      <w:r w:rsidRPr="00076607">
        <w:rPr>
          <w:sz w:val="26"/>
          <w:szCs w:val="26"/>
        </w:rPr>
        <w:t>По отрасли оказываются следующие виду услуг:</w:t>
      </w:r>
    </w:p>
    <w:p w14:paraId="4A57EEA7" w14:textId="77777777" w:rsidR="00145EF3" w:rsidRPr="00076607" w:rsidRDefault="00145EF3" w:rsidP="00202009">
      <w:pPr>
        <w:pStyle w:val="Courier14"/>
        <w:numPr>
          <w:ilvl w:val="0"/>
          <w:numId w:val="38"/>
        </w:numPr>
        <w:tabs>
          <w:tab w:val="left" w:pos="709"/>
        </w:tabs>
        <w:ind w:left="0" w:firstLine="0"/>
        <w:rPr>
          <w:rFonts w:ascii="Times New Roman" w:hAnsi="Times New Roman" w:cs="Times New Roman"/>
          <w:sz w:val="26"/>
          <w:szCs w:val="26"/>
        </w:rPr>
      </w:pPr>
      <w:r w:rsidRPr="00076607">
        <w:rPr>
          <w:rFonts w:ascii="Times New Roman" w:hAnsi="Times New Roman" w:cs="Times New Roman"/>
          <w:sz w:val="26"/>
          <w:szCs w:val="26"/>
        </w:rPr>
        <w:t xml:space="preserve"> «Организация и проведение спортивно-оздоровительной работы по развитию физической культуры и спорта среди различных групп населения»;</w:t>
      </w:r>
    </w:p>
    <w:p w14:paraId="2A6B5935" w14:textId="77777777" w:rsidR="00145EF3" w:rsidRPr="00076607" w:rsidRDefault="00145EF3" w:rsidP="00202009">
      <w:pPr>
        <w:pStyle w:val="Courier14"/>
        <w:numPr>
          <w:ilvl w:val="0"/>
          <w:numId w:val="38"/>
        </w:numPr>
        <w:tabs>
          <w:tab w:val="left" w:pos="709"/>
        </w:tabs>
        <w:ind w:left="0" w:firstLine="0"/>
        <w:rPr>
          <w:rFonts w:ascii="Times New Roman" w:hAnsi="Times New Roman" w:cs="Times New Roman"/>
          <w:sz w:val="26"/>
          <w:szCs w:val="26"/>
        </w:rPr>
      </w:pPr>
      <w:r w:rsidRPr="00076607">
        <w:rPr>
          <w:rFonts w:ascii="Times New Roman" w:hAnsi="Times New Roman" w:cs="Times New Roman"/>
          <w:sz w:val="26"/>
          <w:szCs w:val="26"/>
        </w:rPr>
        <w:t xml:space="preserve"> «Проведение тестирования выполнения нормативов испытаний (тестов) комплекса ГТО»;</w:t>
      </w:r>
    </w:p>
    <w:p w14:paraId="734A063D" w14:textId="77777777" w:rsidR="00145EF3" w:rsidRPr="00076607" w:rsidRDefault="00145EF3" w:rsidP="00202009">
      <w:pPr>
        <w:pStyle w:val="Courier14"/>
        <w:numPr>
          <w:ilvl w:val="0"/>
          <w:numId w:val="38"/>
        </w:numPr>
        <w:tabs>
          <w:tab w:val="left" w:pos="709"/>
        </w:tabs>
        <w:ind w:left="0" w:firstLine="0"/>
        <w:rPr>
          <w:rFonts w:ascii="Times New Roman" w:hAnsi="Times New Roman" w:cs="Times New Roman"/>
          <w:sz w:val="26"/>
          <w:szCs w:val="26"/>
        </w:rPr>
      </w:pPr>
      <w:r w:rsidRPr="00076607">
        <w:rPr>
          <w:rFonts w:ascii="Times New Roman" w:hAnsi="Times New Roman" w:cs="Times New Roman"/>
          <w:sz w:val="26"/>
          <w:szCs w:val="26"/>
        </w:rPr>
        <w:t xml:space="preserve"> «Обеспечение доступа к объектам спорта»; </w:t>
      </w:r>
    </w:p>
    <w:p w14:paraId="79DE5701" w14:textId="77777777" w:rsidR="00145EF3" w:rsidRPr="00076607" w:rsidRDefault="00145EF3" w:rsidP="00202009">
      <w:pPr>
        <w:pStyle w:val="Courier14"/>
        <w:numPr>
          <w:ilvl w:val="0"/>
          <w:numId w:val="38"/>
        </w:numPr>
        <w:tabs>
          <w:tab w:val="left" w:pos="709"/>
        </w:tabs>
        <w:ind w:left="0" w:firstLine="0"/>
        <w:rPr>
          <w:rFonts w:ascii="Times New Roman" w:hAnsi="Times New Roman" w:cs="Times New Roman"/>
          <w:sz w:val="26"/>
          <w:szCs w:val="26"/>
        </w:rPr>
      </w:pPr>
      <w:r w:rsidRPr="00076607">
        <w:rPr>
          <w:rFonts w:ascii="Times New Roman" w:hAnsi="Times New Roman" w:cs="Times New Roman"/>
          <w:sz w:val="26"/>
          <w:szCs w:val="26"/>
        </w:rPr>
        <w:t xml:space="preserve"> «Спортивная подготовка по Олимпийским видам спорта»;</w:t>
      </w:r>
    </w:p>
    <w:p w14:paraId="61BCC383" w14:textId="77777777" w:rsidR="00145EF3" w:rsidRPr="00076607" w:rsidRDefault="00145EF3" w:rsidP="00202009">
      <w:pPr>
        <w:pStyle w:val="Courier14"/>
        <w:numPr>
          <w:ilvl w:val="0"/>
          <w:numId w:val="38"/>
        </w:numPr>
        <w:tabs>
          <w:tab w:val="left" w:pos="709"/>
        </w:tabs>
        <w:ind w:left="0" w:firstLine="0"/>
        <w:rPr>
          <w:rFonts w:ascii="Times New Roman" w:hAnsi="Times New Roman" w:cs="Times New Roman"/>
          <w:sz w:val="26"/>
          <w:szCs w:val="26"/>
        </w:rPr>
      </w:pPr>
      <w:r w:rsidRPr="00076607">
        <w:rPr>
          <w:rFonts w:ascii="Times New Roman" w:hAnsi="Times New Roman" w:cs="Times New Roman"/>
          <w:sz w:val="26"/>
          <w:szCs w:val="26"/>
        </w:rPr>
        <w:t xml:space="preserve"> «Спортивная подготовка по </w:t>
      </w:r>
      <w:proofErr w:type="gramStart"/>
      <w:r w:rsidRPr="00076607">
        <w:rPr>
          <w:rFonts w:ascii="Times New Roman" w:hAnsi="Times New Roman" w:cs="Times New Roman"/>
          <w:sz w:val="26"/>
          <w:szCs w:val="26"/>
        </w:rPr>
        <w:t>не  Олимпийским</w:t>
      </w:r>
      <w:proofErr w:type="gramEnd"/>
      <w:r w:rsidRPr="00076607">
        <w:rPr>
          <w:rFonts w:ascii="Times New Roman" w:hAnsi="Times New Roman" w:cs="Times New Roman"/>
          <w:sz w:val="26"/>
          <w:szCs w:val="26"/>
        </w:rPr>
        <w:t xml:space="preserve"> видам спорта».</w:t>
      </w:r>
    </w:p>
    <w:p w14:paraId="21A56610" w14:textId="7F43D2B3" w:rsidR="00CC7392" w:rsidRPr="00076607" w:rsidRDefault="00CC7392" w:rsidP="00145EF3">
      <w:pPr>
        <w:pStyle w:val="Courier14"/>
        <w:ind w:firstLine="709"/>
        <w:rPr>
          <w:rFonts w:ascii="Times New Roman" w:hAnsi="Times New Roman"/>
          <w:sz w:val="26"/>
          <w:szCs w:val="26"/>
        </w:rPr>
      </w:pPr>
      <w:r w:rsidRPr="00076607">
        <w:rPr>
          <w:rFonts w:ascii="Times New Roman" w:hAnsi="Times New Roman"/>
          <w:sz w:val="26"/>
          <w:szCs w:val="26"/>
        </w:rPr>
        <w:t xml:space="preserve">Отчёт о выполнении муниципального задания по услугам в сфере физической культуры и спорта представлен в приложении </w:t>
      </w:r>
      <w:r w:rsidR="00F03D1B" w:rsidRPr="00076607">
        <w:rPr>
          <w:rFonts w:ascii="Times New Roman" w:hAnsi="Times New Roman"/>
          <w:sz w:val="26"/>
          <w:szCs w:val="26"/>
        </w:rPr>
        <w:t>1</w:t>
      </w:r>
      <w:r w:rsidR="00145EF3" w:rsidRPr="00076607">
        <w:rPr>
          <w:rFonts w:ascii="Times New Roman" w:hAnsi="Times New Roman"/>
          <w:sz w:val="26"/>
          <w:szCs w:val="26"/>
        </w:rPr>
        <w:t>7</w:t>
      </w:r>
      <w:r w:rsidRPr="00076607">
        <w:rPr>
          <w:rFonts w:ascii="Times New Roman" w:hAnsi="Times New Roman"/>
          <w:sz w:val="26"/>
          <w:szCs w:val="26"/>
        </w:rPr>
        <w:t xml:space="preserve"> к решению об исполнении бюджета </w:t>
      </w:r>
      <w:r w:rsidR="00D95C2E" w:rsidRPr="00076607">
        <w:rPr>
          <w:rFonts w:ascii="Times New Roman" w:hAnsi="Times New Roman"/>
          <w:sz w:val="26"/>
          <w:szCs w:val="26"/>
        </w:rPr>
        <w:lastRenderedPageBreak/>
        <w:t xml:space="preserve">Володарского муниципального округа </w:t>
      </w:r>
      <w:r w:rsidRPr="00076607">
        <w:rPr>
          <w:rFonts w:ascii="Times New Roman" w:hAnsi="Times New Roman"/>
          <w:sz w:val="26"/>
          <w:szCs w:val="26"/>
        </w:rPr>
        <w:t>за 20</w:t>
      </w:r>
      <w:r w:rsidR="00DE5A3F" w:rsidRPr="00076607">
        <w:rPr>
          <w:rFonts w:ascii="Times New Roman" w:hAnsi="Times New Roman"/>
          <w:sz w:val="26"/>
          <w:szCs w:val="26"/>
        </w:rPr>
        <w:t>2</w:t>
      </w:r>
      <w:r w:rsidR="00076607">
        <w:rPr>
          <w:rFonts w:ascii="Times New Roman" w:hAnsi="Times New Roman"/>
          <w:sz w:val="26"/>
          <w:szCs w:val="26"/>
        </w:rPr>
        <w:t>5</w:t>
      </w:r>
      <w:r w:rsidRPr="00076607">
        <w:rPr>
          <w:rFonts w:ascii="Times New Roman" w:hAnsi="Times New Roman"/>
          <w:sz w:val="26"/>
          <w:szCs w:val="26"/>
        </w:rPr>
        <w:t xml:space="preserve"> год.</w:t>
      </w:r>
    </w:p>
    <w:bookmarkEnd w:id="82"/>
    <w:bookmarkEnd w:id="83"/>
    <w:bookmarkEnd w:id="84"/>
    <w:p w14:paraId="614935BF" w14:textId="77777777" w:rsidR="00CC7392" w:rsidRDefault="00CC7392" w:rsidP="00CC7392">
      <w:pPr>
        <w:autoSpaceDE w:val="0"/>
        <w:autoSpaceDN w:val="0"/>
        <w:adjustRightInd w:val="0"/>
        <w:ind w:firstLine="720"/>
        <w:jc w:val="right"/>
        <w:rPr>
          <w:sz w:val="26"/>
          <w:szCs w:val="26"/>
        </w:rPr>
      </w:pPr>
    </w:p>
    <w:p w14:paraId="509FDA98" w14:textId="77777777" w:rsidR="00CC7392" w:rsidRPr="00D0612C" w:rsidRDefault="00CC7392" w:rsidP="00CC7392">
      <w:pPr>
        <w:pStyle w:val="ConsPlusNormal"/>
        <w:tabs>
          <w:tab w:val="left" w:pos="7920"/>
        </w:tabs>
        <w:jc w:val="center"/>
        <w:outlineLvl w:val="0"/>
        <w:rPr>
          <w:rFonts w:ascii="Times New Roman" w:hAnsi="Times New Roman" w:cs="Times New Roman"/>
          <w:b/>
          <w:i/>
          <w:sz w:val="26"/>
          <w:szCs w:val="26"/>
        </w:rPr>
      </w:pPr>
      <w:r w:rsidRPr="00D0612C">
        <w:rPr>
          <w:rFonts w:ascii="Times New Roman" w:hAnsi="Times New Roman" w:cs="Times New Roman"/>
          <w:b/>
          <w:i/>
          <w:sz w:val="26"/>
          <w:szCs w:val="26"/>
        </w:rPr>
        <w:t>Подраздел 11 02 "Массовый спорт"</w:t>
      </w:r>
    </w:p>
    <w:p w14:paraId="1F91DCE0" w14:textId="77777777" w:rsidR="00CC7392" w:rsidRPr="00D0612C" w:rsidRDefault="00CC7392" w:rsidP="00CC7392">
      <w:pPr>
        <w:pStyle w:val="ConsPlusNormal"/>
        <w:tabs>
          <w:tab w:val="left" w:pos="7920"/>
        </w:tabs>
        <w:jc w:val="both"/>
        <w:outlineLvl w:val="0"/>
        <w:rPr>
          <w:rFonts w:ascii="Times New Roman" w:hAnsi="Times New Roman" w:cs="Times New Roman"/>
          <w:sz w:val="26"/>
          <w:szCs w:val="26"/>
        </w:rPr>
      </w:pPr>
    </w:p>
    <w:p w14:paraId="0CA151AC" w14:textId="77777777" w:rsidR="006471BA" w:rsidRPr="006471BA" w:rsidRDefault="00CC7392" w:rsidP="006471BA">
      <w:pPr>
        <w:ind w:firstLine="426"/>
        <w:jc w:val="both"/>
        <w:rPr>
          <w:sz w:val="26"/>
          <w:szCs w:val="26"/>
        </w:rPr>
      </w:pPr>
      <w:proofErr w:type="gramStart"/>
      <w:r w:rsidRPr="006471BA">
        <w:rPr>
          <w:sz w:val="26"/>
          <w:szCs w:val="26"/>
        </w:rPr>
        <w:t>Расходы  бюджета</w:t>
      </w:r>
      <w:proofErr w:type="gramEnd"/>
      <w:r w:rsidRPr="006471BA">
        <w:rPr>
          <w:sz w:val="26"/>
          <w:szCs w:val="26"/>
        </w:rPr>
        <w:t xml:space="preserve"> муниципального </w:t>
      </w:r>
      <w:r w:rsidR="003B6E98" w:rsidRPr="006471BA">
        <w:rPr>
          <w:sz w:val="26"/>
          <w:szCs w:val="26"/>
        </w:rPr>
        <w:t>округа</w:t>
      </w:r>
      <w:r w:rsidRPr="006471BA">
        <w:rPr>
          <w:sz w:val="26"/>
          <w:szCs w:val="26"/>
        </w:rPr>
        <w:t xml:space="preserve"> по подразделу исполнены </w:t>
      </w:r>
      <w:r w:rsidR="006471BA" w:rsidRPr="006471BA">
        <w:rPr>
          <w:sz w:val="26"/>
          <w:szCs w:val="26"/>
        </w:rPr>
        <w:t xml:space="preserve">на </w:t>
      </w:r>
      <w:r w:rsidR="006471BA" w:rsidRPr="006471BA">
        <w:rPr>
          <w:b/>
          <w:bCs/>
          <w:i/>
          <w:iCs/>
          <w:sz w:val="26"/>
          <w:szCs w:val="26"/>
        </w:rPr>
        <w:t>195 439,2 тыс. рублей</w:t>
      </w:r>
      <w:r w:rsidR="006471BA" w:rsidRPr="006471BA">
        <w:rPr>
          <w:sz w:val="26"/>
          <w:szCs w:val="26"/>
        </w:rPr>
        <w:t xml:space="preserve"> или на 100% к уточненному плану 2025 года в сумме 195 488,2 тыс. рублей. </w:t>
      </w:r>
    </w:p>
    <w:p w14:paraId="23C6FB7E" w14:textId="77777777" w:rsidR="006471BA" w:rsidRPr="006471BA" w:rsidRDefault="006471BA" w:rsidP="006471BA">
      <w:pPr>
        <w:ind w:firstLine="426"/>
        <w:jc w:val="both"/>
        <w:rPr>
          <w:sz w:val="26"/>
          <w:szCs w:val="26"/>
        </w:rPr>
      </w:pPr>
      <w:r w:rsidRPr="006471BA">
        <w:rPr>
          <w:sz w:val="26"/>
          <w:szCs w:val="26"/>
        </w:rPr>
        <w:t>По сравнению с 2024 годом (156 753,0 тыс. рублей) исполнение расходов возросло на 24,7%.</w:t>
      </w:r>
    </w:p>
    <w:p w14:paraId="23AAD99B" w14:textId="77777777" w:rsidR="006471BA" w:rsidRPr="006471BA" w:rsidRDefault="006471BA" w:rsidP="006471BA">
      <w:pPr>
        <w:ind w:firstLine="426"/>
        <w:jc w:val="both"/>
        <w:rPr>
          <w:sz w:val="26"/>
          <w:szCs w:val="26"/>
        </w:rPr>
      </w:pPr>
      <w:r w:rsidRPr="006471BA">
        <w:rPr>
          <w:sz w:val="26"/>
          <w:szCs w:val="26"/>
        </w:rPr>
        <w:t>Расходы по подразделу исполнены по следующим направлениям:</w:t>
      </w:r>
    </w:p>
    <w:p w14:paraId="6C6AD810" w14:textId="77777777" w:rsidR="006471BA" w:rsidRPr="006471BA" w:rsidRDefault="006471BA" w:rsidP="006471BA">
      <w:pPr>
        <w:numPr>
          <w:ilvl w:val="0"/>
          <w:numId w:val="48"/>
        </w:numPr>
        <w:tabs>
          <w:tab w:val="left" w:pos="1080"/>
        </w:tabs>
        <w:ind w:left="0" w:firstLine="709"/>
        <w:jc w:val="both"/>
        <w:rPr>
          <w:sz w:val="26"/>
          <w:szCs w:val="26"/>
        </w:rPr>
      </w:pPr>
      <w:r w:rsidRPr="006471BA">
        <w:rPr>
          <w:sz w:val="26"/>
          <w:szCs w:val="26"/>
        </w:rPr>
        <w:t>на предоставление субсидий муниципальным автономным учреждениям на выполнение муниципальных заданий на оказание муниципальных услуг (выполнение работ) в сумме 128 766,8 тыс. рублей, что составляет 100% от уточненного плана на 2025 год в сумме 128 766,8 тыс. рублей. По сравнению с 2024 годом (105 972,7 тыс. рублей) исполнение расходов возросло на 21,5%.</w:t>
      </w:r>
    </w:p>
    <w:p w14:paraId="59EFC5F6" w14:textId="77777777" w:rsidR="006471BA" w:rsidRPr="006471BA" w:rsidRDefault="006471BA" w:rsidP="006471BA">
      <w:pPr>
        <w:pStyle w:val="ConsPlusNormal"/>
        <w:tabs>
          <w:tab w:val="left" w:pos="7920"/>
        </w:tabs>
        <w:ind w:firstLine="709"/>
        <w:jc w:val="both"/>
        <w:outlineLvl w:val="0"/>
        <w:rPr>
          <w:rFonts w:ascii="Times New Roman" w:hAnsi="Times New Roman" w:cs="Times New Roman"/>
          <w:sz w:val="26"/>
          <w:szCs w:val="26"/>
        </w:rPr>
      </w:pPr>
      <w:r w:rsidRPr="006471BA">
        <w:rPr>
          <w:rFonts w:ascii="Times New Roman" w:hAnsi="Times New Roman" w:cs="Times New Roman"/>
          <w:sz w:val="26"/>
          <w:szCs w:val="26"/>
        </w:rPr>
        <w:t>По отрасли физическая культура и спорт функционирует 3 учреждения:</w:t>
      </w:r>
    </w:p>
    <w:tbl>
      <w:tblPr>
        <w:tblW w:w="8080" w:type="dxa"/>
        <w:tblInd w:w="93" w:type="dxa"/>
        <w:tblLook w:val="04A0" w:firstRow="1" w:lastRow="0" w:firstColumn="1" w:lastColumn="0" w:noHBand="0" w:noVBand="1"/>
      </w:tblPr>
      <w:tblGrid>
        <w:gridCol w:w="3220"/>
        <w:gridCol w:w="1620"/>
        <w:gridCol w:w="1620"/>
        <w:gridCol w:w="1620"/>
      </w:tblGrid>
      <w:tr w:rsidR="006471BA" w:rsidRPr="00CC695B" w14:paraId="773A1859" w14:textId="77777777" w:rsidTr="001E2335">
        <w:trPr>
          <w:trHeight w:val="255"/>
          <w:tblHeader/>
        </w:trPr>
        <w:tc>
          <w:tcPr>
            <w:tcW w:w="3220" w:type="dxa"/>
            <w:tcBorders>
              <w:top w:val="single" w:sz="4" w:space="0" w:color="auto"/>
              <w:left w:val="single" w:sz="4" w:space="0" w:color="auto"/>
              <w:bottom w:val="single" w:sz="4" w:space="0" w:color="auto"/>
              <w:right w:val="single" w:sz="4" w:space="0" w:color="auto"/>
            </w:tcBorders>
            <w:vAlign w:val="center"/>
          </w:tcPr>
          <w:p w14:paraId="5E8A5AC9" w14:textId="77777777" w:rsidR="006471BA" w:rsidRPr="00CC695B" w:rsidRDefault="006471BA" w:rsidP="00683DA2">
            <w:pPr>
              <w:jc w:val="center"/>
              <w:rPr>
                <w:rFonts w:ascii="MS Sans Serif" w:hAnsi="MS Sans Serif" w:cs="Arial"/>
                <w:b/>
                <w:bCs/>
                <w:sz w:val="17"/>
                <w:szCs w:val="17"/>
              </w:rPr>
            </w:pPr>
            <w:r w:rsidRPr="00CC695B">
              <w:rPr>
                <w:rFonts w:ascii="MS Sans Serif" w:hAnsi="MS Sans Serif" w:cs="Arial"/>
                <w:b/>
                <w:bCs/>
                <w:sz w:val="17"/>
                <w:szCs w:val="17"/>
              </w:rPr>
              <w:t>Направление расходов</w:t>
            </w:r>
          </w:p>
        </w:tc>
        <w:tc>
          <w:tcPr>
            <w:tcW w:w="1620" w:type="dxa"/>
            <w:tcBorders>
              <w:top w:val="single" w:sz="4" w:space="0" w:color="auto"/>
              <w:left w:val="nil"/>
              <w:bottom w:val="single" w:sz="4" w:space="0" w:color="auto"/>
              <w:right w:val="single" w:sz="4" w:space="0" w:color="auto"/>
            </w:tcBorders>
            <w:vAlign w:val="center"/>
          </w:tcPr>
          <w:p w14:paraId="7CC9CAD9" w14:textId="77777777" w:rsidR="006471BA" w:rsidRPr="00CC695B" w:rsidRDefault="006471BA" w:rsidP="00683DA2">
            <w:pPr>
              <w:jc w:val="center"/>
              <w:rPr>
                <w:rFonts w:ascii="MS Sans Serif" w:hAnsi="MS Sans Serif" w:cs="Arial"/>
                <w:b/>
                <w:bCs/>
                <w:sz w:val="17"/>
                <w:szCs w:val="17"/>
              </w:rPr>
            </w:pPr>
            <w:r w:rsidRPr="00CC695B">
              <w:rPr>
                <w:rFonts w:ascii="MS Sans Serif" w:hAnsi="MS Sans Serif" w:cs="Arial"/>
                <w:b/>
                <w:bCs/>
                <w:sz w:val="17"/>
                <w:szCs w:val="17"/>
              </w:rPr>
              <w:t>План на 2025 год</w:t>
            </w:r>
          </w:p>
        </w:tc>
        <w:tc>
          <w:tcPr>
            <w:tcW w:w="1620" w:type="dxa"/>
            <w:tcBorders>
              <w:top w:val="single" w:sz="4" w:space="0" w:color="auto"/>
              <w:left w:val="nil"/>
              <w:bottom w:val="single" w:sz="4" w:space="0" w:color="auto"/>
              <w:right w:val="single" w:sz="4" w:space="0" w:color="auto"/>
            </w:tcBorders>
            <w:vAlign w:val="center"/>
          </w:tcPr>
          <w:p w14:paraId="6477F45F" w14:textId="77777777" w:rsidR="006471BA" w:rsidRPr="00CC695B" w:rsidRDefault="006471BA" w:rsidP="00683DA2">
            <w:pPr>
              <w:jc w:val="center"/>
              <w:rPr>
                <w:rFonts w:ascii="MS Sans Serif" w:hAnsi="MS Sans Serif" w:cs="Arial"/>
                <w:b/>
                <w:bCs/>
                <w:sz w:val="17"/>
                <w:szCs w:val="17"/>
              </w:rPr>
            </w:pPr>
            <w:r w:rsidRPr="00CC695B">
              <w:rPr>
                <w:rFonts w:ascii="MS Sans Serif" w:hAnsi="MS Sans Serif" w:cs="Arial"/>
                <w:b/>
                <w:bCs/>
                <w:sz w:val="17"/>
                <w:szCs w:val="17"/>
              </w:rPr>
              <w:t>Исполнено</w:t>
            </w:r>
          </w:p>
        </w:tc>
        <w:tc>
          <w:tcPr>
            <w:tcW w:w="1620" w:type="dxa"/>
            <w:tcBorders>
              <w:top w:val="single" w:sz="4" w:space="0" w:color="auto"/>
              <w:left w:val="nil"/>
              <w:bottom w:val="single" w:sz="4" w:space="0" w:color="auto"/>
              <w:right w:val="single" w:sz="4" w:space="0" w:color="auto"/>
            </w:tcBorders>
            <w:vAlign w:val="center"/>
          </w:tcPr>
          <w:p w14:paraId="68E6BEFE" w14:textId="77777777" w:rsidR="006471BA" w:rsidRPr="00CC695B" w:rsidRDefault="006471BA" w:rsidP="00683DA2">
            <w:pPr>
              <w:jc w:val="center"/>
              <w:rPr>
                <w:rFonts w:ascii="MS Sans Serif" w:hAnsi="MS Sans Serif" w:cs="Arial"/>
                <w:b/>
                <w:bCs/>
                <w:sz w:val="17"/>
                <w:szCs w:val="17"/>
              </w:rPr>
            </w:pPr>
            <w:r w:rsidRPr="00CC695B">
              <w:rPr>
                <w:rFonts w:ascii="MS Sans Serif" w:hAnsi="MS Sans Serif" w:cs="Arial"/>
                <w:b/>
                <w:bCs/>
                <w:sz w:val="17"/>
                <w:szCs w:val="17"/>
              </w:rPr>
              <w:t>% исполнения</w:t>
            </w:r>
          </w:p>
        </w:tc>
      </w:tr>
      <w:tr w:rsidR="006471BA" w:rsidRPr="00CC695B" w14:paraId="3CD934D0" w14:textId="77777777" w:rsidTr="00683DA2">
        <w:trPr>
          <w:trHeight w:val="255"/>
        </w:trPr>
        <w:tc>
          <w:tcPr>
            <w:tcW w:w="3220" w:type="dxa"/>
            <w:tcBorders>
              <w:top w:val="single" w:sz="4" w:space="0" w:color="auto"/>
              <w:left w:val="single" w:sz="4" w:space="0" w:color="auto"/>
              <w:bottom w:val="single" w:sz="4" w:space="0" w:color="auto"/>
              <w:right w:val="single" w:sz="4" w:space="0" w:color="auto"/>
            </w:tcBorders>
            <w:vAlign w:val="center"/>
            <w:hideMark/>
          </w:tcPr>
          <w:p w14:paraId="0AC4F4C3" w14:textId="77777777" w:rsidR="006471BA" w:rsidRPr="00CC695B" w:rsidRDefault="006471BA" w:rsidP="00683DA2">
            <w:pPr>
              <w:rPr>
                <w:rFonts w:ascii="Arial CYR" w:hAnsi="Arial CYR" w:cs="Arial CYR"/>
                <w:sz w:val="16"/>
                <w:szCs w:val="16"/>
              </w:rPr>
            </w:pPr>
            <w:r w:rsidRPr="00CC695B">
              <w:rPr>
                <w:rFonts w:ascii="Arial CYR" w:hAnsi="Arial CYR" w:cs="Arial CYR"/>
                <w:sz w:val="16"/>
                <w:szCs w:val="16"/>
              </w:rPr>
              <w:t>МАУ ДО "СШ "АВАНГАРД"</w:t>
            </w:r>
          </w:p>
        </w:tc>
        <w:tc>
          <w:tcPr>
            <w:tcW w:w="1620" w:type="dxa"/>
            <w:tcBorders>
              <w:top w:val="single" w:sz="4" w:space="0" w:color="auto"/>
              <w:left w:val="nil"/>
              <w:bottom w:val="single" w:sz="4" w:space="0" w:color="auto"/>
              <w:right w:val="single" w:sz="4" w:space="0" w:color="auto"/>
            </w:tcBorders>
            <w:vAlign w:val="center"/>
            <w:hideMark/>
          </w:tcPr>
          <w:p w14:paraId="40EE9C01"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35 806 200,00</w:t>
            </w:r>
          </w:p>
        </w:tc>
        <w:tc>
          <w:tcPr>
            <w:tcW w:w="1620" w:type="dxa"/>
            <w:tcBorders>
              <w:top w:val="single" w:sz="4" w:space="0" w:color="auto"/>
              <w:left w:val="nil"/>
              <w:bottom w:val="single" w:sz="4" w:space="0" w:color="auto"/>
              <w:right w:val="single" w:sz="4" w:space="0" w:color="auto"/>
            </w:tcBorders>
            <w:vAlign w:val="center"/>
            <w:hideMark/>
          </w:tcPr>
          <w:p w14:paraId="1CE3B0ED"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35 806 200,00</w:t>
            </w:r>
          </w:p>
        </w:tc>
        <w:tc>
          <w:tcPr>
            <w:tcW w:w="1620" w:type="dxa"/>
            <w:tcBorders>
              <w:top w:val="single" w:sz="4" w:space="0" w:color="auto"/>
              <w:left w:val="nil"/>
              <w:bottom w:val="single" w:sz="4" w:space="0" w:color="auto"/>
              <w:right w:val="single" w:sz="4" w:space="0" w:color="auto"/>
            </w:tcBorders>
            <w:vAlign w:val="center"/>
            <w:hideMark/>
          </w:tcPr>
          <w:p w14:paraId="6607306A"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100,0%</w:t>
            </w:r>
          </w:p>
        </w:tc>
      </w:tr>
      <w:tr w:rsidR="006471BA" w:rsidRPr="00CC695B" w14:paraId="3E2C9B7B" w14:textId="77777777" w:rsidTr="00683DA2">
        <w:trPr>
          <w:trHeight w:val="255"/>
        </w:trPr>
        <w:tc>
          <w:tcPr>
            <w:tcW w:w="3220" w:type="dxa"/>
            <w:tcBorders>
              <w:top w:val="nil"/>
              <w:left w:val="single" w:sz="4" w:space="0" w:color="auto"/>
              <w:bottom w:val="single" w:sz="4" w:space="0" w:color="auto"/>
              <w:right w:val="single" w:sz="4" w:space="0" w:color="auto"/>
            </w:tcBorders>
            <w:vAlign w:val="center"/>
            <w:hideMark/>
          </w:tcPr>
          <w:p w14:paraId="73CBF563" w14:textId="77777777" w:rsidR="006471BA" w:rsidRPr="00CC695B" w:rsidRDefault="006471BA" w:rsidP="00683DA2">
            <w:pPr>
              <w:rPr>
                <w:rFonts w:ascii="Arial CYR" w:hAnsi="Arial CYR" w:cs="Arial CYR"/>
                <w:sz w:val="16"/>
                <w:szCs w:val="16"/>
              </w:rPr>
            </w:pPr>
            <w:r w:rsidRPr="00CC695B">
              <w:rPr>
                <w:rFonts w:ascii="Arial CYR" w:hAnsi="Arial CYR" w:cs="Arial CYR"/>
                <w:sz w:val="16"/>
                <w:szCs w:val="16"/>
              </w:rPr>
              <w:t>МАУ ДО "СШ "ФОК "ТРИУМФ"</w:t>
            </w:r>
          </w:p>
        </w:tc>
        <w:tc>
          <w:tcPr>
            <w:tcW w:w="1620" w:type="dxa"/>
            <w:tcBorders>
              <w:top w:val="nil"/>
              <w:left w:val="nil"/>
              <w:bottom w:val="single" w:sz="4" w:space="0" w:color="auto"/>
              <w:right w:val="single" w:sz="4" w:space="0" w:color="auto"/>
            </w:tcBorders>
            <w:vAlign w:val="center"/>
            <w:hideMark/>
          </w:tcPr>
          <w:p w14:paraId="7291D165"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83 588 404,00</w:t>
            </w:r>
          </w:p>
        </w:tc>
        <w:tc>
          <w:tcPr>
            <w:tcW w:w="1620" w:type="dxa"/>
            <w:tcBorders>
              <w:top w:val="nil"/>
              <w:left w:val="nil"/>
              <w:bottom w:val="single" w:sz="4" w:space="0" w:color="auto"/>
              <w:right w:val="single" w:sz="4" w:space="0" w:color="auto"/>
            </w:tcBorders>
            <w:vAlign w:val="center"/>
            <w:hideMark/>
          </w:tcPr>
          <w:p w14:paraId="5F1B0866"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83 588 404,00</w:t>
            </w:r>
          </w:p>
        </w:tc>
        <w:tc>
          <w:tcPr>
            <w:tcW w:w="1620" w:type="dxa"/>
            <w:tcBorders>
              <w:top w:val="nil"/>
              <w:left w:val="nil"/>
              <w:bottom w:val="single" w:sz="4" w:space="0" w:color="auto"/>
              <w:right w:val="single" w:sz="4" w:space="0" w:color="auto"/>
            </w:tcBorders>
            <w:vAlign w:val="center"/>
            <w:hideMark/>
          </w:tcPr>
          <w:p w14:paraId="2B1E22DF"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100,0%</w:t>
            </w:r>
          </w:p>
        </w:tc>
      </w:tr>
      <w:tr w:rsidR="006471BA" w:rsidRPr="00CC695B" w14:paraId="498839FB" w14:textId="77777777" w:rsidTr="00683DA2">
        <w:trPr>
          <w:trHeight w:val="255"/>
        </w:trPr>
        <w:tc>
          <w:tcPr>
            <w:tcW w:w="3220" w:type="dxa"/>
            <w:tcBorders>
              <w:top w:val="nil"/>
              <w:left w:val="single" w:sz="4" w:space="0" w:color="auto"/>
              <w:bottom w:val="single" w:sz="4" w:space="0" w:color="auto"/>
              <w:right w:val="single" w:sz="4" w:space="0" w:color="auto"/>
            </w:tcBorders>
            <w:vAlign w:val="center"/>
            <w:hideMark/>
          </w:tcPr>
          <w:p w14:paraId="505588B0" w14:textId="77777777" w:rsidR="006471BA" w:rsidRPr="00CC695B" w:rsidRDefault="006471BA" w:rsidP="00683DA2">
            <w:pPr>
              <w:rPr>
                <w:rFonts w:ascii="Arial CYR" w:hAnsi="Arial CYR" w:cs="Arial CYR"/>
                <w:sz w:val="16"/>
                <w:szCs w:val="16"/>
              </w:rPr>
            </w:pPr>
            <w:r w:rsidRPr="00CC695B">
              <w:rPr>
                <w:rFonts w:ascii="Arial CYR" w:hAnsi="Arial CYR" w:cs="Arial CYR"/>
                <w:sz w:val="16"/>
                <w:szCs w:val="16"/>
              </w:rPr>
              <w:t>МАУ КСК "ГАРМОНИЯ"</w:t>
            </w:r>
          </w:p>
        </w:tc>
        <w:tc>
          <w:tcPr>
            <w:tcW w:w="1620" w:type="dxa"/>
            <w:tcBorders>
              <w:top w:val="nil"/>
              <w:left w:val="nil"/>
              <w:bottom w:val="single" w:sz="4" w:space="0" w:color="auto"/>
              <w:right w:val="single" w:sz="4" w:space="0" w:color="auto"/>
            </w:tcBorders>
            <w:vAlign w:val="center"/>
            <w:hideMark/>
          </w:tcPr>
          <w:p w14:paraId="7C699AF4"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9 372 150,66</w:t>
            </w:r>
          </w:p>
        </w:tc>
        <w:tc>
          <w:tcPr>
            <w:tcW w:w="1620" w:type="dxa"/>
            <w:tcBorders>
              <w:top w:val="nil"/>
              <w:left w:val="nil"/>
              <w:bottom w:val="single" w:sz="4" w:space="0" w:color="auto"/>
              <w:right w:val="single" w:sz="4" w:space="0" w:color="auto"/>
            </w:tcBorders>
            <w:vAlign w:val="center"/>
            <w:hideMark/>
          </w:tcPr>
          <w:p w14:paraId="7A6A8CBB"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9 372 150,66</w:t>
            </w:r>
          </w:p>
        </w:tc>
        <w:tc>
          <w:tcPr>
            <w:tcW w:w="1620" w:type="dxa"/>
            <w:tcBorders>
              <w:top w:val="nil"/>
              <w:left w:val="nil"/>
              <w:bottom w:val="single" w:sz="4" w:space="0" w:color="auto"/>
              <w:right w:val="single" w:sz="4" w:space="0" w:color="auto"/>
            </w:tcBorders>
            <w:vAlign w:val="center"/>
            <w:hideMark/>
          </w:tcPr>
          <w:p w14:paraId="64A5D925" w14:textId="77777777" w:rsidR="006471BA" w:rsidRPr="00CC695B" w:rsidRDefault="006471BA" w:rsidP="00683DA2">
            <w:pPr>
              <w:jc w:val="right"/>
              <w:rPr>
                <w:rFonts w:ascii="Arial CYR" w:hAnsi="Arial CYR" w:cs="Arial CYR"/>
                <w:sz w:val="16"/>
                <w:szCs w:val="16"/>
              </w:rPr>
            </w:pPr>
            <w:r w:rsidRPr="00CC695B">
              <w:rPr>
                <w:rFonts w:ascii="Arial CYR" w:hAnsi="Arial CYR" w:cs="Arial CYR"/>
                <w:sz w:val="16"/>
                <w:szCs w:val="16"/>
              </w:rPr>
              <w:t>100,0%</w:t>
            </w:r>
          </w:p>
        </w:tc>
      </w:tr>
      <w:tr w:rsidR="006471BA" w:rsidRPr="00CC695B" w14:paraId="3E9DBE09" w14:textId="77777777" w:rsidTr="00683DA2">
        <w:trPr>
          <w:trHeight w:val="255"/>
        </w:trPr>
        <w:tc>
          <w:tcPr>
            <w:tcW w:w="3220" w:type="dxa"/>
            <w:tcBorders>
              <w:top w:val="single" w:sz="4" w:space="0" w:color="auto"/>
              <w:left w:val="single" w:sz="4" w:space="0" w:color="auto"/>
              <w:bottom w:val="single" w:sz="4" w:space="0" w:color="auto"/>
              <w:right w:val="single" w:sz="4" w:space="0" w:color="auto"/>
            </w:tcBorders>
            <w:noWrap/>
            <w:vAlign w:val="bottom"/>
            <w:hideMark/>
          </w:tcPr>
          <w:p w14:paraId="0A252E59" w14:textId="77777777" w:rsidR="006471BA" w:rsidRPr="00CC695B" w:rsidRDefault="006471BA" w:rsidP="00683DA2">
            <w:pPr>
              <w:rPr>
                <w:rFonts w:ascii="Arial CYR" w:hAnsi="Arial CYR" w:cs="Arial CYR"/>
                <w:b/>
                <w:bCs/>
                <w:sz w:val="16"/>
                <w:szCs w:val="16"/>
              </w:rPr>
            </w:pPr>
            <w:r w:rsidRPr="00CC695B">
              <w:rPr>
                <w:rFonts w:ascii="Arial CYR" w:hAnsi="Arial CYR" w:cs="Arial CYR"/>
                <w:b/>
                <w:bCs/>
                <w:sz w:val="16"/>
                <w:szCs w:val="16"/>
              </w:rPr>
              <w:t>Итого</w:t>
            </w:r>
          </w:p>
        </w:tc>
        <w:tc>
          <w:tcPr>
            <w:tcW w:w="1620" w:type="dxa"/>
            <w:tcBorders>
              <w:top w:val="single" w:sz="4" w:space="0" w:color="auto"/>
              <w:left w:val="nil"/>
              <w:bottom w:val="single" w:sz="4" w:space="0" w:color="auto"/>
              <w:right w:val="single" w:sz="4" w:space="0" w:color="auto"/>
            </w:tcBorders>
            <w:noWrap/>
            <w:vAlign w:val="bottom"/>
            <w:hideMark/>
          </w:tcPr>
          <w:p w14:paraId="4F6FCFD8" w14:textId="77777777" w:rsidR="006471BA" w:rsidRPr="00CC695B" w:rsidRDefault="006471BA" w:rsidP="00683DA2">
            <w:pPr>
              <w:jc w:val="right"/>
              <w:rPr>
                <w:rFonts w:ascii="Arial CYR" w:hAnsi="Arial CYR" w:cs="Arial CYR"/>
                <w:b/>
                <w:bCs/>
                <w:sz w:val="16"/>
                <w:szCs w:val="16"/>
              </w:rPr>
            </w:pPr>
            <w:r w:rsidRPr="00CC695B">
              <w:rPr>
                <w:rFonts w:ascii="Arial CYR" w:hAnsi="Arial CYR" w:cs="Arial CYR"/>
                <w:b/>
                <w:bCs/>
                <w:sz w:val="16"/>
                <w:szCs w:val="16"/>
              </w:rPr>
              <w:t>128 766 754,66</w:t>
            </w:r>
          </w:p>
        </w:tc>
        <w:tc>
          <w:tcPr>
            <w:tcW w:w="1620" w:type="dxa"/>
            <w:tcBorders>
              <w:top w:val="single" w:sz="4" w:space="0" w:color="auto"/>
              <w:left w:val="nil"/>
              <w:bottom w:val="single" w:sz="4" w:space="0" w:color="auto"/>
              <w:right w:val="single" w:sz="4" w:space="0" w:color="auto"/>
            </w:tcBorders>
            <w:noWrap/>
            <w:vAlign w:val="bottom"/>
            <w:hideMark/>
          </w:tcPr>
          <w:p w14:paraId="0F855E33" w14:textId="77777777" w:rsidR="006471BA" w:rsidRPr="00CC695B" w:rsidRDefault="006471BA" w:rsidP="00683DA2">
            <w:pPr>
              <w:jc w:val="right"/>
              <w:rPr>
                <w:rFonts w:ascii="Arial CYR" w:hAnsi="Arial CYR" w:cs="Arial CYR"/>
                <w:b/>
                <w:bCs/>
                <w:sz w:val="16"/>
                <w:szCs w:val="16"/>
              </w:rPr>
            </w:pPr>
            <w:r w:rsidRPr="00CC695B">
              <w:rPr>
                <w:rFonts w:ascii="Arial CYR" w:hAnsi="Arial CYR" w:cs="Arial CYR"/>
                <w:b/>
                <w:bCs/>
                <w:sz w:val="16"/>
                <w:szCs w:val="16"/>
              </w:rPr>
              <w:t>128 766 754,66</w:t>
            </w:r>
          </w:p>
        </w:tc>
        <w:tc>
          <w:tcPr>
            <w:tcW w:w="1620" w:type="dxa"/>
            <w:tcBorders>
              <w:top w:val="nil"/>
              <w:left w:val="nil"/>
              <w:bottom w:val="single" w:sz="4" w:space="0" w:color="auto"/>
              <w:right w:val="single" w:sz="4" w:space="0" w:color="auto"/>
            </w:tcBorders>
            <w:vAlign w:val="center"/>
            <w:hideMark/>
          </w:tcPr>
          <w:p w14:paraId="0A7B7E02" w14:textId="77777777" w:rsidR="006471BA" w:rsidRPr="00CC695B" w:rsidRDefault="006471BA" w:rsidP="00683DA2">
            <w:pPr>
              <w:jc w:val="right"/>
              <w:rPr>
                <w:rFonts w:ascii="Arial CYR" w:hAnsi="Arial CYR" w:cs="Arial CYR"/>
                <w:b/>
                <w:bCs/>
                <w:sz w:val="16"/>
                <w:szCs w:val="16"/>
              </w:rPr>
            </w:pPr>
            <w:r w:rsidRPr="00CC695B">
              <w:rPr>
                <w:rFonts w:ascii="Arial CYR" w:hAnsi="Arial CYR" w:cs="Arial CYR"/>
                <w:b/>
                <w:bCs/>
                <w:sz w:val="16"/>
                <w:szCs w:val="16"/>
              </w:rPr>
              <w:t>100,0%</w:t>
            </w:r>
          </w:p>
        </w:tc>
      </w:tr>
    </w:tbl>
    <w:p w14:paraId="449038A9" w14:textId="77777777" w:rsidR="006471BA" w:rsidRPr="006471BA" w:rsidRDefault="006471BA" w:rsidP="006471BA">
      <w:pPr>
        <w:pStyle w:val="ConsPlusNormal"/>
        <w:tabs>
          <w:tab w:val="left" w:pos="7920"/>
        </w:tabs>
        <w:ind w:firstLine="709"/>
        <w:jc w:val="both"/>
        <w:outlineLvl w:val="0"/>
        <w:rPr>
          <w:rFonts w:ascii="Times New Roman" w:hAnsi="Times New Roman" w:cs="Times New Roman"/>
          <w:sz w:val="26"/>
          <w:szCs w:val="26"/>
        </w:rPr>
      </w:pPr>
      <w:r w:rsidRPr="006471BA">
        <w:rPr>
          <w:rFonts w:ascii="Times New Roman" w:hAnsi="Times New Roman" w:cs="Times New Roman"/>
          <w:sz w:val="26"/>
          <w:szCs w:val="26"/>
        </w:rPr>
        <w:t>В том числе:</w:t>
      </w:r>
    </w:p>
    <w:p w14:paraId="6BDA799E" w14:textId="77777777" w:rsidR="006471BA" w:rsidRPr="006471BA" w:rsidRDefault="006471BA" w:rsidP="006471BA">
      <w:pPr>
        <w:pStyle w:val="ConsNormal"/>
        <w:numPr>
          <w:ilvl w:val="0"/>
          <w:numId w:val="2"/>
        </w:numPr>
        <w:tabs>
          <w:tab w:val="left" w:pos="1134"/>
        </w:tabs>
        <w:ind w:left="0" w:firstLine="709"/>
        <w:jc w:val="both"/>
        <w:rPr>
          <w:rFonts w:ascii="Times New Roman" w:hAnsi="Times New Roman" w:cs="Times New Roman"/>
          <w:sz w:val="26"/>
          <w:szCs w:val="26"/>
        </w:rPr>
      </w:pPr>
      <w:r w:rsidRPr="006471BA">
        <w:rPr>
          <w:rFonts w:ascii="Times New Roman" w:hAnsi="Times New Roman" w:cs="Times New Roman"/>
          <w:sz w:val="26"/>
          <w:szCs w:val="26"/>
        </w:rPr>
        <w:t>на поощрение муниципальных управленческих команд расходы за счет средств федерального бюджета составили 50,0 тыс. рублей, что соответствует 100% плана.</w:t>
      </w:r>
    </w:p>
    <w:p w14:paraId="37789484" w14:textId="77777777" w:rsidR="006471BA" w:rsidRPr="006471BA" w:rsidRDefault="006471BA" w:rsidP="006471BA">
      <w:pPr>
        <w:pStyle w:val="ConsPlusNormal"/>
        <w:tabs>
          <w:tab w:val="left" w:pos="7920"/>
        </w:tabs>
        <w:ind w:firstLine="709"/>
        <w:jc w:val="both"/>
        <w:outlineLvl w:val="0"/>
        <w:rPr>
          <w:rFonts w:ascii="Times New Roman" w:hAnsi="Times New Roman" w:cs="Times New Roman"/>
          <w:sz w:val="26"/>
          <w:szCs w:val="26"/>
        </w:rPr>
      </w:pPr>
      <w:r w:rsidRPr="006471BA">
        <w:rPr>
          <w:rFonts w:ascii="Times New Roman" w:hAnsi="Times New Roman" w:cs="Times New Roman"/>
          <w:sz w:val="26"/>
          <w:szCs w:val="26"/>
        </w:rPr>
        <w:t xml:space="preserve">МАУ СШ «Авангард» </w:t>
      </w:r>
      <w:proofErr w:type="gramStart"/>
      <w:r w:rsidRPr="006471BA">
        <w:rPr>
          <w:rFonts w:ascii="Times New Roman" w:hAnsi="Times New Roman" w:cs="Times New Roman"/>
          <w:sz w:val="26"/>
          <w:szCs w:val="26"/>
        </w:rPr>
        <w:t>фактическая численность</w:t>
      </w:r>
      <w:proofErr w:type="gramEnd"/>
      <w:r w:rsidRPr="006471BA">
        <w:rPr>
          <w:rFonts w:ascii="Times New Roman" w:hAnsi="Times New Roman" w:cs="Times New Roman"/>
          <w:sz w:val="26"/>
          <w:szCs w:val="26"/>
        </w:rPr>
        <w:t xml:space="preserve"> работающих на конец отчетного периода составила 46,3 единиц при штатной численности 66 единиц, среднегодовая численность 47,58. Среднемесячная заработная плата за отчетной период составила 42 03,87 рублей.</w:t>
      </w:r>
    </w:p>
    <w:p w14:paraId="27E65802" w14:textId="77777777" w:rsidR="006471BA" w:rsidRPr="006471BA" w:rsidRDefault="006471BA" w:rsidP="006471BA">
      <w:pPr>
        <w:pStyle w:val="ConsPlusNormal"/>
        <w:tabs>
          <w:tab w:val="left" w:pos="7920"/>
        </w:tabs>
        <w:ind w:firstLine="709"/>
        <w:jc w:val="both"/>
        <w:outlineLvl w:val="0"/>
        <w:rPr>
          <w:rFonts w:ascii="Times New Roman" w:hAnsi="Times New Roman" w:cs="Times New Roman"/>
          <w:sz w:val="26"/>
          <w:szCs w:val="26"/>
        </w:rPr>
      </w:pPr>
      <w:r w:rsidRPr="006471BA">
        <w:rPr>
          <w:rFonts w:ascii="Times New Roman" w:hAnsi="Times New Roman" w:cs="Times New Roman"/>
          <w:sz w:val="26"/>
          <w:szCs w:val="26"/>
        </w:rPr>
        <w:t xml:space="preserve">МАУ СШ КСК «Гармония» </w:t>
      </w:r>
      <w:proofErr w:type="gramStart"/>
      <w:r w:rsidRPr="006471BA">
        <w:rPr>
          <w:rFonts w:ascii="Times New Roman" w:hAnsi="Times New Roman" w:cs="Times New Roman"/>
          <w:sz w:val="26"/>
          <w:szCs w:val="26"/>
        </w:rPr>
        <w:t>фактическая численность</w:t>
      </w:r>
      <w:proofErr w:type="gramEnd"/>
      <w:r w:rsidRPr="006471BA">
        <w:rPr>
          <w:rFonts w:ascii="Times New Roman" w:hAnsi="Times New Roman" w:cs="Times New Roman"/>
          <w:sz w:val="26"/>
          <w:szCs w:val="26"/>
        </w:rPr>
        <w:t xml:space="preserve"> работающих на конец отчетного периода составила 10 единиц при штатной численности 13 единиц, среднегодовая численность 9,63. Среднемесячная заработная плата за отчетной период составила 49 796,81 рублей.</w:t>
      </w:r>
    </w:p>
    <w:p w14:paraId="4ACB0637" w14:textId="77777777" w:rsidR="006471BA" w:rsidRPr="006471BA" w:rsidRDefault="006471BA" w:rsidP="006471BA">
      <w:pPr>
        <w:pStyle w:val="ConsPlusNormal"/>
        <w:tabs>
          <w:tab w:val="left" w:pos="7920"/>
        </w:tabs>
        <w:ind w:firstLine="709"/>
        <w:jc w:val="both"/>
        <w:outlineLvl w:val="0"/>
        <w:rPr>
          <w:rFonts w:ascii="Times New Roman" w:hAnsi="Times New Roman" w:cs="Times New Roman"/>
          <w:sz w:val="26"/>
          <w:szCs w:val="26"/>
        </w:rPr>
      </w:pPr>
      <w:r w:rsidRPr="006471BA">
        <w:rPr>
          <w:rFonts w:ascii="Times New Roman" w:hAnsi="Times New Roman" w:cs="Times New Roman"/>
          <w:sz w:val="26"/>
          <w:szCs w:val="26"/>
        </w:rPr>
        <w:t>МАУ СШ ФОК «Триумф» фактическая численность работающих на конец отчетного периода составила 96 единиц при штатной численности 181 единиц, среднегодовая численность 80,0. Среднемесячная заработная плата за отчетной период составила 51 138,74 рублей.</w:t>
      </w:r>
    </w:p>
    <w:p w14:paraId="69BA3C60" w14:textId="77777777" w:rsidR="006471BA" w:rsidRPr="006471BA" w:rsidRDefault="006471BA" w:rsidP="006471BA">
      <w:pPr>
        <w:numPr>
          <w:ilvl w:val="0"/>
          <w:numId w:val="48"/>
        </w:numPr>
        <w:tabs>
          <w:tab w:val="left" w:pos="1080"/>
        </w:tabs>
        <w:ind w:left="0" w:firstLine="709"/>
        <w:jc w:val="both"/>
        <w:rPr>
          <w:sz w:val="26"/>
          <w:szCs w:val="26"/>
        </w:rPr>
      </w:pPr>
      <w:r w:rsidRPr="006471BA">
        <w:rPr>
          <w:sz w:val="26"/>
          <w:szCs w:val="26"/>
        </w:rPr>
        <w:t>на предоставление субсидий муниципальным автономным учреждениям на иные цели в сумме 65 326,3 тыс. рублей, что составляет 99,9% от уточненного плана на 2025 год в сумме 65 375,3 тыс. рублей. По сравнению с 2024 годом (34 469,8 тыс. рублей) исполнение расходов возросло на 89,5%.</w:t>
      </w:r>
    </w:p>
    <w:p w14:paraId="28AB2B42" w14:textId="77777777" w:rsidR="006471BA" w:rsidRPr="006471BA" w:rsidRDefault="006471BA" w:rsidP="006471BA">
      <w:pPr>
        <w:tabs>
          <w:tab w:val="left" w:pos="1080"/>
        </w:tabs>
        <w:ind w:left="709"/>
        <w:jc w:val="both"/>
        <w:rPr>
          <w:sz w:val="26"/>
          <w:szCs w:val="26"/>
        </w:rPr>
      </w:pPr>
      <w:r w:rsidRPr="006471BA">
        <w:rPr>
          <w:sz w:val="26"/>
          <w:szCs w:val="26"/>
        </w:rPr>
        <w:t xml:space="preserve">В том числе: </w:t>
      </w:r>
    </w:p>
    <w:p w14:paraId="49A74A88"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за счет иных межбюджетных трансфертов из фонда на поддержку территорий Правительства Нижегородской области в сумме 1 966,8 тыс. рублей, что соответствует плану на 2025 год;</w:t>
      </w:r>
    </w:p>
    <w:p w14:paraId="31E32F28"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за счет средств фонда на поддержку территорий администрации Володарского муниципального округа в сумме 1 024,6 тыс. рублей, что соответствует плану на 2025 год;</w:t>
      </w:r>
    </w:p>
    <w:p w14:paraId="7394CCA6"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 xml:space="preserve">на реализацию </w:t>
      </w:r>
      <w:proofErr w:type="gramStart"/>
      <w:r w:rsidRPr="006471BA">
        <w:rPr>
          <w:sz w:val="26"/>
          <w:szCs w:val="26"/>
        </w:rPr>
        <w:t>программных мероприятий</w:t>
      </w:r>
      <w:proofErr w:type="gramEnd"/>
      <w:r w:rsidRPr="006471BA">
        <w:rPr>
          <w:sz w:val="26"/>
          <w:szCs w:val="26"/>
        </w:rPr>
        <w:t xml:space="preserve"> направленных на энергосбережение и энергоэффективность в сумме 282,7 тыс. рублей, что соответствует плану на 2025 год. По сравнению с 2024 годом (262,5 тыс. рублей) </w:t>
      </w:r>
      <w:r w:rsidRPr="006471BA">
        <w:rPr>
          <w:sz w:val="26"/>
          <w:szCs w:val="26"/>
        </w:rPr>
        <w:lastRenderedPageBreak/>
        <w:t>исполнение расходов возросло на 7,7%;</w:t>
      </w:r>
    </w:p>
    <w:p w14:paraId="2E7BE235" w14:textId="77777777" w:rsidR="006471BA" w:rsidRPr="006471BA" w:rsidRDefault="006471BA" w:rsidP="006471BA">
      <w:pPr>
        <w:ind w:left="644"/>
        <w:jc w:val="both"/>
        <w:rPr>
          <w:sz w:val="26"/>
          <w:szCs w:val="26"/>
        </w:rPr>
      </w:pPr>
      <w:r w:rsidRPr="006471BA">
        <w:rPr>
          <w:sz w:val="26"/>
          <w:szCs w:val="26"/>
        </w:rPr>
        <w:t>Расходы направлены на:</w:t>
      </w:r>
    </w:p>
    <w:tbl>
      <w:tblPr>
        <w:tblW w:w="9938" w:type="dxa"/>
        <w:tblInd w:w="93" w:type="dxa"/>
        <w:tblLook w:val="04A0" w:firstRow="1" w:lastRow="0" w:firstColumn="1" w:lastColumn="0" w:noHBand="0" w:noVBand="1"/>
      </w:tblPr>
      <w:tblGrid>
        <w:gridCol w:w="5260"/>
        <w:gridCol w:w="1559"/>
        <w:gridCol w:w="1681"/>
        <w:gridCol w:w="1438"/>
      </w:tblGrid>
      <w:tr w:rsidR="006471BA" w:rsidRPr="005317A0" w14:paraId="51BA7532" w14:textId="77777777" w:rsidTr="00683DA2">
        <w:trPr>
          <w:trHeight w:val="136"/>
          <w:tblHeader/>
        </w:trPr>
        <w:tc>
          <w:tcPr>
            <w:tcW w:w="5260" w:type="dxa"/>
            <w:tcBorders>
              <w:top w:val="single" w:sz="4" w:space="0" w:color="auto"/>
              <w:left w:val="single" w:sz="4" w:space="0" w:color="auto"/>
              <w:bottom w:val="single" w:sz="4" w:space="0" w:color="auto"/>
              <w:right w:val="single" w:sz="4" w:space="0" w:color="auto"/>
            </w:tcBorders>
            <w:vAlign w:val="center"/>
            <w:hideMark/>
          </w:tcPr>
          <w:p w14:paraId="61A1E64A"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1B0C9953"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План на 2025 год</w:t>
            </w:r>
          </w:p>
        </w:tc>
        <w:tc>
          <w:tcPr>
            <w:tcW w:w="1681" w:type="dxa"/>
            <w:tcBorders>
              <w:top w:val="single" w:sz="4" w:space="0" w:color="auto"/>
              <w:left w:val="nil"/>
              <w:bottom w:val="single" w:sz="4" w:space="0" w:color="auto"/>
              <w:right w:val="single" w:sz="4" w:space="0" w:color="auto"/>
            </w:tcBorders>
            <w:vAlign w:val="center"/>
            <w:hideMark/>
          </w:tcPr>
          <w:p w14:paraId="4D62C2F8"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Исполнено</w:t>
            </w:r>
          </w:p>
        </w:tc>
        <w:tc>
          <w:tcPr>
            <w:tcW w:w="1438" w:type="dxa"/>
            <w:tcBorders>
              <w:top w:val="single" w:sz="4" w:space="0" w:color="auto"/>
              <w:left w:val="nil"/>
              <w:bottom w:val="single" w:sz="4" w:space="0" w:color="auto"/>
              <w:right w:val="single" w:sz="4" w:space="0" w:color="auto"/>
            </w:tcBorders>
            <w:vAlign w:val="center"/>
            <w:hideMark/>
          </w:tcPr>
          <w:p w14:paraId="60DE7850"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 исполнения</w:t>
            </w:r>
          </w:p>
        </w:tc>
      </w:tr>
      <w:tr w:rsidR="006471BA" w:rsidRPr="005317A0" w14:paraId="283CA2E5" w14:textId="77777777" w:rsidTr="00683DA2">
        <w:trPr>
          <w:trHeight w:val="64"/>
        </w:trPr>
        <w:tc>
          <w:tcPr>
            <w:tcW w:w="5260" w:type="dxa"/>
            <w:tcBorders>
              <w:top w:val="single" w:sz="4" w:space="0" w:color="auto"/>
              <w:left w:val="single" w:sz="4" w:space="0" w:color="auto"/>
              <w:bottom w:val="single" w:sz="4" w:space="0" w:color="auto"/>
              <w:right w:val="single" w:sz="4" w:space="0" w:color="auto"/>
            </w:tcBorders>
            <w:vAlign w:val="center"/>
            <w:hideMark/>
          </w:tcPr>
          <w:p w14:paraId="792EDAB9" w14:textId="77777777" w:rsidR="006471BA" w:rsidRPr="005317A0" w:rsidRDefault="006471BA" w:rsidP="00683DA2">
            <w:pPr>
              <w:outlineLvl w:val="1"/>
              <w:rPr>
                <w:rFonts w:ascii="Arial CYR" w:hAnsi="Arial CYR" w:cs="Arial CYR"/>
                <w:sz w:val="16"/>
                <w:szCs w:val="16"/>
              </w:rPr>
            </w:pPr>
            <w:r w:rsidRPr="005317A0">
              <w:rPr>
                <w:rFonts w:ascii="Arial CYR" w:hAnsi="Arial CYR" w:cs="Arial CYR"/>
                <w:sz w:val="16"/>
                <w:szCs w:val="16"/>
              </w:rPr>
              <w:t>Замена светильников и ламп накаливания на энергосберегающие</w:t>
            </w:r>
          </w:p>
        </w:tc>
        <w:tc>
          <w:tcPr>
            <w:tcW w:w="1559" w:type="dxa"/>
            <w:tcBorders>
              <w:top w:val="single" w:sz="4" w:space="0" w:color="auto"/>
              <w:left w:val="nil"/>
              <w:bottom w:val="single" w:sz="4" w:space="0" w:color="auto"/>
              <w:right w:val="single" w:sz="4" w:space="0" w:color="auto"/>
            </w:tcBorders>
            <w:vAlign w:val="center"/>
            <w:hideMark/>
          </w:tcPr>
          <w:p w14:paraId="1589EA10"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281 415,00</w:t>
            </w:r>
          </w:p>
        </w:tc>
        <w:tc>
          <w:tcPr>
            <w:tcW w:w="1681" w:type="dxa"/>
            <w:tcBorders>
              <w:top w:val="single" w:sz="4" w:space="0" w:color="auto"/>
              <w:left w:val="nil"/>
              <w:bottom w:val="single" w:sz="4" w:space="0" w:color="auto"/>
              <w:right w:val="single" w:sz="4" w:space="0" w:color="auto"/>
            </w:tcBorders>
            <w:vAlign w:val="center"/>
            <w:hideMark/>
          </w:tcPr>
          <w:p w14:paraId="66E52F38"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281 415,00</w:t>
            </w:r>
          </w:p>
        </w:tc>
        <w:tc>
          <w:tcPr>
            <w:tcW w:w="1438" w:type="dxa"/>
            <w:tcBorders>
              <w:top w:val="single" w:sz="4" w:space="0" w:color="auto"/>
              <w:left w:val="nil"/>
              <w:bottom w:val="single" w:sz="4" w:space="0" w:color="auto"/>
              <w:right w:val="single" w:sz="4" w:space="0" w:color="auto"/>
            </w:tcBorders>
            <w:vAlign w:val="center"/>
            <w:hideMark/>
          </w:tcPr>
          <w:p w14:paraId="01515528"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100,0%</w:t>
            </w:r>
          </w:p>
        </w:tc>
      </w:tr>
      <w:tr w:rsidR="006471BA" w:rsidRPr="005317A0" w14:paraId="6CD63A2A" w14:textId="77777777" w:rsidTr="00683DA2">
        <w:trPr>
          <w:trHeight w:val="60"/>
        </w:trPr>
        <w:tc>
          <w:tcPr>
            <w:tcW w:w="5260" w:type="dxa"/>
            <w:tcBorders>
              <w:top w:val="nil"/>
              <w:left w:val="single" w:sz="4" w:space="0" w:color="auto"/>
              <w:bottom w:val="single" w:sz="4" w:space="0" w:color="auto"/>
              <w:right w:val="single" w:sz="4" w:space="0" w:color="auto"/>
            </w:tcBorders>
            <w:vAlign w:val="center"/>
            <w:hideMark/>
          </w:tcPr>
          <w:p w14:paraId="3941E9FC" w14:textId="77777777" w:rsidR="006471BA" w:rsidRPr="005317A0" w:rsidRDefault="006471BA" w:rsidP="00683DA2">
            <w:pPr>
              <w:outlineLvl w:val="1"/>
              <w:rPr>
                <w:rFonts w:ascii="Arial CYR" w:hAnsi="Arial CYR" w:cs="Arial CYR"/>
                <w:sz w:val="16"/>
                <w:szCs w:val="16"/>
              </w:rPr>
            </w:pPr>
            <w:r w:rsidRPr="005317A0">
              <w:rPr>
                <w:rFonts w:ascii="Arial CYR" w:hAnsi="Arial CYR" w:cs="Arial CYR"/>
                <w:sz w:val="16"/>
                <w:szCs w:val="16"/>
              </w:rPr>
              <w:t>Приобретение, установка и поверка приборов учета</w:t>
            </w:r>
          </w:p>
        </w:tc>
        <w:tc>
          <w:tcPr>
            <w:tcW w:w="1559" w:type="dxa"/>
            <w:tcBorders>
              <w:top w:val="nil"/>
              <w:left w:val="nil"/>
              <w:bottom w:val="single" w:sz="4" w:space="0" w:color="auto"/>
              <w:right w:val="single" w:sz="4" w:space="0" w:color="auto"/>
            </w:tcBorders>
            <w:vAlign w:val="center"/>
            <w:hideMark/>
          </w:tcPr>
          <w:p w14:paraId="30BA2FC4"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1 300,00</w:t>
            </w:r>
          </w:p>
        </w:tc>
        <w:tc>
          <w:tcPr>
            <w:tcW w:w="1681" w:type="dxa"/>
            <w:tcBorders>
              <w:top w:val="nil"/>
              <w:left w:val="nil"/>
              <w:bottom w:val="single" w:sz="4" w:space="0" w:color="auto"/>
              <w:right w:val="single" w:sz="4" w:space="0" w:color="auto"/>
            </w:tcBorders>
            <w:vAlign w:val="center"/>
            <w:hideMark/>
          </w:tcPr>
          <w:p w14:paraId="71C751CF"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1 300,00</w:t>
            </w:r>
          </w:p>
        </w:tc>
        <w:tc>
          <w:tcPr>
            <w:tcW w:w="1438" w:type="dxa"/>
            <w:tcBorders>
              <w:top w:val="nil"/>
              <w:left w:val="nil"/>
              <w:bottom w:val="single" w:sz="4" w:space="0" w:color="auto"/>
              <w:right w:val="single" w:sz="4" w:space="0" w:color="auto"/>
            </w:tcBorders>
            <w:vAlign w:val="center"/>
            <w:hideMark/>
          </w:tcPr>
          <w:p w14:paraId="069A69B7" w14:textId="77777777" w:rsidR="006471BA" w:rsidRPr="005317A0" w:rsidRDefault="006471BA" w:rsidP="00683DA2">
            <w:pPr>
              <w:jc w:val="right"/>
              <w:outlineLvl w:val="1"/>
              <w:rPr>
                <w:rFonts w:ascii="Arial CYR" w:hAnsi="Arial CYR" w:cs="Arial CYR"/>
                <w:sz w:val="16"/>
                <w:szCs w:val="16"/>
              </w:rPr>
            </w:pPr>
            <w:r w:rsidRPr="005317A0">
              <w:rPr>
                <w:rFonts w:ascii="Arial CYR" w:hAnsi="Arial CYR" w:cs="Arial CYR"/>
                <w:sz w:val="16"/>
                <w:szCs w:val="16"/>
              </w:rPr>
              <w:t>100,0%</w:t>
            </w:r>
          </w:p>
        </w:tc>
      </w:tr>
      <w:tr w:rsidR="006471BA" w:rsidRPr="006921CC" w14:paraId="493D1F97" w14:textId="77777777" w:rsidTr="00683DA2">
        <w:trPr>
          <w:trHeight w:val="60"/>
        </w:trPr>
        <w:tc>
          <w:tcPr>
            <w:tcW w:w="5260" w:type="dxa"/>
            <w:tcBorders>
              <w:top w:val="nil"/>
              <w:left w:val="single" w:sz="4" w:space="0" w:color="auto"/>
              <w:bottom w:val="single" w:sz="4" w:space="0" w:color="auto"/>
              <w:right w:val="single" w:sz="4" w:space="0" w:color="auto"/>
            </w:tcBorders>
            <w:vAlign w:val="bottom"/>
            <w:hideMark/>
          </w:tcPr>
          <w:p w14:paraId="71824F4C" w14:textId="77777777" w:rsidR="006471BA" w:rsidRDefault="006471BA"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hideMark/>
          </w:tcPr>
          <w:p w14:paraId="2F290222"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282 715,00</w:t>
            </w:r>
          </w:p>
        </w:tc>
        <w:tc>
          <w:tcPr>
            <w:tcW w:w="1681" w:type="dxa"/>
            <w:tcBorders>
              <w:top w:val="nil"/>
              <w:left w:val="nil"/>
              <w:bottom w:val="single" w:sz="4" w:space="0" w:color="auto"/>
              <w:right w:val="single" w:sz="4" w:space="0" w:color="auto"/>
            </w:tcBorders>
            <w:vAlign w:val="bottom"/>
            <w:hideMark/>
          </w:tcPr>
          <w:p w14:paraId="53439F01"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282 715,00</w:t>
            </w:r>
          </w:p>
        </w:tc>
        <w:tc>
          <w:tcPr>
            <w:tcW w:w="1438" w:type="dxa"/>
            <w:tcBorders>
              <w:top w:val="nil"/>
              <w:left w:val="nil"/>
              <w:bottom w:val="single" w:sz="4" w:space="0" w:color="auto"/>
              <w:right w:val="single" w:sz="4" w:space="0" w:color="auto"/>
            </w:tcBorders>
            <w:vAlign w:val="center"/>
            <w:hideMark/>
          </w:tcPr>
          <w:p w14:paraId="6437BC3B"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100,0%</w:t>
            </w:r>
          </w:p>
        </w:tc>
      </w:tr>
    </w:tbl>
    <w:p w14:paraId="48F1BCDF"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направленных на формирование доступной для инвалидов среды жизнедеятельности в Володарском округе в сумме 200,0 тыс. рублей, что соответствует плану на 2025 год;</w:t>
      </w:r>
    </w:p>
    <w:p w14:paraId="7CE788C1" w14:textId="77777777" w:rsidR="006471BA" w:rsidRPr="006471BA" w:rsidRDefault="006471BA" w:rsidP="006471BA">
      <w:pPr>
        <w:ind w:left="644"/>
        <w:jc w:val="both"/>
        <w:rPr>
          <w:sz w:val="26"/>
          <w:szCs w:val="26"/>
        </w:rPr>
      </w:pPr>
      <w:r w:rsidRPr="006471BA">
        <w:rPr>
          <w:sz w:val="26"/>
          <w:szCs w:val="26"/>
        </w:rPr>
        <w:t>Расходы направлены на:</w:t>
      </w:r>
    </w:p>
    <w:tbl>
      <w:tblPr>
        <w:tblW w:w="9654" w:type="dxa"/>
        <w:tblInd w:w="93" w:type="dxa"/>
        <w:tblLook w:val="04A0" w:firstRow="1" w:lastRow="0" w:firstColumn="1" w:lastColumn="0" w:noHBand="0" w:noVBand="1"/>
      </w:tblPr>
      <w:tblGrid>
        <w:gridCol w:w="5260"/>
        <w:gridCol w:w="1559"/>
        <w:gridCol w:w="1418"/>
        <w:gridCol w:w="1417"/>
      </w:tblGrid>
      <w:tr w:rsidR="006471BA" w:rsidRPr="005317A0" w14:paraId="57BD8D55" w14:textId="77777777" w:rsidTr="00683DA2">
        <w:trPr>
          <w:trHeight w:val="60"/>
          <w:tblHeader/>
        </w:trPr>
        <w:tc>
          <w:tcPr>
            <w:tcW w:w="5260" w:type="dxa"/>
            <w:tcBorders>
              <w:top w:val="single" w:sz="4" w:space="0" w:color="auto"/>
              <w:left w:val="single" w:sz="4" w:space="0" w:color="auto"/>
              <w:bottom w:val="single" w:sz="4" w:space="0" w:color="auto"/>
              <w:right w:val="single" w:sz="4" w:space="0" w:color="auto"/>
            </w:tcBorders>
            <w:vAlign w:val="center"/>
            <w:hideMark/>
          </w:tcPr>
          <w:p w14:paraId="59765AD5"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2C878DFF"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План на 2025 год</w:t>
            </w:r>
          </w:p>
        </w:tc>
        <w:tc>
          <w:tcPr>
            <w:tcW w:w="1418" w:type="dxa"/>
            <w:tcBorders>
              <w:top w:val="single" w:sz="4" w:space="0" w:color="auto"/>
              <w:left w:val="nil"/>
              <w:bottom w:val="single" w:sz="4" w:space="0" w:color="auto"/>
              <w:right w:val="single" w:sz="4" w:space="0" w:color="auto"/>
            </w:tcBorders>
            <w:vAlign w:val="center"/>
            <w:hideMark/>
          </w:tcPr>
          <w:p w14:paraId="675F49B3"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Исполнено</w:t>
            </w:r>
          </w:p>
        </w:tc>
        <w:tc>
          <w:tcPr>
            <w:tcW w:w="1417" w:type="dxa"/>
            <w:tcBorders>
              <w:top w:val="single" w:sz="4" w:space="0" w:color="auto"/>
              <w:left w:val="nil"/>
              <w:bottom w:val="single" w:sz="4" w:space="0" w:color="auto"/>
              <w:right w:val="single" w:sz="4" w:space="0" w:color="auto"/>
            </w:tcBorders>
            <w:vAlign w:val="center"/>
            <w:hideMark/>
          </w:tcPr>
          <w:p w14:paraId="4D9B3E9B" w14:textId="77777777" w:rsidR="006471BA" w:rsidRPr="005317A0" w:rsidRDefault="006471BA" w:rsidP="00683DA2">
            <w:pPr>
              <w:jc w:val="center"/>
              <w:rPr>
                <w:rFonts w:ascii="MS Sans Serif" w:hAnsi="MS Sans Serif" w:cs="Arial"/>
                <w:b/>
                <w:bCs/>
                <w:sz w:val="17"/>
                <w:szCs w:val="17"/>
              </w:rPr>
            </w:pPr>
            <w:r w:rsidRPr="005317A0">
              <w:rPr>
                <w:rFonts w:ascii="MS Sans Serif" w:hAnsi="MS Sans Serif" w:cs="Arial"/>
                <w:b/>
                <w:bCs/>
                <w:sz w:val="17"/>
                <w:szCs w:val="17"/>
              </w:rPr>
              <w:t>% исполнения</w:t>
            </w:r>
          </w:p>
        </w:tc>
      </w:tr>
      <w:tr w:rsidR="006471BA" w:rsidRPr="005317A0" w14:paraId="649CE12E" w14:textId="77777777" w:rsidTr="00683DA2">
        <w:trPr>
          <w:trHeight w:val="217"/>
        </w:trPr>
        <w:tc>
          <w:tcPr>
            <w:tcW w:w="5260" w:type="dxa"/>
            <w:tcBorders>
              <w:top w:val="single" w:sz="4" w:space="0" w:color="auto"/>
              <w:left w:val="single" w:sz="4" w:space="0" w:color="auto"/>
              <w:bottom w:val="single" w:sz="4" w:space="0" w:color="auto"/>
              <w:right w:val="single" w:sz="4" w:space="0" w:color="auto"/>
            </w:tcBorders>
            <w:vAlign w:val="center"/>
            <w:hideMark/>
          </w:tcPr>
          <w:p w14:paraId="1DE3EB98" w14:textId="77777777" w:rsidR="006471BA" w:rsidRPr="005317A0" w:rsidRDefault="006471BA" w:rsidP="00683DA2">
            <w:pPr>
              <w:outlineLvl w:val="2"/>
              <w:rPr>
                <w:rFonts w:ascii="Arial CYR" w:hAnsi="Arial CYR" w:cs="Arial CYR"/>
                <w:sz w:val="16"/>
                <w:szCs w:val="16"/>
              </w:rPr>
            </w:pPr>
            <w:r w:rsidRPr="005317A0">
              <w:rPr>
                <w:rFonts w:ascii="Arial CYR" w:hAnsi="Arial CYR" w:cs="Arial CYR"/>
                <w:sz w:val="16"/>
                <w:szCs w:val="16"/>
              </w:rPr>
              <w:t>Организация и проведение общественно и социально-значимых мероприятий для инвалидов (Страна Гармония)</w:t>
            </w:r>
          </w:p>
        </w:tc>
        <w:tc>
          <w:tcPr>
            <w:tcW w:w="1559" w:type="dxa"/>
            <w:tcBorders>
              <w:top w:val="single" w:sz="4" w:space="0" w:color="auto"/>
              <w:left w:val="nil"/>
              <w:bottom w:val="single" w:sz="4" w:space="0" w:color="auto"/>
              <w:right w:val="single" w:sz="4" w:space="0" w:color="auto"/>
            </w:tcBorders>
            <w:vAlign w:val="center"/>
            <w:hideMark/>
          </w:tcPr>
          <w:p w14:paraId="4BD1E768" w14:textId="77777777" w:rsidR="006471BA" w:rsidRPr="005317A0" w:rsidRDefault="006471BA" w:rsidP="00683DA2">
            <w:pPr>
              <w:jc w:val="right"/>
              <w:outlineLvl w:val="2"/>
              <w:rPr>
                <w:rFonts w:ascii="Arial CYR" w:hAnsi="Arial CYR" w:cs="Arial CYR"/>
                <w:sz w:val="16"/>
                <w:szCs w:val="16"/>
              </w:rPr>
            </w:pPr>
            <w:r w:rsidRPr="005317A0">
              <w:rPr>
                <w:rFonts w:ascii="Arial CYR" w:hAnsi="Arial CYR" w:cs="Arial CYR"/>
                <w:sz w:val="16"/>
                <w:szCs w:val="16"/>
              </w:rPr>
              <w:t>200 000,00</w:t>
            </w:r>
          </w:p>
        </w:tc>
        <w:tc>
          <w:tcPr>
            <w:tcW w:w="1418" w:type="dxa"/>
            <w:tcBorders>
              <w:top w:val="single" w:sz="4" w:space="0" w:color="auto"/>
              <w:left w:val="nil"/>
              <w:bottom w:val="single" w:sz="4" w:space="0" w:color="auto"/>
              <w:right w:val="single" w:sz="4" w:space="0" w:color="auto"/>
            </w:tcBorders>
            <w:vAlign w:val="center"/>
            <w:hideMark/>
          </w:tcPr>
          <w:p w14:paraId="4EA75BAB" w14:textId="77777777" w:rsidR="006471BA" w:rsidRPr="005317A0" w:rsidRDefault="006471BA" w:rsidP="00683DA2">
            <w:pPr>
              <w:jc w:val="right"/>
              <w:outlineLvl w:val="2"/>
              <w:rPr>
                <w:rFonts w:ascii="Arial CYR" w:hAnsi="Arial CYR" w:cs="Arial CYR"/>
                <w:sz w:val="16"/>
                <w:szCs w:val="16"/>
              </w:rPr>
            </w:pPr>
            <w:r w:rsidRPr="005317A0">
              <w:rPr>
                <w:rFonts w:ascii="Arial CYR" w:hAnsi="Arial CYR" w:cs="Arial CYR"/>
                <w:sz w:val="16"/>
                <w:szCs w:val="16"/>
              </w:rPr>
              <w:t>200 000,00</w:t>
            </w:r>
          </w:p>
        </w:tc>
        <w:tc>
          <w:tcPr>
            <w:tcW w:w="1417" w:type="dxa"/>
            <w:tcBorders>
              <w:top w:val="single" w:sz="4" w:space="0" w:color="auto"/>
              <w:left w:val="nil"/>
              <w:bottom w:val="single" w:sz="4" w:space="0" w:color="auto"/>
              <w:right w:val="single" w:sz="4" w:space="0" w:color="auto"/>
            </w:tcBorders>
            <w:vAlign w:val="center"/>
            <w:hideMark/>
          </w:tcPr>
          <w:p w14:paraId="057495A0" w14:textId="77777777" w:rsidR="006471BA" w:rsidRPr="005317A0" w:rsidRDefault="006471BA" w:rsidP="00683DA2">
            <w:pPr>
              <w:jc w:val="right"/>
              <w:outlineLvl w:val="2"/>
              <w:rPr>
                <w:rFonts w:ascii="Arial CYR" w:hAnsi="Arial CYR" w:cs="Arial CYR"/>
                <w:sz w:val="16"/>
                <w:szCs w:val="16"/>
              </w:rPr>
            </w:pPr>
            <w:r w:rsidRPr="005317A0">
              <w:rPr>
                <w:rFonts w:ascii="Arial CYR" w:hAnsi="Arial CYR" w:cs="Arial CYR"/>
                <w:sz w:val="16"/>
                <w:szCs w:val="16"/>
              </w:rPr>
              <w:t>100,0%</w:t>
            </w:r>
          </w:p>
        </w:tc>
      </w:tr>
      <w:tr w:rsidR="006471BA" w:rsidRPr="005317A0" w14:paraId="42438C44" w14:textId="77777777" w:rsidTr="00683DA2">
        <w:trPr>
          <w:trHeight w:val="68"/>
        </w:trPr>
        <w:tc>
          <w:tcPr>
            <w:tcW w:w="5260" w:type="dxa"/>
            <w:tcBorders>
              <w:top w:val="nil"/>
              <w:left w:val="single" w:sz="4" w:space="0" w:color="auto"/>
              <w:bottom w:val="single" w:sz="4" w:space="0" w:color="auto"/>
              <w:right w:val="single" w:sz="4" w:space="0" w:color="auto"/>
            </w:tcBorders>
            <w:vAlign w:val="bottom"/>
            <w:hideMark/>
          </w:tcPr>
          <w:p w14:paraId="71779B8B" w14:textId="77777777" w:rsidR="006471BA" w:rsidRPr="005317A0" w:rsidRDefault="006471BA" w:rsidP="00683DA2">
            <w:pPr>
              <w:rPr>
                <w:rFonts w:ascii="Arial" w:hAnsi="Arial" w:cs="Arial"/>
                <w:b/>
                <w:bCs/>
                <w:sz w:val="16"/>
                <w:szCs w:val="16"/>
              </w:rPr>
            </w:pPr>
            <w:r w:rsidRPr="005317A0">
              <w:rPr>
                <w:rFonts w:ascii="Arial" w:hAnsi="Arial" w:cs="Arial"/>
                <w:b/>
                <w:bCs/>
                <w:sz w:val="16"/>
                <w:szCs w:val="16"/>
              </w:rPr>
              <w:t>Итого</w:t>
            </w:r>
          </w:p>
        </w:tc>
        <w:tc>
          <w:tcPr>
            <w:tcW w:w="1559" w:type="dxa"/>
            <w:tcBorders>
              <w:top w:val="nil"/>
              <w:left w:val="nil"/>
              <w:bottom w:val="single" w:sz="4" w:space="0" w:color="auto"/>
              <w:right w:val="single" w:sz="4" w:space="0" w:color="auto"/>
            </w:tcBorders>
            <w:vAlign w:val="center"/>
            <w:hideMark/>
          </w:tcPr>
          <w:p w14:paraId="14970AAD" w14:textId="77777777" w:rsidR="006471BA" w:rsidRPr="005317A0" w:rsidRDefault="006471BA" w:rsidP="00683DA2">
            <w:pPr>
              <w:jc w:val="right"/>
              <w:outlineLvl w:val="2"/>
              <w:rPr>
                <w:rFonts w:ascii="Arial CYR" w:hAnsi="Arial CYR" w:cs="Arial CYR"/>
                <w:b/>
                <w:sz w:val="16"/>
                <w:szCs w:val="16"/>
              </w:rPr>
            </w:pPr>
            <w:r w:rsidRPr="005317A0">
              <w:rPr>
                <w:rFonts w:ascii="Arial CYR" w:hAnsi="Arial CYR" w:cs="Arial CYR"/>
                <w:b/>
                <w:sz w:val="16"/>
                <w:szCs w:val="16"/>
              </w:rPr>
              <w:t>200 000,00</w:t>
            </w:r>
          </w:p>
        </w:tc>
        <w:tc>
          <w:tcPr>
            <w:tcW w:w="1418" w:type="dxa"/>
            <w:tcBorders>
              <w:top w:val="nil"/>
              <w:left w:val="nil"/>
              <w:bottom w:val="single" w:sz="4" w:space="0" w:color="auto"/>
              <w:right w:val="single" w:sz="4" w:space="0" w:color="auto"/>
            </w:tcBorders>
            <w:vAlign w:val="center"/>
            <w:hideMark/>
          </w:tcPr>
          <w:p w14:paraId="018146F9" w14:textId="77777777" w:rsidR="006471BA" w:rsidRPr="005317A0" w:rsidRDefault="006471BA" w:rsidP="00683DA2">
            <w:pPr>
              <w:jc w:val="right"/>
              <w:outlineLvl w:val="2"/>
              <w:rPr>
                <w:rFonts w:ascii="Arial CYR" w:hAnsi="Arial CYR" w:cs="Arial CYR"/>
                <w:b/>
                <w:sz w:val="16"/>
                <w:szCs w:val="16"/>
              </w:rPr>
            </w:pPr>
            <w:r w:rsidRPr="005317A0">
              <w:rPr>
                <w:rFonts w:ascii="Arial CYR" w:hAnsi="Arial CYR" w:cs="Arial CYR"/>
                <w:b/>
                <w:sz w:val="16"/>
                <w:szCs w:val="16"/>
              </w:rPr>
              <w:t>200 000,00</w:t>
            </w:r>
          </w:p>
        </w:tc>
        <w:tc>
          <w:tcPr>
            <w:tcW w:w="1417" w:type="dxa"/>
            <w:tcBorders>
              <w:top w:val="nil"/>
              <w:left w:val="nil"/>
              <w:bottom w:val="single" w:sz="4" w:space="0" w:color="auto"/>
              <w:right w:val="single" w:sz="4" w:space="0" w:color="auto"/>
            </w:tcBorders>
            <w:vAlign w:val="center"/>
            <w:hideMark/>
          </w:tcPr>
          <w:p w14:paraId="578C73CE" w14:textId="77777777" w:rsidR="006471BA" w:rsidRPr="005317A0" w:rsidRDefault="006471BA" w:rsidP="00683DA2">
            <w:pPr>
              <w:jc w:val="right"/>
              <w:outlineLvl w:val="2"/>
              <w:rPr>
                <w:rFonts w:ascii="Arial CYR" w:hAnsi="Arial CYR" w:cs="Arial CYR"/>
                <w:b/>
                <w:sz w:val="16"/>
                <w:szCs w:val="16"/>
              </w:rPr>
            </w:pPr>
            <w:r w:rsidRPr="005317A0">
              <w:rPr>
                <w:rFonts w:ascii="Arial CYR" w:hAnsi="Arial CYR" w:cs="Arial CYR"/>
                <w:b/>
                <w:sz w:val="16"/>
                <w:szCs w:val="16"/>
              </w:rPr>
              <w:t>100,0%</w:t>
            </w:r>
          </w:p>
        </w:tc>
      </w:tr>
    </w:tbl>
    <w:p w14:paraId="3468D742"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сохранение и развитие материально-технической базы муниципальных учреждений в сумме 50 378,4 тыс. рублей или на 100% от плана на 2025 год. По сравнению с 2024 годом (26 888,9 тыс. рублей) исполнение расходов существенно возросло;</w:t>
      </w:r>
    </w:p>
    <w:p w14:paraId="3516CE8D"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по обеспечению пожарной безопасности в сумме 1 914,2 тыс. рублей или на 100%. По сравнению с 2024 годом (1 821,9 тыс. рублей) исполнение расходов увеличились на 5,1%;</w:t>
      </w:r>
    </w:p>
    <w:p w14:paraId="46FECD51" w14:textId="77777777" w:rsidR="006471BA" w:rsidRPr="006471BA" w:rsidRDefault="006471BA" w:rsidP="006471BA">
      <w:pPr>
        <w:ind w:left="644"/>
        <w:jc w:val="both"/>
        <w:rPr>
          <w:sz w:val="26"/>
          <w:szCs w:val="26"/>
        </w:rPr>
      </w:pPr>
      <w:r w:rsidRPr="006471BA">
        <w:rPr>
          <w:sz w:val="26"/>
          <w:szCs w:val="26"/>
        </w:rPr>
        <w:t>Расходы направлены на:</w:t>
      </w:r>
    </w:p>
    <w:tbl>
      <w:tblPr>
        <w:tblW w:w="8946" w:type="dxa"/>
        <w:tblInd w:w="93" w:type="dxa"/>
        <w:tblLook w:val="04A0" w:firstRow="1" w:lastRow="0" w:firstColumn="1" w:lastColumn="0" w:noHBand="0" w:noVBand="1"/>
      </w:tblPr>
      <w:tblGrid>
        <w:gridCol w:w="4268"/>
        <w:gridCol w:w="1559"/>
        <w:gridCol w:w="1681"/>
        <w:gridCol w:w="1438"/>
      </w:tblGrid>
      <w:tr w:rsidR="006471BA" w:rsidRPr="00EF4B29" w14:paraId="3DB7EF3D" w14:textId="77777777" w:rsidTr="00683DA2">
        <w:trPr>
          <w:trHeight w:val="60"/>
          <w:tblHeader/>
        </w:trPr>
        <w:tc>
          <w:tcPr>
            <w:tcW w:w="4268" w:type="dxa"/>
            <w:tcBorders>
              <w:top w:val="single" w:sz="4" w:space="0" w:color="auto"/>
              <w:left w:val="single" w:sz="4" w:space="0" w:color="auto"/>
              <w:bottom w:val="single" w:sz="4" w:space="0" w:color="auto"/>
              <w:right w:val="single" w:sz="4" w:space="0" w:color="auto"/>
            </w:tcBorders>
            <w:vAlign w:val="center"/>
            <w:hideMark/>
          </w:tcPr>
          <w:p w14:paraId="38176AF4" w14:textId="77777777" w:rsidR="006471BA" w:rsidRPr="00EF4B29" w:rsidRDefault="006471BA" w:rsidP="00683DA2">
            <w:pPr>
              <w:jc w:val="center"/>
              <w:rPr>
                <w:rFonts w:ascii="MS Sans Serif" w:hAnsi="MS Sans Serif" w:cs="Arial"/>
                <w:b/>
                <w:bCs/>
                <w:sz w:val="17"/>
                <w:szCs w:val="17"/>
              </w:rPr>
            </w:pPr>
            <w:r w:rsidRPr="00EF4B29">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756ED3E6" w14:textId="77777777" w:rsidR="006471BA" w:rsidRPr="00EF4B29" w:rsidRDefault="006471BA" w:rsidP="00683DA2">
            <w:pPr>
              <w:jc w:val="center"/>
              <w:rPr>
                <w:rFonts w:ascii="MS Sans Serif" w:hAnsi="MS Sans Serif" w:cs="Arial"/>
                <w:b/>
                <w:bCs/>
                <w:sz w:val="17"/>
                <w:szCs w:val="17"/>
              </w:rPr>
            </w:pPr>
            <w:r w:rsidRPr="00EF4B29">
              <w:rPr>
                <w:rFonts w:ascii="MS Sans Serif" w:hAnsi="MS Sans Serif" w:cs="Arial"/>
                <w:b/>
                <w:bCs/>
                <w:sz w:val="17"/>
                <w:szCs w:val="17"/>
              </w:rPr>
              <w:t>План на 2025 год</w:t>
            </w:r>
          </w:p>
        </w:tc>
        <w:tc>
          <w:tcPr>
            <w:tcW w:w="1681" w:type="dxa"/>
            <w:tcBorders>
              <w:top w:val="single" w:sz="4" w:space="0" w:color="auto"/>
              <w:left w:val="nil"/>
              <w:bottom w:val="single" w:sz="4" w:space="0" w:color="auto"/>
              <w:right w:val="single" w:sz="4" w:space="0" w:color="auto"/>
            </w:tcBorders>
            <w:vAlign w:val="center"/>
            <w:hideMark/>
          </w:tcPr>
          <w:p w14:paraId="37C426C6" w14:textId="77777777" w:rsidR="006471BA" w:rsidRPr="00EF4B29" w:rsidRDefault="006471BA" w:rsidP="00683DA2">
            <w:pPr>
              <w:jc w:val="center"/>
              <w:rPr>
                <w:rFonts w:ascii="MS Sans Serif" w:hAnsi="MS Sans Serif" w:cs="Arial"/>
                <w:b/>
                <w:bCs/>
                <w:sz w:val="17"/>
                <w:szCs w:val="17"/>
              </w:rPr>
            </w:pPr>
            <w:r w:rsidRPr="00EF4B29">
              <w:rPr>
                <w:rFonts w:ascii="MS Sans Serif" w:hAnsi="MS Sans Serif" w:cs="Arial"/>
                <w:b/>
                <w:bCs/>
                <w:sz w:val="17"/>
                <w:szCs w:val="17"/>
              </w:rPr>
              <w:t>Исполнено</w:t>
            </w:r>
          </w:p>
        </w:tc>
        <w:tc>
          <w:tcPr>
            <w:tcW w:w="1438" w:type="dxa"/>
            <w:tcBorders>
              <w:top w:val="single" w:sz="4" w:space="0" w:color="auto"/>
              <w:left w:val="nil"/>
              <w:bottom w:val="single" w:sz="4" w:space="0" w:color="auto"/>
              <w:right w:val="single" w:sz="4" w:space="0" w:color="auto"/>
            </w:tcBorders>
            <w:vAlign w:val="center"/>
            <w:hideMark/>
          </w:tcPr>
          <w:p w14:paraId="7B105C75" w14:textId="77777777" w:rsidR="006471BA" w:rsidRPr="00EF4B29" w:rsidRDefault="006471BA" w:rsidP="00683DA2">
            <w:pPr>
              <w:jc w:val="center"/>
              <w:rPr>
                <w:rFonts w:ascii="MS Sans Serif" w:hAnsi="MS Sans Serif" w:cs="Arial"/>
                <w:b/>
                <w:bCs/>
                <w:sz w:val="17"/>
                <w:szCs w:val="17"/>
              </w:rPr>
            </w:pPr>
            <w:r w:rsidRPr="00EF4B29">
              <w:rPr>
                <w:rFonts w:ascii="MS Sans Serif" w:hAnsi="MS Sans Serif" w:cs="Arial"/>
                <w:b/>
                <w:bCs/>
                <w:sz w:val="17"/>
                <w:szCs w:val="17"/>
              </w:rPr>
              <w:t>% исполнения</w:t>
            </w:r>
          </w:p>
        </w:tc>
      </w:tr>
      <w:tr w:rsidR="006471BA" w:rsidRPr="00EF4B29" w14:paraId="487D0723" w14:textId="77777777" w:rsidTr="00683DA2">
        <w:trPr>
          <w:trHeight w:val="60"/>
        </w:trPr>
        <w:tc>
          <w:tcPr>
            <w:tcW w:w="4268" w:type="dxa"/>
            <w:tcBorders>
              <w:top w:val="single" w:sz="4" w:space="0" w:color="auto"/>
              <w:left w:val="single" w:sz="4" w:space="0" w:color="auto"/>
              <w:bottom w:val="single" w:sz="4" w:space="0" w:color="auto"/>
              <w:right w:val="single" w:sz="4" w:space="0" w:color="auto"/>
            </w:tcBorders>
            <w:vAlign w:val="center"/>
            <w:hideMark/>
          </w:tcPr>
          <w:p w14:paraId="5461BF04"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Приобретение противопожарного инвентаря</w:t>
            </w:r>
          </w:p>
        </w:tc>
        <w:tc>
          <w:tcPr>
            <w:tcW w:w="1559" w:type="dxa"/>
            <w:tcBorders>
              <w:top w:val="single" w:sz="4" w:space="0" w:color="auto"/>
              <w:left w:val="nil"/>
              <w:bottom w:val="single" w:sz="4" w:space="0" w:color="auto"/>
              <w:right w:val="single" w:sz="4" w:space="0" w:color="auto"/>
            </w:tcBorders>
            <w:vAlign w:val="center"/>
            <w:hideMark/>
          </w:tcPr>
          <w:p w14:paraId="44E9DDB6"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520,00</w:t>
            </w:r>
          </w:p>
        </w:tc>
        <w:tc>
          <w:tcPr>
            <w:tcW w:w="1681" w:type="dxa"/>
            <w:tcBorders>
              <w:top w:val="single" w:sz="4" w:space="0" w:color="auto"/>
              <w:left w:val="nil"/>
              <w:bottom w:val="single" w:sz="4" w:space="0" w:color="auto"/>
              <w:right w:val="single" w:sz="4" w:space="0" w:color="auto"/>
            </w:tcBorders>
            <w:vAlign w:val="center"/>
            <w:hideMark/>
          </w:tcPr>
          <w:p w14:paraId="5AEB601D"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520,00</w:t>
            </w:r>
          </w:p>
        </w:tc>
        <w:tc>
          <w:tcPr>
            <w:tcW w:w="1438" w:type="dxa"/>
            <w:tcBorders>
              <w:top w:val="single" w:sz="4" w:space="0" w:color="auto"/>
              <w:left w:val="nil"/>
              <w:bottom w:val="single" w:sz="4" w:space="0" w:color="auto"/>
              <w:right w:val="single" w:sz="4" w:space="0" w:color="auto"/>
            </w:tcBorders>
            <w:vAlign w:val="center"/>
            <w:hideMark/>
          </w:tcPr>
          <w:p w14:paraId="12D31FF0"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01301979" w14:textId="77777777" w:rsidTr="00683DA2">
        <w:trPr>
          <w:trHeight w:val="60"/>
        </w:trPr>
        <w:tc>
          <w:tcPr>
            <w:tcW w:w="4268" w:type="dxa"/>
            <w:tcBorders>
              <w:top w:val="nil"/>
              <w:left w:val="single" w:sz="4" w:space="0" w:color="auto"/>
              <w:bottom w:val="single" w:sz="4" w:space="0" w:color="auto"/>
              <w:right w:val="single" w:sz="4" w:space="0" w:color="auto"/>
            </w:tcBorders>
            <w:vAlign w:val="center"/>
            <w:hideMark/>
          </w:tcPr>
          <w:p w14:paraId="7F87B875"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Приобретение и перезаправка огнетушителей</w:t>
            </w:r>
          </w:p>
        </w:tc>
        <w:tc>
          <w:tcPr>
            <w:tcW w:w="1559" w:type="dxa"/>
            <w:tcBorders>
              <w:top w:val="nil"/>
              <w:left w:val="nil"/>
              <w:bottom w:val="single" w:sz="4" w:space="0" w:color="auto"/>
              <w:right w:val="single" w:sz="4" w:space="0" w:color="auto"/>
            </w:tcBorders>
            <w:vAlign w:val="center"/>
            <w:hideMark/>
          </w:tcPr>
          <w:p w14:paraId="14BC4C2E"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5 835,00</w:t>
            </w:r>
          </w:p>
        </w:tc>
        <w:tc>
          <w:tcPr>
            <w:tcW w:w="1681" w:type="dxa"/>
            <w:tcBorders>
              <w:top w:val="nil"/>
              <w:left w:val="nil"/>
              <w:bottom w:val="single" w:sz="4" w:space="0" w:color="auto"/>
              <w:right w:val="single" w:sz="4" w:space="0" w:color="auto"/>
            </w:tcBorders>
            <w:vAlign w:val="center"/>
            <w:hideMark/>
          </w:tcPr>
          <w:p w14:paraId="16C334F0"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5 835,00</w:t>
            </w:r>
          </w:p>
        </w:tc>
        <w:tc>
          <w:tcPr>
            <w:tcW w:w="1438" w:type="dxa"/>
            <w:tcBorders>
              <w:top w:val="nil"/>
              <w:left w:val="nil"/>
              <w:bottom w:val="single" w:sz="4" w:space="0" w:color="auto"/>
              <w:right w:val="single" w:sz="4" w:space="0" w:color="auto"/>
            </w:tcBorders>
            <w:vAlign w:val="center"/>
            <w:hideMark/>
          </w:tcPr>
          <w:p w14:paraId="59D2A5D1"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4AE384D4" w14:textId="77777777" w:rsidTr="00683DA2">
        <w:trPr>
          <w:trHeight w:val="60"/>
        </w:trPr>
        <w:tc>
          <w:tcPr>
            <w:tcW w:w="4268" w:type="dxa"/>
            <w:tcBorders>
              <w:top w:val="nil"/>
              <w:left w:val="single" w:sz="4" w:space="0" w:color="auto"/>
              <w:bottom w:val="single" w:sz="4" w:space="0" w:color="auto"/>
              <w:right w:val="single" w:sz="4" w:space="0" w:color="auto"/>
            </w:tcBorders>
            <w:vAlign w:val="center"/>
          </w:tcPr>
          <w:p w14:paraId="2D4DE291"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Замена и обслуживание автоматической системы пожаротушения</w:t>
            </w:r>
          </w:p>
        </w:tc>
        <w:tc>
          <w:tcPr>
            <w:tcW w:w="1559" w:type="dxa"/>
            <w:tcBorders>
              <w:top w:val="nil"/>
              <w:left w:val="nil"/>
              <w:bottom w:val="single" w:sz="4" w:space="0" w:color="auto"/>
              <w:right w:val="single" w:sz="4" w:space="0" w:color="auto"/>
            </w:tcBorders>
            <w:vAlign w:val="center"/>
          </w:tcPr>
          <w:p w14:paraId="1FF9A394"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1 178 104,57</w:t>
            </w:r>
          </w:p>
        </w:tc>
        <w:tc>
          <w:tcPr>
            <w:tcW w:w="1681" w:type="dxa"/>
            <w:tcBorders>
              <w:top w:val="nil"/>
              <w:left w:val="nil"/>
              <w:bottom w:val="single" w:sz="4" w:space="0" w:color="auto"/>
              <w:right w:val="single" w:sz="4" w:space="0" w:color="auto"/>
            </w:tcBorders>
            <w:vAlign w:val="center"/>
          </w:tcPr>
          <w:p w14:paraId="47052E02"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1 178 104,57</w:t>
            </w:r>
          </w:p>
        </w:tc>
        <w:tc>
          <w:tcPr>
            <w:tcW w:w="1438" w:type="dxa"/>
            <w:tcBorders>
              <w:top w:val="nil"/>
              <w:left w:val="nil"/>
              <w:bottom w:val="single" w:sz="4" w:space="0" w:color="auto"/>
              <w:right w:val="single" w:sz="4" w:space="0" w:color="auto"/>
            </w:tcBorders>
            <w:vAlign w:val="center"/>
          </w:tcPr>
          <w:p w14:paraId="2CC2DEA1"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5E53281B" w14:textId="77777777" w:rsidTr="00683DA2">
        <w:trPr>
          <w:trHeight w:val="60"/>
        </w:trPr>
        <w:tc>
          <w:tcPr>
            <w:tcW w:w="4268" w:type="dxa"/>
            <w:tcBorders>
              <w:top w:val="nil"/>
              <w:left w:val="single" w:sz="4" w:space="0" w:color="auto"/>
              <w:bottom w:val="single" w:sz="4" w:space="0" w:color="auto"/>
              <w:right w:val="single" w:sz="4" w:space="0" w:color="auto"/>
            </w:tcBorders>
            <w:vAlign w:val="center"/>
          </w:tcPr>
          <w:p w14:paraId="156B97A7"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Оснащение учреждений противопожарными дверями (</w:t>
            </w:r>
            <w:proofErr w:type="spellStart"/>
            <w:r w:rsidRPr="00EF4B29">
              <w:rPr>
                <w:rFonts w:ascii="Arial CYR" w:hAnsi="Arial CYR" w:cs="Arial CYR"/>
                <w:sz w:val="16"/>
                <w:szCs w:val="16"/>
              </w:rPr>
              <w:t>межкоридорными</w:t>
            </w:r>
            <w:proofErr w:type="spellEnd"/>
            <w:r w:rsidRPr="00EF4B29">
              <w:rPr>
                <w:rFonts w:ascii="Arial CYR" w:hAnsi="Arial CYR" w:cs="Arial CYR"/>
                <w:sz w:val="16"/>
                <w:szCs w:val="16"/>
              </w:rPr>
              <w:t>, межэтажными, входными и т.п.)</w:t>
            </w:r>
          </w:p>
        </w:tc>
        <w:tc>
          <w:tcPr>
            <w:tcW w:w="1559" w:type="dxa"/>
            <w:tcBorders>
              <w:top w:val="nil"/>
              <w:left w:val="nil"/>
              <w:bottom w:val="single" w:sz="4" w:space="0" w:color="auto"/>
              <w:right w:val="single" w:sz="4" w:space="0" w:color="auto"/>
            </w:tcBorders>
            <w:vAlign w:val="center"/>
          </w:tcPr>
          <w:p w14:paraId="5BA5A4F4"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159 800,00</w:t>
            </w:r>
          </w:p>
        </w:tc>
        <w:tc>
          <w:tcPr>
            <w:tcW w:w="1681" w:type="dxa"/>
            <w:tcBorders>
              <w:top w:val="nil"/>
              <w:left w:val="nil"/>
              <w:bottom w:val="single" w:sz="4" w:space="0" w:color="auto"/>
              <w:right w:val="single" w:sz="4" w:space="0" w:color="auto"/>
            </w:tcBorders>
            <w:vAlign w:val="center"/>
          </w:tcPr>
          <w:p w14:paraId="7CB602D2"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159 800,00</w:t>
            </w:r>
          </w:p>
        </w:tc>
        <w:tc>
          <w:tcPr>
            <w:tcW w:w="1438" w:type="dxa"/>
            <w:tcBorders>
              <w:top w:val="nil"/>
              <w:left w:val="nil"/>
              <w:bottom w:val="single" w:sz="4" w:space="0" w:color="auto"/>
              <w:right w:val="single" w:sz="4" w:space="0" w:color="auto"/>
            </w:tcBorders>
            <w:vAlign w:val="center"/>
          </w:tcPr>
          <w:p w14:paraId="6D973EDA"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37140768" w14:textId="77777777" w:rsidTr="00683DA2">
        <w:trPr>
          <w:trHeight w:val="255"/>
        </w:trPr>
        <w:tc>
          <w:tcPr>
            <w:tcW w:w="4268" w:type="dxa"/>
            <w:tcBorders>
              <w:top w:val="nil"/>
              <w:left w:val="single" w:sz="4" w:space="0" w:color="auto"/>
              <w:bottom w:val="single" w:sz="4" w:space="0" w:color="auto"/>
              <w:right w:val="single" w:sz="4" w:space="0" w:color="auto"/>
            </w:tcBorders>
            <w:vAlign w:val="center"/>
          </w:tcPr>
          <w:p w14:paraId="373677D7"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Приобретение знаков пожарной безопасности, изготовление планов эвакуации, обучение по пожарному минимуму</w:t>
            </w:r>
          </w:p>
        </w:tc>
        <w:tc>
          <w:tcPr>
            <w:tcW w:w="1559" w:type="dxa"/>
            <w:tcBorders>
              <w:top w:val="nil"/>
              <w:left w:val="nil"/>
              <w:bottom w:val="single" w:sz="4" w:space="0" w:color="auto"/>
              <w:right w:val="single" w:sz="4" w:space="0" w:color="auto"/>
            </w:tcBorders>
            <w:vAlign w:val="center"/>
          </w:tcPr>
          <w:p w14:paraId="3FA03963"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9 560,00</w:t>
            </w:r>
          </w:p>
        </w:tc>
        <w:tc>
          <w:tcPr>
            <w:tcW w:w="1681" w:type="dxa"/>
            <w:tcBorders>
              <w:top w:val="nil"/>
              <w:left w:val="nil"/>
              <w:bottom w:val="single" w:sz="4" w:space="0" w:color="auto"/>
              <w:right w:val="single" w:sz="4" w:space="0" w:color="auto"/>
            </w:tcBorders>
            <w:vAlign w:val="center"/>
          </w:tcPr>
          <w:p w14:paraId="00C67358"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9 560,00</w:t>
            </w:r>
          </w:p>
        </w:tc>
        <w:tc>
          <w:tcPr>
            <w:tcW w:w="1438" w:type="dxa"/>
            <w:tcBorders>
              <w:top w:val="nil"/>
              <w:left w:val="nil"/>
              <w:bottom w:val="single" w:sz="4" w:space="0" w:color="auto"/>
              <w:right w:val="single" w:sz="4" w:space="0" w:color="auto"/>
            </w:tcBorders>
            <w:vAlign w:val="center"/>
          </w:tcPr>
          <w:p w14:paraId="5843AB6B"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6056A6B6" w14:textId="77777777" w:rsidTr="00683DA2">
        <w:trPr>
          <w:trHeight w:val="255"/>
        </w:trPr>
        <w:tc>
          <w:tcPr>
            <w:tcW w:w="4268" w:type="dxa"/>
            <w:tcBorders>
              <w:top w:val="nil"/>
              <w:left w:val="single" w:sz="4" w:space="0" w:color="auto"/>
              <w:bottom w:val="single" w:sz="4" w:space="0" w:color="auto"/>
              <w:right w:val="single" w:sz="4" w:space="0" w:color="auto"/>
            </w:tcBorders>
            <w:vAlign w:val="center"/>
          </w:tcPr>
          <w:p w14:paraId="166CF66D"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Отделка помещений учреждений негорючими материалами</w:t>
            </w:r>
          </w:p>
        </w:tc>
        <w:tc>
          <w:tcPr>
            <w:tcW w:w="1559" w:type="dxa"/>
            <w:tcBorders>
              <w:top w:val="nil"/>
              <w:left w:val="nil"/>
              <w:bottom w:val="single" w:sz="4" w:space="0" w:color="auto"/>
              <w:right w:val="single" w:sz="4" w:space="0" w:color="auto"/>
            </w:tcBorders>
            <w:vAlign w:val="center"/>
          </w:tcPr>
          <w:p w14:paraId="6D367EAC"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489 315,58</w:t>
            </w:r>
          </w:p>
        </w:tc>
        <w:tc>
          <w:tcPr>
            <w:tcW w:w="1681" w:type="dxa"/>
            <w:tcBorders>
              <w:top w:val="nil"/>
              <w:left w:val="nil"/>
              <w:bottom w:val="single" w:sz="4" w:space="0" w:color="auto"/>
              <w:right w:val="single" w:sz="4" w:space="0" w:color="auto"/>
            </w:tcBorders>
            <w:vAlign w:val="center"/>
          </w:tcPr>
          <w:p w14:paraId="5EA68CD6"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489 315,58</w:t>
            </w:r>
          </w:p>
        </w:tc>
        <w:tc>
          <w:tcPr>
            <w:tcW w:w="1438" w:type="dxa"/>
            <w:tcBorders>
              <w:top w:val="nil"/>
              <w:left w:val="nil"/>
              <w:bottom w:val="single" w:sz="4" w:space="0" w:color="auto"/>
              <w:right w:val="single" w:sz="4" w:space="0" w:color="auto"/>
            </w:tcBorders>
            <w:vAlign w:val="center"/>
          </w:tcPr>
          <w:p w14:paraId="3675CD6D"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78C4F59F" w14:textId="77777777" w:rsidTr="00683DA2">
        <w:trPr>
          <w:trHeight w:val="255"/>
        </w:trPr>
        <w:tc>
          <w:tcPr>
            <w:tcW w:w="4268" w:type="dxa"/>
            <w:tcBorders>
              <w:top w:val="nil"/>
              <w:left w:val="single" w:sz="4" w:space="0" w:color="auto"/>
              <w:bottom w:val="single" w:sz="4" w:space="0" w:color="auto"/>
              <w:right w:val="single" w:sz="4" w:space="0" w:color="auto"/>
            </w:tcBorders>
            <w:vAlign w:val="center"/>
          </w:tcPr>
          <w:p w14:paraId="77468555"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Текущий ремонт пожарного резервуара и пожарных гидрантов, в том числе и водопровода</w:t>
            </w:r>
          </w:p>
        </w:tc>
        <w:tc>
          <w:tcPr>
            <w:tcW w:w="1559" w:type="dxa"/>
            <w:tcBorders>
              <w:top w:val="nil"/>
              <w:left w:val="nil"/>
              <w:bottom w:val="single" w:sz="4" w:space="0" w:color="auto"/>
              <w:right w:val="single" w:sz="4" w:space="0" w:color="auto"/>
            </w:tcBorders>
            <w:vAlign w:val="center"/>
          </w:tcPr>
          <w:p w14:paraId="6775F953"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5 400,00</w:t>
            </w:r>
          </w:p>
        </w:tc>
        <w:tc>
          <w:tcPr>
            <w:tcW w:w="1681" w:type="dxa"/>
            <w:tcBorders>
              <w:top w:val="nil"/>
              <w:left w:val="nil"/>
              <w:bottom w:val="single" w:sz="4" w:space="0" w:color="auto"/>
              <w:right w:val="single" w:sz="4" w:space="0" w:color="auto"/>
            </w:tcBorders>
            <w:vAlign w:val="center"/>
          </w:tcPr>
          <w:p w14:paraId="33EAD146"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5 400,00</w:t>
            </w:r>
          </w:p>
        </w:tc>
        <w:tc>
          <w:tcPr>
            <w:tcW w:w="1438" w:type="dxa"/>
            <w:tcBorders>
              <w:top w:val="nil"/>
              <w:left w:val="nil"/>
              <w:bottom w:val="single" w:sz="4" w:space="0" w:color="auto"/>
              <w:right w:val="single" w:sz="4" w:space="0" w:color="auto"/>
            </w:tcBorders>
            <w:vAlign w:val="center"/>
          </w:tcPr>
          <w:p w14:paraId="526B4864"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4518CB38" w14:textId="77777777" w:rsidTr="00683DA2">
        <w:trPr>
          <w:trHeight w:val="255"/>
        </w:trPr>
        <w:tc>
          <w:tcPr>
            <w:tcW w:w="4268" w:type="dxa"/>
            <w:tcBorders>
              <w:top w:val="nil"/>
              <w:left w:val="single" w:sz="4" w:space="0" w:color="auto"/>
              <w:bottom w:val="single" w:sz="4" w:space="0" w:color="auto"/>
              <w:right w:val="single" w:sz="4" w:space="0" w:color="auto"/>
            </w:tcBorders>
            <w:vAlign w:val="center"/>
          </w:tcPr>
          <w:p w14:paraId="370FD809"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Замена старой электропроводки и оборудования, проведение работ по испытанию и замеру сопротивления электропроводки, проведение работ по испытанию вентиляции, испытание пожарных лестниц и испытания ограждений кровли</w:t>
            </w:r>
          </w:p>
        </w:tc>
        <w:tc>
          <w:tcPr>
            <w:tcW w:w="1559" w:type="dxa"/>
            <w:tcBorders>
              <w:top w:val="nil"/>
              <w:left w:val="nil"/>
              <w:bottom w:val="single" w:sz="4" w:space="0" w:color="auto"/>
              <w:right w:val="single" w:sz="4" w:space="0" w:color="auto"/>
            </w:tcBorders>
            <w:vAlign w:val="center"/>
          </w:tcPr>
          <w:p w14:paraId="75DFB419"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59 000,00</w:t>
            </w:r>
          </w:p>
        </w:tc>
        <w:tc>
          <w:tcPr>
            <w:tcW w:w="1681" w:type="dxa"/>
            <w:tcBorders>
              <w:top w:val="nil"/>
              <w:left w:val="nil"/>
              <w:bottom w:val="single" w:sz="4" w:space="0" w:color="auto"/>
              <w:right w:val="single" w:sz="4" w:space="0" w:color="auto"/>
            </w:tcBorders>
            <w:vAlign w:val="center"/>
          </w:tcPr>
          <w:p w14:paraId="220D1354"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59 000,00</w:t>
            </w:r>
          </w:p>
        </w:tc>
        <w:tc>
          <w:tcPr>
            <w:tcW w:w="1438" w:type="dxa"/>
            <w:tcBorders>
              <w:top w:val="nil"/>
              <w:left w:val="nil"/>
              <w:bottom w:val="single" w:sz="4" w:space="0" w:color="auto"/>
              <w:right w:val="single" w:sz="4" w:space="0" w:color="auto"/>
            </w:tcBorders>
            <w:vAlign w:val="center"/>
          </w:tcPr>
          <w:p w14:paraId="6AAB34E3"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0A863916" w14:textId="77777777" w:rsidTr="00683DA2">
        <w:trPr>
          <w:trHeight w:val="255"/>
        </w:trPr>
        <w:tc>
          <w:tcPr>
            <w:tcW w:w="4268" w:type="dxa"/>
            <w:tcBorders>
              <w:top w:val="nil"/>
              <w:left w:val="single" w:sz="4" w:space="0" w:color="auto"/>
              <w:bottom w:val="single" w:sz="4" w:space="0" w:color="auto"/>
              <w:right w:val="single" w:sz="4" w:space="0" w:color="auto"/>
            </w:tcBorders>
            <w:vAlign w:val="center"/>
          </w:tcPr>
          <w:p w14:paraId="63390C9E" w14:textId="77777777" w:rsidR="006471BA" w:rsidRPr="00EF4B29" w:rsidRDefault="006471BA" w:rsidP="00683DA2">
            <w:pPr>
              <w:outlineLvl w:val="2"/>
              <w:rPr>
                <w:rFonts w:ascii="Arial CYR" w:hAnsi="Arial CYR" w:cs="Arial CYR"/>
                <w:sz w:val="16"/>
                <w:szCs w:val="16"/>
              </w:rPr>
            </w:pPr>
            <w:r w:rsidRPr="00EF4B29">
              <w:rPr>
                <w:rFonts w:ascii="Arial CYR" w:hAnsi="Arial CYR" w:cs="Arial CYR"/>
                <w:sz w:val="16"/>
                <w:szCs w:val="16"/>
              </w:rPr>
              <w:t>Покупка и замена противопожарных шкафов</w:t>
            </w:r>
          </w:p>
        </w:tc>
        <w:tc>
          <w:tcPr>
            <w:tcW w:w="1559" w:type="dxa"/>
            <w:tcBorders>
              <w:top w:val="nil"/>
              <w:left w:val="nil"/>
              <w:bottom w:val="single" w:sz="4" w:space="0" w:color="auto"/>
              <w:right w:val="single" w:sz="4" w:space="0" w:color="auto"/>
            </w:tcBorders>
            <w:vAlign w:val="center"/>
          </w:tcPr>
          <w:p w14:paraId="1EA5EB1B"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6 670,00</w:t>
            </w:r>
          </w:p>
        </w:tc>
        <w:tc>
          <w:tcPr>
            <w:tcW w:w="1681" w:type="dxa"/>
            <w:tcBorders>
              <w:top w:val="nil"/>
              <w:left w:val="nil"/>
              <w:bottom w:val="single" w:sz="4" w:space="0" w:color="auto"/>
              <w:right w:val="single" w:sz="4" w:space="0" w:color="auto"/>
            </w:tcBorders>
            <w:vAlign w:val="center"/>
          </w:tcPr>
          <w:p w14:paraId="5E393F40"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6 670,00</w:t>
            </w:r>
          </w:p>
        </w:tc>
        <w:tc>
          <w:tcPr>
            <w:tcW w:w="1438" w:type="dxa"/>
            <w:tcBorders>
              <w:top w:val="nil"/>
              <w:left w:val="nil"/>
              <w:bottom w:val="single" w:sz="4" w:space="0" w:color="auto"/>
              <w:right w:val="single" w:sz="4" w:space="0" w:color="auto"/>
            </w:tcBorders>
            <w:vAlign w:val="center"/>
          </w:tcPr>
          <w:p w14:paraId="553C6F49" w14:textId="77777777" w:rsidR="006471BA" w:rsidRPr="00EF4B29" w:rsidRDefault="006471BA" w:rsidP="00683DA2">
            <w:pPr>
              <w:jc w:val="right"/>
              <w:outlineLvl w:val="2"/>
              <w:rPr>
                <w:rFonts w:ascii="Arial CYR" w:hAnsi="Arial CYR" w:cs="Arial CYR"/>
                <w:sz w:val="16"/>
                <w:szCs w:val="16"/>
              </w:rPr>
            </w:pPr>
            <w:r w:rsidRPr="00EF4B29">
              <w:rPr>
                <w:rFonts w:ascii="Arial CYR" w:hAnsi="Arial CYR" w:cs="Arial CYR"/>
                <w:sz w:val="16"/>
                <w:szCs w:val="16"/>
              </w:rPr>
              <w:t>100,0%</w:t>
            </w:r>
          </w:p>
        </w:tc>
      </w:tr>
      <w:tr w:rsidR="006471BA" w:rsidRPr="00EF4B29" w14:paraId="0D696690" w14:textId="77777777" w:rsidTr="00683DA2">
        <w:trPr>
          <w:trHeight w:val="255"/>
        </w:trPr>
        <w:tc>
          <w:tcPr>
            <w:tcW w:w="4268" w:type="dxa"/>
            <w:tcBorders>
              <w:top w:val="nil"/>
              <w:left w:val="single" w:sz="4" w:space="0" w:color="auto"/>
              <w:bottom w:val="single" w:sz="4" w:space="0" w:color="auto"/>
              <w:right w:val="single" w:sz="4" w:space="0" w:color="auto"/>
            </w:tcBorders>
            <w:vAlign w:val="bottom"/>
          </w:tcPr>
          <w:p w14:paraId="5A48B43E" w14:textId="77777777" w:rsidR="006471BA" w:rsidRPr="00EF4B29" w:rsidRDefault="006471BA" w:rsidP="00683DA2">
            <w:pPr>
              <w:rPr>
                <w:rFonts w:ascii="Arial CYR" w:hAnsi="Arial CYR" w:cs="Arial CYR"/>
                <w:b/>
                <w:bCs/>
                <w:sz w:val="16"/>
                <w:szCs w:val="16"/>
              </w:rPr>
            </w:pPr>
            <w:r w:rsidRPr="00EF4B29">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323791A8" w14:textId="77777777" w:rsidR="006471BA" w:rsidRPr="00EF4B29" w:rsidRDefault="006471BA" w:rsidP="00683DA2">
            <w:pPr>
              <w:jc w:val="right"/>
              <w:rPr>
                <w:rFonts w:ascii="Arial CYR" w:hAnsi="Arial CYR" w:cs="Arial CYR"/>
                <w:b/>
                <w:bCs/>
                <w:sz w:val="16"/>
                <w:szCs w:val="16"/>
              </w:rPr>
            </w:pPr>
            <w:r w:rsidRPr="00EF4B29">
              <w:rPr>
                <w:rFonts w:ascii="Arial CYR" w:hAnsi="Arial CYR" w:cs="Arial CYR"/>
                <w:b/>
                <w:bCs/>
                <w:sz w:val="16"/>
                <w:szCs w:val="16"/>
              </w:rPr>
              <w:t>1 914 205,15</w:t>
            </w:r>
          </w:p>
        </w:tc>
        <w:tc>
          <w:tcPr>
            <w:tcW w:w="1681" w:type="dxa"/>
            <w:tcBorders>
              <w:top w:val="nil"/>
              <w:left w:val="nil"/>
              <w:bottom w:val="single" w:sz="4" w:space="0" w:color="auto"/>
              <w:right w:val="single" w:sz="4" w:space="0" w:color="auto"/>
            </w:tcBorders>
            <w:vAlign w:val="bottom"/>
          </w:tcPr>
          <w:p w14:paraId="18DB996C" w14:textId="77777777" w:rsidR="006471BA" w:rsidRPr="00EF4B29" w:rsidRDefault="006471BA" w:rsidP="00683DA2">
            <w:pPr>
              <w:jc w:val="right"/>
              <w:rPr>
                <w:rFonts w:ascii="Arial CYR" w:hAnsi="Arial CYR" w:cs="Arial CYR"/>
                <w:b/>
                <w:bCs/>
                <w:sz w:val="16"/>
                <w:szCs w:val="16"/>
              </w:rPr>
            </w:pPr>
            <w:r w:rsidRPr="00EF4B29">
              <w:rPr>
                <w:rFonts w:ascii="Arial CYR" w:hAnsi="Arial CYR" w:cs="Arial CYR"/>
                <w:b/>
                <w:bCs/>
                <w:sz w:val="16"/>
                <w:szCs w:val="16"/>
              </w:rPr>
              <w:t>1 914 205,15</w:t>
            </w:r>
          </w:p>
        </w:tc>
        <w:tc>
          <w:tcPr>
            <w:tcW w:w="1438" w:type="dxa"/>
            <w:tcBorders>
              <w:top w:val="nil"/>
              <w:left w:val="nil"/>
              <w:bottom w:val="single" w:sz="4" w:space="0" w:color="auto"/>
              <w:right w:val="single" w:sz="4" w:space="0" w:color="auto"/>
            </w:tcBorders>
            <w:vAlign w:val="center"/>
          </w:tcPr>
          <w:p w14:paraId="3B999156" w14:textId="77777777" w:rsidR="006471BA" w:rsidRPr="00EF4B29" w:rsidRDefault="006471BA" w:rsidP="00683DA2">
            <w:pPr>
              <w:jc w:val="right"/>
              <w:rPr>
                <w:rFonts w:ascii="Arial CYR" w:hAnsi="Arial CYR" w:cs="Arial CYR"/>
                <w:b/>
                <w:bCs/>
                <w:sz w:val="16"/>
                <w:szCs w:val="16"/>
              </w:rPr>
            </w:pPr>
            <w:r w:rsidRPr="00EF4B29">
              <w:rPr>
                <w:rFonts w:ascii="Arial CYR" w:hAnsi="Arial CYR" w:cs="Arial CYR"/>
                <w:b/>
                <w:bCs/>
                <w:sz w:val="16"/>
                <w:szCs w:val="16"/>
              </w:rPr>
              <w:t>100,0%</w:t>
            </w:r>
          </w:p>
        </w:tc>
      </w:tr>
    </w:tbl>
    <w:p w14:paraId="1F905F62"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по профилактике терроризма и экстремизма в сумме 1 993,</w:t>
      </w:r>
      <w:proofErr w:type="gramStart"/>
      <w:r w:rsidRPr="006471BA">
        <w:rPr>
          <w:sz w:val="26"/>
          <w:szCs w:val="26"/>
        </w:rPr>
        <w:t>4  тыс.</w:t>
      </w:r>
      <w:proofErr w:type="gramEnd"/>
      <w:r w:rsidRPr="006471BA">
        <w:rPr>
          <w:sz w:val="26"/>
          <w:szCs w:val="26"/>
        </w:rPr>
        <w:t xml:space="preserve"> рублей или на 100%. По сравнению с 2024 годом (180,0 тыс. рублей) исполнение расходов существенно возросло.;</w:t>
      </w:r>
    </w:p>
    <w:p w14:paraId="00A7E781" w14:textId="77777777" w:rsidR="006471BA" w:rsidRPr="006471BA" w:rsidRDefault="006471BA" w:rsidP="006471BA">
      <w:pPr>
        <w:ind w:left="644"/>
        <w:jc w:val="both"/>
        <w:rPr>
          <w:sz w:val="26"/>
          <w:szCs w:val="26"/>
        </w:rPr>
      </w:pPr>
      <w:r w:rsidRPr="006471BA">
        <w:rPr>
          <w:sz w:val="26"/>
          <w:szCs w:val="26"/>
        </w:rPr>
        <w:t>Расходы направлены на:</w:t>
      </w:r>
    </w:p>
    <w:tbl>
      <w:tblPr>
        <w:tblW w:w="9533" w:type="dxa"/>
        <w:tblInd w:w="93" w:type="dxa"/>
        <w:tblLook w:val="04A0" w:firstRow="1" w:lastRow="0" w:firstColumn="1" w:lastColumn="0" w:noHBand="0" w:noVBand="1"/>
      </w:tblPr>
      <w:tblGrid>
        <w:gridCol w:w="5118"/>
        <w:gridCol w:w="1559"/>
        <w:gridCol w:w="1418"/>
        <w:gridCol w:w="1438"/>
      </w:tblGrid>
      <w:tr w:rsidR="006471BA" w:rsidRPr="00E666F9" w14:paraId="0306E605" w14:textId="77777777" w:rsidTr="00683DA2">
        <w:trPr>
          <w:trHeight w:val="60"/>
          <w:tblHeader/>
        </w:trPr>
        <w:tc>
          <w:tcPr>
            <w:tcW w:w="5118" w:type="dxa"/>
            <w:tcBorders>
              <w:top w:val="single" w:sz="4" w:space="0" w:color="auto"/>
              <w:left w:val="single" w:sz="4" w:space="0" w:color="auto"/>
              <w:bottom w:val="single" w:sz="4" w:space="0" w:color="auto"/>
              <w:right w:val="single" w:sz="4" w:space="0" w:color="auto"/>
            </w:tcBorders>
            <w:vAlign w:val="center"/>
            <w:hideMark/>
          </w:tcPr>
          <w:p w14:paraId="4468FC7B" w14:textId="77777777" w:rsidR="006471BA" w:rsidRPr="00E666F9" w:rsidRDefault="006471BA" w:rsidP="00683DA2">
            <w:pPr>
              <w:jc w:val="center"/>
              <w:rPr>
                <w:rFonts w:ascii="MS Sans Serif" w:hAnsi="MS Sans Serif" w:cs="Arial"/>
                <w:b/>
                <w:bCs/>
                <w:sz w:val="17"/>
                <w:szCs w:val="17"/>
              </w:rPr>
            </w:pPr>
            <w:r w:rsidRPr="00E666F9">
              <w:rPr>
                <w:rFonts w:ascii="MS Sans Serif" w:hAnsi="MS Sans Serif" w:cs="Arial"/>
                <w:b/>
                <w:bCs/>
                <w:sz w:val="17"/>
                <w:szCs w:val="17"/>
              </w:rPr>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0AAAD281" w14:textId="77777777" w:rsidR="006471BA" w:rsidRPr="00E666F9" w:rsidRDefault="006471BA" w:rsidP="00683DA2">
            <w:pPr>
              <w:jc w:val="center"/>
              <w:rPr>
                <w:rFonts w:ascii="MS Sans Serif" w:hAnsi="MS Sans Serif" w:cs="Arial"/>
                <w:b/>
                <w:bCs/>
                <w:sz w:val="17"/>
                <w:szCs w:val="17"/>
              </w:rPr>
            </w:pPr>
            <w:r w:rsidRPr="00E666F9">
              <w:rPr>
                <w:rFonts w:ascii="MS Sans Serif" w:hAnsi="MS Sans Serif" w:cs="Arial"/>
                <w:b/>
                <w:bCs/>
                <w:sz w:val="17"/>
                <w:szCs w:val="17"/>
              </w:rPr>
              <w:t>План на 2025 год</w:t>
            </w:r>
          </w:p>
        </w:tc>
        <w:tc>
          <w:tcPr>
            <w:tcW w:w="1418" w:type="dxa"/>
            <w:tcBorders>
              <w:top w:val="single" w:sz="4" w:space="0" w:color="auto"/>
              <w:left w:val="nil"/>
              <w:bottom w:val="single" w:sz="4" w:space="0" w:color="auto"/>
              <w:right w:val="single" w:sz="4" w:space="0" w:color="auto"/>
            </w:tcBorders>
            <w:vAlign w:val="center"/>
            <w:hideMark/>
          </w:tcPr>
          <w:p w14:paraId="565A594E" w14:textId="77777777" w:rsidR="006471BA" w:rsidRPr="00E666F9" w:rsidRDefault="006471BA" w:rsidP="00683DA2">
            <w:pPr>
              <w:jc w:val="center"/>
              <w:rPr>
                <w:rFonts w:ascii="MS Sans Serif" w:hAnsi="MS Sans Serif" w:cs="Arial"/>
                <w:b/>
                <w:bCs/>
                <w:sz w:val="17"/>
                <w:szCs w:val="17"/>
              </w:rPr>
            </w:pPr>
            <w:r w:rsidRPr="00E666F9">
              <w:rPr>
                <w:rFonts w:ascii="MS Sans Serif" w:hAnsi="MS Sans Serif" w:cs="Arial"/>
                <w:b/>
                <w:bCs/>
                <w:sz w:val="17"/>
                <w:szCs w:val="17"/>
              </w:rPr>
              <w:t>Исполнено</w:t>
            </w:r>
          </w:p>
        </w:tc>
        <w:tc>
          <w:tcPr>
            <w:tcW w:w="1438" w:type="dxa"/>
            <w:tcBorders>
              <w:top w:val="single" w:sz="4" w:space="0" w:color="auto"/>
              <w:left w:val="nil"/>
              <w:bottom w:val="single" w:sz="4" w:space="0" w:color="auto"/>
              <w:right w:val="single" w:sz="4" w:space="0" w:color="auto"/>
            </w:tcBorders>
            <w:vAlign w:val="center"/>
            <w:hideMark/>
          </w:tcPr>
          <w:p w14:paraId="6320F940" w14:textId="77777777" w:rsidR="006471BA" w:rsidRPr="00E666F9" w:rsidRDefault="006471BA" w:rsidP="00683DA2">
            <w:pPr>
              <w:jc w:val="center"/>
              <w:rPr>
                <w:rFonts w:ascii="MS Sans Serif" w:hAnsi="MS Sans Serif" w:cs="Arial"/>
                <w:b/>
                <w:bCs/>
                <w:sz w:val="17"/>
                <w:szCs w:val="17"/>
              </w:rPr>
            </w:pPr>
            <w:r w:rsidRPr="00E666F9">
              <w:rPr>
                <w:rFonts w:ascii="MS Sans Serif" w:hAnsi="MS Sans Serif" w:cs="Arial"/>
                <w:b/>
                <w:bCs/>
                <w:sz w:val="17"/>
                <w:szCs w:val="17"/>
              </w:rPr>
              <w:t>% исполнения</w:t>
            </w:r>
          </w:p>
        </w:tc>
      </w:tr>
      <w:tr w:rsidR="006471BA" w:rsidRPr="006921CC" w14:paraId="6C6A55A3" w14:textId="77777777" w:rsidTr="00683DA2">
        <w:trPr>
          <w:trHeight w:val="60"/>
        </w:trPr>
        <w:tc>
          <w:tcPr>
            <w:tcW w:w="5118" w:type="dxa"/>
            <w:tcBorders>
              <w:top w:val="single" w:sz="4" w:space="0" w:color="auto"/>
              <w:left w:val="single" w:sz="4" w:space="0" w:color="auto"/>
              <w:bottom w:val="single" w:sz="4" w:space="0" w:color="auto"/>
              <w:right w:val="single" w:sz="4" w:space="0" w:color="auto"/>
            </w:tcBorders>
            <w:vAlign w:val="center"/>
            <w:hideMark/>
          </w:tcPr>
          <w:p w14:paraId="3AB2F228" w14:textId="77777777" w:rsidR="006471BA" w:rsidRDefault="006471BA" w:rsidP="00683DA2">
            <w:pPr>
              <w:outlineLvl w:val="2"/>
              <w:rPr>
                <w:rFonts w:ascii="Arial CYR" w:hAnsi="Arial CYR" w:cs="Arial CYR"/>
                <w:sz w:val="16"/>
                <w:szCs w:val="16"/>
              </w:rPr>
            </w:pPr>
            <w:r>
              <w:rPr>
                <w:rFonts w:ascii="Arial CYR" w:hAnsi="Arial CYR" w:cs="Arial CYR"/>
                <w:sz w:val="16"/>
                <w:szCs w:val="16"/>
              </w:rPr>
              <w:t>Мероприятия по обеспечению антитеррористической защищенности в муниципальных учреждениях</w:t>
            </w:r>
          </w:p>
        </w:tc>
        <w:tc>
          <w:tcPr>
            <w:tcW w:w="1559" w:type="dxa"/>
            <w:tcBorders>
              <w:top w:val="single" w:sz="4" w:space="0" w:color="auto"/>
              <w:left w:val="nil"/>
              <w:bottom w:val="single" w:sz="4" w:space="0" w:color="auto"/>
              <w:right w:val="single" w:sz="4" w:space="0" w:color="auto"/>
            </w:tcBorders>
            <w:vAlign w:val="center"/>
            <w:hideMark/>
          </w:tcPr>
          <w:p w14:paraId="7E00C60A"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509 986,15</w:t>
            </w:r>
          </w:p>
        </w:tc>
        <w:tc>
          <w:tcPr>
            <w:tcW w:w="1418" w:type="dxa"/>
            <w:tcBorders>
              <w:top w:val="single" w:sz="4" w:space="0" w:color="auto"/>
              <w:left w:val="nil"/>
              <w:bottom w:val="single" w:sz="4" w:space="0" w:color="auto"/>
              <w:right w:val="single" w:sz="4" w:space="0" w:color="auto"/>
            </w:tcBorders>
            <w:vAlign w:val="center"/>
            <w:hideMark/>
          </w:tcPr>
          <w:p w14:paraId="7EBA78D9"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509 986,15</w:t>
            </w:r>
          </w:p>
        </w:tc>
        <w:tc>
          <w:tcPr>
            <w:tcW w:w="1438" w:type="dxa"/>
            <w:tcBorders>
              <w:top w:val="single" w:sz="4" w:space="0" w:color="auto"/>
              <w:left w:val="nil"/>
              <w:bottom w:val="single" w:sz="4" w:space="0" w:color="auto"/>
              <w:right w:val="single" w:sz="4" w:space="0" w:color="auto"/>
            </w:tcBorders>
            <w:vAlign w:val="center"/>
            <w:hideMark/>
          </w:tcPr>
          <w:p w14:paraId="52BB098D"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100,0%</w:t>
            </w:r>
          </w:p>
        </w:tc>
      </w:tr>
      <w:tr w:rsidR="006471BA" w:rsidRPr="006921CC" w14:paraId="5748E947" w14:textId="77777777" w:rsidTr="00683DA2">
        <w:trPr>
          <w:trHeight w:val="60"/>
        </w:trPr>
        <w:tc>
          <w:tcPr>
            <w:tcW w:w="5118" w:type="dxa"/>
            <w:tcBorders>
              <w:top w:val="nil"/>
              <w:left w:val="single" w:sz="4" w:space="0" w:color="auto"/>
              <w:bottom w:val="single" w:sz="4" w:space="0" w:color="auto"/>
              <w:right w:val="single" w:sz="4" w:space="0" w:color="auto"/>
            </w:tcBorders>
            <w:vAlign w:val="center"/>
            <w:hideMark/>
          </w:tcPr>
          <w:p w14:paraId="4664523D" w14:textId="77777777" w:rsidR="006471BA" w:rsidRDefault="006471BA" w:rsidP="00683DA2">
            <w:pPr>
              <w:outlineLvl w:val="2"/>
              <w:rPr>
                <w:rFonts w:ascii="Arial CYR" w:hAnsi="Arial CYR" w:cs="Arial CYR"/>
                <w:sz w:val="16"/>
                <w:szCs w:val="16"/>
              </w:rPr>
            </w:pPr>
            <w:r>
              <w:rPr>
                <w:rFonts w:ascii="Arial CYR" w:hAnsi="Arial CYR" w:cs="Arial CYR"/>
                <w:sz w:val="16"/>
                <w:szCs w:val="16"/>
              </w:rPr>
              <w:t>Установка и обслуживание комплекса тревожной сигнализации</w:t>
            </w:r>
          </w:p>
        </w:tc>
        <w:tc>
          <w:tcPr>
            <w:tcW w:w="1559" w:type="dxa"/>
            <w:tcBorders>
              <w:top w:val="nil"/>
              <w:left w:val="nil"/>
              <w:bottom w:val="single" w:sz="4" w:space="0" w:color="auto"/>
              <w:right w:val="single" w:sz="4" w:space="0" w:color="auto"/>
            </w:tcBorders>
            <w:vAlign w:val="center"/>
            <w:hideMark/>
          </w:tcPr>
          <w:p w14:paraId="11B3CA1A"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275 446,02</w:t>
            </w:r>
          </w:p>
        </w:tc>
        <w:tc>
          <w:tcPr>
            <w:tcW w:w="1418" w:type="dxa"/>
            <w:tcBorders>
              <w:top w:val="nil"/>
              <w:left w:val="nil"/>
              <w:bottom w:val="single" w:sz="4" w:space="0" w:color="auto"/>
              <w:right w:val="single" w:sz="4" w:space="0" w:color="auto"/>
            </w:tcBorders>
            <w:vAlign w:val="center"/>
            <w:hideMark/>
          </w:tcPr>
          <w:p w14:paraId="395CF60D"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275 446,02</w:t>
            </w:r>
          </w:p>
        </w:tc>
        <w:tc>
          <w:tcPr>
            <w:tcW w:w="1438" w:type="dxa"/>
            <w:tcBorders>
              <w:top w:val="nil"/>
              <w:left w:val="nil"/>
              <w:bottom w:val="single" w:sz="4" w:space="0" w:color="auto"/>
              <w:right w:val="single" w:sz="4" w:space="0" w:color="auto"/>
            </w:tcBorders>
            <w:vAlign w:val="center"/>
            <w:hideMark/>
          </w:tcPr>
          <w:p w14:paraId="3E5829D0"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100,0%</w:t>
            </w:r>
          </w:p>
        </w:tc>
      </w:tr>
      <w:tr w:rsidR="006471BA" w:rsidRPr="006921CC" w14:paraId="7304AEC3" w14:textId="77777777" w:rsidTr="00683DA2">
        <w:trPr>
          <w:trHeight w:val="60"/>
        </w:trPr>
        <w:tc>
          <w:tcPr>
            <w:tcW w:w="5118" w:type="dxa"/>
            <w:tcBorders>
              <w:top w:val="nil"/>
              <w:left w:val="single" w:sz="4" w:space="0" w:color="auto"/>
              <w:bottom w:val="single" w:sz="4" w:space="0" w:color="auto"/>
              <w:right w:val="single" w:sz="4" w:space="0" w:color="auto"/>
            </w:tcBorders>
            <w:vAlign w:val="center"/>
          </w:tcPr>
          <w:p w14:paraId="232A2508" w14:textId="77777777" w:rsidR="006471BA" w:rsidRDefault="006471BA" w:rsidP="00683DA2">
            <w:pPr>
              <w:outlineLvl w:val="2"/>
              <w:rPr>
                <w:rFonts w:ascii="Arial CYR" w:hAnsi="Arial CYR" w:cs="Arial CYR"/>
                <w:sz w:val="16"/>
                <w:szCs w:val="16"/>
              </w:rPr>
            </w:pPr>
            <w:r>
              <w:rPr>
                <w:rFonts w:ascii="Arial CYR" w:hAnsi="Arial CYR" w:cs="Arial CYR"/>
                <w:sz w:val="16"/>
                <w:szCs w:val="16"/>
              </w:rPr>
              <w:t>Текущий и капитальный ремонт капитальных ограждений</w:t>
            </w:r>
          </w:p>
        </w:tc>
        <w:tc>
          <w:tcPr>
            <w:tcW w:w="1559" w:type="dxa"/>
            <w:tcBorders>
              <w:top w:val="nil"/>
              <w:left w:val="nil"/>
              <w:bottom w:val="single" w:sz="4" w:space="0" w:color="auto"/>
              <w:right w:val="single" w:sz="4" w:space="0" w:color="auto"/>
            </w:tcBorders>
            <w:vAlign w:val="center"/>
          </w:tcPr>
          <w:p w14:paraId="22DB6E63"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985 993,03</w:t>
            </w:r>
          </w:p>
        </w:tc>
        <w:tc>
          <w:tcPr>
            <w:tcW w:w="1418" w:type="dxa"/>
            <w:tcBorders>
              <w:top w:val="nil"/>
              <w:left w:val="nil"/>
              <w:bottom w:val="single" w:sz="4" w:space="0" w:color="auto"/>
              <w:right w:val="single" w:sz="4" w:space="0" w:color="auto"/>
            </w:tcBorders>
            <w:vAlign w:val="center"/>
          </w:tcPr>
          <w:p w14:paraId="57269492"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985 993,03</w:t>
            </w:r>
          </w:p>
        </w:tc>
        <w:tc>
          <w:tcPr>
            <w:tcW w:w="1438" w:type="dxa"/>
            <w:tcBorders>
              <w:top w:val="nil"/>
              <w:left w:val="nil"/>
              <w:bottom w:val="single" w:sz="4" w:space="0" w:color="auto"/>
              <w:right w:val="single" w:sz="4" w:space="0" w:color="auto"/>
            </w:tcBorders>
            <w:vAlign w:val="center"/>
          </w:tcPr>
          <w:p w14:paraId="7E1E7F40"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100,0%</w:t>
            </w:r>
          </w:p>
        </w:tc>
      </w:tr>
      <w:tr w:rsidR="006471BA" w:rsidRPr="006921CC" w14:paraId="6C1E248F" w14:textId="77777777" w:rsidTr="00683DA2">
        <w:trPr>
          <w:trHeight w:val="60"/>
        </w:trPr>
        <w:tc>
          <w:tcPr>
            <w:tcW w:w="5118" w:type="dxa"/>
            <w:tcBorders>
              <w:top w:val="nil"/>
              <w:left w:val="single" w:sz="4" w:space="0" w:color="auto"/>
              <w:bottom w:val="single" w:sz="4" w:space="0" w:color="auto"/>
              <w:right w:val="single" w:sz="4" w:space="0" w:color="auto"/>
            </w:tcBorders>
            <w:vAlign w:val="center"/>
          </w:tcPr>
          <w:p w14:paraId="15B15A11" w14:textId="77777777" w:rsidR="006471BA" w:rsidRDefault="006471BA" w:rsidP="00683DA2">
            <w:pPr>
              <w:outlineLvl w:val="2"/>
              <w:rPr>
                <w:rFonts w:ascii="Arial CYR" w:hAnsi="Arial CYR" w:cs="Arial CYR"/>
                <w:sz w:val="16"/>
                <w:szCs w:val="16"/>
              </w:rPr>
            </w:pPr>
            <w:r>
              <w:rPr>
                <w:rFonts w:ascii="Arial CYR" w:hAnsi="Arial CYR" w:cs="Arial CYR"/>
                <w:sz w:val="16"/>
                <w:szCs w:val="16"/>
              </w:rPr>
              <w:t>Установка и обслуживание входных домофонов</w:t>
            </w:r>
          </w:p>
        </w:tc>
        <w:tc>
          <w:tcPr>
            <w:tcW w:w="1559" w:type="dxa"/>
            <w:tcBorders>
              <w:top w:val="nil"/>
              <w:left w:val="nil"/>
              <w:bottom w:val="single" w:sz="4" w:space="0" w:color="auto"/>
              <w:right w:val="single" w:sz="4" w:space="0" w:color="auto"/>
            </w:tcBorders>
            <w:vAlign w:val="center"/>
          </w:tcPr>
          <w:p w14:paraId="4FD8EEF4"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159 880,00</w:t>
            </w:r>
          </w:p>
        </w:tc>
        <w:tc>
          <w:tcPr>
            <w:tcW w:w="1418" w:type="dxa"/>
            <w:tcBorders>
              <w:top w:val="nil"/>
              <w:left w:val="nil"/>
              <w:bottom w:val="single" w:sz="4" w:space="0" w:color="auto"/>
              <w:right w:val="single" w:sz="4" w:space="0" w:color="auto"/>
            </w:tcBorders>
            <w:vAlign w:val="center"/>
          </w:tcPr>
          <w:p w14:paraId="5053E9FF"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159 880,00</w:t>
            </w:r>
          </w:p>
        </w:tc>
        <w:tc>
          <w:tcPr>
            <w:tcW w:w="1438" w:type="dxa"/>
            <w:tcBorders>
              <w:top w:val="nil"/>
              <w:left w:val="nil"/>
              <w:bottom w:val="single" w:sz="4" w:space="0" w:color="auto"/>
              <w:right w:val="single" w:sz="4" w:space="0" w:color="auto"/>
            </w:tcBorders>
            <w:vAlign w:val="center"/>
          </w:tcPr>
          <w:p w14:paraId="3E44AFEE"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100,0%</w:t>
            </w:r>
          </w:p>
        </w:tc>
      </w:tr>
      <w:tr w:rsidR="006471BA" w:rsidRPr="006921CC" w14:paraId="03AAA5F0" w14:textId="77777777" w:rsidTr="00683DA2">
        <w:trPr>
          <w:trHeight w:val="60"/>
        </w:trPr>
        <w:tc>
          <w:tcPr>
            <w:tcW w:w="5118" w:type="dxa"/>
            <w:tcBorders>
              <w:top w:val="nil"/>
              <w:left w:val="single" w:sz="4" w:space="0" w:color="auto"/>
              <w:bottom w:val="single" w:sz="4" w:space="0" w:color="auto"/>
              <w:right w:val="single" w:sz="4" w:space="0" w:color="auto"/>
            </w:tcBorders>
            <w:vAlign w:val="center"/>
          </w:tcPr>
          <w:p w14:paraId="5B6D7FC1" w14:textId="77777777" w:rsidR="006471BA" w:rsidRDefault="006471BA" w:rsidP="00683DA2">
            <w:pPr>
              <w:outlineLvl w:val="2"/>
              <w:rPr>
                <w:rFonts w:ascii="Arial CYR" w:hAnsi="Arial CYR" w:cs="Arial CYR"/>
                <w:sz w:val="16"/>
                <w:szCs w:val="16"/>
              </w:rPr>
            </w:pPr>
            <w:r>
              <w:rPr>
                <w:rFonts w:ascii="Arial CYR" w:hAnsi="Arial CYR" w:cs="Arial CYR"/>
                <w:sz w:val="16"/>
                <w:szCs w:val="16"/>
              </w:rPr>
              <w:t>Оборудование наружного освещения территории учреждений</w:t>
            </w:r>
          </w:p>
        </w:tc>
        <w:tc>
          <w:tcPr>
            <w:tcW w:w="1559" w:type="dxa"/>
            <w:tcBorders>
              <w:top w:val="nil"/>
              <w:left w:val="nil"/>
              <w:bottom w:val="single" w:sz="4" w:space="0" w:color="auto"/>
              <w:right w:val="single" w:sz="4" w:space="0" w:color="auto"/>
            </w:tcBorders>
            <w:vAlign w:val="center"/>
          </w:tcPr>
          <w:p w14:paraId="12CAE80E"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62 085,00</w:t>
            </w:r>
          </w:p>
        </w:tc>
        <w:tc>
          <w:tcPr>
            <w:tcW w:w="1418" w:type="dxa"/>
            <w:tcBorders>
              <w:top w:val="nil"/>
              <w:left w:val="nil"/>
              <w:bottom w:val="single" w:sz="4" w:space="0" w:color="auto"/>
              <w:right w:val="single" w:sz="4" w:space="0" w:color="auto"/>
            </w:tcBorders>
            <w:vAlign w:val="center"/>
          </w:tcPr>
          <w:p w14:paraId="0D352BDE"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62 085,00</w:t>
            </w:r>
          </w:p>
        </w:tc>
        <w:tc>
          <w:tcPr>
            <w:tcW w:w="1438" w:type="dxa"/>
            <w:tcBorders>
              <w:top w:val="nil"/>
              <w:left w:val="nil"/>
              <w:bottom w:val="single" w:sz="4" w:space="0" w:color="auto"/>
              <w:right w:val="single" w:sz="4" w:space="0" w:color="auto"/>
            </w:tcBorders>
            <w:vAlign w:val="center"/>
          </w:tcPr>
          <w:p w14:paraId="4BE0A1C3" w14:textId="77777777" w:rsidR="006471BA" w:rsidRDefault="006471BA" w:rsidP="00683DA2">
            <w:pPr>
              <w:jc w:val="right"/>
              <w:outlineLvl w:val="2"/>
              <w:rPr>
                <w:rFonts w:ascii="Arial CYR" w:hAnsi="Arial CYR" w:cs="Arial CYR"/>
                <w:sz w:val="16"/>
                <w:szCs w:val="16"/>
              </w:rPr>
            </w:pPr>
            <w:r>
              <w:rPr>
                <w:rFonts w:ascii="Arial CYR" w:hAnsi="Arial CYR" w:cs="Arial CYR"/>
                <w:sz w:val="16"/>
                <w:szCs w:val="16"/>
              </w:rPr>
              <w:t>100,0%</w:t>
            </w:r>
          </w:p>
        </w:tc>
      </w:tr>
      <w:tr w:rsidR="006471BA" w:rsidRPr="006921CC" w14:paraId="58AE604D" w14:textId="77777777" w:rsidTr="00683DA2">
        <w:trPr>
          <w:trHeight w:val="60"/>
        </w:trPr>
        <w:tc>
          <w:tcPr>
            <w:tcW w:w="5118" w:type="dxa"/>
            <w:tcBorders>
              <w:top w:val="nil"/>
              <w:left w:val="single" w:sz="4" w:space="0" w:color="auto"/>
              <w:bottom w:val="single" w:sz="4" w:space="0" w:color="auto"/>
              <w:right w:val="single" w:sz="4" w:space="0" w:color="auto"/>
            </w:tcBorders>
            <w:vAlign w:val="bottom"/>
          </w:tcPr>
          <w:p w14:paraId="44AC9179" w14:textId="77777777" w:rsidR="006471BA" w:rsidRDefault="006471BA"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bottom"/>
          </w:tcPr>
          <w:p w14:paraId="2B55AC05"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1 993 390,20</w:t>
            </w:r>
          </w:p>
        </w:tc>
        <w:tc>
          <w:tcPr>
            <w:tcW w:w="1418" w:type="dxa"/>
            <w:tcBorders>
              <w:top w:val="nil"/>
              <w:left w:val="nil"/>
              <w:bottom w:val="single" w:sz="4" w:space="0" w:color="auto"/>
              <w:right w:val="single" w:sz="4" w:space="0" w:color="auto"/>
            </w:tcBorders>
            <w:vAlign w:val="bottom"/>
          </w:tcPr>
          <w:p w14:paraId="10B50639"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1 993 390,20</w:t>
            </w:r>
          </w:p>
        </w:tc>
        <w:tc>
          <w:tcPr>
            <w:tcW w:w="1438" w:type="dxa"/>
            <w:tcBorders>
              <w:top w:val="nil"/>
              <w:left w:val="nil"/>
              <w:bottom w:val="single" w:sz="4" w:space="0" w:color="auto"/>
              <w:right w:val="single" w:sz="4" w:space="0" w:color="auto"/>
            </w:tcBorders>
            <w:vAlign w:val="center"/>
          </w:tcPr>
          <w:p w14:paraId="0BBC7A59" w14:textId="77777777" w:rsidR="006471BA" w:rsidRDefault="006471BA" w:rsidP="00683DA2">
            <w:pPr>
              <w:jc w:val="right"/>
              <w:rPr>
                <w:rFonts w:ascii="Arial CYR" w:hAnsi="Arial CYR" w:cs="Arial CYR"/>
                <w:b/>
                <w:bCs/>
                <w:sz w:val="16"/>
                <w:szCs w:val="16"/>
              </w:rPr>
            </w:pPr>
            <w:r>
              <w:rPr>
                <w:rFonts w:ascii="Arial CYR" w:hAnsi="Arial CYR" w:cs="Arial CYR"/>
                <w:b/>
                <w:bCs/>
                <w:sz w:val="16"/>
                <w:szCs w:val="16"/>
              </w:rPr>
              <w:t>100,0%</w:t>
            </w:r>
          </w:p>
        </w:tc>
      </w:tr>
    </w:tbl>
    <w:p w14:paraId="34B15E1D"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антинаркотической направленности (на организацию и проведение спортивного антинаркотического мероприятия для подростков «группы риска» «Спорт против наркотиков») расходы исполнены в сумме 76,2 тыс. рублей, что соответствует плану на 2025 год;</w:t>
      </w:r>
    </w:p>
    <w:p w14:paraId="137446D8" w14:textId="77777777" w:rsidR="006471BA" w:rsidRPr="006471BA" w:rsidRDefault="006471BA" w:rsidP="006471BA">
      <w:pPr>
        <w:numPr>
          <w:ilvl w:val="0"/>
          <w:numId w:val="11"/>
        </w:numPr>
        <w:suppressAutoHyphens w:val="0"/>
        <w:ind w:left="0" w:firstLine="644"/>
        <w:jc w:val="both"/>
        <w:rPr>
          <w:sz w:val="26"/>
          <w:szCs w:val="26"/>
        </w:rPr>
      </w:pPr>
      <w:proofErr w:type="gramStart"/>
      <w:r w:rsidRPr="006471BA">
        <w:rPr>
          <w:sz w:val="26"/>
          <w:szCs w:val="26"/>
        </w:rPr>
        <w:t>на спортивных мероприятий</w:t>
      </w:r>
      <w:proofErr w:type="gramEnd"/>
      <w:r w:rsidRPr="006471BA">
        <w:rPr>
          <w:sz w:val="26"/>
          <w:szCs w:val="26"/>
        </w:rPr>
        <w:t xml:space="preserve"> в соответствии с календарным планом расходы исполнены в сумме 5 783,3 тыс. рублей, что соответствует плану на 2025 год;</w:t>
      </w:r>
    </w:p>
    <w:p w14:paraId="6ECE8ACE" w14:textId="77777777" w:rsidR="006471BA" w:rsidRPr="006471BA" w:rsidRDefault="006471BA" w:rsidP="006471BA">
      <w:pPr>
        <w:numPr>
          <w:ilvl w:val="0"/>
          <w:numId w:val="11"/>
        </w:numPr>
        <w:suppressAutoHyphens w:val="0"/>
        <w:ind w:left="0" w:firstLine="644"/>
        <w:jc w:val="both"/>
        <w:rPr>
          <w:sz w:val="26"/>
          <w:szCs w:val="26"/>
        </w:rPr>
      </w:pPr>
      <w:proofErr w:type="gramStart"/>
      <w:r w:rsidRPr="006471BA">
        <w:rPr>
          <w:sz w:val="26"/>
          <w:szCs w:val="26"/>
        </w:rPr>
        <w:t>на спортивных мероприятий</w:t>
      </w:r>
      <w:proofErr w:type="gramEnd"/>
      <w:r w:rsidRPr="006471BA">
        <w:rPr>
          <w:sz w:val="26"/>
          <w:szCs w:val="26"/>
        </w:rPr>
        <w:t xml:space="preserve"> в соответствии с календарным планом расходы исполнены в сумме 5 783,3 тыс. рублей, что соответствует плану на 2025 год;</w:t>
      </w:r>
    </w:p>
    <w:p w14:paraId="04B005D6"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lastRenderedPageBreak/>
        <w:t>на обеспечение командирования спортсменов до 18 лет расходы исполнены в сумме 374,0тыс. рублей, что соответствует 99,9% от плана на 2025 год, в том числе за счет субсидии областного бюджета в сумме 260,0 тыс. рублей.</w:t>
      </w:r>
    </w:p>
    <w:p w14:paraId="6FDCA61A"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по мотивированию граждан к ведению здорового образа жизни расходы исполнены в сумме 579,9 тыс. рублей, что соответствует плану на 2025 год.</w:t>
      </w:r>
    </w:p>
    <w:tbl>
      <w:tblPr>
        <w:tblW w:w="98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1"/>
        <w:gridCol w:w="1559"/>
        <w:gridCol w:w="1340"/>
      </w:tblGrid>
      <w:tr w:rsidR="006471BA" w:rsidRPr="00513BA6" w14:paraId="309D884D" w14:textId="77777777" w:rsidTr="006471BA">
        <w:trPr>
          <w:trHeight w:val="60"/>
        </w:trPr>
        <w:tc>
          <w:tcPr>
            <w:tcW w:w="6961" w:type="dxa"/>
            <w:vAlign w:val="center"/>
            <w:hideMark/>
          </w:tcPr>
          <w:p w14:paraId="7EDD1898" w14:textId="77777777" w:rsidR="006471BA" w:rsidRPr="00513BA6" w:rsidRDefault="006471BA" w:rsidP="00683DA2">
            <w:pPr>
              <w:jc w:val="center"/>
              <w:rPr>
                <w:rFonts w:ascii="MS Sans Serif" w:hAnsi="MS Sans Serif" w:cs="Arial"/>
                <w:b/>
                <w:bCs/>
                <w:sz w:val="17"/>
                <w:szCs w:val="17"/>
              </w:rPr>
            </w:pPr>
            <w:r w:rsidRPr="00513BA6">
              <w:rPr>
                <w:rFonts w:ascii="MS Sans Serif" w:hAnsi="MS Sans Serif" w:cs="Arial"/>
                <w:b/>
                <w:bCs/>
                <w:sz w:val="17"/>
                <w:szCs w:val="17"/>
              </w:rPr>
              <w:t>Направление расходов</w:t>
            </w:r>
          </w:p>
        </w:tc>
        <w:tc>
          <w:tcPr>
            <w:tcW w:w="1559" w:type="dxa"/>
            <w:vAlign w:val="center"/>
            <w:hideMark/>
          </w:tcPr>
          <w:p w14:paraId="030587D1" w14:textId="77777777" w:rsidR="006471BA" w:rsidRPr="00513BA6" w:rsidRDefault="006471BA" w:rsidP="00683DA2">
            <w:pPr>
              <w:jc w:val="center"/>
              <w:rPr>
                <w:rFonts w:ascii="MS Sans Serif" w:hAnsi="MS Sans Serif" w:cs="Arial"/>
                <w:b/>
                <w:bCs/>
                <w:sz w:val="17"/>
                <w:szCs w:val="17"/>
              </w:rPr>
            </w:pPr>
            <w:r w:rsidRPr="00513BA6">
              <w:rPr>
                <w:rFonts w:ascii="MS Sans Serif" w:hAnsi="MS Sans Serif" w:cs="Arial"/>
                <w:b/>
                <w:bCs/>
                <w:sz w:val="17"/>
                <w:szCs w:val="17"/>
              </w:rPr>
              <w:t>План на 2025 год</w:t>
            </w:r>
          </w:p>
        </w:tc>
        <w:tc>
          <w:tcPr>
            <w:tcW w:w="1340" w:type="dxa"/>
            <w:vAlign w:val="center"/>
            <w:hideMark/>
          </w:tcPr>
          <w:p w14:paraId="06381580" w14:textId="77777777" w:rsidR="006471BA" w:rsidRPr="00513BA6" w:rsidRDefault="006471BA" w:rsidP="00683DA2">
            <w:pPr>
              <w:jc w:val="center"/>
              <w:rPr>
                <w:rFonts w:ascii="MS Sans Serif" w:hAnsi="MS Sans Serif" w:cs="Arial"/>
                <w:b/>
                <w:bCs/>
                <w:sz w:val="17"/>
                <w:szCs w:val="17"/>
              </w:rPr>
            </w:pPr>
            <w:r w:rsidRPr="00513BA6">
              <w:rPr>
                <w:rFonts w:ascii="MS Sans Serif" w:hAnsi="MS Sans Serif" w:cs="Arial"/>
                <w:b/>
                <w:bCs/>
                <w:sz w:val="17"/>
                <w:szCs w:val="17"/>
              </w:rPr>
              <w:t>Исполнено</w:t>
            </w:r>
          </w:p>
        </w:tc>
      </w:tr>
      <w:tr w:rsidR="006471BA" w:rsidRPr="00513BA6" w14:paraId="055DFF93" w14:textId="77777777" w:rsidTr="006471BA">
        <w:trPr>
          <w:trHeight w:val="60"/>
        </w:trPr>
        <w:tc>
          <w:tcPr>
            <w:tcW w:w="6961" w:type="dxa"/>
            <w:vAlign w:val="center"/>
            <w:hideMark/>
          </w:tcPr>
          <w:p w14:paraId="2682B04E" w14:textId="77777777" w:rsidR="006471BA" w:rsidRPr="00513BA6" w:rsidRDefault="006471BA" w:rsidP="00683DA2">
            <w:pPr>
              <w:rPr>
                <w:rFonts w:ascii="MS Sans Serif" w:hAnsi="MS Sans Serif" w:cs="Arial"/>
                <w:sz w:val="17"/>
                <w:szCs w:val="17"/>
              </w:rPr>
            </w:pPr>
            <w:r w:rsidRPr="00513BA6">
              <w:rPr>
                <w:rFonts w:ascii="MS Sans Serif" w:hAnsi="MS Sans Serif" w:cs="Arial"/>
                <w:sz w:val="17"/>
                <w:szCs w:val="17"/>
              </w:rPr>
              <w:t xml:space="preserve">на проведение Окружного легкоатлетического пробега, посвященного 80-ти </w:t>
            </w:r>
            <w:proofErr w:type="spellStart"/>
            <w:r w:rsidRPr="00513BA6">
              <w:rPr>
                <w:rFonts w:ascii="MS Sans Serif" w:hAnsi="MS Sans Serif" w:cs="Arial"/>
                <w:sz w:val="17"/>
                <w:szCs w:val="17"/>
              </w:rPr>
              <w:t>летию</w:t>
            </w:r>
            <w:proofErr w:type="spellEnd"/>
            <w:r w:rsidRPr="00513BA6">
              <w:rPr>
                <w:rFonts w:ascii="MS Sans Serif" w:hAnsi="MS Sans Serif" w:cs="Arial"/>
                <w:sz w:val="17"/>
                <w:szCs w:val="17"/>
              </w:rPr>
              <w:t xml:space="preserve"> Победы в Великой Отечественной войне</w:t>
            </w:r>
          </w:p>
        </w:tc>
        <w:tc>
          <w:tcPr>
            <w:tcW w:w="1559" w:type="dxa"/>
            <w:vAlign w:val="center"/>
            <w:hideMark/>
          </w:tcPr>
          <w:p w14:paraId="7EB26FB8"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174 453,70</w:t>
            </w:r>
          </w:p>
        </w:tc>
        <w:tc>
          <w:tcPr>
            <w:tcW w:w="1340" w:type="dxa"/>
            <w:vAlign w:val="center"/>
            <w:hideMark/>
          </w:tcPr>
          <w:p w14:paraId="1E74E410"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174 453,70</w:t>
            </w:r>
          </w:p>
        </w:tc>
      </w:tr>
      <w:tr w:rsidR="006471BA" w:rsidRPr="00513BA6" w14:paraId="5C092B39" w14:textId="77777777" w:rsidTr="006471BA">
        <w:trPr>
          <w:trHeight w:val="60"/>
        </w:trPr>
        <w:tc>
          <w:tcPr>
            <w:tcW w:w="6961" w:type="dxa"/>
            <w:vAlign w:val="center"/>
            <w:hideMark/>
          </w:tcPr>
          <w:p w14:paraId="02226201" w14:textId="77777777" w:rsidR="006471BA" w:rsidRPr="00513BA6" w:rsidRDefault="006471BA" w:rsidP="00683DA2">
            <w:pPr>
              <w:rPr>
                <w:rFonts w:ascii="MS Sans Serif" w:hAnsi="MS Sans Serif" w:cs="Arial"/>
                <w:sz w:val="17"/>
                <w:szCs w:val="17"/>
              </w:rPr>
            </w:pPr>
            <w:r w:rsidRPr="00513BA6">
              <w:rPr>
                <w:rFonts w:ascii="MS Sans Serif" w:hAnsi="MS Sans Serif" w:cs="Arial"/>
                <w:sz w:val="17"/>
                <w:szCs w:val="17"/>
              </w:rPr>
              <w:t>на проведение спортивно-массовых мероприятий в рамках проекта «Спорт в каждый двор»</w:t>
            </w:r>
          </w:p>
        </w:tc>
        <w:tc>
          <w:tcPr>
            <w:tcW w:w="1559" w:type="dxa"/>
            <w:vAlign w:val="center"/>
            <w:hideMark/>
          </w:tcPr>
          <w:p w14:paraId="7C166B4B"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99 275,00</w:t>
            </w:r>
          </w:p>
        </w:tc>
        <w:tc>
          <w:tcPr>
            <w:tcW w:w="1340" w:type="dxa"/>
            <w:vAlign w:val="center"/>
            <w:hideMark/>
          </w:tcPr>
          <w:p w14:paraId="031F1F87"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99 275,00</w:t>
            </w:r>
          </w:p>
        </w:tc>
      </w:tr>
      <w:tr w:rsidR="006471BA" w:rsidRPr="00513BA6" w14:paraId="738C90B7" w14:textId="77777777" w:rsidTr="006471BA">
        <w:trPr>
          <w:trHeight w:val="60"/>
        </w:trPr>
        <w:tc>
          <w:tcPr>
            <w:tcW w:w="6961" w:type="dxa"/>
            <w:vAlign w:val="center"/>
            <w:hideMark/>
          </w:tcPr>
          <w:p w14:paraId="66CC17DA" w14:textId="77777777" w:rsidR="006471BA" w:rsidRPr="00513BA6" w:rsidRDefault="006471BA" w:rsidP="00683DA2">
            <w:pPr>
              <w:rPr>
                <w:rFonts w:ascii="MS Sans Serif" w:hAnsi="MS Sans Serif" w:cs="Arial"/>
                <w:sz w:val="17"/>
                <w:szCs w:val="17"/>
              </w:rPr>
            </w:pPr>
            <w:r w:rsidRPr="00513BA6">
              <w:rPr>
                <w:rFonts w:ascii="MS Sans Serif" w:hAnsi="MS Sans Serif" w:cs="Arial"/>
                <w:sz w:val="17"/>
                <w:szCs w:val="17"/>
              </w:rPr>
              <w:t>проведение спортивных соревнований «Гонка во времени» в рамках проведения Всероссийского Дня бега</w:t>
            </w:r>
          </w:p>
        </w:tc>
        <w:tc>
          <w:tcPr>
            <w:tcW w:w="1559" w:type="dxa"/>
            <w:vAlign w:val="center"/>
            <w:hideMark/>
          </w:tcPr>
          <w:p w14:paraId="3EBBF77D"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206 190,00</w:t>
            </w:r>
          </w:p>
        </w:tc>
        <w:tc>
          <w:tcPr>
            <w:tcW w:w="1340" w:type="dxa"/>
            <w:vAlign w:val="center"/>
            <w:hideMark/>
          </w:tcPr>
          <w:p w14:paraId="4C124276"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206 190,00</w:t>
            </w:r>
          </w:p>
        </w:tc>
      </w:tr>
      <w:tr w:rsidR="006471BA" w:rsidRPr="00513BA6" w14:paraId="6D88733A" w14:textId="77777777" w:rsidTr="006471BA">
        <w:trPr>
          <w:trHeight w:val="60"/>
        </w:trPr>
        <w:tc>
          <w:tcPr>
            <w:tcW w:w="6961" w:type="dxa"/>
            <w:vAlign w:val="center"/>
          </w:tcPr>
          <w:p w14:paraId="7298B33D" w14:textId="77777777" w:rsidR="006471BA" w:rsidRPr="00513BA6" w:rsidRDefault="006471BA" w:rsidP="00683DA2">
            <w:pPr>
              <w:rPr>
                <w:rFonts w:ascii="MS Sans Serif" w:hAnsi="MS Sans Serif" w:cs="Arial"/>
                <w:sz w:val="17"/>
                <w:szCs w:val="17"/>
              </w:rPr>
            </w:pPr>
            <w:r w:rsidRPr="00513BA6">
              <w:rPr>
                <w:rFonts w:ascii="MS Sans Serif" w:hAnsi="MS Sans Serif" w:cs="Arial"/>
                <w:sz w:val="17"/>
                <w:szCs w:val="17"/>
              </w:rPr>
              <w:t xml:space="preserve"> проведение спортивного фестиваля «Мы вместе», посвященного Дню народного единства</w:t>
            </w:r>
          </w:p>
        </w:tc>
        <w:tc>
          <w:tcPr>
            <w:tcW w:w="1559" w:type="dxa"/>
            <w:vAlign w:val="center"/>
          </w:tcPr>
          <w:p w14:paraId="6721279D" w14:textId="77777777" w:rsidR="006471BA" w:rsidRPr="00513BA6" w:rsidRDefault="006471BA" w:rsidP="00683DA2">
            <w:pPr>
              <w:jc w:val="right"/>
              <w:rPr>
                <w:rFonts w:ascii="MS Sans Serif" w:hAnsi="MS Sans Serif" w:cs="Arial"/>
                <w:sz w:val="17"/>
                <w:szCs w:val="17"/>
              </w:rPr>
            </w:pPr>
            <w:r w:rsidRPr="00513BA6">
              <w:rPr>
                <w:rFonts w:ascii="MS Sans Serif" w:hAnsi="MS Sans Serif" w:cs="Arial"/>
                <w:sz w:val="17"/>
                <w:szCs w:val="17"/>
              </w:rPr>
              <w:t>100 000,00</w:t>
            </w:r>
          </w:p>
        </w:tc>
        <w:tc>
          <w:tcPr>
            <w:tcW w:w="1340" w:type="dxa"/>
            <w:vAlign w:val="center"/>
          </w:tcPr>
          <w:p w14:paraId="7DF9A6FF" w14:textId="77777777" w:rsidR="006471BA" w:rsidRPr="00513BA6" w:rsidRDefault="006471BA" w:rsidP="00683DA2">
            <w:pPr>
              <w:jc w:val="right"/>
              <w:rPr>
                <w:rFonts w:ascii="MS Sans Serif" w:hAnsi="MS Sans Serif" w:cs="Arial"/>
                <w:sz w:val="17"/>
                <w:szCs w:val="17"/>
              </w:rPr>
            </w:pPr>
            <w:bookmarkStart w:id="85" w:name="RANGE!I14"/>
            <w:r w:rsidRPr="00513BA6">
              <w:rPr>
                <w:rFonts w:ascii="MS Sans Serif" w:hAnsi="MS Sans Serif" w:cs="Arial"/>
                <w:sz w:val="17"/>
                <w:szCs w:val="17"/>
              </w:rPr>
              <w:t>100 000,00</w:t>
            </w:r>
            <w:bookmarkEnd w:id="85"/>
          </w:p>
        </w:tc>
      </w:tr>
      <w:tr w:rsidR="006471BA" w:rsidRPr="006921CC" w14:paraId="013BF968" w14:textId="77777777" w:rsidTr="006471BA">
        <w:trPr>
          <w:trHeight w:val="60"/>
        </w:trPr>
        <w:tc>
          <w:tcPr>
            <w:tcW w:w="6961" w:type="dxa"/>
            <w:vAlign w:val="center"/>
          </w:tcPr>
          <w:p w14:paraId="26B97C2C" w14:textId="77777777" w:rsidR="006471BA" w:rsidRDefault="006471BA" w:rsidP="00683DA2">
            <w:pPr>
              <w:jc w:val="center"/>
              <w:rPr>
                <w:rFonts w:ascii="MS Sans Serif" w:hAnsi="MS Sans Serif" w:cs="Arial"/>
                <w:b/>
                <w:bCs/>
                <w:sz w:val="17"/>
                <w:szCs w:val="17"/>
              </w:rPr>
            </w:pPr>
            <w:r>
              <w:rPr>
                <w:rFonts w:ascii="MS Sans Serif" w:hAnsi="MS Sans Serif" w:cs="Arial"/>
                <w:b/>
                <w:bCs/>
                <w:sz w:val="17"/>
                <w:szCs w:val="17"/>
              </w:rPr>
              <w:t xml:space="preserve">Итого: </w:t>
            </w:r>
          </w:p>
        </w:tc>
        <w:tc>
          <w:tcPr>
            <w:tcW w:w="1559" w:type="dxa"/>
            <w:vAlign w:val="center"/>
          </w:tcPr>
          <w:p w14:paraId="34DD6074" w14:textId="77777777" w:rsidR="006471BA" w:rsidRDefault="006471BA" w:rsidP="00683DA2">
            <w:pPr>
              <w:jc w:val="right"/>
              <w:rPr>
                <w:rFonts w:ascii="MS Sans Serif" w:hAnsi="MS Sans Serif" w:cs="Arial"/>
                <w:b/>
                <w:bCs/>
                <w:sz w:val="17"/>
                <w:szCs w:val="17"/>
              </w:rPr>
            </w:pPr>
            <w:r>
              <w:rPr>
                <w:rFonts w:ascii="MS Sans Serif" w:hAnsi="MS Sans Serif" w:cs="Arial"/>
                <w:b/>
                <w:bCs/>
                <w:sz w:val="17"/>
                <w:szCs w:val="17"/>
              </w:rPr>
              <w:t>579 918,70</w:t>
            </w:r>
          </w:p>
        </w:tc>
        <w:tc>
          <w:tcPr>
            <w:tcW w:w="1340" w:type="dxa"/>
            <w:vAlign w:val="center"/>
          </w:tcPr>
          <w:p w14:paraId="2BCA0C05" w14:textId="77777777" w:rsidR="006471BA" w:rsidRDefault="006471BA" w:rsidP="00683DA2">
            <w:pPr>
              <w:jc w:val="right"/>
              <w:rPr>
                <w:rFonts w:ascii="MS Sans Serif" w:hAnsi="MS Sans Serif" w:cs="Arial"/>
                <w:b/>
                <w:bCs/>
                <w:sz w:val="17"/>
                <w:szCs w:val="17"/>
              </w:rPr>
            </w:pPr>
            <w:r>
              <w:rPr>
                <w:rFonts w:ascii="MS Sans Serif" w:hAnsi="MS Sans Serif" w:cs="Arial"/>
                <w:b/>
                <w:bCs/>
                <w:sz w:val="17"/>
                <w:szCs w:val="17"/>
              </w:rPr>
              <w:t>579 918,70</w:t>
            </w:r>
          </w:p>
        </w:tc>
      </w:tr>
    </w:tbl>
    <w:p w14:paraId="74DBB93C"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поэтапного введения ГТО расходы исполнены в сумме 600,0 тыс. рублей, что соответствует плану на 2025.</w:t>
      </w:r>
    </w:p>
    <w:p w14:paraId="2C5E2451" w14:textId="77777777" w:rsidR="006471BA" w:rsidRPr="006471BA" w:rsidRDefault="006471BA" w:rsidP="006471BA">
      <w:pPr>
        <w:numPr>
          <w:ilvl w:val="0"/>
          <w:numId w:val="11"/>
        </w:numPr>
        <w:suppressAutoHyphens w:val="0"/>
        <w:ind w:left="0" w:firstLine="644"/>
        <w:jc w:val="both"/>
        <w:rPr>
          <w:sz w:val="26"/>
          <w:szCs w:val="26"/>
        </w:rPr>
      </w:pPr>
      <w:r w:rsidRPr="006471BA">
        <w:rPr>
          <w:sz w:val="26"/>
          <w:szCs w:val="26"/>
        </w:rPr>
        <w:t>на реализацию мероприятий, направленных на обеспечение общественного порядка (в части обеспечения деятельности добровольных народных дружин) расходы исполнены в сумме 198,8 тыс. рублей, что соответствует плану на 2025 год.</w:t>
      </w:r>
    </w:p>
    <w:p w14:paraId="32A3FDA2" w14:textId="77777777" w:rsidR="006471BA" w:rsidRPr="006471BA" w:rsidRDefault="006471BA" w:rsidP="006471BA">
      <w:pPr>
        <w:numPr>
          <w:ilvl w:val="0"/>
          <w:numId w:val="48"/>
        </w:numPr>
        <w:tabs>
          <w:tab w:val="left" w:pos="1080"/>
        </w:tabs>
        <w:ind w:left="0" w:firstLine="709"/>
        <w:jc w:val="both"/>
        <w:rPr>
          <w:sz w:val="26"/>
          <w:szCs w:val="26"/>
        </w:rPr>
      </w:pPr>
      <w:r w:rsidRPr="006471BA">
        <w:rPr>
          <w:sz w:val="26"/>
          <w:szCs w:val="26"/>
        </w:rPr>
        <w:t>на мероприятия в области спорта, физической культуры и туризма администрации Володарского муниципального округа (содержание спортивных объектов) в сумме на 1 216,1 тыс. рублей или на 100% к уточненному плану 2025 года в сумме 1 216,1 тыс. рублей.</w:t>
      </w:r>
    </w:p>
    <w:p w14:paraId="58461142" w14:textId="77777777" w:rsidR="006471BA" w:rsidRPr="006471BA" w:rsidRDefault="006471BA" w:rsidP="006471BA">
      <w:pPr>
        <w:numPr>
          <w:ilvl w:val="0"/>
          <w:numId w:val="48"/>
        </w:numPr>
        <w:tabs>
          <w:tab w:val="left" w:pos="1080"/>
        </w:tabs>
        <w:ind w:left="0" w:firstLine="709"/>
        <w:jc w:val="both"/>
        <w:rPr>
          <w:sz w:val="26"/>
          <w:szCs w:val="26"/>
        </w:rPr>
      </w:pPr>
      <w:r w:rsidRPr="006471BA">
        <w:rPr>
          <w:sz w:val="26"/>
          <w:szCs w:val="26"/>
        </w:rPr>
        <w:t>на поощрение спортсменов и тренеров Володарского муниципального округа Нижегородской области, достигших высоких результатов по итогам за 2024 год в сумме 130,0 тыс. рублей, что соответствует плану на 2025 год.</w:t>
      </w:r>
    </w:p>
    <w:p w14:paraId="5D5E5278" w14:textId="77777777" w:rsidR="006C2E04" w:rsidRPr="006471BA" w:rsidRDefault="006C2E04" w:rsidP="001A447C">
      <w:pPr>
        <w:ind w:firstLine="709"/>
        <w:jc w:val="both"/>
        <w:rPr>
          <w:sz w:val="26"/>
          <w:szCs w:val="26"/>
        </w:rPr>
      </w:pPr>
    </w:p>
    <w:p w14:paraId="068E9D57" w14:textId="77777777" w:rsidR="001A447C" w:rsidRPr="004006D0" w:rsidRDefault="001A447C" w:rsidP="001A447C">
      <w:pPr>
        <w:ind w:firstLine="709"/>
        <w:jc w:val="both"/>
        <w:rPr>
          <w:sz w:val="27"/>
          <w:szCs w:val="27"/>
        </w:rPr>
      </w:pPr>
      <w:r w:rsidRPr="004006D0">
        <w:rPr>
          <w:sz w:val="27"/>
          <w:szCs w:val="27"/>
        </w:rPr>
        <w:t>Итого по разделу:</w:t>
      </w:r>
    </w:p>
    <w:p w14:paraId="2836BA9E" w14:textId="4600F7E3" w:rsidR="001A447C" w:rsidRDefault="001A447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006C2E04" w:rsidRPr="006C2E04">
        <w:rPr>
          <w:sz w:val="26"/>
          <w:szCs w:val="26"/>
        </w:rPr>
        <w:t>"</w:t>
      </w:r>
      <w:proofErr w:type="gramEnd"/>
      <w:r w:rsidR="006C2E04" w:rsidRPr="006C2E04">
        <w:rPr>
          <w:sz w:val="26"/>
          <w:szCs w:val="26"/>
        </w:rPr>
        <w:t>Социальная поддержка граждан Володарского муниципального округа</w:t>
      </w:r>
      <w:proofErr w:type="gramStart"/>
      <w:r w:rsidR="006C2E04" w:rsidRPr="006C2E04">
        <w:rPr>
          <w:sz w:val="26"/>
          <w:szCs w:val="26"/>
        </w:rPr>
        <w:t>"</w:t>
      </w:r>
      <w:r w:rsidRPr="001A53F0">
        <w:rPr>
          <w:sz w:val="26"/>
          <w:szCs w:val="26"/>
        </w:rPr>
        <w:t xml:space="preserve"> </w:t>
      </w:r>
      <w:r w:rsidRPr="001A447C">
        <w:rPr>
          <w:sz w:val="26"/>
          <w:szCs w:val="26"/>
        </w:rPr>
        <w:t xml:space="preserve"> составили</w:t>
      </w:r>
      <w:proofErr w:type="gramEnd"/>
      <w:r w:rsidRPr="001A53F0">
        <w:rPr>
          <w:sz w:val="26"/>
          <w:szCs w:val="26"/>
        </w:rPr>
        <w:t xml:space="preserve"> </w:t>
      </w:r>
      <w:r w:rsidR="006471BA">
        <w:rPr>
          <w:sz w:val="26"/>
          <w:szCs w:val="26"/>
        </w:rPr>
        <w:t>200</w:t>
      </w:r>
      <w:r w:rsidR="002E5D9A">
        <w:rPr>
          <w:sz w:val="26"/>
          <w:szCs w:val="26"/>
        </w:rPr>
        <w:t>,0</w:t>
      </w:r>
      <w:r w:rsidRPr="001A53F0">
        <w:rPr>
          <w:sz w:val="26"/>
          <w:szCs w:val="26"/>
        </w:rPr>
        <w:t xml:space="preserve"> тыс. рублей;</w:t>
      </w:r>
    </w:p>
    <w:p w14:paraId="23A94B18" w14:textId="3D6EA180" w:rsidR="00BE37FE" w:rsidRPr="001A53F0" w:rsidRDefault="00BE37FE"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006C2E04" w:rsidRPr="006C2E04">
        <w:rPr>
          <w:sz w:val="26"/>
          <w:szCs w:val="26"/>
        </w:rPr>
        <w:t>"</w:t>
      </w:r>
      <w:proofErr w:type="gramEnd"/>
      <w:r w:rsidR="006C2E04" w:rsidRPr="006C2E04">
        <w:rPr>
          <w:sz w:val="26"/>
          <w:szCs w:val="26"/>
        </w:rPr>
        <w:t>Развитие физической культуры, спорта и молодежной политики Володарского муниципального округа</w:t>
      </w:r>
      <w:proofErr w:type="gramStart"/>
      <w:r w:rsidR="006C2E04" w:rsidRPr="006C2E04">
        <w:rPr>
          <w:sz w:val="26"/>
          <w:szCs w:val="26"/>
        </w:rPr>
        <w:t>"</w:t>
      </w:r>
      <w:r w:rsidRPr="001A53F0">
        <w:rPr>
          <w:sz w:val="26"/>
          <w:szCs w:val="26"/>
        </w:rPr>
        <w:t xml:space="preserve"> </w:t>
      </w:r>
      <w:r w:rsidRPr="001A447C">
        <w:rPr>
          <w:sz w:val="26"/>
          <w:szCs w:val="26"/>
        </w:rPr>
        <w:t xml:space="preserve"> составили</w:t>
      </w:r>
      <w:proofErr w:type="gramEnd"/>
      <w:r w:rsidRPr="001A53F0">
        <w:rPr>
          <w:sz w:val="26"/>
          <w:szCs w:val="26"/>
        </w:rPr>
        <w:t xml:space="preserve"> </w:t>
      </w:r>
      <w:r w:rsidR="006471BA">
        <w:rPr>
          <w:sz w:val="26"/>
          <w:szCs w:val="26"/>
        </w:rPr>
        <w:t>189 169,4</w:t>
      </w:r>
      <w:r w:rsidRPr="001A53F0">
        <w:rPr>
          <w:sz w:val="26"/>
          <w:szCs w:val="26"/>
        </w:rPr>
        <w:t xml:space="preserve"> тыс. рублей;</w:t>
      </w:r>
    </w:p>
    <w:p w14:paraId="30B292FD" w14:textId="7DA0486E" w:rsidR="001A447C" w:rsidRPr="001A447C" w:rsidRDefault="001A447C" w:rsidP="00BB5154">
      <w:pPr>
        <w:numPr>
          <w:ilvl w:val="0"/>
          <w:numId w:val="4"/>
        </w:numPr>
        <w:suppressAutoHyphens w:val="0"/>
        <w:ind w:left="0" w:firstLine="709"/>
        <w:jc w:val="both"/>
        <w:rPr>
          <w:sz w:val="26"/>
          <w:szCs w:val="26"/>
        </w:rPr>
      </w:pPr>
      <w:r w:rsidRPr="001A447C">
        <w:rPr>
          <w:sz w:val="26"/>
          <w:szCs w:val="26"/>
        </w:rPr>
        <w:t xml:space="preserve">расходы на реализацию мероприятий муниципальной программы </w:t>
      </w:r>
      <w:r w:rsidR="006C2E04" w:rsidRPr="006C2E04">
        <w:rPr>
          <w:sz w:val="26"/>
          <w:szCs w:val="26"/>
        </w:rPr>
        <w:t>"Управление муниципальными финансами Володарского муниципального округа"</w:t>
      </w:r>
      <w:r w:rsidRPr="001A447C">
        <w:rPr>
          <w:sz w:val="26"/>
          <w:szCs w:val="26"/>
        </w:rPr>
        <w:t xml:space="preserve"> составили </w:t>
      </w:r>
      <w:r w:rsidR="006471BA">
        <w:rPr>
          <w:sz w:val="26"/>
          <w:szCs w:val="26"/>
        </w:rPr>
        <w:t>1 024,6</w:t>
      </w:r>
      <w:r w:rsidRPr="001A447C">
        <w:rPr>
          <w:sz w:val="26"/>
          <w:szCs w:val="26"/>
        </w:rPr>
        <w:t xml:space="preserve"> тыс. рублей;</w:t>
      </w:r>
    </w:p>
    <w:p w14:paraId="4DBDC163" w14:textId="3A114C27" w:rsidR="001A447C" w:rsidRPr="001A447C" w:rsidRDefault="001A447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6C2E04" w:rsidRPr="006C2E04">
        <w:rPr>
          <w:sz w:val="26"/>
          <w:szCs w:val="26"/>
        </w:rPr>
        <w:t>"Защита населения и территорий от чрезвычайных ситуаций, обеспечение пожарной безопасности и безопасности людей на водных объектах Володарского муниципального округа"</w:t>
      </w:r>
      <w:r w:rsidRPr="001A53F0">
        <w:rPr>
          <w:sz w:val="26"/>
          <w:szCs w:val="26"/>
        </w:rPr>
        <w:t xml:space="preserve"> </w:t>
      </w:r>
      <w:r w:rsidRPr="001A447C">
        <w:rPr>
          <w:sz w:val="26"/>
          <w:szCs w:val="26"/>
        </w:rPr>
        <w:t>составили</w:t>
      </w:r>
      <w:r w:rsidRPr="001A53F0">
        <w:rPr>
          <w:sz w:val="26"/>
          <w:szCs w:val="26"/>
        </w:rPr>
        <w:t xml:space="preserve"> </w:t>
      </w:r>
      <w:r w:rsidR="006471BA">
        <w:rPr>
          <w:sz w:val="26"/>
          <w:szCs w:val="26"/>
        </w:rPr>
        <w:t>1 914,2</w:t>
      </w:r>
      <w:r w:rsidRPr="001A53F0">
        <w:rPr>
          <w:sz w:val="26"/>
          <w:szCs w:val="26"/>
        </w:rPr>
        <w:t xml:space="preserve"> тыс. рублей</w:t>
      </w:r>
      <w:r>
        <w:rPr>
          <w:sz w:val="26"/>
          <w:szCs w:val="26"/>
        </w:rPr>
        <w:t>;</w:t>
      </w:r>
    </w:p>
    <w:p w14:paraId="03B0C5C4" w14:textId="30BE0188" w:rsidR="001A447C" w:rsidRPr="001A447C" w:rsidRDefault="001A447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6C2E04" w:rsidRPr="006C2E04">
        <w:rPr>
          <w:sz w:val="26"/>
          <w:szCs w:val="26"/>
        </w:rPr>
        <w:t>"Энергосбережение и повышение энергетической эффективности на территории Володарского муниципального округа"</w:t>
      </w:r>
      <w:r w:rsidRPr="001A53F0">
        <w:rPr>
          <w:sz w:val="26"/>
          <w:szCs w:val="26"/>
        </w:rPr>
        <w:t xml:space="preserve"> </w:t>
      </w:r>
      <w:r w:rsidRPr="001A447C">
        <w:rPr>
          <w:sz w:val="26"/>
          <w:szCs w:val="26"/>
        </w:rPr>
        <w:t>составили</w:t>
      </w:r>
      <w:r w:rsidRPr="001A53F0">
        <w:rPr>
          <w:sz w:val="26"/>
          <w:szCs w:val="26"/>
        </w:rPr>
        <w:t xml:space="preserve"> </w:t>
      </w:r>
      <w:r w:rsidR="006471BA">
        <w:rPr>
          <w:sz w:val="26"/>
          <w:szCs w:val="26"/>
        </w:rPr>
        <w:t>282,7</w:t>
      </w:r>
      <w:r w:rsidRPr="001A53F0">
        <w:rPr>
          <w:sz w:val="26"/>
          <w:szCs w:val="26"/>
        </w:rPr>
        <w:t xml:space="preserve"> тыс. рублей</w:t>
      </w:r>
      <w:r>
        <w:rPr>
          <w:sz w:val="26"/>
          <w:szCs w:val="26"/>
        </w:rPr>
        <w:t>;</w:t>
      </w:r>
    </w:p>
    <w:p w14:paraId="2F9F98AA" w14:textId="6EBA8F76" w:rsidR="001A447C" w:rsidRDefault="001A447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6C2E04" w:rsidRPr="006C2E04">
        <w:rPr>
          <w:sz w:val="26"/>
          <w:szCs w:val="26"/>
        </w:rPr>
        <w:t>"Обеспечение общественного порядка и противодействие преступности на территории Володарского муниципального округа"</w:t>
      </w:r>
      <w:r w:rsidRPr="001A53F0">
        <w:rPr>
          <w:sz w:val="26"/>
          <w:szCs w:val="26"/>
        </w:rPr>
        <w:t xml:space="preserve"> </w:t>
      </w:r>
      <w:r w:rsidRPr="001A447C">
        <w:rPr>
          <w:sz w:val="26"/>
          <w:szCs w:val="26"/>
        </w:rPr>
        <w:t>составили</w:t>
      </w:r>
      <w:r w:rsidRPr="001A53F0">
        <w:rPr>
          <w:sz w:val="26"/>
          <w:szCs w:val="26"/>
        </w:rPr>
        <w:t xml:space="preserve"> </w:t>
      </w:r>
      <w:r w:rsidR="006471BA">
        <w:rPr>
          <w:sz w:val="26"/>
          <w:szCs w:val="26"/>
        </w:rPr>
        <w:t>2 192,2</w:t>
      </w:r>
      <w:r w:rsidRPr="001A53F0">
        <w:rPr>
          <w:sz w:val="26"/>
          <w:szCs w:val="26"/>
        </w:rPr>
        <w:t xml:space="preserve"> тыс. рублей</w:t>
      </w:r>
      <w:r>
        <w:rPr>
          <w:sz w:val="26"/>
          <w:szCs w:val="26"/>
        </w:rPr>
        <w:t>;</w:t>
      </w:r>
    </w:p>
    <w:p w14:paraId="18B08EE5" w14:textId="319D69AE" w:rsidR="006C2E04" w:rsidRDefault="006C2E04"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Pr="006C2E04">
        <w:rPr>
          <w:sz w:val="26"/>
          <w:szCs w:val="26"/>
        </w:rPr>
        <w:t>"Комплексные меры противодействия злоупотреблению наркотиками и их незаконному обороту на территории Володарского муниципального округа Нижегородской области"</w:t>
      </w:r>
      <w:r w:rsidRPr="001A53F0">
        <w:rPr>
          <w:sz w:val="26"/>
          <w:szCs w:val="26"/>
        </w:rPr>
        <w:t xml:space="preserve"> </w:t>
      </w:r>
      <w:r w:rsidRPr="001A447C">
        <w:rPr>
          <w:sz w:val="26"/>
          <w:szCs w:val="26"/>
        </w:rPr>
        <w:t>составили</w:t>
      </w:r>
      <w:r w:rsidRPr="001A53F0">
        <w:rPr>
          <w:sz w:val="26"/>
          <w:szCs w:val="26"/>
        </w:rPr>
        <w:t xml:space="preserve"> </w:t>
      </w:r>
      <w:r w:rsidR="006471BA">
        <w:rPr>
          <w:sz w:val="26"/>
          <w:szCs w:val="26"/>
        </w:rPr>
        <w:t>76,2</w:t>
      </w:r>
      <w:r w:rsidRPr="001A53F0">
        <w:rPr>
          <w:sz w:val="26"/>
          <w:szCs w:val="26"/>
        </w:rPr>
        <w:t xml:space="preserve"> тыс. рублей</w:t>
      </w:r>
      <w:r>
        <w:rPr>
          <w:sz w:val="26"/>
          <w:szCs w:val="26"/>
        </w:rPr>
        <w:t>;</w:t>
      </w:r>
    </w:p>
    <w:p w14:paraId="4866B890" w14:textId="77A35DEE" w:rsidR="006C2E04" w:rsidRPr="001A447C" w:rsidRDefault="006C2E04"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Pr="006C2E04">
        <w:rPr>
          <w:sz w:val="26"/>
          <w:szCs w:val="26"/>
        </w:rPr>
        <w:lastRenderedPageBreak/>
        <w:t>"Укрепление здоровья населения Володарского муниципального округа"</w:t>
      </w:r>
      <w:r w:rsidRPr="001A53F0">
        <w:rPr>
          <w:sz w:val="26"/>
          <w:szCs w:val="26"/>
        </w:rPr>
        <w:t xml:space="preserve"> </w:t>
      </w:r>
      <w:r w:rsidRPr="001A447C">
        <w:rPr>
          <w:sz w:val="26"/>
          <w:szCs w:val="26"/>
        </w:rPr>
        <w:t>составили</w:t>
      </w:r>
      <w:r w:rsidRPr="001A53F0">
        <w:rPr>
          <w:sz w:val="26"/>
          <w:szCs w:val="26"/>
        </w:rPr>
        <w:t xml:space="preserve"> </w:t>
      </w:r>
      <w:r w:rsidR="006471BA">
        <w:rPr>
          <w:sz w:val="26"/>
          <w:szCs w:val="26"/>
        </w:rPr>
        <w:t>579,9</w:t>
      </w:r>
      <w:r w:rsidRPr="001A53F0">
        <w:rPr>
          <w:sz w:val="26"/>
          <w:szCs w:val="26"/>
        </w:rPr>
        <w:t xml:space="preserve"> тыс. рублей</w:t>
      </w:r>
      <w:r w:rsidR="006471BA">
        <w:rPr>
          <w:sz w:val="26"/>
          <w:szCs w:val="26"/>
        </w:rPr>
        <w:t>.</w:t>
      </w:r>
    </w:p>
    <w:p w14:paraId="1EB99E05" w14:textId="77777777" w:rsidR="006471BA" w:rsidRDefault="006471BA" w:rsidP="001A447C">
      <w:pPr>
        <w:pStyle w:val="ConsPlusNormal"/>
        <w:tabs>
          <w:tab w:val="left" w:pos="7920"/>
        </w:tabs>
        <w:jc w:val="center"/>
        <w:outlineLvl w:val="0"/>
        <w:rPr>
          <w:rFonts w:ascii="Times New Roman" w:hAnsi="Times New Roman" w:cs="Times New Roman"/>
          <w:b/>
          <w:i/>
          <w:sz w:val="26"/>
          <w:szCs w:val="26"/>
        </w:rPr>
      </w:pPr>
    </w:p>
    <w:p w14:paraId="0BE5D9D9" w14:textId="1AE35827" w:rsidR="001A447C" w:rsidRPr="00D0612C" w:rsidRDefault="001A447C" w:rsidP="001A447C">
      <w:pPr>
        <w:pStyle w:val="ConsPlusNormal"/>
        <w:tabs>
          <w:tab w:val="left" w:pos="7920"/>
        </w:tabs>
        <w:jc w:val="center"/>
        <w:outlineLvl w:val="0"/>
        <w:rPr>
          <w:rFonts w:ascii="Times New Roman" w:hAnsi="Times New Roman" w:cs="Times New Roman"/>
          <w:b/>
          <w:i/>
          <w:sz w:val="26"/>
          <w:szCs w:val="26"/>
        </w:rPr>
      </w:pPr>
      <w:r>
        <w:rPr>
          <w:rFonts w:ascii="Times New Roman" w:hAnsi="Times New Roman" w:cs="Times New Roman"/>
          <w:b/>
          <w:i/>
          <w:sz w:val="26"/>
          <w:szCs w:val="26"/>
        </w:rPr>
        <w:t>Подраздел 11 03</w:t>
      </w:r>
      <w:r w:rsidRPr="00D0612C">
        <w:rPr>
          <w:rFonts w:ascii="Times New Roman" w:hAnsi="Times New Roman" w:cs="Times New Roman"/>
          <w:b/>
          <w:i/>
          <w:sz w:val="26"/>
          <w:szCs w:val="26"/>
        </w:rPr>
        <w:t xml:space="preserve"> "</w:t>
      </w:r>
      <w:r>
        <w:rPr>
          <w:rFonts w:ascii="Times New Roman" w:hAnsi="Times New Roman" w:cs="Times New Roman"/>
          <w:b/>
          <w:i/>
          <w:sz w:val="26"/>
          <w:szCs w:val="26"/>
        </w:rPr>
        <w:t>Спорт высших достижений</w:t>
      </w:r>
      <w:r w:rsidRPr="00D0612C">
        <w:rPr>
          <w:rFonts w:ascii="Times New Roman" w:hAnsi="Times New Roman" w:cs="Times New Roman"/>
          <w:b/>
          <w:i/>
          <w:sz w:val="26"/>
          <w:szCs w:val="26"/>
        </w:rPr>
        <w:t>"</w:t>
      </w:r>
    </w:p>
    <w:p w14:paraId="0BE30D89" w14:textId="77777777" w:rsidR="001A447C" w:rsidRPr="00D0612C" w:rsidRDefault="001A447C" w:rsidP="001A447C">
      <w:pPr>
        <w:pStyle w:val="ConsPlusNormal"/>
        <w:tabs>
          <w:tab w:val="left" w:pos="7920"/>
        </w:tabs>
        <w:jc w:val="both"/>
        <w:outlineLvl w:val="0"/>
        <w:rPr>
          <w:rFonts w:ascii="Times New Roman" w:hAnsi="Times New Roman" w:cs="Times New Roman"/>
          <w:sz w:val="26"/>
          <w:szCs w:val="26"/>
        </w:rPr>
      </w:pPr>
    </w:p>
    <w:p w14:paraId="1DF4F873" w14:textId="77777777" w:rsidR="00FD3DF9" w:rsidRPr="00FD3DF9" w:rsidRDefault="001A447C" w:rsidP="00FD3DF9">
      <w:pPr>
        <w:ind w:firstLine="426"/>
        <w:jc w:val="both"/>
        <w:rPr>
          <w:sz w:val="26"/>
          <w:szCs w:val="26"/>
        </w:rPr>
      </w:pPr>
      <w:proofErr w:type="gramStart"/>
      <w:r w:rsidRPr="00FD3DF9">
        <w:rPr>
          <w:sz w:val="26"/>
          <w:szCs w:val="26"/>
        </w:rPr>
        <w:t>Расходы  бюджета</w:t>
      </w:r>
      <w:proofErr w:type="gramEnd"/>
      <w:r w:rsidRPr="00FD3DF9">
        <w:rPr>
          <w:sz w:val="26"/>
          <w:szCs w:val="26"/>
        </w:rPr>
        <w:t xml:space="preserve"> муниципального </w:t>
      </w:r>
      <w:r w:rsidR="00FD3DF9" w:rsidRPr="00FD3DF9">
        <w:rPr>
          <w:sz w:val="26"/>
          <w:szCs w:val="26"/>
        </w:rPr>
        <w:t>округа</w:t>
      </w:r>
      <w:r w:rsidRPr="00FD3DF9">
        <w:rPr>
          <w:sz w:val="26"/>
          <w:szCs w:val="26"/>
        </w:rPr>
        <w:t xml:space="preserve"> по подразделу исполнены </w:t>
      </w:r>
      <w:r w:rsidR="00FD3DF9" w:rsidRPr="00FD3DF9">
        <w:rPr>
          <w:sz w:val="26"/>
          <w:szCs w:val="26"/>
        </w:rPr>
        <w:t xml:space="preserve">на </w:t>
      </w:r>
      <w:r w:rsidR="00FD3DF9" w:rsidRPr="00FD3DF9">
        <w:rPr>
          <w:b/>
          <w:bCs/>
          <w:i/>
          <w:iCs/>
          <w:sz w:val="26"/>
          <w:szCs w:val="26"/>
        </w:rPr>
        <w:t>1 252,3 тыс. рублей</w:t>
      </w:r>
      <w:r w:rsidR="00FD3DF9" w:rsidRPr="00FD3DF9">
        <w:rPr>
          <w:sz w:val="26"/>
          <w:szCs w:val="26"/>
        </w:rPr>
        <w:t xml:space="preserve"> или на 100% к уточненному плану 2025 года в сумме 1 252,3 тыс. рублей, в том числе за счет средств областного бюджета 966,5 тыс. рублей. По сравнению с 2024 годом (1 208,2 тыс. рублей) исполнение расходов увеличилось на 3,7%.</w:t>
      </w:r>
    </w:p>
    <w:p w14:paraId="2A0426C1" w14:textId="59EC15F0" w:rsidR="001A447C" w:rsidRPr="00FD3DF9" w:rsidRDefault="00FD3DF9" w:rsidP="00FD3DF9">
      <w:pPr>
        <w:pStyle w:val="Courier14"/>
        <w:ind w:firstLine="709"/>
        <w:rPr>
          <w:rFonts w:ascii="Times New Roman" w:hAnsi="Times New Roman" w:cs="Times New Roman"/>
          <w:sz w:val="26"/>
          <w:szCs w:val="26"/>
        </w:rPr>
      </w:pPr>
      <w:r w:rsidRPr="00FD3DF9">
        <w:rPr>
          <w:rFonts w:ascii="Times New Roman" w:hAnsi="Times New Roman" w:cs="Times New Roman"/>
          <w:sz w:val="26"/>
          <w:szCs w:val="26"/>
        </w:rPr>
        <w:t>Расходы по подразделу направлены на выполнение требований федеральных стандартов спортивной подготовки учреждениями, осуществляющими спортивную подготовку</w:t>
      </w:r>
      <w:r w:rsidR="00C1779D" w:rsidRPr="00FD3DF9">
        <w:rPr>
          <w:rFonts w:ascii="Times New Roman" w:hAnsi="Times New Roman" w:cs="Times New Roman"/>
          <w:sz w:val="26"/>
          <w:szCs w:val="26"/>
        </w:rPr>
        <w:t>.</w:t>
      </w:r>
    </w:p>
    <w:p w14:paraId="7C4F7B4C" w14:textId="77777777" w:rsidR="001A447C" w:rsidRDefault="001A447C" w:rsidP="00CC7392">
      <w:pPr>
        <w:pStyle w:val="Courier14"/>
        <w:ind w:firstLine="709"/>
        <w:rPr>
          <w:rFonts w:ascii="Times New Roman" w:hAnsi="Times New Roman" w:cs="Times New Roman"/>
          <w:sz w:val="26"/>
          <w:szCs w:val="26"/>
        </w:rPr>
      </w:pPr>
    </w:p>
    <w:p w14:paraId="103A13DD" w14:textId="77777777" w:rsidR="00E3122C" w:rsidRPr="004006D0" w:rsidRDefault="00E3122C" w:rsidP="00E3122C">
      <w:pPr>
        <w:ind w:firstLine="709"/>
        <w:jc w:val="both"/>
        <w:rPr>
          <w:sz w:val="27"/>
          <w:szCs w:val="27"/>
        </w:rPr>
      </w:pPr>
      <w:r w:rsidRPr="004006D0">
        <w:rPr>
          <w:sz w:val="27"/>
          <w:szCs w:val="27"/>
        </w:rPr>
        <w:t>Итого по разделу:</w:t>
      </w:r>
    </w:p>
    <w:p w14:paraId="1F18C580" w14:textId="3BCD0053" w:rsidR="00E3122C" w:rsidRPr="001A53F0" w:rsidRDefault="00E3122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00604314" w:rsidRPr="006C2E04">
        <w:rPr>
          <w:sz w:val="26"/>
          <w:szCs w:val="26"/>
        </w:rPr>
        <w:t>"</w:t>
      </w:r>
      <w:proofErr w:type="gramEnd"/>
      <w:r w:rsidR="00604314" w:rsidRPr="006C2E04">
        <w:rPr>
          <w:sz w:val="26"/>
          <w:szCs w:val="26"/>
        </w:rPr>
        <w:t>Развитие физической культуры, спорта и молодежной политики Володарского муниципального округа</w:t>
      </w:r>
      <w:proofErr w:type="gramStart"/>
      <w:r w:rsidR="00604314" w:rsidRPr="006C2E04">
        <w:rPr>
          <w:sz w:val="26"/>
          <w:szCs w:val="26"/>
        </w:rPr>
        <w:t>"</w:t>
      </w:r>
      <w:r w:rsidRPr="001A53F0">
        <w:rPr>
          <w:sz w:val="26"/>
          <w:szCs w:val="26"/>
        </w:rPr>
        <w:t xml:space="preserve"> </w:t>
      </w:r>
      <w:r w:rsidRPr="001A447C">
        <w:rPr>
          <w:sz w:val="26"/>
          <w:szCs w:val="26"/>
        </w:rPr>
        <w:t xml:space="preserve"> составили</w:t>
      </w:r>
      <w:proofErr w:type="gramEnd"/>
      <w:r w:rsidRPr="001A53F0">
        <w:rPr>
          <w:sz w:val="26"/>
          <w:szCs w:val="26"/>
        </w:rPr>
        <w:t xml:space="preserve"> </w:t>
      </w:r>
      <w:r w:rsidR="000F315C">
        <w:rPr>
          <w:sz w:val="26"/>
          <w:szCs w:val="26"/>
        </w:rPr>
        <w:t>1 252,3</w:t>
      </w:r>
      <w:r w:rsidR="00604314">
        <w:rPr>
          <w:sz w:val="26"/>
          <w:szCs w:val="26"/>
        </w:rPr>
        <w:t xml:space="preserve"> тыс. рублей.</w:t>
      </w:r>
    </w:p>
    <w:p w14:paraId="145D8C87" w14:textId="77777777" w:rsidR="00E3122C" w:rsidRPr="00780627" w:rsidRDefault="00E3122C" w:rsidP="00CC7392">
      <w:pPr>
        <w:pStyle w:val="Courier14"/>
        <w:ind w:firstLine="709"/>
        <w:rPr>
          <w:rFonts w:ascii="Times New Roman" w:hAnsi="Times New Roman" w:cs="Times New Roman"/>
          <w:sz w:val="26"/>
          <w:szCs w:val="26"/>
        </w:rPr>
      </w:pPr>
    </w:p>
    <w:p w14:paraId="63E4E664" w14:textId="77777777" w:rsidR="00CC7392" w:rsidRPr="00D0612C" w:rsidRDefault="00CC7392" w:rsidP="00CC7392">
      <w:pPr>
        <w:pStyle w:val="Courier14"/>
        <w:ind w:firstLine="708"/>
        <w:jc w:val="center"/>
        <w:rPr>
          <w:rFonts w:ascii="Times New Roman" w:hAnsi="Times New Roman"/>
          <w:b/>
          <w:sz w:val="26"/>
          <w:szCs w:val="26"/>
        </w:rPr>
      </w:pPr>
      <w:r w:rsidRPr="00D0612C">
        <w:rPr>
          <w:rFonts w:ascii="Times New Roman" w:hAnsi="Times New Roman"/>
          <w:b/>
          <w:sz w:val="26"/>
          <w:szCs w:val="26"/>
        </w:rPr>
        <w:t>Средства массовой информации</w:t>
      </w:r>
    </w:p>
    <w:p w14:paraId="5F6771E1" w14:textId="77777777" w:rsidR="00CC7392" w:rsidRPr="00D0612C" w:rsidRDefault="00CC7392" w:rsidP="00CC7392">
      <w:pPr>
        <w:pStyle w:val="Courier14"/>
        <w:ind w:firstLine="708"/>
        <w:jc w:val="center"/>
        <w:rPr>
          <w:rFonts w:ascii="Times New Roman" w:hAnsi="Times New Roman"/>
          <w:b/>
          <w:sz w:val="26"/>
          <w:szCs w:val="26"/>
        </w:rPr>
      </w:pPr>
    </w:p>
    <w:p w14:paraId="7A60A3A0" w14:textId="0A1F6494" w:rsidR="00200B4E" w:rsidRDefault="00CC7392" w:rsidP="00DC4133">
      <w:pPr>
        <w:pStyle w:val="Courier14"/>
        <w:ind w:firstLine="708"/>
        <w:rPr>
          <w:rFonts w:ascii="Times New Roman" w:hAnsi="Times New Roman" w:cs="Times New Roman"/>
          <w:sz w:val="26"/>
          <w:szCs w:val="26"/>
        </w:rPr>
      </w:pPr>
      <w:r w:rsidRPr="00DC4133">
        <w:rPr>
          <w:rFonts w:ascii="Times New Roman" w:hAnsi="Times New Roman" w:cs="Times New Roman"/>
          <w:sz w:val="26"/>
          <w:szCs w:val="26"/>
        </w:rPr>
        <w:t xml:space="preserve">Расходы бюджета муниципального </w:t>
      </w:r>
      <w:r w:rsidR="00C923F0" w:rsidRPr="00DC4133">
        <w:rPr>
          <w:rFonts w:ascii="Times New Roman" w:hAnsi="Times New Roman" w:cs="Times New Roman"/>
          <w:sz w:val="26"/>
          <w:szCs w:val="26"/>
        </w:rPr>
        <w:t>округа</w:t>
      </w:r>
      <w:r w:rsidRPr="00DC4133">
        <w:rPr>
          <w:rFonts w:ascii="Times New Roman" w:hAnsi="Times New Roman" w:cs="Times New Roman"/>
          <w:sz w:val="26"/>
          <w:szCs w:val="26"/>
        </w:rPr>
        <w:t xml:space="preserve"> по разделу </w:t>
      </w:r>
      <w:r w:rsidRPr="00DC4133">
        <w:rPr>
          <w:rFonts w:ascii="Times New Roman" w:hAnsi="Times New Roman" w:cs="Times New Roman"/>
          <w:b/>
          <w:sz w:val="26"/>
          <w:szCs w:val="26"/>
        </w:rPr>
        <w:t>1200 "Средства массовой информации</w:t>
      </w:r>
      <w:r w:rsidRPr="00DC4133">
        <w:rPr>
          <w:rFonts w:ascii="Times New Roman" w:hAnsi="Times New Roman" w:cs="Times New Roman"/>
          <w:sz w:val="26"/>
          <w:szCs w:val="26"/>
        </w:rPr>
        <w:t xml:space="preserve">" исполнены </w:t>
      </w:r>
      <w:r w:rsidR="00DC4133" w:rsidRPr="00DC4133">
        <w:rPr>
          <w:rFonts w:ascii="Times New Roman" w:hAnsi="Times New Roman" w:cs="Times New Roman"/>
          <w:sz w:val="26"/>
          <w:szCs w:val="26"/>
        </w:rPr>
        <w:t xml:space="preserve">в сумме </w:t>
      </w:r>
      <w:r w:rsidR="00DC4133" w:rsidRPr="00DC4133">
        <w:rPr>
          <w:rFonts w:ascii="Times New Roman" w:hAnsi="Times New Roman" w:cs="Times New Roman"/>
          <w:b/>
          <w:bCs/>
          <w:i/>
          <w:iCs/>
          <w:sz w:val="26"/>
          <w:szCs w:val="26"/>
        </w:rPr>
        <w:t>8 436,7 тыс. рублей</w:t>
      </w:r>
      <w:r w:rsidR="00DC4133" w:rsidRPr="00DC4133">
        <w:rPr>
          <w:rFonts w:ascii="Times New Roman" w:hAnsi="Times New Roman" w:cs="Times New Roman"/>
          <w:sz w:val="26"/>
          <w:szCs w:val="26"/>
        </w:rPr>
        <w:t xml:space="preserve"> или на 87,2% к уточненному плану на 2025 год. По сравнению с 2024 годом (6 291,2 тыс. рублей) исполнение расходов возросло на 34,1%</w:t>
      </w:r>
      <w:r w:rsidR="001E436B" w:rsidRPr="00DC4133">
        <w:rPr>
          <w:rFonts w:ascii="Times New Roman" w:hAnsi="Times New Roman" w:cs="Times New Roman"/>
          <w:sz w:val="26"/>
          <w:szCs w:val="26"/>
        </w:rPr>
        <w:t>.</w:t>
      </w:r>
    </w:p>
    <w:p w14:paraId="27E4A875" w14:textId="77777777" w:rsidR="00DC4133" w:rsidRPr="00DC4133" w:rsidRDefault="00DC4133" w:rsidP="00DC4133">
      <w:pPr>
        <w:pStyle w:val="Courier14"/>
        <w:ind w:firstLine="708"/>
        <w:rPr>
          <w:rFonts w:ascii="Times New Roman" w:hAnsi="Times New Roman" w:cs="Times New Roman"/>
          <w:sz w:val="26"/>
          <w:szCs w:val="26"/>
        </w:rPr>
      </w:pPr>
    </w:p>
    <w:p w14:paraId="68721D8B" w14:textId="77777777" w:rsidR="00CC7392" w:rsidRDefault="00CC7392" w:rsidP="00CC7392">
      <w:pPr>
        <w:pStyle w:val="Courier14"/>
        <w:jc w:val="center"/>
        <w:rPr>
          <w:rFonts w:ascii="Times New Roman" w:hAnsi="Times New Roman" w:cs="Times New Roman"/>
          <w:b/>
          <w:bCs/>
          <w:i/>
          <w:iCs/>
          <w:sz w:val="26"/>
          <w:szCs w:val="26"/>
        </w:rPr>
      </w:pPr>
      <w:r w:rsidRPr="00D0612C">
        <w:rPr>
          <w:rFonts w:ascii="Times New Roman" w:hAnsi="Times New Roman" w:cs="Times New Roman"/>
          <w:b/>
          <w:bCs/>
          <w:i/>
          <w:iCs/>
          <w:sz w:val="26"/>
          <w:szCs w:val="26"/>
        </w:rPr>
        <w:t xml:space="preserve">Подраздел 1202 "Периодическая печать и издательства" </w:t>
      </w:r>
    </w:p>
    <w:p w14:paraId="7CE45767" w14:textId="77777777" w:rsidR="00CC7392" w:rsidRPr="00D0612C" w:rsidRDefault="00CC7392" w:rsidP="00CC7392">
      <w:pPr>
        <w:pStyle w:val="Courier14"/>
        <w:jc w:val="center"/>
        <w:rPr>
          <w:rFonts w:ascii="Times New Roman" w:hAnsi="Times New Roman" w:cs="Times New Roman"/>
          <w:b/>
          <w:bCs/>
          <w:i/>
          <w:iCs/>
          <w:sz w:val="26"/>
          <w:szCs w:val="26"/>
        </w:rPr>
      </w:pPr>
    </w:p>
    <w:p w14:paraId="5EF9F890" w14:textId="59BA46CC" w:rsidR="00CC7392" w:rsidRPr="00DC4133" w:rsidRDefault="00CC7392" w:rsidP="00CC7392">
      <w:pPr>
        <w:pStyle w:val="Courier14"/>
        <w:tabs>
          <w:tab w:val="left" w:pos="993"/>
        </w:tabs>
        <w:ind w:firstLine="680"/>
        <w:rPr>
          <w:rFonts w:ascii="Times New Roman" w:hAnsi="Times New Roman" w:cs="Times New Roman"/>
          <w:sz w:val="26"/>
          <w:szCs w:val="26"/>
        </w:rPr>
      </w:pPr>
      <w:r w:rsidRPr="00DC4133">
        <w:rPr>
          <w:rFonts w:ascii="Times New Roman" w:hAnsi="Times New Roman" w:cs="Times New Roman"/>
          <w:bCs/>
          <w:sz w:val="26"/>
          <w:szCs w:val="26"/>
        </w:rPr>
        <w:t xml:space="preserve">Расходы бюджета муниципального </w:t>
      </w:r>
      <w:r w:rsidR="00C923F0" w:rsidRPr="00DC4133">
        <w:rPr>
          <w:rFonts w:ascii="Times New Roman" w:hAnsi="Times New Roman" w:cs="Times New Roman"/>
          <w:bCs/>
          <w:sz w:val="26"/>
          <w:szCs w:val="26"/>
        </w:rPr>
        <w:t xml:space="preserve">округа </w:t>
      </w:r>
      <w:r w:rsidRPr="00DC4133">
        <w:rPr>
          <w:rFonts w:ascii="Times New Roman" w:hAnsi="Times New Roman" w:cs="Times New Roman"/>
          <w:bCs/>
          <w:sz w:val="26"/>
          <w:szCs w:val="26"/>
        </w:rPr>
        <w:t>по подразделу исполнены в</w:t>
      </w:r>
      <w:r w:rsidR="00DC4133" w:rsidRPr="00DC4133">
        <w:rPr>
          <w:rFonts w:ascii="Times New Roman" w:hAnsi="Times New Roman" w:cs="Times New Roman"/>
          <w:bCs/>
          <w:sz w:val="26"/>
          <w:szCs w:val="26"/>
        </w:rPr>
        <w:t xml:space="preserve"> </w:t>
      </w:r>
      <w:r w:rsidR="00DC4133" w:rsidRPr="00DC4133">
        <w:rPr>
          <w:rFonts w:ascii="Times New Roman" w:hAnsi="Times New Roman" w:cs="Times New Roman"/>
          <w:sz w:val="26"/>
          <w:szCs w:val="26"/>
        </w:rPr>
        <w:t xml:space="preserve">сумме </w:t>
      </w:r>
      <w:r w:rsidR="00DC4133" w:rsidRPr="00DC4133">
        <w:rPr>
          <w:rFonts w:ascii="Times New Roman" w:hAnsi="Times New Roman" w:cs="Times New Roman"/>
          <w:b/>
          <w:bCs/>
          <w:i/>
          <w:iCs/>
          <w:sz w:val="26"/>
          <w:szCs w:val="26"/>
        </w:rPr>
        <w:t xml:space="preserve">8 436,7 тыс. рублей </w:t>
      </w:r>
      <w:r w:rsidR="00DC4133" w:rsidRPr="00DC4133">
        <w:rPr>
          <w:rFonts w:ascii="Times New Roman" w:hAnsi="Times New Roman" w:cs="Times New Roman"/>
          <w:sz w:val="26"/>
          <w:szCs w:val="26"/>
        </w:rPr>
        <w:t>или на 87,2% к уточненному плану на 2025 год</w:t>
      </w:r>
      <w:r w:rsidRPr="00DC4133">
        <w:rPr>
          <w:rFonts w:ascii="Times New Roman" w:hAnsi="Times New Roman" w:cs="Times New Roman"/>
          <w:sz w:val="26"/>
          <w:szCs w:val="26"/>
        </w:rPr>
        <w:t xml:space="preserve">. </w:t>
      </w:r>
    </w:p>
    <w:p w14:paraId="144AD466" w14:textId="77777777" w:rsidR="00DC4133" w:rsidRPr="00DC4133" w:rsidRDefault="00DC4133" w:rsidP="00DC4133">
      <w:pPr>
        <w:ind w:firstLine="426"/>
        <w:jc w:val="both"/>
        <w:rPr>
          <w:sz w:val="26"/>
          <w:szCs w:val="26"/>
        </w:rPr>
      </w:pPr>
      <w:r w:rsidRPr="00DC4133">
        <w:rPr>
          <w:sz w:val="26"/>
          <w:szCs w:val="26"/>
        </w:rPr>
        <w:t>Расходы по подразделу исполнены по следующим направлениям:</w:t>
      </w:r>
    </w:p>
    <w:p w14:paraId="15C2FFDC" w14:textId="77777777" w:rsidR="00DC4133" w:rsidRPr="00DC4133" w:rsidRDefault="00DC4133" w:rsidP="00DC4133">
      <w:pPr>
        <w:numPr>
          <w:ilvl w:val="0"/>
          <w:numId w:val="67"/>
        </w:numPr>
        <w:tabs>
          <w:tab w:val="left" w:pos="1080"/>
        </w:tabs>
        <w:ind w:left="0" w:firstLine="426"/>
        <w:jc w:val="both"/>
        <w:rPr>
          <w:sz w:val="26"/>
          <w:szCs w:val="26"/>
        </w:rPr>
      </w:pPr>
      <w:r w:rsidRPr="00DC4133">
        <w:rPr>
          <w:sz w:val="26"/>
          <w:szCs w:val="26"/>
        </w:rPr>
        <w:t>на предоставление субсидий муниципальным автономным учреждениям на выполнение муниципальных заданий на оказание муниципальных услуг (выполнение работ) в сумме 7 977,9 тыс. рублей, что составляет 86,5% от уточненного плана на 2025 год в сумме 9 220,6 тыс. рублей, в том числе за счет средств областного бюджета в сумме 2 368,0 тыс. рублей. Расходы проведены в пределах, доведенных лимитов.</w:t>
      </w:r>
    </w:p>
    <w:p w14:paraId="74DE543D" w14:textId="77777777" w:rsidR="00DC4133" w:rsidRPr="00DC4133" w:rsidRDefault="00DC4133" w:rsidP="00DC4133">
      <w:pPr>
        <w:ind w:firstLine="426"/>
        <w:jc w:val="both"/>
        <w:rPr>
          <w:sz w:val="26"/>
          <w:szCs w:val="26"/>
        </w:rPr>
      </w:pPr>
      <w:r w:rsidRPr="00DC4133">
        <w:rPr>
          <w:sz w:val="26"/>
          <w:szCs w:val="26"/>
        </w:rPr>
        <w:t>Фактическое наличие штатных единиц на конец года составило 9 единиц, планировалось по бюджету 14 единиц, среднегодовое составило 8,67 единиц. Среднемесячная заработная плата по отрасли за отчетный период составила 50 763,93 рублей.</w:t>
      </w:r>
    </w:p>
    <w:p w14:paraId="1052A6A4" w14:textId="77777777" w:rsidR="00DC4133" w:rsidRPr="00DC4133" w:rsidRDefault="00DC4133" w:rsidP="00DC4133">
      <w:pPr>
        <w:numPr>
          <w:ilvl w:val="0"/>
          <w:numId w:val="67"/>
        </w:numPr>
        <w:tabs>
          <w:tab w:val="left" w:pos="1080"/>
        </w:tabs>
        <w:ind w:left="0" w:firstLine="426"/>
        <w:jc w:val="both"/>
        <w:rPr>
          <w:sz w:val="26"/>
          <w:szCs w:val="26"/>
        </w:rPr>
      </w:pPr>
      <w:r w:rsidRPr="00DC4133">
        <w:rPr>
          <w:sz w:val="26"/>
          <w:szCs w:val="26"/>
        </w:rPr>
        <w:t>на предоставление субсидий муниципальным автономным учреждениям на иные цели в сумме 458,8 тыс. рублей, что составляет 100% от уточненного плана на 2025 год в сумме 458,8 тыс. рублей. По сравнению с 2024 годом (74,8 тыс. рублей) исполнение расходов существенно возросло.</w:t>
      </w:r>
    </w:p>
    <w:p w14:paraId="4DCFAC6E" w14:textId="77777777" w:rsidR="00DC4133" w:rsidRPr="00DC4133" w:rsidRDefault="00DC4133" w:rsidP="00DC4133">
      <w:pPr>
        <w:tabs>
          <w:tab w:val="left" w:pos="1080"/>
        </w:tabs>
        <w:ind w:left="426"/>
        <w:jc w:val="both"/>
        <w:rPr>
          <w:sz w:val="26"/>
          <w:szCs w:val="26"/>
        </w:rPr>
      </w:pPr>
      <w:r w:rsidRPr="00DC4133">
        <w:rPr>
          <w:sz w:val="26"/>
          <w:szCs w:val="26"/>
        </w:rPr>
        <w:t xml:space="preserve">В том числе: </w:t>
      </w:r>
    </w:p>
    <w:p w14:paraId="3316E369" w14:textId="77777777" w:rsidR="00DC4133" w:rsidRPr="00DC4133" w:rsidRDefault="00DC4133" w:rsidP="00DC4133">
      <w:pPr>
        <w:numPr>
          <w:ilvl w:val="0"/>
          <w:numId w:val="11"/>
        </w:numPr>
        <w:suppressAutoHyphens w:val="0"/>
        <w:ind w:left="0" w:firstLine="644"/>
        <w:jc w:val="both"/>
        <w:rPr>
          <w:sz w:val="26"/>
          <w:szCs w:val="26"/>
        </w:rPr>
      </w:pPr>
      <w:r w:rsidRPr="00DC4133">
        <w:rPr>
          <w:sz w:val="26"/>
          <w:szCs w:val="26"/>
        </w:rPr>
        <w:t>на укрепление материально технической базы (на поставку и установку ПВХ конструкций) в сумме 98,5 тыс. рублей, что соответствует плану на 2025 год;</w:t>
      </w:r>
    </w:p>
    <w:p w14:paraId="101EF8C2" w14:textId="77777777" w:rsidR="00DC4133" w:rsidRPr="00DC4133" w:rsidRDefault="00DC4133" w:rsidP="00DC4133">
      <w:pPr>
        <w:numPr>
          <w:ilvl w:val="0"/>
          <w:numId w:val="11"/>
        </w:numPr>
        <w:suppressAutoHyphens w:val="0"/>
        <w:ind w:left="0" w:firstLine="644"/>
        <w:jc w:val="both"/>
        <w:rPr>
          <w:sz w:val="26"/>
          <w:szCs w:val="26"/>
        </w:rPr>
      </w:pPr>
      <w:r w:rsidRPr="00DC4133">
        <w:rPr>
          <w:sz w:val="26"/>
          <w:szCs w:val="26"/>
        </w:rPr>
        <w:t>на реализацию мероприятий по профилактике терроризма и экстремизма в сумме 24,</w:t>
      </w:r>
      <w:proofErr w:type="gramStart"/>
      <w:r w:rsidRPr="00DC4133">
        <w:rPr>
          <w:sz w:val="26"/>
          <w:szCs w:val="26"/>
        </w:rPr>
        <w:t>0  тыс.</w:t>
      </w:r>
      <w:proofErr w:type="gramEnd"/>
      <w:r w:rsidRPr="00DC4133">
        <w:rPr>
          <w:sz w:val="26"/>
          <w:szCs w:val="26"/>
        </w:rPr>
        <w:t xml:space="preserve"> рублей или на 100%. По сравнению с 2024 годом (0,0 тыс. рублей) исполнение расходов существенно возросло.;</w:t>
      </w:r>
    </w:p>
    <w:p w14:paraId="0F39D424" w14:textId="77777777" w:rsidR="00DC4133" w:rsidRPr="00DC4133" w:rsidRDefault="00DC4133" w:rsidP="00DC4133">
      <w:pPr>
        <w:ind w:left="644"/>
        <w:jc w:val="both"/>
        <w:rPr>
          <w:sz w:val="26"/>
          <w:szCs w:val="26"/>
        </w:rPr>
      </w:pPr>
      <w:r w:rsidRPr="00DC4133">
        <w:rPr>
          <w:sz w:val="26"/>
          <w:szCs w:val="26"/>
        </w:rPr>
        <w:t>Расходы направлены на:</w:t>
      </w:r>
    </w:p>
    <w:tbl>
      <w:tblPr>
        <w:tblW w:w="9533" w:type="dxa"/>
        <w:tblInd w:w="93" w:type="dxa"/>
        <w:tblLook w:val="04A0" w:firstRow="1" w:lastRow="0" w:firstColumn="1" w:lastColumn="0" w:noHBand="0" w:noVBand="1"/>
      </w:tblPr>
      <w:tblGrid>
        <w:gridCol w:w="5118"/>
        <w:gridCol w:w="1559"/>
        <w:gridCol w:w="1418"/>
        <w:gridCol w:w="1438"/>
      </w:tblGrid>
      <w:tr w:rsidR="00DC4133" w:rsidRPr="00E666F9" w14:paraId="38744306" w14:textId="77777777" w:rsidTr="00683DA2">
        <w:trPr>
          <w:trHeight w:val="60"/>
          <w:tblHeader/>
        </w:trPr>
        <w:tc>
          <w:tcPr>
            <w:tcW w:w="5118" w:type="dxa"/>
            <w:tcBorders>
              <w:top w:val="single" w:sz="4" w:space="0" w:color="auto"/>
              <w:left w:val="single" w:sz="4" w:space="0" w:color="auto"/>
              <w:bottom w:val="single" w:sz="4" w:space="0" w:color="auto"/>
              <w:right w:val="single" w:sz="4" w:space="0" w:color="auto"/>
            </w:tcBorders>
            <w:vAlign w:val="center"/>
            <w:hideMark/>
          </w:tcPr>
          <w:p w14:paraId="388C1C41" w14:textId="77777777" w:rsidR="00DC4133" w:rsidRPr="00E666F9" w:rsidRDefault="00DC4133" w:rsidP="00683DA2">
            <w:pPr>
              <w:jc w:val="center"/>
              <w:rPr>
                <w:rFonts w:ascii="MS Sans Serif" w:hAnsi="MS Sans Serif" w:cs="Arial"/>
                <w:b/>
                <w:bCs/>
                <w:sz w:val="17"/>
                <w:szCs w:val="17"/>
              </w:rPr>
            </w:pPr>
            <w:r w:rsidRPr="00E666F9">
              <w:rPr>
                <w:rFonts w:ascii="MS Sans Serif" w:hAnsi="MS Sans Serif" w:cs="Arial"/>
                <w:b/>
                <w:bCs/>
                <w:sz w:val="17"/>
                <w:szCs w:val="17"/>
              </w:rPr>
              <w:lastRenderedPageBreak/>
              <w:t>Направление расходов</w:t>
            </w:r>
          </w:p>
        </w:tc>
        <w:tc>
          <w:tcPr>
            <w:tcW w:w="1559" w:type="dxa"/>
            <w:tcBorders>
              <w:top w:val="single" w:sz="4" w:space="0" w:color="auto"/>
              <w:left w:val="nil"/>
              <w:bottom w:val="single" w:sz="4" w:space="0" w:color="auto"/>
              <w:right w:val="single" w:sz="4" w:space="0" w:color="auto"/>
            </w:tcBorders>
            <w:vAlign w:val="center"/>
            <w:hideMark/>
          </w:tcPr>
          <w:p w14:paraId="7224C5C6" w14:textId="77777777" w:rsidR="00DC4133" w:rsidRPr="00E666F9" w:rsidRDefault="00DC4133" w:rsidP="00683DA2">
            <w:pPr>
              <w:jc w:val="center"/>
              <w:rPr>
                <w:rFonts w:ascii="MS Sans Serif" w:hAnsi="MS Sans Serif" w:cs="Arial"/>
                <w:b/>
                <w:bCs/>
                <w:sz w:val="17"/>
                <w:szCs w:val="17"/>
              </w:rPr>
            </w:pPr>
            <w:r w:rsidRPr="00E666F9">
              <w:rPr>
                <w:rFonts w:ascii="MS Sans Serif" w:hAnsi="MS Sans Serif" w:cs="Arial"/>
                <w:b/>
                <w:bCs/>
                <w:sz w:val="17"/>
                <w:szCs w:val="17"/>
              </w:rPr>
              <w:t>План на 2025 год</w:t>
            </w:r>
          </w:p>
        </w:tc>
        <w:tc>
          <w:tcPr>
            <w:tcW w:w="1418" w:type="dxa"/>
            <w:tcBorders>
              <w:top w:val="single" w:sz="4" w:space="0" w:color="auto"/>
              <w:left w:val="nil"/>
              <w:bottom w:val="single" w:sz="4" w:space="0" w:color="auto"/>
              <w:right w:val="single" w:sz="4" w:space="0" w:color="auto"/>
            </w:tcBorders>
            <w:vAlign w:val="center"/>
            <w:hideMark/>
          </w:tcPr>
          <w:p w14:paraId="07C426CF" w14:textId="77777777" w:rsidR="00DC4133" w:rsidRPr="00E666F9" w:rsidRDefault="00DC4133" w:rsidP="00683DA2">
            <w:pPr>
              <w:jc w:val="center"/>
              <w:rPr>
                <w:rFonts w:ascii="MS Sans Serif" w:hAnsi="MS Sans Serif" w:cs="Arial"/>
                <w:b/>
                <w:bCs/>
                <w:sz w:val="17"/>
                <w:szCs w:val="17"/>
              </w:rPr>
            </w:pPr>
            <w:r w:rsidRPr="00E666F9">
              <w:rPr>
                <w:rFonts w:ascii="MS Sans Serif" w:hAnsi="MS Sans Serif" w:cs="Arial"/>
                <w:b/>
                <w:bCs/>
                <w:sz w:val="17"/>
                <w:szCs w:val="17"/>
              </w:rPr>
              <w:t>Исполнено</w:t>
            </w:r>
          </w:p>
        </w:tc>
        <w:tc>
          <w:tcPr>
            <w:tcW w:w="1438" w:type="dxa"/>
            <w:tcBorders>
              <w:top w:val="single" w:sz="4" w:space="0" w:color="auto"/>
              <w:left w:val="nil"/>
              <w:bottom w:val="single" w:sz="4" w:space="0" w:color="auto"/>
              <w:right w:val="single" w:sz="4" w:space="0" w:color="auto"/>
            </w:tcBorders>
            <w:vAlign w:val="center"/>
            <w:hideMark/>
          </w:tcPr>
          <w:p w14:paraId="0B1179A4" w14:textId="77777777" w:rsidR="00DC4133" w:rsidRPr="00E666F9" w:rsidRDefault="00DC4133" w:rsidP="00683DA2">
            <w:pPr>
              <w:jc w:val="center"/>
              <w:rPr>
                <w:rFonts w:ascii="MS Sans Serif" w:hAnsi="MS Sans Serif" w:cs="Arial"/>
                <w:b/>
                <w:bCs/>
                <w:sz w:val="17"/>
                <w:szCs w:val="17"/>
              </w:rPr>
            </w:pPr>
            <w:r w:rsidRPr="00E666F9">
              <w:rPr>
                <w:rFonts w:ascii="MS Sans Serif" w:hAnsi="MS Sans Serif" w:cs="Arial"/>
                <w:b/>
                <w:bCs/>
                <w:sz w:val="17"/>
                <w:szCs w:val="17"/>
              </w:rPr>
              <w:t>% исполнения</w:t>
            </w:r>
          </w:p>
        </w:tc>
      </w:tr>
      <w:tr w:rsidR="00DC4133" w:rsidRPr="006921CC" w14:paraId="29BC2444" w14:textId="77777777" w:rsidTr="00683DA2">
        <w:trPr>
          <w:trHeight w:val="60"/>
        </w:trPr>
        <w:tc>
          <w:tcPr>
            <w:tcW w:w="5118" w:type="dxa"/>
            <w:tcBorders>
              <w:top w:val="nil"/>
              <w:left w:val="single" w:sz="4" w:space="0" w:color="auto"/>
              <w:bottom w:val="single" w:sz="4" w:space="0" w:color="auto"/>
              <w:right w:val="single" w:sz="4" w:space="0" w:color="auto"/>
            </w:tcBorders>
            <w:vAlign w:val="center"/>
            <w:hideMark/>
          </w:tcPr>
          <w:p w14:paraId="5F3C0ABB" w14:textId="77777777" w:rsidR="00DC4133" w:rsidRDefault="00DC4133" w:rsidP="00683DA2">
            <w:pPr>
              <w:outlineLvl w:val="2"/>
              <w:rPr>
                <w:rFonts w:ascii="Arial CYR" w:hAnsi="Arial CYR" w:cs="Arial CYR"/>
                <w:sz w:val="16"/>
                <w:szCs w:val="16"/>
              </w:rPr>
            </w:pPr>
            <w:r>
              <w:rPr>
                <w:rFonts w:ascii="Arial CYR" w:hAnsi="Arial CYR" w:cs="Arial CYR"/>
                <w:sz w:val="16"/>
                <w:szCs w:val="16"/>
              </w:rPr>
              <w:t>Установка и обслуживание комплекса тревожной сигнализации</w:t>
            </w:r>
          </w:p>
        </w:tc>
        <w:tc>
          <w:tcPr>
            <w:tcW w:w="1559" w:type="dxa"/>
            <w:tcBorders>
              <w:top w:val="nil"/>
              <w:left w:val="nil"/>
              <w:bottom w:val="single" w:sz="4" w:space="0" w:color="auto"/>
              <w:right w:val="single" w:sz="4" w:space="0" w:color="auto"/>
            </w:tcBorders>
            <w:vAlign w:val="center"/>
            <w:hideMark/>
          </w:tcPr>
          <w:p w14:paraId="1D7481B3" w14:textId="77777777" w:rsidR="00DC4133" w:rsidRDefault="00DC4133" w:rsidP="00683DA2">
            <w:pPr>
              <w:jc w:val="right"/>
              <w:outlineLvl w:val="2"/>
              <w:rPr>
                <w:rFonts w:ascii="Arial CYR" w:hAnsi="Arial CYR" w:cs="Arial CYR"/>
                <w:sz w:val="16"/>
                <w:szCs w:val="16"/>
              </w:rPr>
            </w:pPr>
            <w:r>
              <w:rPr>
                <w:rFonts w:ascii="Arial CYR" w:hAnsi="Arial CYR" w:cs="Arial CYR"/>
                <w:sz w:val="16"/>
                <w:szCs w:val="16"/>
              </w:rPr>
              <w:t>24 000,00</w:t>
            </w:r>
          </w:p>
        </w:tc>
        <w:tc>
          <w:tcPr>
            <w:tcW w:w="1418" w:type="dxa"/>
            <w:tcBorders>
              <w:top w:val="nil"/>
              <w:left w:val="nil"/>
              <w:bottom w:val="single" w:sz="4" w:space="0" w:color="auto"/>
              <w:right w:val="single" w:sz="4" w:space="0" w:color="auto"/>
            </w:tcBorders>
            <w:vAlign w:val="center"/>
            <w:hideMark/>
          </w:tcPr>
          <w:p w14:paraId="19A07ABC" w14:textId="77777777" w:rsidR="00DC4133" w:rsidRDefault="00DC4133" w:rsidP="00683DA2">
            <w:pPr>
              <w:jc w:val="right"/>
              <w:outlineLvl w:val="2"/>
              <w:rPr>
                <w:rFonts w:ascii="Arial CYR" w:hAnsi="Arial CYR" w:cs="Arial CYR"/>
                <w:sz w:val="16"/>
                <w:szCs w:val="16"/>
              </w:rPr>
            </w:pPr>
            <w:r>
              <w:rPr>
                <w:rFonts w:ascii="Arial CYR" w:hAnsi="Arial CYR" w:cs="Arial CYR"/>
                <w:sz w:val="16"/>
                <w:szCs w:val="16"/>
              </w:rPr>
              <w:t>24 000,00</w:t>
            </w:r>
          </w:p>
        </w:tc>
        <w:tc>
          <w:tcPr>
            <w:tcW w:w="1438" w:type="dxa"/>
            <w:tcBorders>
              <w:top w:val="nil"/>
              <w:left w:val="nil"/>
              <w:bottom w:val="single" w:sz="4" w:space="0" w:color="auto"/>
              <w:right w:val="single" w:sz="4" w:space="0" w:color="auto"/>
            </w:tcBorders>
            <w:vAlign w:val="center"/>
            <w:hideMark/>
          </w:tcPr>
          <w:p w14:paraId="3C913572" w14:textId="77777777" w:rsidR="00DC4133" w:rsidRDefault="00DC4133" w:rsidP="00683DA2">
            <w:pPr>
              <w:jc w:val="right"/>
              <w:outlineLvl w:val="2"/>
              <w:rPr>
                <w:rFonts w:ascii="Arial CYR" w:hAnsi="Arial CYR" w:cs="Arial CYR"/>
                <w:sz w:val="16"/>
                <w:szCs w:val="16"/>
              </w:rPr>
            </w:pPr>
            <w:r>
              <w:rPr>
                <w:rFonts w:ascii="Arial CYR" w:hAnsi="Arial CYR" w:cs="Arial CYR"/>
                <w:sz w:val="16"/>
                <w:szCs w:val="16"/>
              </w:rPr>
              <w:t>100,0%</w:t>
            </w:r>
          </w:p>
        </w:tc>
      </w:tr>
      <w:tr w:rsidR="00DC4133" w:rsidRPr="006921CC" w14:paraId="41488C3A" w14:textId="77777777" w:rsidTr="00683DA2">
        <w:trPr>
          <w:trHeight w:val="60"/>
        </w:trPr>
        <w:tc>
          <w:tcPr>
            <w:tcW w:w="5118" w:type="dxa"/>
            <w:tcBorders>
              <w:top w:val="nil"/>
              <w:left w:val="single" w:sz="4" w:space="0" w:color="auto"/>
              <w:bottom w:val="single" w:sz="4" w:space="0" w:color="auto"/>
              <w:right w:val="single" w:sz="4" w:space="0" w:color="auto"/>
            </w:tcBorders>
            <w:vAlign w:val="bottom"/>
          </w:tcPr>
          <w:p w14:paraId="31C813FA" w14:textId="77777777" w:rsidR="00DC4133" w:rsidRDefault="00DC4133" w:rsidP="00683DA2">
            <w:pPr>
              <w:rPr>
                <w:rFonts w:ascii="Arial CYR" w:hAnsi="Arial CYR" w:cs="Arial CYR"/>
                <w:b/>
                <w:bCs/>
                <w:sz w:val="16"/>
                <w:szCs w:val="16"/>
              </w:rPr>
            </w:pPr>
            <w:r>
              <w:rPr>
                <w:rFonts w:ascii="Arial CYR" w:hAnsi="Arial CYR" w:cs="Arial CYR"/>
                <w:b/>
                <w:bCs/>
                <w:sz w:val="16"/>
                <w:szCs w:val="16"/>
              </w:rPr>
              <w:t>Итого</w:t>
            </w:r>
          </w:p>
        </w:tc>
        <w:tc>
          <w:tcPr>
            <w:tcW w:w="1559" w:type="dxa"/>
            <w:tcBorders>
              <w:top w:val="nil"/>
              <w:left w:val="nil"/>
              <w:bottom w:val="single" w:sz="4" w:space="0" w:color="auto"/>
              <w:right w:val="single" w:sz="4" w:space="0" w:color="auto"/>
            </w:tcBorders>
            <w:vAlign w:val="center"/>
          </w:tcPr>
          <w:p w14:paraId="63B33E67" w14:textId="77777777" w:rsidR="00DC4133" w:rsidRPr="007C5700" w:rsidRDefault="00DC4133" w:rsidP="00683DA2">
            <w:pPr>
              <w:jc w:val="right"/>
              <w:outlineLvl w:val="2"/>
              <w:rPr>
                <w:rFonts w:ascii="Arial CYR" w:hAnsi="Arial CYR" w:cs="Arial CYR"/>
                <w:b/>
                <w:sz w:val="16"/>
                <w:szCs w:val="16"/>
              </w:rPr>
            </w:pPr>
            <w:r w:rsidRPr="007C5700">
              <w:rPr>
                <w:rFonts w:ascii="Arial CYR" w:hAnsi="Arial CYR" w:cs="Arial CYR"/>
                <w:b/>
                <w:sz w:val="16"/>
                <w:szCs w:val="16"/>
              </w:rPr>
              <w:t>24 000,00</w:t>
            </w:r>
          </w:p>
        </w:tc>
        <w:tc>
          <w:tcPr>
            <w:tcW w:w="1418" w:type="dxa"/>
            <w:tcBorders>
              <w:top w:val="nil"/>
              <w:left w:val="nil"/>
              <w:bottom w:val="single" w:sz="4" w:space="0" w:color="auto"/>
              <w:right w:val="single" w:sz="4" w:space="0" w:color="auto"/>
            </w:tcBorders>
            <w:vAlign w:val="center"/>
          </w:tcPr>
          <w:p w14:paraId="6E6DD46D" w14:textId="77777777" w:rsidR="00DC4133" w:rsidRPr="007C5700" w:rsidRDefault="00DC4133" w:rsidP="00683DA2">
            <w:pPr>
              <w:jc w:val="right"/>
              <w:outlineLvl w:val="2"/>
              <w:rPr>
                <w:rFonts w:ascii="Arial CYR" w:hAnsi="Arial CYR" w:cs="Arial CYR"/>
                <w:b/>
                <w:sz w:val="16"/>
                <w:szCs w:val="16"/>
              </w:rPr>
            </w:pPr>
            <w:r w:rsidRPr="007C5700">
              <w:rPr>
                <w:rFonts w:ascii="Arial CYR" w:hAnsi="Arial CYR" w:cs="Arial CYR"/>
                <w:b/>
                <w:sz w:val="16"/>
                <w:szCs w:val="16"/>
              </w:rPr>
              <w:t>24 000,00</w:t>
            </w:r>
          </w:p>
        </w:tc>
        <w:tc>
          <w:tcPr>
            <w:tcW w:w="1438" w:type="dxa"/>
            <w:tcBorders>
              <w:top w:val="nil"/>
              <w:left w:val="nil"/>
              <w:bottom w:val="single" w:sz="4" w:space="0" w:color="auto"/>
              <w:right w:val="single" w:sz="4" w:space="0" w:color="auto"/>
            </w:tcBorders>
            <w:vAlign w:val="center"/>
          </w:tcPr>
          <w:p w14:paraId="067B3FBB" w14:textId="77777777" w:rsidR="00DC4133" w:rsidRDefault="00DC4133" w:rsidP="00683DA2">
            <w:pPr>
              <w:jc w:val="right"/>
              <w:rPr>
                <w:rFonts w:ascii="Arial CYR" w:hAnsi="Arial CYR" w:cs="Arial CYR"/>
                <w:b/>
                <w:bCs/>
                <w:sz w:val="16"/>
                <w:szCs w:val="16"/>
              </w:rPr>
            </w:pPr>
            <w:r>
              <w:rPr>
                <w:rFonts w:ascii="Arial CYR" w:hAnsi="Arial CYR" w:cs="Arial CYR"/>
                <w:b/>
                <w:bCs/>
                <w:sz w:val="16"/>
                <w:szCs w:val="16"/>
              </w:rPr>
              <w:t>100,0%</w:t>
            </w:r>
          </w:p>
        </w:tc>
      </w:tr>
    </w:tbl>
    <w:p w14:paraId="173855C1" w14:textId="77777777" w:rsidR="00DC4133" w:rsidRPr="00064A50" w:rsidRDefault="00DC4133" w:rsidP="00DC4133">
      <w:pPr>
        <w:numPr>
          <w:ilvl w:val="0"/>
          <w:numId w:val="11"/>
        </w:numPr>
        <w:suppressAutoHyphens w:val="0"/>
        <w:ind w:left="0" w:firstLine="644"/>
        <w:jc w:val="both"/>
        <w:rPr>
          <w:sz w:val="28"/>
          <w:szCs w:val="28"/>
        </w:rPr>
      </w:pPr>
      <w:r w:rsidRPr="00064A50">
        <w:rPr>
          <w:sz w:val="28"/>
          <w:szCs w:val="28"/>
        </w:rPr>
        <w:t>на организацию и проведение фестиваля – конкурса «Экспресс-газета» и «Экспресс-ТВ» в сумме 264,3 тыс. рублей, что соответствует плану на 2025 год;</w:t>
      </w:r>
    </w:p>
    <w:p w14:paraId="76259569" w14:textId="067F3603" w:rsidR="00DC4133" w:rsidRDefault="00DC4133" w:rsidP="00DC4133">
      <w:pPr>
        <w:numPr>
          <w:ilvl w:val="0"/>
          <w:numId w:val="11"/>
        </w:numPr>
        <w:suppressAutoHyphens w:val="0"/>
        <w:ind w:left="0" w:firstLine="644"/>
        <w:jc w:val="both"/>
        <w:rPr>
          <w:sz w:val="28"/>
          <w:szCs w:val="28"/>
        </w:rPr>
      </w:pPr>
      <w:r w:rsidRPr="00064A50">
        <w:rPr>
          <w:sz w:val="28"/>
          <w:szCs w:val="28"/>
        </w:rPr>
        <w:t>на программное обеспечение в сумме 72,0 тыс. рублей или на 100%</w:t>
      </w:r>
      <w:r>
        <w:rPr>
          <w:sz w:val="28"/>
          <w:szCs w:val="28"/>
        </w:rPr>
        <w:t>.</w:t>
      </w:r>
    </w:p>
    <w:p w14:paraId="65D012D5" w14:textId="77777777" w:rsidR="00DC4133" w:rsidRDefault="00DC4133" w:rsidP="00DC4133">
      <w:pPr>
        <w:ind w:firstLine="709"/>
        <w:jc w:val="both"/>
        <w:rPr>
          <w:sz w:val="28"/>
          <w:szCs w:val="28"/>
        </w:rPr>
      </w:pPr>
    </w:p>
    <w:p w14:paraId="0BBB0FE5" w14:textId="1AE1DC60" w:rsidR="00E3122C" w:rsidRPr="004006D0" w:rsidRDefault="00E3122C" w:rsidP="00DC4133">
      <w:pPr>
        <w:ind w:firstLine="709"/>
        <w:jc w:val="both"/>
        <w:rPr>
          <w:sz w:val="27"/>
          <w:szCs w:val="27"/>
        </w:rPr>
      </w:pPr>
      <w:r w:rsidRPr="00DC4133">
        <w:rPr>
          <w:sz w:val="28"/>
          <w:szCs w:val="28"/>
        </w:rPr>
        <w:t>Итого</w:t>
      </w:r>
      <w:r w:rsidRPr="004006D0">
        <w:rPr>
          <w:sz w:val="27"/>
          <w:szCs w:val="27"/>
        </w:rPr>
        <w:t xml:space="preserve"> по разделу:</w:t>
      </w:r>
    </w:p>
    <w:p w14:paraId="225D6C35" w14:textId="6DA078B5" w:rsidR="00E3122C" w:rsidRDefault="00E3122C"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00DC4133" w:rsidRPr="00DC4133">
        <w:rPr>
          <w:sz w:val="26"/>
          <w:szCs w:val="26"/>
        </w:rPr>
        <w:t>"</w:t>
      </w:r>
      <w:proofErr w:type="gramEnd"/>
      <w:r w:rsidR="00DC4133" w:rsidRPr="00DC4133">
        <w:rPr>
          <w:sz w:val="26"/>
          <w:szCs w:val="26"/>
        </w:rPr>
        <w:t>Управление муниципальными финансами Володарского муниципального округа</w:t>
      </w:r>
      <w:proofErr w:type="gramStart"/>
      <w:r w:rsidR="00DC4133" w:rsidRPr="00DC4133">
        <w:rPr>
          <w:sz w:val="26"/>
          <w:szCs w:val="26"/>
        </w:rPr>
        <w:t>"</w:t>
      </w:r>
      <w:r w:rsidRPr="001A53F0">
        <w:rPr>
          <w:sz w:val="26"/>
          <w:szCs w:val="26"/>
        </w:rPr>
        <w:t xml:space="preserve"> </w:t>
      </w:r>
      <w:r w:rsidRPr="001A447C">
        <w:rPr>
          <w:sz w:val="26"/>
          <w:szCs w:val="26"/>
        </w:rPr>
        <w:t xml:space="preserve"> составили</w:t>
      </w:r>
      <w:proofErr w:type="gramEnd"/>
      <w:r w:rsidRPr="001A53F0">
        <w:rPr>
          <w:sz w:val="26"/>
          <w:szCs w:val="26"/>
        </w:rPr>
        <w:t xml:space="preserve"> </w:t>
      </w:r>
      <w:r w:rsidR="00DC4133">
        <w:rPr>
          <w:sz w:val="26"/>
          <w:szCs w:val="26"/>
        </w:rPr>
        <w:t>72,0</w:t>
      </w:r>
      <w:r w:rsidRPr="001A53F0">
        <w:rPr>
          <w:sz w:val="26"/>
          <w:szCs w:val="26"/>
        </w:rPr>
        <w:t xml:space="preserve"> тыс. рублей;</w:t>
      </w:r>
    </w:p>
    <w:p w14:paraId="1CE3FD8C" w14:textId="2B0A0771" w:rsidR="00DC4133" w:rsidRDefault="00DC4133" w:rsidP="00DC4133">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w:t>
      </w:r>
      <w:proofErr w:type="gramStart"/>
      <w:r w:rsidRPr="001A53F0">
        <w:rPr>
          <w:sz w:val="26"/>
          <w:szCs w:val="26"/>
        </w:rPr>
        <w:t xml:space="preserve">программы  </w:t>
      </w:r>
      <w:r w:rsidRPr="00DC4133">
        <w:rPr>
          <w:sz w:val="26"/>
          <w:szCs w:val="26"/>
        </w:rPr>
        <w:t>"</w:t>
      </w:r>
      <w:proofErr w:type="gramEnd"/>
      <w:r w:rsidRPr="00DC4133">
        <w:rPr>
          <w:sz w:val="26"/>
          <w:szCs w:val="26"/>
        </w:rPr>
        <w:t>Обеспечение общественного порядка и противодействие преступности на территории Володарского муниципального округа</w:t>
      </w:r>
      <w:proofErr w:type="gramStart"/>
      <w:r w:rsidRPr="00DC4133">
        <w:rPr>
          <w:sz w:val="26"/>
          <w:szCs w:val="26"/>
        </w:rPr>
        <w:t>"</w:t>
      </w:r>
      <w:r w:rsidRPr="001A53F0">
        <w:rPr>
          <w:sz w:val="26"/>
          <w:szCs w:val="26"/>
        </w:rPr>
        <w:t xml:space="preserve"> </w:t>
      </w:r>
      <w:r w:rsidRPr="001A447C">
        <w:rPr>
          <w:sz w:val="26"/>
          <w:szCs w:val="26"/>
        </w:rPr>
        <w:t xml:space="preserve"> составили</w:t>
      </w:r>
      <w:proofErr w:type="gramEnd"/>
      <w:r w:rsidRPr="001A53F0">
        <w:rPr>
          <w:sz w:val="26"/>
          <w:szCs w:val="26"/>
        </w:rPr>
        <w:t xml:space="preserve"> </w:t>
      </w:r>
      <w:r>
        <w:rPr>
          <w:sz w:val="26"/>
          <w:szCs w:val="26"/>
        </w:rPr>
        <w:t>24,0</w:t>
      </w:r>
      <w:r w:rsidRPr="001A53F0">
        <w:rPr>
          <w:sz w:val="26"/>
          <w:szCs w:val="26"/>
        </w:rPr>
        <w:t xml:space="preserve"> тыс. рублей;</w:t>
      </w:r>
    </w:p>
    <w:p w14:paraId="750CE094" w14:textId="2D5828B2" w:rsidR="00200B4E" w:rsidRPr="001A447C" w:rsidRDefault="00200B4E" w:rsidP="00BB5154">
      <w:pPr>
        <w:numPr>
          <w:ilvl w:val="0"/>
          <w:numId w:val="4"/>
        </w:numPr>
        <w:suppressAutoHyphens w:val="0"/>
        <w:ind w:left="0" w:firstLine="709"/>
        <w:jc w:val="both"/>
        <w:rPr>
          <w:sz w:val="26"/>
          <w:szCs w:val="26"/>
        </w:rPr>
      </w:pPr>
      <w:r w:rsidRPr="001A53F0">
        <w:rPr>
          <w:sz w:val="26"/>
          <w:szCs w:val="26"/>
        </w:rPr>
        <w:t xml:space="preserve">расходы на реализацию мероприятий муниципальной программы </w:t>
      </w:r>
      <w:r w:rsidR="00C923F0" w:rsidRPr="00C923F0">
        <w:rPr>
          <w:sz w:val="26"/>
          <w:szCs w:val="26"/>
        </w:rPr>
        <w:t>"Информационное общество Володарского муниципального округа"</w:t>
      </w:r>
      <w:r w:rsidRPr="001A53F0">
        <w:rPr>
          <w:sz w:val="26"/>
          <w:szCs w:val="26"/>
        </w:rPr>
        <w:t xml:space="preserve"> </w:t>
      </w:r>
      <w:r w:rsidRPr="001A447C">
        <w:rPr>
          <w:sz w:val="26"/>
          <w:szCs w:val="26"/>
        </w:rPr>
        <w:t>составили</w:t>
      </w:r>
      <w:r w:rsidRPr="001A53F0">
        <w:rPr>
          <w:sz w:val="26"/>
          <w:szCs w:val="26"/>
        </w:rPr>
        <w:t xml:space="preserve"> </w:t>
      </w:r>
      <w:r w:rsidR="00DC4133">
        <w:rPr>
          <w:sz w:val="26"/>
          <w:szCs w:val="26"/>
        </w:rPr>
        <w:t>8 340,7</w:t>
      </w:r>
      <w:r w:rsidRPr="001A53F0">
        <w:rPr>
          <w:sz w:val="26"/>
          <w:szCs w:val="26"/>
        </w:rPr>
        <w:t xml:space="preserve"> тыс. рублей</w:t>
      </w:r>
      <w:r>
        <w:rPr>
          <w:sz w:val="26"/>
          <w:szCs w:val="26"/>
        </w:rPr>
        <w:t>.</w:t>
      </w:r>
    </w:p>
    <w:p w14:paraId="1B3EFA20" w14:textId="77777777" w:rsidR="00DC4133" w:rsidRDefault="00DC4133" w:rsidP="00200B4E">
      <w:pPr>
        <w:suppressAutoHyphens w:val="0"/>
        <w:ind w:left="709"/>
        <w:jc w:val="both"/>
        <w:rPr>
          <w:sz w:val="26"/>
          <w:szCs w:val="26"/>
        </w:rPr>
      </w:pPr>
    </w:p>
    <w:p w14:paraId="34D33AEB" w14:textId="77777777" w:rsidR="00CC7392" w:rsidRPr="00193227" w:rsidRDefault="00CC7392" w:rsidP="00CC7392">
      <w:pPr>
        <w:jc w:val="center"/>
        <w:rPr>
          <w:b/>
          <w:sz w:val="26"/>
          <w:szCs w:val="26"/>
        </w:rPr>
      </w:pPr>
      <w:r w:rsidRPr="00193227">
        <w:rPr>
          <w:b/>
          <w:sz w:val="26"/>
          <w:szCs w:val="26"/>
        </w:rPr>
        <w:t>Обслуживание государственного и муниципального долга</w:t>
      </w:r>
    </w:p>
    <w:p w14:paraId="268816D9" w14:textId="77777777" w:rsidR="00CC7392" w:rsidRPr="00193227" w:rsidRDefault="00CC7392" w:rsidP="00CC7392">
      <w:pPr>
        <w:ind w:firstLine="720"/>
        <w:jc w:val="both"/>
        <w:rPr>
          <w:sz w:val="26"/>
          <w:szCs w:val="26"/>
        </w:rPr>
      </w:pPr>
    </w:p>
    <w:p w14:paraId="4DE155A1" w14:textId="77777777" w:rsidR="00CC7392" w:rsidRPr="00193227" w:rsidRDefault="00CC7392" w:rsidP="00CC7392">
      <w:pPr>
        <w:jc w:val="center"/>
        <w:rPr>
          <w:b/>
          <w:bCs/>
          <w:i/>
          <w:iCs/>
          <w:sz w:val="26"/>
          <w:szCs w:val="26"/>
        </w:rPr>
      </w:pPr>
      <w:r w:rsidRPr="00193227">
        <w:rPr>
          <w:b/>
          <w:bCs/>
          <w:i/>
          <w:iCs/>
          <w:sz w:val="26"/>
          <w:szCs w:val="26"/>
        </w:rPr>
        <w:t>Подраздел 1301 "Обслуживание внутреннего государственного и муниципального долга"</w:t>
      </w:r>
    </w:p>
    <w:p w14:paraId="589ED050" w14:textId="25E969D0" w:rsidR="00CC7392" w:rsidRPr="00FE333A" w:rsidRDefault="00CC7392" w:rsidP="00CC7392">
      <w:pPr>
        <w:ind w:firstLine="709"/>
        <w:jc w:val="both"/>
        <w:rPr>
          <w:sz w:val="26"/>
          <w:szCs w:val="26"/>
        </w:rPr>
      </w:pPr>
      <w:r w:rsidRPr="00FE333A">
        <w:rPr>
          <w:sz w:val="26"/>
          <w:szCs w:val="26"/>
        </w:rPr>
        <w:t xml:space="preserve">Расходы </w:t>
      </w:r>
      <w:proofErr w:type="gramStart"/>
      <w:r w:rsidRPr="00FE333A">
        <w:rPr>
          <w:sz w:val="26"/>
          <w:szCs w:val="26"/>
        </w:rPr>
        <w:t>бюджета  Володарского</w:t>
      </w:r>
      <w:proofErr w:type="gramEnd"/>
      <w:r w:rsidRPr="00FE333A">
        <w:rPr>
          <w:sz w:val="26"/>
          <w:szCs w:val="26"/>
        </w:rPr>
        <w:t xml:space="preserve"> муниципального </w:t>
      </w:r>
      <w:r w:rsidR="00C923F0" w:rsidRPr="00FE333A">
        <w:rPr>
          <w:sz w:val="26"/>
          <w:szCs w:val="26"/>
        </w:rPr>
        <w:t xml:space="preserve">округа </w:t>
      </w:r>
      <w:r w:rsidRPr="00FE333A">
        <w:rPr>
          <w:sz w:val="26"/>
          <w:szCs w:val="26"/>
        </w:rPr>
        <w:t>за 20</w:t>
      </w:r>
      <w:r w:rsidR="00E3122C" w:rsidRPr="00FE333A">
        <w:rPr>
          <w:sz w:val="26"/>
          <w:szCs w:val="26"/>
        </w:rPr>
        <w:t>2</w:t>
      </w:r>
      <w:r w:rsidR="00FE333A" w:rsidRPr="00FE333A">
        <w:rPr>
          <w:sz w:val="26"/>
          <w:szCs w:val="26"/>
        </w:rPr>
        <w:t>5</w:t>
      </w:r>
      <w:r w:rsidRPr="00FE333A">
        <w:rPr>
          <w:sz w:val="26"/>
          <w:szCs w:val="26"/>
        </w:rPr>
        <w:t xml:space="preserve"> </w:t>
      </w:r>
      <w:proofErr w:type="gramStart"/>
      <w:r w:rsidRPr="00FE333A">
        <w:rPr>
          <w:sz w:val="26"/>
          <w:szCs w:val="26"/>
        </w:rPr>
        <w:t>год  по</w:t>
      </w:r>
      <w:proofErr w:type="gramEnd"/>
      <w:r w:rsidRPr="00FE333A">
        <w:rPr>
          <w:sz w:val="26"/>
          <w:szCs w:val="26"/>
        </w:rPr>
        <w:t xml:space="preserve"> разделу «Обслуживание государственного и муниципального долга» исполнены в сумме </w:t>
      </w:r>
      <w:r w:rsidR="00FE333A" w:rsidRPr="00FE333A">
        <w:rPr>
          <w:b/>
          <w:i/>
          <w:sz w:val="26"/>
          <w:szCs w:val="26"/>
        </w:rPr>
        <w:t>31,5</w:t>
      </w:r>
      <w:r w:rsidR="00D32623" w:rsidRPr="00FE333A">
        <w:rPr>
          <w:b/>
          <w:i/>
          <w:sz w:val="26"/>
          <w:szCs w:val="26"/>
        </w:rPr>
        <w:t xml:space="preserve"> </w:t>
      </w:r>
      <w:r w:rsidRPr="00FE333A">
        <w:rPr>
          <w:sz w:val="26"/>
          <w:szCs w:val="26"/>
        </w:rPr>
        <w:t xml:space="preserve">тыс. рублей или на </w:t>
      </w:r>
      <w:r w:rsidR="00D32623" w:rsidRPr="00FE333A">
        <w:rPr>
          <w:sz w:val="26"/>
          <w:szCs w:val="26"/>
        </w:rPr>
        <w:t>100</w:t>
      </w:r>
      <w:r w:rsidR="00105E09" w:rsidRPr="00FE333A">
        <w:rPr>
          <w:sz w:val="26"/>
          <w:szCs w:val="26"/>
        </w:rPr>
        <w:t>% от уточнённого плана 202</w:t>
      </w:r>
      <w:r w:rsidR="00FE333A" w:rsidRPr="00FE333A">
        <w:rPr>
          <w:sz w:val="26"/>
          <w:szCs w:val="26"/>
        </w:rPr>
        <w:t>5</w:t>
      </w:r>
      <w:r w:rsidRPr="00FE333A">
        <w:rPr>
          <w:sz w:val="26"/>
          <w:szCs w:val="26"/>
        </w:rPr>
        <w:t xml:space="preserve"> года</w:t>
      </w:r>
      <w:r w:rsidR="00FA3555" w:rsidRPr="00FE333A">
        <w:rPr>
          <w:sz w:val="26"/>
          <w:szCs w:val="26"/>
        </w:rPr>
        <w:t>.</w:t>
      </w:r>
      <w:r w:rsidRPr="00FE333A">
        <w:rPr>
          <w:sz w:val="26"/>
          <w:szCs w:val="26"/>
        </w:rPr>
        <w:t xml:space="preserve">, в т.ч.  </w:t>
      </w:r>
    </w:p>
    <w:p w14:paraId="5FAA6A32" w14:textId="6848BACC" w:rsidR="00E3122C" w:rsidRPr="00FE333A" w:rsidRDefault="00E3122C" w:rsidP="00202009">
      <w:pPr>
        <w:numPr>
          <w:ilvl w:val="0"/>
          <w:numId w:val="10"/>
        </w:numPr>
        <w:suppressAutoHyphens w:val="0"/>
        <w:ind w:left="0" w:firstLine="709"/>
        <w:jc w:val="both"/>
        <w:rPr>
          <w:sz w:val="26"/>
          <w:szCs w:val="26"/>
        </w:rPr>
      </w:pPr>
      <w:r w:rsidRPr="00FE333A">
        <w:rPr>
          <w:sz w:val="26"/>
          <w:szCs w:val="26"/>
        </w:rPr>
        <w:t xml:space="preserve">на уплату процентов по бюджетным кредитам в сумме </w:t>
      </w:r>
      <w:r w:rsidR="00FE333A" w:rsidRPr="00FE333A">
        <w:rPr>
          <w:sz w:val="26"/>
          <w:szCs w:val="26"/>
        </w:rPr>
        <w:t>31,5</w:t>
      </w:r>
      <w:r w:rsidRPr="00FE333A">
        <w:rPr>
          <w:sz w:val="26"/>
          <w:szCs w:val="26"/>
        </w:rPr>
        <w:t xml:space="preserve"> тыс. рублей.   </w:t>
      </w:r>
    </w:p>
    <w:p w14:paraId="27B8F7E7" w14:textId="77777777" w:rsidR="00CC7392" w:rsidRPr="00FE333A" w:rsidRDefault="00CC7392" w:rsidP="00CC7392">
      <w:pPr>
        <w:ind w:firstLine="709"/>
        <w:jc w:val="both"/>
        <w:rPr>
          <w:sz w:val="26"/>
          <w:szCs w:val="26"/>
        </w:rPr>
      </w:pPr>
      <w:r w:rsidRPr="00FE333A">
        <w:rPr>
          <w:sz w:val="26"/>
          <w:szCs w:val="26"/>
        </w:rPr>
        <w:t xml:space="preserve">Удельный вес расходов по разделу в общих расходах бюджета Володарского муниципального района составляет </w:t>
      </w:r>
      <w:r w:rsidR="00E3122C" w:rsidRPr="00FE333A">
        <w:rPr>
          <w:sz w:val="26"/>
          <w:szCs w:val="26"/>
        </w:rPr>
        <w:t>0,005</w:t>
      </w:r>
      <w:r w:rsidRPr="00FE333A">
        <w:rPr>
          <w:sz w:val="26"/>
          <w:szCs w:val="26"/>
        </w:rPr>
        <w:t>%.</w:t>
      </w:r>
    </w:p>
    <w:p w14:paraId="7E0B166E" w14:textId="786972C2" w:rsidR="00FA3555" w:rsidRPr="00FE333A" w:rsidRDefault="00FA3555" w:rsidP="00FA3555">
      <w:pPr>
        <w:ind w:firstLine="426"/>
        <w:jc w:val="both"/>
        <w:rPr>
          <w:sz w:val="26"/>
          <w:szCs w:val="26"/>
        </w:rPr>
      </w:pPr>
      <w:r w:rsidRPr="00FE333A">
        <w:rPr>
          <w:sz w:val="26"/>
          <w:szCs w:val="26"/>
        </w:rPr>
        <w:t>По сравнению с 202</w:t>
      </w:r>
      <w:r w:rsidR="00FE333A" w:rsidRPr="00FE333A">
        <w:rPr>
          <w:sz w:val="26"/>
          <w:szCs w:val="26"/>
        </w:rPr>
        <w:t>4</w:t>
      </w:r>
      <w:r w:rsidRPr="00FE333A">
        <w:rPr>
          <w:sz w:val="26"/>
          <w:szCs w:val="26"/>
        </w:rPr>
        <w:t xml:space="preserve"> годом (</w:t>
      </w:r>
      <w:r w:rsidR="00FE333A" w:rsidRPr="00FE333A">
        <w:rPr>
          <w:sz w:val="26"/>
          <w:szCs w:val="26"/>
        </w:rPr>
        <w:t>36,0</w:t>
      </w:r>
      <w:r w:rsidRPr="00FE333A">
        <w:rPr>
          <w:sz w:val="26"/>
          <w:szCs w:val="26"/>
        </w:rPr>
        <w:t xml:space="preserve"> тыс. рублей) исполнение расходов уменьшилось на </w:t>
      </w:r>
      <w:r w:rsidR="00FE333A" w:rsidRPr="00FE333A">
        <w:rPr>
          <w:sz w:val="26"/>
          <w:szCs w:val="26"/>
        </w:rPr>
        <w:t>12,5</w:t>
      </w:r>
      <w:r w:rsidRPr="00FE333A">
        <w:rPr>
          <w:sz w:val="26"/>
          <w:szCs w:val="26"/>
        </w:rPr>
        <w:t>%.</w:t>
      </w:r>
    </w:p>
    <w:p w14:paraId="0A687F0A" w14:textId="77777777" w:rsidR="00CC7392" w:rsidRPr="0009376E" w:rsidRDefault="00CC7392" w:rsidP="00CC7392">
      <w:pPr>
        <w:spacing w:before="120" w:line="300" w:lineRule="auto"/>
        <w:jc w:val="center"/>
        <w:rPr>
          <w:rFonts w:ascii="Arial" w:hAnsi="Arial" w:cs="Arial"/>
          <w:b/>
          <w:i/>
          <w:sz w:val="26"/>
          <w:szCs w:val="26"/>
        </w:rPr>
      </w:pPr>
      <w:r w:rsidRPr="0009376E">
        <w:rPr>
          <w:rFonts w:ascii="Arial" w:hAnsi="Arial" w:cs="Arial"/>
          <w:b/>
          <w:i/>
          <w:sz w:val="26"/>
          <w:szCs w:val="26"/>
        </w:rPr>
        <w:t>Муниципальный долг</w:t>
      </w:r>
    </w:p>
    <w:p w14:paraId="4B5CBEA6" w14:textId="77777777" w:rsidR="00FE333A" w:rsidRPr="00FE333A" w:rsidRDefault="00FE333A" w:rsidP="00FE333A">
      <w:pPr>
        <w:pStyle w:val="afc"/>
        <w:suppressAutoHyphens/>
        <w:ind w:left="0" w:firstLine="540"/>
        <w:jc w:val="both"/>
        <w:rPr>
          <w:sz w:val="26"/>
          <w:szCs w:val="26"/>
        </w:rPr>
      </w:pPr>
      <w:r w:rsidRPr="00FE333A">
        <w:rPr>
          <w:sz w:val="26"/>
          <w:szCs w:val="26"/>
        </w:rPr>
        <w:t xml:space="preserve">Объем муниципального долга по состоянию на 1 января 2025 года составлял 36 000,0 тыс. рублей (в том числе: бюджетный кредит – 36 000,0 тыс. рублей). </w:t>
      </w:r>
    </w:p>
    <w:p w14:paraId="400AB9C6" w14:textId="77777777" w:rsidR="00FE333A" w:rsidRPr="00FE333A" w:rsidRDefault="00FE333A" w:rsidP="00FE333A">
      <w:pPr>
        <w:pStyle w:val="afc"/>
        <w:suppressAutoHyphens/>
        <w:ind w:left="0" w:firstLine="540"/>
        <w:jc w:val="both"/>
        <w:rPr>
          <w:sz w:val="26"/>
          <w:szCs w:val="26"/>
        </w:rPr>
      </w:pPr>
      <w:r w:rsidRPr="00FE333A">
        <w:rPr>
          <w:sz w:val="26"/>
          <w:szCs w:val="26"/>
        </w:rPr>
        <w:t>Объем муниципального долга на 01.01.2025 года составил 36 000,0 тыс. рублей. За отчетный период объем муниципального долга снизился на 26 000,0 тыс. рублей или 72,2 % и на 01.01.2026 года составил 10 000,0 тысяч рублей.</w:t>
      </w:r>
    </w:p>
    <w:p w14:paraId="7685C81A" w14:textId="77777777" w:rsidR="00FE333A" w:rsidRPr="00FE333A" w:rsidRDefault="00FE333A" w:rsidP="00FE333A">
      <w:pPr>
        <w:pStyle w:val="afc"/>
        <w:suppressAutoHyphens/>
        <w:ind w:left="0" w:firstLine="540"/>
        <w:jc w:val="both"/>
        <w:rPr>
          <w:sz w:val="26"/>
          <w:szCs w:val="26"/>
        </w:rPr>
      </w:pPr>
      <w:r w:rsidRPr="00FE333A">
        <w:rPr>
          <w:sz w:val="26"/>
          <w:szCs w:val="26"/>
        </w:rPr>
        <w:t xml:space="preserve">В структуре муниципального долга  100,0 % составляют бюджетные кредиты (36 000,0 тыс. рублей). </w:t>
      </w:r>
    </w:p>
    <w:p w14:paraId="055A9239" w14:textId="77777777" w:rsidR="00FE333A" w:rsidRPr="00FE333A" w:rsidRDefault="00FE333A" w:rsidP="00FE333A">
      <w:pPr>
        <w:pStyle w:val="afc"/>
        <w:suppressAutoHyphens/>
        <w:ind w:left="0" w:firstLine="540"/>
        <w:jc w:val="both"/>
        <w:rPr>
          <w:sz w:val="26"/>
          <w:szCs w:val="26"/>
        </w:rPr>
      </w:pPr>
      <w:r w:rsidRPr="00FE333A">
        <w:rPr>
          <w:sz w:val="26"/>
          <w:szCs w:val="26"/>
        </w:rPr>
        <w:t>В течение 2025 года осуществлялось управление муниципальным долгом Володарского муниципального округа и ведение муниципальной долговой книги Володарского муниципального округа.</w:t>
      </w:r>
    </w:p>
    <w:p w14:paraId="28A6CB9A" w14:textId="1CD7120F" w:rsidR="00D84CFF" w:rsidRPr="00FE333A" w:rsidRDefault="00FE333A" w:rsidP="00FE333A">
      <w:pPr>
        <w:ind w:firstLine="709"/>
        <w:jc w:val="both"/>
        <w:rPr>
          <w:sz w:val="26"/>
          <w:szCs w:val="26"/>
        </w:rPr>
      </w:pPr>
      <w:r w:rsidRPr="00FE333A">
        <w:rPr>
          <w:sz w:val="26"/>
          <w:szCs w:val="26"/>
        </w:rPr>
        <w:t xml:space="preserve">В результате снижения муниципального долга в 2025 </w:t>
      </w:r>
      <w:proofErr w:type="gramStart"/>
      <w:r w:rsidRPr="00FE333A">
        <w:rPr>
          <w:sz w:val="26"/>
          <w:szCs w:val="26"/>
        </w:rPr>
        <w:t>году  на</w:t>
      </w:r>
      <w:proofErr w:type="gramEnd"/>
      <w:r w:rsidRPr="00FE333A">
        <w:rPr>
          <w:sz w:val="26"/>
          <w:szCs w:val="26"/>
        </w:rPr>
        <w:t xml:space="preserve"> 26 000,0 тыс. рублей экономия бюджетных средств на обслуживание муниципального долга составила 4,5 тыс. рублей</w:t>
      </w:r>
      <w:r>
        <w:rPr>
          <w:sz w:val="26"/>
          <w:szCs w:val="26"/>
        </w:rPr>
        <w:t>.</w:t>
      </w:r>
    </w:p>
    <w:p w14:paraId="21DD9FF9" w14:textId="570C3BD9" w:rsidR="00E17375" w:rsidRDefault="00E17375" w:rsidP="00D84CFF">
      <w:pPr>
        <w:shd w:val="clear" w:color="auto" w:fill="FFFFFF"/>
        <w:spacing w:line="300" w:lineRule="auto"/>
        <w:jc w:val="center"/>
        <w:rPr>
          <w:b/>
          <w:i/>
          <w:sz w:val="26"/>
          <w:szCs w:val="26"/>
        </w:rPr>
      </w:pPr>
      <w:r>
        <w:rPr>
          <w:b/>
          <w:i/>
          <w:sz w:val="26"/>
          <w:szCs w:val="26"/>
        </w:rPr>
        <w:t>Структура муниципального долга на 01.01.202</w:t>
      </w:r>
      <w:r w:rsidR="00FE333A">
        <w:rPr>
          <w:b/>
          <w:i/>
          <w:sz w:val="26"/>
          <w:szCs w:val="26"/>
        </w:rPr>
        <w:t>5</w:t>
      </w:r>
      <w:r>
        <w:rPr>
          <w:b/>
          <w:i/>
          <w:sz w:val="26"/>
          <w:szCs w:val="26"/>
        </w:rPr>
        <w:t xml:space="preserve"> г. и 01.01.20</w:t>
      </w:r>
      <w:r w:rsidR="00FE333A">
        <w:rPr>
          <w:b/>
          <w:i/>
          <w:sz w:val="26"/>
          <w:szCs w:val="26"/>
        </w:rPr>
        <w:t>26</w:t>
      </w:r>
      <w:r>
        <w:rPr>
          <w:b/>
          <w:i/>
          <w:sz w:val="26"/>
          <w:szCs w:val="26"/>
        </w:rPr>
        <w:t xml:space="preserve"> г.</w:t>
      </w:r>
    </w:p>
    <w:p w14:paraId="4E4EE2CE" w14:textId="77777777" w:rsidR="00E17375" w:rsidRDefault="00E17375" w:rsidP="00E17375">
      <w:pPr>
        <w:shd w:val="clear" w:color="auto" w:fill="FFFFFF"/>
        <w:spacing w:line="300" w:lineRule="auto"/>
        <w:ind w:firstLine="539"/>
        <w:jc w:val="right"/>
        <w:rPr>
          <w:sz w:val="26"/>
          <w:szCs w:val="26"/>
        </w:rPr>
      </w:pPr>
      <w:r>
        <w:rPr>
          <w:sz w:val="26"/>
          <w:szCs w:val="26"/>
        </w:rPr>
        <w:t>тыс. рублей</w:t>
      </w:r>
    </w:p>
    <w:tbl>
      <w:tblPr>
        <w:tblW w:w="10579" w:type="dxa"/>
        <w:tblInd w:w="-115" w:type="dxa"/>
        <w:tblLayout w:type="fixed"/>
        <w:tblLook w:val="04A0" w:firstRow="1" w:lastRow="0" w:firstColumn="1" w:lastColumn="0" w:noHBand="0" w:noVBand="1"/>
      </w:tblPr>
      <w:tblGrid>
        <w:gridCol w:w="3625"/>
        <w:gridCol w:w="1905"/>
        <w:gridCol w:w="1497"/>
        <w:gridCol w:w="1417"/>
        <w:gridCol w:w="2135"/>
      </w:tblGrid>
      <w:tr w:rsidR="00E17375" w:rsidRPr="006533CC" w14:paraId="67118767" w14:textId="77777777" w:rsidTr="00356FB3">
        <w:trPr>
          <w:trHeight w:val="200"/>
          <w:tblHeader/>
        </w:trPr>
        <w:tc>
          <w:tcPr>
            <w:tcW w:w="3625" w:type="dxa"/>
            <w:tcBorders>
              <w:top w:val="single" w:sz="4" w:space="0" w:color="000000"/>
              <w:left w:val="single" w:sz="4" w:space="0" w:color="000000"/>
              <w:bottom w:val="single" w:sz="4" w:space="0" w:color="000000"/>
              <w:right w:val="nil"/>
            </w:tcBorders>
            <w:vAlign w:val="center"/>
            <w:hideMark/>
          </w:tcPr>
          <w:p w14:paraId="435FE063" w14:textId="77777777" w:rsidR="00E17375" w:rsidRPr="006533CC" w:rsidRDefault="00E17375" w:rsidP="00A81B31">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Обязательства</w:t>
            </w:r>
          </w:p>
        </w:tc>
        <w:tc>
          <w:tcPr>
            <w:tcW w:w="1905" w:type="dxa"/>
            <w:tcBorders>
              <w:top w:val="single" w:sz="4" w:space="0" w:color="000000"/>
              <w:left w:val="single" w:sz="4" w:space="0" w:color="000000"/>
              <w:bottom w:val="single" w:sz="4" w:space="0" w:color="000000"/>
              <w:right w:val="nil"/>
            </w:tcBorders>
            <w:vAlign w:val="center"/>
            <w:hideMark/>
          </w:tcPr>
          <w:p w14:paraId="503010DA" w14:textId="120520B8"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Объем заимствований на 1 января 202</w:t>
            </w:r>
            <w:r w:rsidR="00FE333A">
              <w:rPr>
                <w:rFonts w:ascii="Times New Roman" w:hAnsi="Times New Roman" w:cs="Times New Roman"/>
                <w:b/>
                <w:bCs/>
                <w:sz w:val="18"/>
                <w:szCs w:val="18"/>
              </w:rPr>
              <w:t>5</w:t>
            </w:r>
            <w:r w:rsidRPr="006533CC">
              <w:rPr>
                <w:rFonts w:ascii="Times New Roman" w:hAnsi="Times New Roman" w:cs="Times New Roman"/>
                <w:b/>
                <w:bCs/>
                <w:sz w:val="18"/>
                <w:szCs w:val="18"/>
              </w:rPr>
              <w:t xml:space="preserve"> года</w:t>
            </w:r>
          </w:p>
        </w:tc>
        <w:tc>
          <w:tcPr>
            <w:tcW w:w="1497" w:type="dxa"/>
            <w:tcBorders>
              <w:top w:val="single" w:sz="4" w:space="0" w:color="000000"/>
              <w:left w:val="single" w:sz="4" w:space="0" w:color="000000"/>
              <w:bottom w:val="single" w:sz="4" w:space="0" w:color="000000"/>
              <w:right w:val="nil"/>
            </w:tcBorders>
            <w:vAlign w:val="center"/>
            <w:hideMark/>
          </w:tcPr>
          <w:p w14:paraId="5F0361B2" w14:textId="6E076F25"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Объем привлечения в 202</w:t>
            </w:r>
            <w:r w:rsidR="00FE333A">
              <w:rPr>
                <w:rFonts w:ascii="Times New Roman" w:hAnsi="Times New Roman" w:cs="Times New Roman"/>
                <w:b/>
                <w:bCs/>
                <w:sz w:val="18"/>
                <w:szCs w:val="18"/>
              </w:rPr>
              <w:t xml:space="preserve">5 </w:t>
            </w:r>
            <w:r w:rsidRPr="006533CC">
              <w:rPr>
                <w:rFonts w:ascii="Times New Roman" w:hAnsi="Times New Roman" w:cs="Times New Roman"/>
                <w:b/>
                <w:bCs/>
                <w:sz w:val="18"/>
                <w:szCs w:val="18"/>
              </w:rPr>
              <w:t>году</w:t>
            </w:r>
          </w:p>
        </w:tc>
        <w:tc>
          <w:tcPr>
            <w:tcW w:w="1417" w:type="dxa"/>
            <w:tcBorders>
              <w:top w:val="single" w:sz="4" w:space="0" w:color="000000"/>
              <w:left w:val="single" w:sz="4" w:space="0" w:color="000000"/>
              <w:bottom w:val="single" w:sz="4" w:space="0" w:color="000000"/>
              <w:right w:val="nil"/>
            </w:tcBorders>
            <w:vAlign w:val="center"/>
            <w:hideMark/>
          </w:tcPr>
          <w:p w14:paraId="1FC7D616" w14:textId="60CF0E66"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Объем погашения в 202</w:t>
            </w:r>
            <w:r w:rsidR="00FE333A">
              <w:rPr>
                <w:rFonts w:ascii="Times New Roman" w:hAnsi="Times New Roman" w:cs="Times New Roman"/>
                <w:b/>
                <w:bCs/>
                <w:sz w:val="18"/>
                <w:szCs w:val="18"/>
              </w:rPr>
              <w:t>5</w:t>
            </w:r>
            <w:r w:rsidRPr="006533CC">
              <w:rPr>
                <w:rFonts w:ascii="Times New Roman" w:hAnsi="Times New Roman" w:cs="Times New Roman"/>
                <w:b/>
                <w:bCs/>
                <w:sz w:val="18"/>
                <w:szCs w:val="18"/>
              </w:rPr>
              <w:t xml:space="preserve"> году</w:t>
            </w:r>
          </w:p>
        </w:tc>
        <w:tc>
          <w:tcPr>
            <w:tcW w:w="2135" w:type="dxa"/>
            <w:tcBorders>
              <w:top w:val="single" w:sz="4" w:space="0" w:color="000000"/>
              <w:left w:val="single" w:sz="4" w:space="0" w:color="000000"/>
              <w:bottom w:val="single" w:sz="4" w:space="0" w:color="000000"/>
              <w:right w:val="single" w:sz="4" w:space="0" w:color="000000"/>
            </w:tcBorders>
            <w:vAlign w:val="center"/>
            <w:hideMark/>
          </w:tcPr>
          <w:p w14:paraId="506CDD76" w14:textId="77777777" w:rsidR="00E17375" w:rsidRPr="006533CC" w:rsidRDefault="00E17375" w:rsidP="00A81B31">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Планируемый объем заимствований</w:t>
            </w:r>
          </w:p>
          <w:p w14:paraId="7B78DF0A" w14:textId="737559B2"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на 1 января 202</w:t>
            </w:r>
            <w:r w:rsidR="00FE333A">
              <w:rPr>
                <w:rFonts w:ascii="Times New Roman" w:hAnsi="Times New Roman" w:cs="Times New Roman"/>
                <w:b/>
                <w:bCs/>
                <w:sz w:val="18"/>
                <w:szCs w:val="18"/>
              </w:rPr>
              <w:t>6</w:t>
            </w:r>
            <w:r w:rsidRPr="006533CC">
              <w:rPr>
                <w:rFonts w:ascii="Times New Roman" w:hAnsi="Times New Roman" w:cs="Times New Roman"/>
                <w:b/>
                <w:bCs/>
                <w:sz w:val="18"/>
                <w:szCs w:val="18"/>
              </w:rPr>
              <w:t xml:space="preserve"> года</w:t>
            </w:r>
          </w:p>
        </w:tc>
      </w:tr>
      <w:tr w:rsidR="00E17375" w:rsidRPr="006533CC" w14:paraId="429D803A" w14:textId="77777777" w:rsidTr="006533CC">
        <w:tc>
          <w:tcPr>
            <w:tcW w:w="10579" w:type="dxa"/>
            <w:gridSpan w:val="5"/>
            <w:tcBorders>
              <w:top w:val="nil"/>
              <w:left w:val="single" w:sz="4" w:space="0" w:color="000000"/>
              <w:bottom w:val="single" w:sz="4" w:space="0" w:color="000000"/>
              <w:right w:val="single" w:sz="4" w:space="0" w:color="000000"/>
            </w:tcBorders>
            <w:hideMark/>
          </w:tcPr>
          <w:p w14:paraId="26847587" w14:textId="0D1728FB"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Обязательства, действующие на 1 января 202</w:t>
            </w:r>
            <w:r w:rsidR="00FE333A">
              <w:rPr>
                <w:rFonts w:ascii="Times New Roman" w:hAnsi="Times New Roman" w:cs="Times New Roman"/>
                <w:b/>
                <w:bCs/>
                <w:sz w:val="18"/>
                <w:szCs w:val="18"/>
              </w:rPr>
              <w:t>5</w:t>
            </w:r>
            <w:r w:rsidRPr="006533CC">
              <w:rPr>
                <w:rFonts w:ascii="Times New Roman" w:hAnsi="Times New Roman" w:cs="Times New Roman"/>
                <w:b/>
                <w:bCs/>
                <w:sz w:val="18"/>
                <w:szCs w:val="18"/>
              </w:rPr>
              <w:t xml:space="preserve"> года</w:t>
            </w:r>
          </w:p>
        </w:tc>
      </w:tr>
      <w:tr w:rsidR="00D84CFF" w:rsidRPr="006533CC" w14:paraId="3AFB5EAE" w14:textId="77777777" w:rsidTr="00D84CFF">
        <w:tc>
          <w:tcPr>
            <w:tcW w:w="3625" w:type="dxa"/>
            <w:tcBorders>
              <w:top w:val="nil"/>
              <w:left w:val="single" w:sz="4" w:space="0" w:color="000000"/>
              <w:bottom w:val="single" w:sz="4" w:space="0" w:color="000000"/>
              <w:right w:val="nil"/>
            </w:tcBorders>
            <w:hideMark/>
          </w:tcPr>
          <w:p w14:paraId="2F4D1626" w14:textId="77777777" w:rsidR="00D84CFF" w:rsidRPr="006533CC" w:rsidRDefault="00D84CFF">
            <w:pPr>
              <w:pStyle w:val="ConsNormal"/>
              <w:snapToGrid w:val="0"/>
              <w:ind w:firstLine="0"/>
              <w:rPr>
                <w:rFonts w:ascii="Times New Roman" w:hAnsi="Times New Roman" w:cs="Times New Roman"/>
                <w:b/>
                <w:bCs/>
                <w:sz w:val="18"/>
                <w:szCs w:val="18"/>
              </w:rPr>
            </w:pPr>
            <w:r w:rsidRPr="006533CC">
              <w:rPr>
                <w:rFonts w:ascii="Times New Roman" w:hAnsi="Times New Roman" w:cs="Times New Roman"/>
                <w:b/>
                <w:bCs/>
                <w:sz w:val="18"/>
                <w:szCs w:val="18"/>
              </w:rPr>
              <w:lastRenderedPageBreak/>
              <w:t>Объем заимствований всего</w:t>
            </w:r>
          </w:p>
        </w:tc>
        <w:tc>
          <w:tcPr>
            <w:tcW w:w="1905" w:type="dxa"/>
            <w:tcBorders>
              <w:top w:val="nil"/>
              <w:left w:val="single" w:sz="4" w:space="0" w:color="000000"/>
              <w:bottom w:val="single" w:sz="4" w:space="0" w:color="000000"/>
              <w:right w:val="nil"/>
            </w:tcBorders>
            <w:hideMark/>
          </w:tcPr>
          <w:p w14:paraId="3B578AEB" w14:textId="77777777" w:rsidR="00D84CFF" w:rsidRPr="006533CC" w:rsidRDefault="00D84CFF"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36 000,0</w:t>
            </w:r>
          </w:p>
        </w:tc>
        <w:tc>
          <w:tcPr>
            <w:tcW w:w="1497" w:type="dxa"/>
            <w:tcBorders>
              <w:top w:val="nil"/>
              <w:left w:val="single" w:sz="4" w:space="0" w:color="000000"/>
              <w:bottom w:val="single" w:sz="4" w:space="0" w:color="000000"/>
              <w:right w:val="nil"/>
            </w:tcBorders>
          </w:tcPr>
          <w:p w14:paraId="28792E6B" w14:textId="77777777" w:rsidR="00D84CFF" w:rsidRPr="006533CC" w:rsidRDefault="00D84CFF">
            <w:pPr>
              <w:pStyle w:val="ConsNormal"/>
              <w:snapToGrid w:val="0"/>
              <w:ind w:firstLine="0"/>
              <w:jc w:val="center"/>
              <w:rPr>
                <w:rFonts w:ascii="Times New Roman" w:hAnsi="Times New Roman" w:cs="Times New Roman"/>
                <w:b/>
                <w:bCs/>
                <w:sz w:val="18"/>
                <w:szCs w:val="18"/>
              </w:rPr>
            </w:pPr>
          </w:p>
        </w:tc>
        <w:tc>
          <w:tcPr>
            <w:tcW w:w="1417" w:type="dxa"/>
            <w:tcBorders>
              <w:top w:val="nil"/>
              <w:left w:val="single" w:sz="4" w:space="0" w:color="000000"/>
              <w:bottom w:val="single" w:sz="4" w:space="0" w:color="000000"/>
              <w:right w:val="nil"/>
            </w:tcBorders>
          </w:tcPr>
          <w:p w14:paraId="4BF67891" w14:textId="77777777" w:rsidR="00D84CFF" w:rsidRPr="006533CC" w:rsidRDefault="00D84CFF" w:rsidP="003135A0">
            <w:pPr>
              <w:pStyle w:val="ConsNormal"/>
              <w:snapToGrid w:val="0"/>
              <w:ind w:firstLine="0"/>
              <w:jc w:val="center"/>
              <w:rPr>
                <w:rFonts w:ascii="Times New Roman" w:hAnsi="Times New Roman" w:cs="Times New Roman"/>
                <w:b/>
                <w:bCs/>
                <w:sz w:val="18"/>
                <w:szCs w:val="18"/>
              </w:rPr>
            </w:pPr>
          </w:p>
        </w:tc>
        <w:tc>
          <w:tcPr>
            <w:tcW w:w="2135" w:type="dxa"/>
            <w:tcBorders>
              <w:top w:val="nil"/>
              <w:left w:val="single" w:sz="4" w:space="0" w:color="000000"/>
              <w:bottom w:val="single" w:sz="4" w:space="0" w:color="000000"/>
              <w:right w:val="single" w:sz="4" w:space="0" w:color="000000"/>
            </w:tcBorders>
            <w:hideMark/>
          </w:tcPr>
          <w:p w14:paraId="497C2745" w14:textId="70EC9A2C" w:rsidR="00D84CFF" w:rsidRPr="006533CC" w:rsidRDefault="00FE333A" w:rsidP="006533CC">
            <w:pPr>
              <w:pStyle w:val="ConsNormal"/>
              <w:snapToGrid w:val="0"/>
              <w:ind w:firstLine="0"/>
              <w:jc w:val="center"/>
              <w:rPr>
                <w:rFonts w:ascii="Times New Roman" w:hAnsi="Times New Roman" w:cs="Times New Roman"/>
                <w:b/>
                <w:bCs/>
                <w:sz w:val="18"/>
                <w:szCs w:val="18"/>
              </w:rPr>
            </w:pPr>
            <w:r>
              <w:rPr>
                <w:rFonts w:ascii="Times New Roman" w:hAnsi="Times New Roman" w:cs="Times New Roman"/>
                <w:b/>
                <w:bCs/>
                <w:sz w:val="18"/>
                <w:szCs w:val="18"/>
              </w:rPr>
              <w:t>10</w:t>
            </w:r>
            <w:r w:rsidR="00D84CFF" w:rsidRPr="006533CC">
              <w:rPr>
                <w:rFonts w:ascii="Times New Roman" w:hAnsi="Times New Roman" w:cs="Times New Roman"/>
                <w:b/>
                <w:bCs/>
                <w:sz w:val="18"/>
                <w:szCs w:val="18"/>
              </w:rPr>
              <w:t> 000,0</w:t>
            </w:r>
          </w:p>
        </w:tc>
      </w:tr>
      <w:tr w:rsidR="00D84CFF" w:rsidRPr="006533CC" w14:paraId="1293479F" w14:textId="77777777" w:rsidTr="006533CC">
        <w:tc>
          <w:tcPr>
            <w:tcW w:w="3625" w:type="dxa"/>
            <w:tcBorders>
              <w:top w:val="nil"/>
              <w:left w:val="single" w:sz="4" w:space="0" w:color="000000"/>
              <w:bottom w:val="single" w:sz="4" w:space="0" w:color="000000"/>
              <w:right w:val="nil"/>
            </w:tcBorders>
            <w:hideMark/>
          </w:tcPr>
          <w:p w14:paraId="586C002B" w14:textId="77777777" w:rsidR="00D84CFF" w:rsidRPr="006533CC" w:rsidRDefault="00D84CFF">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в том числе:</w:t>
            </w:r>
          </w:p>
        </w:tc>
        <w:tc>
          <w:tcPr>
            <w:tcW w:w="1905" w:type="dxa"/>
            <w:tcBorders>
              <w:top w:val="nil"/>
              <w:left w:val="single" w:sz="4" w:space="0" w:color="000000"/>
              <w:bottom w:val="single" w:sz="4" w:space="0" w:color="000000"/>
              <w:right w:val="nil"/>
            </w:tcBorders>
          </w:tcPr>
          <w:p w14:paraId="424F4BFC" w14:textId="77777777" w:rsidR="00D84CFF" w:rsidRPr="006533CC" w:rsidRDefault="00D84CFF" w:rsidP="00D84CFF">
            <w:pPr>
              <w:pStyle w:val="ConsNormal"/>
              <w:snapToGrid w:val="0"/>
              <w:ind w:firstLine="0"/>
              <w:jc w:val="center"/>
              <w:rPr>
                <w:rFonts w:ascii="Times New Roman" w:hAnsi="Times New Roman" w:cs="Times New Roman"/>
                <w:b/>
                <w:bCs/>
                <w:sz w:val="18"/>
                <w:szCs w:val="18"/>
              </w:rPr>
            </w:pPr>
          </w:p>
        </w:tc>
        <w:tc>
          <w:tcPr>
            <w:tcW w:w="1497" w:type="dxa"/>
            <w:tcBorders>
              <w:top w:val="nil"/>
              <w:left w:val="single" w:sz="4" w:space="0" w:color="000000"/>
              <w:bottom w:val="single" w:sz="4" w:space="0" w:color="000000"/>
              <w:right w:val="nil"/>
            </w:tcBorders>
          </w:tcPr>
          <w:p w14:paraId="7722DEA1" w14:textId="77777777" w:rsidR="00D84CFF" w:rsidRPr="006533CC" w:rsidRDefault="00D84CFF">
            <w:pPr>
              <w:pStyle w:val="ConsNormal"/>
              <w:snapToGrid w:val="0"/>
              <w:ind w:firstLine="0"/>
              <w:jc w:val="center"/>
              <w:rPr>
                <w:rFonts w:ascii="Times New Roman" w:hAnsi="Times New Roman" w:cs="Times New Roman"/>
                <w:b/>
                <w:bCs/>
                <w:sz w:val="18"/>
                <w:szCs w:val="18"/>
              </w:rPr>
            </w:pPr>
          </w:p>
        </w:tc>
        <w:tc>
          <w:tcPr>
            <w:tcW w:w="1417" w:type="dxa"/>
            <w:tcBorders>
              <w:top w:val="nil"/>
              <w:left w:val="single" w:sz="4" w:space="0" w:color="000000"/>
              <w:bottom w:val="single" w:sz="4" w:space="0" w:color="000000"/>
              <w:right w:val="nil"/>
            </w:tcBorders>
          </w:tcPr>
          <w:p w14:paraId="0FC3CFC3" w14:textId="77777777" w:rsidR="00D84CFF" w:rsidRPr="006533CC" w:rsidRDefault="00D84CFF">
            <w:pPr>
              <w:pStyle w:val="ConsNormal"/>
              <w:snapToGrid w:val="0"/>
              <w:ind w:firstLine="0"/>
              <w:jc w:val="center"/>
              <w:rPr>
                <w:rFonts w:ascii="Times New Roman" w:hAnsi="Times New Roman" w:cs="Times New Roman"/>
                <w:b/>
                <w:bCs/>
                <w:sz w:val="18"/>
                <w:szCs w:val="18"/>
              </w:rPr>
            </w:pPr>
          </w:p>
        </w:tc>
        <w:tc>
          <w:tcPr>
            <w:tcW w:w="2135" w:type="dxa"/>
            <w:tcBorders>
              <w:top w:val="nil"/>
              <w:left w:val="single" w:sz="4" w:space="0" w:color="000000"/>
              <w:bottom w:val="single" w:sz="4" w:space="0" w:color="000000"/>
              <w:right w:val="single" w:sz="4" w:space="0" w:color="000000"/>
            </w:tcBorders>
          </w:tcPr>
          <w:p w14:paraId="66061652" w14:textId="77777777" w:rsidR="00D84CFF" w:rsidRPr="006533CC" w:rsidRDefault="00D84CFF">
            <w:pPr>
              <w:pStyle w:val="ConsNormal"/>
              <w:snapToGrid w:val="0"/>
              <w:ind w:firstLine="0"/>
              <w:jc w:val="center"/>
              <w:rPr>
                <w:rFonts w:ascii="Times New Roman" w:hAnsi="Times New Roman" w:cs="Times New Roman"/>
                <w:b/>
                <w:bCs/>
                <w:sz w:val="18"/>
                <w:szCs w:val="18"/>
              </w:rPr>
            </w:pPr>
          </w:p>
        </w:tc>
      </w:tr>
      <w:tr w:rsidR="00D84CFF" w:rsidRPr="006533CC" w14:paraId="657AEA68" w14:textId="77777777" w:rsidTr="00D84CFF">
        <w:trPr>
          <w:trHeight w:val="65"/>
        </w:trPr>
        <w:tc>
          <w:tcPr>
            <w:tcW w:w="3625" w:type="dxa"/>
            <w:tcBorders>
              <w:top w:val="nil"/>
              <w:left w:val="single" w:sz="4" w:space="0" w:color="000000"/>
              <w:bottom w:val="single" w:sz="4" w:space="0" w:color="000000"/>
              <w:right w:val="nil"/>
            </w:tcBorders>
            <w:hideMark/>
          </w:tcPr>
          <w:p w14:paraId="372F4D98" w14:textId="77777777" w:rsidR="00D84CFF" w:rsidRPr="006533CC" w:rsidRDefault="00D84CFF">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1.Кредиты коммерческих</w:t>
            </w:r>
          </w:p>
          <w:p w14:paraId="2CC087DA" w14:textId="77777777" w:rsidR="00D84CFF" w:rsidRPr="006533CC" w:rsidRDefault="00D84CFF">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банков</w:t>
            </w:r>
          </w:p>
        </w:tc>
        <w:tc>
          <w:tcPr>
            <w:tcW w:w="1905" w:type="dxa"/>
            <w:tcBorders>
              <w:top w:val="nil"/>
              <w:left w:val="single" w:sz="4" w:space="0" w:color="000000"/>
              <w:bottom w:val="single" w:sz="4" w:space="0" w:color="000000"/>
              <w:right w:val="nil"/>
            </w:tcBorders>
            <w:hideMark/>
          </w:tcPr>
          <w:p w14:paraId="7128828B" w14:textId="77777777" w:rsidR="00D84CFF" w:rsidRPr="006533CC" w:rsidRDefault="00D84CFF" w:rsidP="00D84CFF">
            <w:pPr>
              <w:suppressAutoHyphens w:val="0"/>
              <w:rPr>
                <w:sz w:val="18"/>
                <w:szCs w:val="18"/>
                <w:lang w:eastAsia="ru-RU"/>
              </w:rPr>
            </w:pPr>
          </w:p>
        </w:tc>
        <w:tc>
          <w:tcPr>
            <w:tcW w:w="1497" w:type="dxa"/>
            <w:tcBorders>
              <w:top w:val="nil"/>
              <w:left w:val="single" w:sz="4" w:space="0" w:color="000000"/>
              <w:bottom w:val="single" w:sz="4" w:space="0" w:color="000000"/>
              <w:right w:val="nil"/>
            </w:tcBorders>
          </w:tcPr>
          <w:p w14:paraId="3A251239" w14:textId="77777777" w:rsidR="00D84CFF" w:rsidRPr="006533CC" w:rsidRDefault="00D84CFF">
            <w:pPr>
              <w:pStyle w:val="ConsNormal"/>
              <w:snapToGrid w:val="0"/>
              <w:ind w:firstLine="0"/>
              <w:jc w:val="center"/>
              <w:rPr>
                <w:rFonts w:ascii="Times New Roman" w:hAnsi="Times New Roman" w:cs="Times New Roman"/>
                <w:sz w:val="18"/>
                <w:szCs w:val="18"/>
              </w:rPr>
            </w:pPr>
          </w:p>
        </w:tc>
        <w:tc>
          <w:tcPr>
            <w:tcW w:w="1417" w:type="dxa"/>
            <w:tcBorders>
              <w:top w:val="nil"/>
              <w:left w:val="single" w:sz="4" w:space="0" w:color="000000"/>
              <w:bottom w:val="single" w:sz="4" w:space="0" w:color="000000"/>
              <w:right w:val="nil"/>
            </w:tcBorders>
          </w:tcPr>
          <w:p w14:paraId="3B38D4C5" w14:textId="77777777" w:rsidR="00D84CFF" w:rsidRPr="006533CC" w:rsidRDefault="00D84CFF">
            <w:pPr>
              <w:suppressAutoHyphens w:val="0"/>
              <w:rPr>
                <w:sz w:val="18"/>
                <w:szCs w:val="18"/>
                <w:lang w:eastAsia="ru-RU"/>
              </w:rPr>
            </w:pPr>
          </w:p>
        </w:tc>
        <w:tc>
          <w:tcPr>
            <w:tcW w:w="2135" w:type="dxa"/>
            <w:tcBorders>
              <w:top w:val="nil"/>
              <w:left w:val="single" w:sz="4" w:space="0" w:color="000000"/>
              <w:bottom w:val="single" w:sz="4" w:space="0" w:color="000000"/>
              <w:right w:val="single" w:sz="4" w:space="0" w:color="000000"/>
            </w:tcBorders>
            <w:hideMark/>
          </w:tcPr>
          <w:p w14:paraId="0E476F06" w14:textId="77777777" w:rsidR="00D84CFF" w:rsidRPr="006533CC" w:rsidRDefault="00D84CFF">
            <w:pPr>
              <w:suppressAutoHyphens w:val="0"/>
              <w:rPr>
                <w:sz w:val="18"/>
                <w:szCs w:val="18"/>
                <w:lang w:eastAsia="ru-RU"/>
              </w:rPr>
            </w:pPr>
          </w:p>
        </w:tc>
      </w:tr>
      <w:tr w:rsidR="00D84CFF" w:rsidRPr="006533CC" w14:paraId="5BF62004" w14:textId="77777777" w:rsidTr="006533CC">
        <w:tc>
          <w:tcPr>
            <w:tcW w:w="3625" w:type="dxa"/>
            <w:tcBorders>
              <w:top w:val="nil"/>
              <w:left w:val="single" w:sz="4" w:space="0" w:color="000000"/>
              <w:bottom w:val="single" w:sz="4" w:space="0" w:color="000000"/>
              <w:right w:val="nil"/>
            </w:tcBorders>
            <w:hideMark/>
          </w:tcPr>
          <w:p w14:paraId="377F7E95" w14:textId="77777777" w:rsidR="00D84CFF" w:rsidRPr="006533CC" w:rsidRDefault="00D84CFF">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2.Муниципальные ценные бумаги</w:t>
            </w:r>
          </w:p>
        </w:tc>
        <w:tc>
          <w:tcPr>
            <w:tcW w:w="1905" w:type="dxa"/>
            <w:tcBorders>
              <w:top w:val="nil"/>
              <w:left w:val="single" w:sz="4" w:space="0" w:color="000000"/>
              <w:bottom w:val="single" w:sz="4" w:space="0" w:color="000000"/>
              <w:right w:val="nil"/>
            </w:tcBorders>
          </w:tcPr>
          <w:p w14:paraId="3127FC10" w14:textId="77777777" w:rsidR="00D84CFF" w:rsidRPr="006533CC" w:rsidRDefault="00D84CFF" w:rsidP="00D84CFF">
            <w:pPr>
              <w:pStyle w:val="ConsNormal"/>
              <w:snapToGrid w:val="0"/>
              <w:ind w:firstLine="0"/>
              <w:jc w:val="center"/>
              <w:rPr>
                <w:rFonts w:ascii="Times New Roman" w:hAnsi="Times New Roman" w:cs="Times New Roman"/>
                <w:bCs/>
                <w:sz w:val="18"/>
                <w:szCs w:val="18"/>
              </w:rPr>
            </w:pPr>
          </w:p>
        </w:tc>
        <w:tc>
          <w:tcPr>
            <w:tcW w:w="1497" w:type="dxa"/>
            <w:tcBorders>
              <w:top w:val="nil"/>
              <w:left w:val="single" w:sz="4" w:space="0" w:color="000000"/>
              <w:bottom w:val="single" w:sz="4" w:space="0" w:color="000000"/>
              <w:right w:val="nil"/>
            </w:tcBorders>
          </w:tcPr>
          <w:p w14:paraId="65FDB4CC" w14:textId="77777777" w:rsidR="00D84CFF" w:rsidRPr="006533CC" w:rsidRDefault="00D84CFF">
            <w:pPr>
              <w:pStyle w:val="ConsNormal"/>
              <w:snapToGrid w:val="0"/>
              <w:ind w:firstLine="0"/>
              <w:jc w:val="center"/>
              <w:rPr>
                <w:rFonts w:ascii="Times New Roman" w:hAnsi="Times New Roman" w:cs="Times New Roman"/>
                <w:sz w:val="18"/>
                <w:szCs w:val="18"/>
              </w:rPr>
            </w:pPr>
          </w:p>
        </w:tc>
        <w:tc>
          <w:tcPr>
            <w:tcW w:w="1417" w:type="dxa"/>
            <w:tcBorders>
              <w:top w:val="nil"/>
              <w:left w:val="single" w:sz="4" w:space="0" w:color="000000"/>
              <w:bottom w:val="single" w:sz="4" w:space="0" w:color="000000"/>
              <w:right w:val="nil"/>
            </w:tcBorders>
          </w:tcPr>
          <w:p w14:paraId="510DDEC9" w14:textId="77777777" w:rsidR="00D84CFF" w:rsidRPr="006533CC" w:rsidRDefault="00D84CFF">
            <w:pPr>
              <w:pStyle w:val="ConsNormal"/>
              <w:snapToGrid w:val="0"/>
              <w:ind w:firstLine="0"/>
              <w:jc w:val="center"/>
              <w:rPr>
                <w:rFonts w:ascii="Times New Roman" w:hAnsi="Times New Roman" w:cs="Times New Roman"/>
                <w:bCs/>
                <w:sz w:val="18"/>
                <w:szCs w:val="18"/>
              </w:rPr>
            </w:pPr>
          </w:p>
        </w:tc>
        <w:tc>
          <w:tcPr>
            <w:tcW w:w="2135" w:type="dxa"/>
            <w:tcBorders>
              <w:top w:val="nil"/>
              <w:left w:val="single" w:sz="4" w:space="0" w:color="000000"/>
              <w:bottom w:val="single" w:sz="4" w:space="0" w:color="000000"/>
              <w:right w:val="single" w:sz="4" w:space="0" w:color="000000"/>
            </w:tcBorders>
          </w:tcPr>
          <w:p w14:paraId="1C289558" w14:textId="77777777" w:rsidR="00D84CFF" w:rsidRPr="006533CC" w:rsidRDefault="00D84CFF">
            <w:pPr>
              <w:pStyle w:val="ConsNormal"/>
              <w:snapToGrid w:val="0"/>
              <w:ind w:firstLine="0"/>
              <w:jc w:val="center"/>
              <w:rPr>
                <w:rFonts w:ascii="Times New Roman" w:hAnsi="Times New Roman" w:cs="Times New Roman"/>
                <w:bCs/>
                <w:sz w:val="18"/>
                <w:szCs w:val="18"/>
              </w:rPr>
            </w:pPr>
          </w:p>
        </w:tc>
      </w:tr>
      <w:tr w:rsidR="00D84CFF" w:rsidRPr="006533CC" w14:paraId="36B015B9" w14:textId="77777777" w:rsidTr="00D84CFF">
        <w:trPr>
          <w:trHeight w:val="66"/>
        </w:trPr>
        <w:tc>
          <w:tcPr>
            <w:tcW w:w="3625" w:type="dxa"/>
            <w:tcBorders>
              <w:top w:val="nil"/>
              <w:left w:val="single" w:sz="4" w:space="0" w:color="000000"/>
              <w:bottom w:val="single" w:sz="4" w:space="0" w:color="000000"/>
              <w:right w:val="nil"/>
            </w:tcBorders>
            <w:hideMark/>
          </w:tcPr>
          <w:p w14:paraId="0C372B7F" w14:textId="77777777" w:rsidR="00D84CFF" w:rsidRPr="006533CC" w:rsidRDefault="00D84CFF">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3.Бюджетные кредиты, полученные из областного бюджета</w:t>
            </w:r>
          </w:p>
        </w:tc>
        <w:tc>
          <w:tcPr>
            <w:tcW w:w="1905" w:type="dxa"/>
            <w:tcBorders>
              <w:top w:val="nil"/>
              <w:left w:val="single" w:sz="4" w:space="0" w:color="000000"/>
              <w:bottom w:val="single" w:sz="4" w:space="0" w:color="000000"/>
              <w:right w:val="nil"/>
            </w:tcBorders>
            <w:hideMark/>
          </w:tcPr>
          <w:p w14:paraId="3B8C6C25" w14:textId="77777777" w:rsidR="00D84CFF" w:rsidRPr="006533CC" w:rsidRDefault="00D84CFF" w:rsidP="00D84CFF">
            <w:pPr>
              <w:pStyle w:val="ConsNormal"/>
              <w:snapToGrid w:val="0"/>
              <w:ind w:firstLine="0"/>
              <w:jc w:val="center"/>
              <w:rPr>
                <w:rFonts w:ascii="Times New Roman" w:hAnsi="Times New Roman" w:cs="Times New Roman"/>
                <w:bCs/>
                <w:sz w:val="18"/>
                <w:szCs w:val="18"/>
              </w:rPr>
            </w:pPr>
            <w:r w:rsidRPr="006533CC">
              <w:rPr>
                <w:rFonts w:ascii="Times New Roman" w:hAnsi="Times New Roman" w:cs="Times New Roman"/>
                <w:bCs/>
                <w:sz w:val="18"/>
                <w:szCs w:val="18"/>
              </w:rPr>
              <w:t>36 000,0</w:t>
            </w:r>
          </w:p>
          <w:p w14:paraId="151DAC73" w14:textId="77777777" w:rsidR="00D84CFF" w:rsidRPr="006533CC" w:rsidRDefault="00D84CFF" w:rsidP="00D84CFF">
            <w:pPr>
              <w:pStyle w:val="ConsNormal"/>
              <w:ind w:firstLine="0"/>
              <w:jc w:val="center"/>
              <w:rPr>
                <w:rFonts w:ascii="Times New Roman" w:hAnsi="Times New Roman" w:cs="Times New Roman"/>
                <w:bCs/>
                <w:sz w:val="18"/>
                <w:szCs w:val="18"/>
              </w:rPr>
            </w:pPr>
          </w:p>
        </w:tc>
        <w:tc>
          <w:tcPr>
            <w:tcW w:w="1497" w:type="dxa"/>
            <w:tcBorders>
              <w:top w:val="nil"/>
              <w:left w:val="single" w:sz="4" w:space="0" w:color="000000"/>
              <w:bottom w:val="single" w:sz="4" w:space="0" w:color="000000"/>
              <w:right w:val="nil"/>
            </w:tcBorders>
          </w:tcPr>
          <w:p w14:paraId="2E6D658F" w14:textId="77777777" w:rsidR="00D84CFF" w:rsidRPr="006533CC" w:rsidRDefault="00D84CFF">
            <w:pPr>
              <w:pStyle w:val="ConsNormal"/>
              <w:snapToGrid w:val="0"/>
              <w:ind w:firstLine="0"/>
              <w:jc w:val="center"/>
              <w:rPr>
                <w:rFonts w:ascii="Times New Roman" w:hAnsi="Times New Roman" w:cs="Times New Roman"/>
                <w:sz w:val="18"/>
                <w:szCs w:val="18"/>
              </w:rPr>
            </w:pPr>
          </w:p>
        </w:tc>
        <w:tc>
          <w:tcPr>
            <w:tcW w:w="1417" w:type="dxa"/>
            <w:tcBorders>
              <w:top w:val="nil"/>
              <w:left w:val="single" w:sz="4" w:space="0" w:color="000000"/>
              <w:bottom w:val="single" w:sz="4" w:space="0" w:color="000000"/>
              <w:right w:val="nil"/>
            </w:tcBorders>
          </w:tcPr>
          <w:p w14:paraId="35DDF81D" w14:textId="63F47B55" w:rsidR="00D84CFF" w:rsidRPr="006533CC" w:rsidRDefault="00FE333A" w:rsidP="003135A0">
            <w:pPr>
              <w:pStyle w:val="ConsNormal"/>
              <w:snapToGrid w:val="0"/>
              <w:ind w:firstLine="0"/>
              <w:jc w:val="center"/>
              <w:rPr>
                <w:rFonts w:ascii="Times New Roman" w:hAnsi="Times New Roman" w:cs="Times New Roman"/>
                <w:bCs/>
                <w:sz w:val="18"/>
                <w:szCs w:val="18"/>
              </w:rPr>
            </w:pPr>
            <w:r>
              <w:rPr>
                <w:rFonts w:ascii="Times New Roman" w:hAnsi="Times New Roman" w:cs="Times New Roman"/>
                <w:bCs/>
                <w:sz w:val="18"/>
                <w:szCs w:val="18"/>
              </w:rPr>
              <w:t>26 000,0</w:t>
            </w:r>
          </w:p>
        </w:tc>
        <w:tc>
          <w:tcPr>
            <w:tcW w:w="2135" w:type="dxa"/>
            <w:tcBorders>
              <w:top w:val="nil"/>
              <w:left w:val="single" w:sz="4" w:space="0" w:color="000000"/>
              <w:bottom w:val="single" w:sz="4" w:space="0" w:color="000000"/>
              <w:right w:val="single" w:sz="4" w:space="0" w:color="000000"/>
            </w:tcBorders>
          </w:tcPr>
          <w:p w14:paraId="1F845039" w14:textId="5F51A24C" w:rsidR="00D84CFF" w:rsidRPr="006533CC" w:rsidRDefault="00FE333A">
            <w:pPr>
              <w:pStyle w:val="ConsNormal"/>
              <w:snapToGrid w:val="0"/>
              <w:ind w:firstLine="0"/>
              <w:jc w:val="center"/>
              <w:rPr>
                <w:rFonts w:ascii="Times New Roman" w:hAnsi="Times New Roman" w:cs="Times New Roman"/>
                <w:bCs/>
                <w:sz w:val="18"/>
                <w:szCs w:val="18"/>
              </w:rPr>
            </w:pPr>
            <w:r>
              <w:rPr>
                <w:rFonts w:ascii="Times New Roman" w:hAnsi="Times New Roman" w:cs="Times New Roman"/>
                <w:bCs/>
                <w:sz w:val="18"/>
                <w:szCs w:val="18"/>
              </w:rPr>
              <w:t>10</w:t>
            </w:r>
            <w:r w:rsidR="00D84CFF" w:rsidRPr="006533CC">
              <w:rPr>
                <w:rFonts w:ascii="Times New Roman" w:hAnsi="Times New Roman" w:cs="Times New Roman"/>
                <w:bCs/>
                <w:sz w:val="18"/>
                <w:szCs w:val="18"/>
              </w:rPr>
              <w:t> 000,0</w:t>
            </w:r>
          </w:p>
          <w:p w14:paraId="32064C76" w14:textId="77777777" w:rsidR="00D84CFF" w:rsidRPr="006533CC" w:rsidRDefault="00D84CFF">
            <w:pPr>
              <w:pStyle w:val="ConsNormal"/>
              <w:ind w:firstLine="0"/>
              <w:jc w:val="center"/>
              <w:rPr>
                <w:rFonts w:ascii="Times New Roman" w:hAnsi="Times New Roman" w:cs="Times New Roman"/>
                <w:bCs/>
                <w:sz w:val="18"/>
                <w:szCs w:val="18"/>
              </w:rPr>
            </w:pPr>
          </w:p>
        </w:tc>
      </w:tr>
      <w:tr w:rsidR="00E17375" w:rsidRPr="006533CC" w14:paraId="164345DB" w14:textId="77777777" w:rsidTr="006533CC">
        <w:trPr>
          <w:trHeight w:val="120"/>
        </w:trPr>
        <w:tc>
          <w:tcPr>
            <w:tcW w:w="10579" w:type="dxa"/>
            <w:gridSpan w:val="5"/>
            <w:tcBorders>
              <w:top w:val="nil"/>
              <w:left w:val="single" w:sz="4" w:space="0" w:color="000000"/>
              <w:bottom w:val="single" w:sz="4" w:space="0" w:color="000000"/>
              <w:right w:val="single" w:sz="4" w:space="0" w:color="000000"/>
            </w:tcBorders>
            <w:hideMark/>
          </w:tcPr>
          <w:p w14:paraId="1C3E1F4B" w14:textId="75E80559" w:rsidR="00E17375" w:rsidRPr="006533CC" w:rsidRDefault="00E17375" w:rsidP="00D84CFF">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Обязательства, планируемые в 20</w:t>
            </w:r>
            <w:r w:rsidR="00FE333A">
              <w:rPr>
                <w:rFonts w:ascii="Times New Roman" w:hAnsi="Times New Roman" w:cs="Times New Roman"/>
                <w:b/>
                <w:bCs/>
                <w:sz w:val="18"/>
                <w:szCs w:val="18"/>
              </w:rPr>
              <w:t>25</w:t>
            </w:r>
            <w:r w:rsidRPr="006533CC">
              <w:rPr>
                <w:rFonts w:ascii="Times New Roman" w:hAnsi="Times New Roman" w:cs="Times New Roman"/>
                <w:b/>
                <w:bCs/>
                <w:sz w:val="18"/>
                <w:szCs w:val="18"/>
              </w:rPr>
              <w:t xml:space="preserve"> году</w:t>
            </w:r>
          </w:p>
        </w:tc>
      </w:tr>
      <w:tr w:rsidR="00E17375" w:rsidRPr="006533CC" w14:paraId="17240AB2" w14:textId="77777777" w:rsidTr="006533CC">
        <w:tc>
          <w:tcPr>
            <w:tcW w:w="3625" w:type="dxa"/>
            <w:tcBorders>
              <w:top w:val="nil"/>
              <w:left w:val="single" w:sz="4" w:space="0" w:color="000000"/>
              <w:bottom w:val="single" w:sz="4" w:space="0" w:color="000000"/>
              <w:right w:val="nil"/>
            </w:tcBorders>
            <w:hideMark/>
          </w:tcPr>
          <w:p w14:paraId="2DDBB295" w14:textId="77777777" w:rsidR="00E17375" w:rsidRPr="006533CC" w:rsidRDefault="00E17375">
            <w:pPr>
              <w:pStyle w:val="ConsNormal"/>
              <w:snapToGrid w:val="0"/>
              <w:ind w:firstLine="0"/>
              <w:rPr>
                <w:rFonts w:ascii="Times New Roman" w:hAnsi="Times New Roman" w:cs="Times New Roman"/>
                <w:b/>
                <w:bCs/>
                <w:sz w:val="18"/>
                <w:szCs w:val="18"/>
              </w:rPr>
            </w:pPr>
            <w:bookmarkStart w:id="86" w:name="_Hlk461479730"/>
            <w:bookmarkStart w:id="87" w:name="_Hlk461479671"/>
            <w:r w:rsidRPr="006533CC">
              <w:rPr>
                <w:rFonts w:ascii="Times New Roman" w:hAnsi="Times New Roman" w:cs="Times New Roman"/>
                <w:b/>
                <w:bCs/>
                <w:sz w:val="18"/>
                <w:szCs w:val="18"/>
              </w:rPr>
              <w:t>Объем заимствований, всего</w:t>
            </w:r>
          </w:p>
        </w:tc>
        <w:tc>
          <w:tcPr>
            <w:tcW w:w="1905" w:type="dxa"/>
            <w:tcBorders>
              <w:top w:val="nil"/>
              <w:left w:val="single" w:sz="4" w:space="0" w:color="000000"/>
              <w:bottom w:val="single" w:sz="4" w:space="0" w:color="000000"/>
              <w:right w:val="nil"/>
            </w:tcBorders>
            <w:vAlign w:val="center"/>
            <w:hideMark/>
          </w:tcPr>
          <w:p w14:paraId="605ED7AB" w14:textId="77777777" w:rsidR="00E17375" w:rsidRPr="006533CC" w:rsidRDefault="00E17375">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0,0</w:t>
            </w:r>
          </w:p>
        </w:tc>
        <w:tc>
          <w:tcPr>
            <w:tcW w:w="1497" w:type="dxa"/>
            <w:tcBorders>
              <w:top w:val="nil"/>
              <w:left w:val="single" w:sz="4" w:space="0" w:color="000000"/>
              <w:bottom w:val="single" w:sz="4" w:space="0" w:color="000000"/>
              <w:right w:val="nil"/>
            </w:tcBorders>
            <w:vAlign w:val="center"/>
            <w:hideMark/>
          </w:tcPr>
          <w:p w14:paraId="31849749" w14:textId="77777777" w:rsidR="00E17375" w:rsidRPr="006533CC" w:rsidRDefault="00E17375">
            <w:pPr>
              <w:suppressAutoHyphens w:val="0"/>
              <w:rPr>
                <w:sz w:val="18"/>
                <w:szCs w:val="18"/>
                <w:lang w:eastAsia="ru-RU"/>
              </w:rPr>
            </w:pPr>
          </w:p>
        </w:tc>
        <w:tc>
          <w:tcPr>
            <w:tcW w:w="1417" w:type="dxa"/>
            <w:tcBorders>
              <w:top w:val="nil"/>
              <w:left w:val="single" w:sz="4" w:space="0" w:color="000000"/>
              <w:bottom w:val="single" w:sz="4" w:space="0" w:color="000000"/>
              <w:right w:val="nil"/>
            </w:tcBorders>
            <w:vAlign w:val="center"/>
            <w:hideMark/>
          </w:tcPr>
          <w:p w14:paraId="46AC8F08" w14:textId="77777777" w:rsidR="00E17375" w:rsidRPr="006533CC" w:rsidRDefault="00E17375">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0,0</w:t>
            </w:r>
          </w:p>
        </w:tc>
        <w:tc>
          <w:tcPr>
            <w:tcW w:w="2135" w:type="dxa"/>
            <w:tcBorders>
              <w:top w:val="nil"/>
              <w:left w:val="single" w:sz="4" w:space="0" w:color="000000"/>
              <w:bottom w:val="single" w:sz="4" w:space="0" w:color="000000"/>
              <w:right w:val="single" w:sz="4" w:space="0" w:color="000000"/>
            </w:tcBorders>
            <w:vAlign w:val="center"/>
            <w:hideMark/>
          </w:tcPr>
          <w:p w14:paraId="64F7F2A2" w14:textId="77777777" w:rsidR="00E17375" w:rsidRPr="006533CC" w:rsidRDefault="00E17375">
            <w:pPr>
              <w:pStyle w:val="ConsNormal"/>
              <w:snapToGrid w:val="0"/>
              <w:ind w:firstLine="0"/>
              <w:jc w:val="center"/>
              <w:rPr>
                <w:rFonts w:ascii="Times New Roman" w:hAnsi="Times New Roman" w:cs="Times New Roman"/>
                <w:b/>
                <w:bCs/>
                <w:sz w:val="18"/>
                <w:szCs w:val="18"/>
              </w:rPr>
            </w:pPr>
            <w:r w:rsidRPr="006533CC">
              <w:rPr>
                <w:rFonts w:ascii="Times New Roman" w:hAnsi="Times New Roman" w:cs="Times New Roman"/>
                <w:b/>
                <w:bCs/>
                <w:sz w:val="18"/>
                <w:szCs w:val="18"/>
              </w:rPr>
              <w:t>0,0</w:t>
            </w:r>
          </w:p>
        </w:tc>
      </w:tr>
      <w:tr w:rsidR="00E17375" w:rsidRPr="006533CC" w14:paraId="50FCE388" w14:textId="77777777" w:rsidTr="006533CC">
        <w:tc>
          <w:tcPr>
            <w:tcW w:w="3625" w:type="dxa"/>
            <w:tcBorders>
              <w:top w:val="nil"/>
              <w:left w:val="single" w:sz="4" w:space="0" w:color="000000"/>
              <w:bottom w:val="single" w:sz="4" w:space="0" w:color="000000"/>
              <w:right w:val="nil"/>
            </w:tcBorders>
            <w:hideMark/>
          </w:tcPr>
          <w:p w14:paraId="5CBAF9F9" w14:textId="77777777" w:rsidR="00E17375" w:rsidRPr="006533CC" w:rsidRDefault="00E17375">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 xml:space="preserve">в </w:t>
            </w:r>
            <w:proofErr w:type="gramStart"/>
            <w:r w:rsidRPr="006533CC">
              <w:rPr>
                <w:rFonts w:ascii="Times New Roman" w:hAnsi="Times New Roman" w:cs="Times New Roman"/>
                <w:bCs/>
                <w:sz w:val="18"/>
                <w:szCs w:val="18"/>
              </w:rPr>
              <w:t>том  числе</w:t>
            </w:r>
            <w:proofErr w:type="gramEnd"/>
            <w:r w:rsidRPr="006533CC">
              <w:rPr>
                <w:rFonts w:ascii="Times New Roman" w:hAnsi="Times New Roman" w:cs="Times New Roman"/>
                <w:bCs/>
                <w:sz w:val="18"/>
                <w:szCs w:val="18"/>
              </w:rPr>
              <w:t>:</w:t>
            </w:r>
          </w:p>
        </w:tc>
        <w:tc>
          <w:tcPr>
            <w:tcW w:w="1905" w:type="dxa"/>
            <w:tcBorders>
              <w:top w:val="nil"/>
              <w:left w:val="single" w:sz="4" w:space="0" w:color="000000"/>
              <w:bottom w:val="single" w:sz="4" w:space="0" w:color="000000"/>
              <w:right w:val="nil"/>
            </w:tcBorders>
            <w:vAlign w:val="center"/>
          </w:tcPr>
          <w:p w14:paraId="0C149EDA" w14:textId="77777777" w:rsidR="00E17375" w:rsidRPr="006533CC" w:rsidRDefault="00E17375">
            <w:pPr>
              <w:pStyle w:val="ConsNormal"/>
              <w:snapToGrid w:val="0"/>
              <w:ind w:firstLine="0"/>
              <w:jc w:val="center"/>
              <w:rPr>
                <w:rFonts w:ascii="Times New Roman" w:hAnsi="Times New Roman" w:cs="Times New Roman"/>
                <w:b/>
                <w:bCs/>
                <w:sz w:val="18"/>
                <w:szCs w:val="18"/>
              </w:rPr>
            </w:pPr>
          </w:p>
        </w:tc>
        <w:tc>
          <w:tcPr>
            <w:tcW w:w="1497" w:type="dxa"/>
            <w:tcBorders>
              <w:top w:val="nil"/>
              <w:left w:val="single" w:sz="4" w:space="0" w:color="000000"/>
              <w:bottom w:val="single" w:sz="4" w:space="0" w:color="000000"/>
              <w:right w:val="nil"/>
            </w:tcBorders>
            <w:vAlign w:val="center"/>
          </w:tcPr>
          <w:p w14:paraId="0E1EB90F"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1417" w:type="dxa"/>
            <w:tcBorders>
              <w:top w:val="nil"/>
              <w:left w:val="single" w:sz="4" w:space="0" w:color="000000"/>
              <w:bottom w:val="single" w:sz="4" w:space="0" w:color="000000"/>
              <w:right w:val="nil"/>
            </w:tcBorders>
            <w:vAlign w:val="center"/>
          </w:tcPr>
          <w:p w14:paraId="4BAE4034"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2135" w:type="dxa"/>
            <w:tcBorders>
              <w:top w:val="nil"/>
              <w:left w:val="single" w:sz="4" w:space="0" w:color="000000"/>
              <w:bottom w:val="single" w:sz="4" w:space="0" w:color="000000"/>
              <w:right w:val="single" w:sz="4" w:space="0" w:color="000000"/>
            </w:tcBorders>
            <w:vAlign w:val="center"/>
          </w:tcPr>
          <w:p w14:paraId="76E1D6DD" w14:textId="77777777" w:rsidR="00E17375" w:rsidRPr="006533CC" w:rsidRDefault="00E17375">
            <w:pPr>
              <w:pStyle w:val="ConsNormal"/>
              <w:snapToGrid w:val="0"/>
              <w:ind w:firstLine="0"/>
              <w:jc w:val="center"/>
              <w:rPr>
                <w:rFonts w:ascii="Times New Roman" w:hAnsi="Times New Roman" w:cs="Times New Roman"/>
                <w:bCs/>
                <w:sz w:val="18"/>
                <w:szCs w:val="18"/>
              </w:rPr>
            </w:pPr>
          </w:p>
        </w:tc>
      </w:tr>
      <w:tr w:rsidR="00E17375" w:rsidRPr="006533CC" w14:paraId="5511F575" w14:textId="77777777" w:rsidTr="006533CC">
        <w:trPr>
          <w:trHeight w:val="65"/>
        </w:trPr>
        <w:tc>
          <w:tcPr>
            <w:tcW w:w="3625" w:type="dxa"/>
            <w:tcBorders>
              <w:top w:val="nil"/>
              <w:left w:val="single" w:sz="4" w:space="0" w:color="000000"/>
              <w:bottom w:val="single" w:sz="4" w:space="0" w:color="000000"/>
              <w:right w:val="nil"/>
            </w:tcBorders>
            <w:hideMark/>
          </w:tcPr>
          <w:p w14:paraId="10B1AD01" w14:textId="77777777" w:rsidR="00E17375" w:rsidRPr="006533CC" w:rsidRDefault="00E17375">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1.Кредиты коммерческих</w:t>
            </w:r>
          </w:p>
          <w:p w14:paraId="0B46B59D" w14:textId="77777777" w:rsidR="00E17375" w:rsidRPr="006533CC" w:rsidRDefault="00E17375">
            <w:pPr>
              <w:pStyle w:val="ConsNormal"/>
              <w:ind w:firstLine="0"/>
              <w:rPr>
                <w:rFonts w:ascii="Times New Roman" w:hAnsi="Times New Roman" w:cs="Times New Roman"/>
                <w:bCs/>
                <w:sz w:val="18"/>
                <w:szCs w:val="18"/>
              </w:rPr>
            </w:pPr>
            <w:r w:rsidRPr="006533CC">
              <w:rPr>
                <w:rFonts w:ascii="Times New Roman" w:hAnsi="Times New Roman" w:cs="Times New Roman"/>
                <w:bCs/>
                <w:sz w:val="18"/>
                <w:szCs w:val="18"/>
              </w:rPr>
              <w:t>банков, всего</w:t>
            </w:r>
          </w:p>
        </w:tc>
        <w:tc>
          <w:tcPr>
            <w:tcW w:w="1905" w:type="dxa"/>
            <w:tcBorders>
              <w:top w:val="nil"/>
              <w:left w:val="single" w:sz="4" w:space="0" w:color="000000"/>
              <w:bottom w:val="single" w:sz="4" w:space="0" w:color="000000"/>
              <w:right w:val="nil"/>
            </w:tcBorders>
            <w:vAlign w:val="center"/>
          </w:tcPr>
          <w:p w14:paraId="32B20EFE" w14:textId="77777777" w:rsidR="00E17375" w:rsidRPr="006533CC" w:rsidRDefault="00E17375">
            <w:pPr>
              <w:pStyle w:val="ConsNormal"/>
              <w:snapToGrid w:val="0"/>
              <w:ind w:firstLine="0"/>
              <w:jc w:val="center"/>
              <w:rPr>
                <w:rFonts w:ascii="Times New Roman" w:hAnsi="Times New Roman" w:cs="Times New Roman"/>
                <w:b/>
                <w:bCs/>
                <w:sz w:val="18"/>
                <w:szCs w:val="18"/>
              </w:rPr>
            </w:pPr>
          </w:p>
        </w:tc>
        <w:tc>
          <w:tcPr>
            <w:tcW w:w="1497" w:type="dxa"/>
            <w:tcBorders>
              <w:top w:val="nil"/>
              <w:left w:val="single" w:sz="4" w:space="0" w:color="000000"/>
              <w:bottom w:val="single" w:sz="4" w:space="0" w:color="000000"/>
              <w:right w:val="nil"/>
            </w:tcBorders>
            <w:vAlign w:val="center"/>
            <w:hideMark/>
          </w:tcPr>
          <w:p w14:paraId="73F600A2" w14:textId="77777777" w:rsidR="00E17375" w:rsidRPr="006533CC" w:rsidRDefault="00E17375">
            <w:pPr>
              <w:suppressAutoHyphens w:val="0"/>
              <w:rPr>
                <w:sz w:val="18"/>
                <w:szCs w:val="18"/>
                <w:lang w:eastAsia="ru-RU"/>
              </w:rPr>
            </w:pPr>
          </w:p>
        </w:tc>
        <w:tc>
          <w:tcPr>
            <w:tcW w:w="1417" w:type="dxa"/>
            <w:tcBorders>
              <w:top w:val="nil"/>
              <w:left w:val="single" w:sz="4" w:space="0" w:color="000000"/>
              <w:bottom w:val="single" w:sz="4" w:space="0" w:color="000000"/>
              <w:right w:val="nil"/>
            </w:tcBorders>
            <w:vAlign w:val="center"/>
            <w:hideMark/>
          </w:tcPr>
          <w:p w14:paraId="3F83494D" w14:textId="77777777" w:rsidR="00E17375" w:rsidRPr="006533CC" w:rsidRDefault="00E17375">
            <w:pPr>
              <w:suppressAutoHyphens w:val="0"/>
              <w:rPr>
                <w:sz w:val="18"/>
                <w:szCs w:val="18"/>
                <w:lang w:eastAsia="ru-RU"/>
              </w:rPr>
            </w:pPr>
          </w:p>
        </w:tc>
        <w:tc>
          <w:tcPr>
            <w:tcW w:w="2135" w:type="dxa"/>
            <w:tcBorders>
              <w:top w:val="nil"/>
              <w:left w:val="single" w:sz="4" w:space="0" w:color="000000"/>
              <w:bottom w:val="single" w:sz="4" w:space="0" w:color="000000"/>
              <w:right w:val="single" w:sz="4" w:space="0" w:color="000000"/>
            </w:tcBorders>
            <w:vAlign w:val="center"/>
            <w:hideMark/>
          </w:tcPr>
          <w:p w14:paraId="2A9FF1F4" w14:textId="77777777" w:rsidR="00E17375" w:rsidRPr="006533CC" w:rsidRDefault="00E17375">
            <w:pPr>
              <w:suppressAutoHyphens w:val="0"/>
              <w:rPr>
                <w:sz w:val="18"/>
                <w:szCs w:val="18"/>
                <w:lang w:eastAsia="ru-RU"/>
              </w:rPr>
            </w:pPr>
          </w:p>
        </w:tc>
      </w:tr>
      <w:tr w:rsidR="00E17375" w:rsidRPr="006533CC" w14:paraId="2F5EDF17" w14:textId="77777777" w:rsidTr="006533CC">
        <w:tc>
          <w:tcPr>
            <w:tcW w:w="3625" w:type="dxa"/>
            <w:tcBorders>
              <w:top w:val="nil"/>
              <w:left w:val="single" w:sz="4" w:space="0" w:color="000000"/>
              <w:bottom w:val="single" w:sz="4" w:space="0" w:color="000000"/>
              <w:right w:val="nil"/>
            </w:tcBorders>
            <w:hideMark/>
          </w:tcPr>
          <w:p w14:paraId="2D025ED9" w14:textId="77777777" w:rsidR="00E17375" w:rsidRPr="006533CC" w:rsidRDefault="00E17375">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2.Муниципальные ценные бумаги</w:t>
            </w:r>
          </w:p>
        </w:tc>
        <w:tc>
          <w:tcPr>
            <w:tcW w:w="1905" w:type="dxa"/>
            <w:tcBorders>
              <w:top w:val="nil"/>
              <w:left w:val="single" w:sz="4" w:space="0" w:color="000000"/>
              <w:bottom w:val="single" w:sz="4" w:space="0" w:color="000000"/>
              <w:right w:val="nil"/>
            </w:tcBorders>
            <w:vAlign w:val="center"/>
          </w:tcPr>
          <w:p w14:paraId="4EFD8066"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1497" w:type="dxa"/>
            <w:tcBorders>
              <w:top w:val="nil"/>
              <w:left w:val="single" w:sz="4" w:space="0" w:color="000000"/>
              <w:bottom w:val="single" w:sz="4" w:space="0" w:color="000000"/>
              <w:right w:val="nil"/>
            </w:tcBorders>
            <w:vAlign w:val="center"/>
          </w:tcPr>
          <w:p w14:paraId="6E33B386" w14:textId="77777777" w:rsidR="00E17375" w:rsidRPr="006533CC" w:rsidRDefault="00E17375">
            <w:pPr>
              <w:pStyle w:val="ConsNormal"/>
              <w:snapToGrid w:val="0"/>
              <w:ind w:firstLine="0"/>
              <w:jc w:val="center"/>
              <w:rPr>
                <w:rFonts w:ascii="Times New Roman" w:hAnsi="Times New Roman" w:cs="Times New Roman"/>
                <w:sz w:val="18"/>
                <w:szCs w:val="18"/>
              </w:rPr>
            </w:pPr>
          </w:p>
        </w:tc>
        <w:tc>
          <w:tcPr>
            <w:tcW w:w="1417" w:type="dxa"/>
            <w:tcBorders>
              <w:top w:val="nil"/>
              <w:left w:val="single" w:sz="4" w:space="0" w:color="000000"/>
              <w:bottom w:val="single" w:sz="4" w:space="0" w:color="000000"/>
              <w:right w:val="nil"/>
            </w:tcBorders>
            <w:vAlign w:val="center"/>
          </w:tcPr>
          <w:p w14:paraId="507B2027"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2135" w:type="dxa"/>
            <w:tcBorders>
              <w:top w:val="nil"/>
              <w:left w:val="single" w:sz="4" w:space="0" w:color="000000"/>
              <w:bottom w:val="single" w:sz="4" w:space="0" w:color="000000"/>
              <w:right w:val="single" w:sz="4" w:space="0" w:color="000000"/>
            </w:tcBorders>
            <w:vAlign w:val="center"/>
          </w:tcPr>
          <w:p w14:paraId="1E8D5767" w14:textId="77777777" w:rsidR="00E17375" w:rsidRPr="006533CC" w:rsidRDefault="00E17375">
            <w:pPr>
              <w:pStyle w:val="ConsNormal"/>
              <w:snapToGrid w:val="0"/>
              <w:ind w:firstLine="0"/>
              <w:jc w:val="center"/>
              <w:rPr>
                <w:rFonts w:ascii="Times New Roman" w:hAnsi="Times New Roman" w:cs="Times New Roman"/>
                <w:sz w:val="18"/>
                <w:szCs w:val="18"/>
              </w:rPr>
            </w:pPr>
          </w:p>
        </w:tc>
      </w:tr>
      <w:tr w:rsidR="00E17375" w:rsidRPr="006533CC" w14:paraId="558591EC" w14:textId="77777777" w:rsidTr="00C23F32">
        <w:trPr>
          <w:trHeight w:val="57"/>
        </w:trPr>
        <w:tc>
          <w:tcPr>
            <w:tcW w:w="3625" w:type="dxa"/>
            <w:tcBorders>
              <w:top w:val="nil"/>
              <w:left w:val="single" w:sz="4" w:space="0" w:color="000000"/>
              <w:bottom w:val="single" w:sz="4" w:space="0" w:color="000000"/>
              <w:right w:val="nil"/>
            </w:tcBorders>
            <w:hideMark/>
          </w:tcPr>
          <w:p w14:paraId="65A13292" w14:textId="77777777" w:rsidR="00E17375" w:rsidRPr="006533CC" w:rsidRDefault="00E17375">
            <w:pPr>
              <w:pStyle w:val="ConsNormal"/>
              <w:snapToGrid w:val="0"/>
              <w:ind w:firstLine="0"/>
              <w:rPr>
                <w:rFonts w:ascii="Times New Roman" w:hAnsi="Times New Roman" w:cs="Times New Roman"/>
                <w:bCs/>
                <w:sz w:val="18"/>
                <w:szCs w:val="18"/>
              </w:rPr>
            </w:pPr>
            <w:r w:rsidRPr="006533CC">
              <w:rPr>
                <w:rFonts w:ascii="Times New Roman" w:hAnsi="Times New Roman" w:cs="Times New Roman"/>
                <w:bCs/>
                <w:sz w:val="18"/>
                <w:szCs w:val="18"/>
              </w:rPr>
              <w:t>3.Бюджетные   кредиты, полученные из областного бюджета</w:t>
            </w:r>
          </w:p>
        </w:tc>
        <w:tc>
          <w:tcPr>
            <w:tcW w:w="1905" w:type="dxa"/>
            <w:tcBorders>
              <w:top w:val="nil"/>
              <w:left w:val="single" w:sz="4" w:space="0" w:color="000000"/>
              <w:bottom w:val="single" w:sz="4" w:space="0" w:color="000000"/>
              <w:right w:val="nil"/>
            </w:tcBorders>
            <w:vAlign w:val="center"/>
          </w:tcPr>
          <w:p w14:paraId="741DF43C"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1497" w:type="dxa"/>
            <w:tcBorders>
              <w:top w:val="nil"/>
              <w:left w:val="single" w:sz="4" w:space="0" w:color="000000"/>
              <w:bottom w:val="single" w:sz="4" w:space="0" w:color="000000"/>
              <w:right w:val="nil"/>
            </w:tcBorders>
            <w:vAlign w:val="center"/>
            <w:hideMark/>
          </w:tcPr>
          <w:p w14:paraId="3C2FA2E6" w14:textId="77777777" w:rsidR="00E17375" w:rsidRPr="006533CC" w:rsidRDefault="00E17375">
            <w:pPr>
              <w:suppressAutoHyphens w:val="0"/>
              <w:rPr>
                <w:sz w:val="18"/>
                <w:szCs w:val="18"/>
                <w:lang w:eastAsia="ru-RU"/>
              </w:rPr>
            </w:pPr>
          </w:p>
        </w:tc>
        <w:tc>
          <w:tcPr>
            <w:tcW w:w="1417" w:type="dxa"/>
            <w:tcBorders>
              <w:top w:val="nil"/>
              <w:left w:val="single" w:sz="4" w:space="0" w:color="000000"/>
              <w:bottom w:val="single" w:sz="4" w:space="0" w:color="000000"/>
              <w:right w:val="nil"/>
            </w:tcBorders>
            <w:vAlign w:val="center"/>
          </w:tcPr>
          <w:p w14:paraId="0A892A33" w14:textId="77777777" w:rsidR="00E17375" w:rsidRPr="006533CC" w:rsidRDefault="00E17375">
            <w:pPr>
              <w:pStyle w:val="ConsNormal"/>
              <w:snapToGrid w:val="0"/>
              <w:ind w:firstLine="0"/>
              <w:jc w:val="center"/>
              <w:rPr>
                <w:rFonts w:ascii="Times New Roman" w:hAnsi="Times New Roman" w:cs="Times New Roman"/>
                <w:bCs/>
                <w:sz w:val="18"/>
                <w:szCs w:val="18"/>
              </w:rPr>
            </w:pPr>
          </w:p>
        </w:tc>
        <w:tc>
          <w:tcPr>
            <w:tcW w:w="2135" w:type="dxa"/>
            <w:tcBorders>
              <w:top w:val="nil"/>
              <w:left w:val="single" w:sz="4" w:space="0" w:color="000000"/>
              <w:bottom w:val="single" w:sz="4" w:space="0" w:color="000000"/>
              <w:right w:val="single" w:sz="4" w:space="0" w:color="000000"/>
            </w:tcBorders>
            <w:vAlign w:val="center"/>
            <w:hideMark/>
          </w:tcPr>
          <w:p w14:paraId="4B24956F" w14:textId="77777777" w:rsidR="00E17375" w:rsidRPr="006533CC" w:rsidRDefault="00E17375">
            <w:pPr>
              <w:suppressAutoHyphens w:val="0"/>
              <w:rPr>
                <w:sz w:val="18"/>
                <w:szCs w:val="18"/>
                <w:lang w:eastAsia="ru-RU"/>
              </w:rPr>
            </w:pPr>
          </w:p>
        </w:tc>
      </w:tr>
      <w:bookmarkEnd w:id="86"/>
      <w:tr w:rsidR="006533CC" w:rsidRPr="006533CC" w14:paraId="2F7972C2" w14:textId="77777777" w:rsidTr="00D84CFF">
        <w:trPr>
          <w:trHeight w:val="65"/>
        </w:trPr>
        <w:tc>
          <w:tcPr>
            <w:tcW w:w="3625" w:type="dxa"/>
            <w:tcBorders>
              <w:top w:val="nil"/>
              <w:left w:val="single" w:sz="4" w:space="0" w:color="000000"/>
              <w:bottom w:val="single" w:sz="4" w:space="0" w:color="000000"/>
              <w:right w:val="nil"/>
            </w:tcBorders>
            <w:hideMark/>
          </w:tcPr>
          <w:p w14:paraId="003BF955" w14:textId="77777777" w:rsidR="006533CC" w:rsidRPr="006533CC" w:rsidRDefault="006533CC" w:rsidP="006533CC">
            <w:pPr>
              <w:pStyle w:val="ConsNormal"/>
              <w:snapToGrid w:val="0"/>
              <w:ind w:firstLine="0"/>
              <w:rPr>
                <w:rFonts w:ascii="Times New Roman" w:hAnsi="Times New Roman" w:cs="Times New Roman"/>
                <w:b/>
                <w:bCs/>
                <w:sz w:val="18"/>
                <w:szCs w:val="18"/>
              </w:rPr>
            </w:pPr>
            <w:r w:rsidRPr="006533CC">
              <w:rPr>
                <w:rFonts w:ascii="Times New Roman" w:hAnsi="Times New Roman" w:cs="Times New Roman"/>
                <w:b/>
                <w:bCs/>
                <w:sz w:val="18"/>
                <w:szCs w:val="18"/>
              </w:rPr>
              <w:t>Итого объем внутренних заимствований</w:t>
            </w:r>
          </w:p>
        </w:tc>
        <w:tc>
          <w:tcPr>
            <w:tcW w:w="1905" w:type="dxa"/>
            <w:tcBorders>
              <w:top w:val="nil"/>
              <w:left w:val="single" w:sz="4" w:space="0" w:color="000000"/>
              <w:bottom w:val="single" w:sz="4" w:space="0" w:color="000000"/>
              <w:right w:val="nil"/>
            </w:tcBorders>
            <w:hideMark/>
          </w:tcPr>
          <w:p w14:paraId="17D8E941" w14:textId="77777777" w:rsidR="006533CC" w:rsidRPr="006533CC" w:rsidRDefault="00D84CFF" w:rsidP="00932D9C">
            <w:pPr>
              <w:pStyle w:val="ConsNormal"/>
              <w:snapToGrid w:val="0"/>
              <w:ind w:firstLine="0"/>
              <w:jc w:val="center"/>
              <w:rPr>
                <w:rFonts w:ascii="Times New Roman" w:hAnsi="Times New Roman" w:cs="Times New Roman"/>
                <w:b/>
                <w:bCs/>
                <w:sz w:val="18"/>
                <w:szCs w:val="18"/>
              </w:rPr>
            </w:pPr>
            <w:r>
              <w:rPr>
                <w:rFonts w:ascii="Times New Roman" w:hAnsi="Times New Roman" w:cs="Times New Roman"/>
                <w:b/>
                <w:bCs/>
                <w:sz w:val="18"/>
                <w:szCs w:val="18"/>
              </w:rPr>
              <w:t>36 000,0</w:t>
            </w:r>
          </w:p>
        </w:tc>
        <w:tc>
          <w:tcPr>
            <w:tcW w:w="1497" w:type="dxa"/>
            <w:tcBorders>
              <w:top w:val="nil"/>
              <w:left w:val="single" w:sz="4" w:space="0" w:color="000000"/>
              <w:bottom w:val="single" w:sz="4" w:space="0" w:color="000000"/>
              <w:right w:val="nil"/>
            </w:tcBorders>
            <w:hideMark/>
          </w:tcPr>
          <w:p w14:paraId="77791F01" w14:textId="77777777" w:rsidR="006533CC" w:rsidRPr="006533CC" w:rsidRDefault="006533CC" w:rsidP="00932D9C">
            <w:pPr>
              <w:pStyle w:val="ConsNormal"/>
              <w:snapToGrid w:val="0"/>
              <w:ind w:firstLine="0"/>
              <w:jc w:val="center"/>
              <w:rPr>
                <w:rFonts w:ascii="Times New Roman" w:hAnsi="Times New Roman" w:cs="Times New Roman"/>
                <w:b/>
                <w:bCs/>
                <w:sz w:val="18"/>
                <w:szCs w:val="18"/>
              </w:rPr>
            </w:pPr>
          </w:p>
        </w:tc>
        <w:tc>
          <w:tcPr>
            <w:tcW w:w="1417" w:type="dxa"/>
            <w:tcBorders>
              <w:top w:val="nil"/>
              <w:left w:val="single" w:sz="4" w:space="0" w:color="000000"/>
              <w:bottom w:val="single" w:sz="4" w:space="0" w:color="000000"/>
              <w:right w:val="nil"/>
            </w:tcBorders>
          </w:tcPr>
          <w:p w14:paraId="7CA76100" w14:textId="77777777" w:rsidR="006533CC" w:rsidRPr="006533CC" w:rsidRDefault="006533CC" w:rsidP="00932D9C">
            <w:pPr>
              <w:pStyle w:val="ConsNormal"/>
              <w:snapToGrid w:val="0"/>
              <w:ind w:firstLine="0"/>
              <w:jc w:val="center"/>
              <w:rPr>
                <w:rFonts w:ascii="Times New Roman" w:hAnsi="Times New Roman" w:cs="Times New Roman"/>
                <w:b/>
                <w:bCs/>
                <w:sz w:val="18"/>
                <w:szCs w:val="18"/>
              </w:rPr>
            </w:pPr>
          </w:p>
        </w:tc>
        <w:tc>
          <w:tcPr>
            <w:tcW w:w="2135" w:type="dxa"/>
            <w:tcBorders>
              <w:top w:val="nil"/>
              <w:left w:val="single" w:sz="4" w:space="0" w:color="000000"/>
              <w:bottom w:val="single" w:sz="4" w:space="0" w:color="000000"/>
              <w:right w:val="single" w:sz="4" w:space="0" w:color="000000"/>
            </w:tcBorders>
            <w:hideMark/>
          </w:tcPr>
          <w:p w14:paraId="3C414824" w14:textId="7472AAF2" w:rsidR="006533CC" w:rsidRPr="006533CC" w:rsidRDefault="00FE333A" w:rsidP="00932D9C">
            <w:pPr>
              <w:pStyle w:val="ConsNormal"/>
              <w:snapToGrid w:val="0"/>
              <w:ind w:firstLine="0"/>
              <w:jc w:val="center"/>
              <w:rPr>
                <w:rFonts w:ascii="Times New Roman" w:hAnsi="Times New Roman" w:cs="Times New Roman"/>
                <w:b/>
                <w:bCs/>
                <w:sz w:val="18"/>
                <w:szCs w:val="18"/>
              </w:rPr>
            </w:pPr>
            <w:r>
              <w:rPr>
                <w:rFonts w:ascii="Times New Roman" w:hAnsi="Times New Roman" w:cs="Times New Roman"/>
                <w:b/>
                <w:bCs/>
                <w:sz w:val="18"/>
                <w:szCs w:val="18"/>
              </w:rPr>
              <w:t>10</w:t>
            </w:r>
            <w:r w:rsidR="006533CC" w:rsidRPr="006533CC">
              <w:rPr>
                <w:rFonts w:ascii="Times New Roman" w:hAnsi="Times New Roman" w:cs="Times New Roman"/>
                <w:b/>
                <w:bCs/>
                <w:sz w:val="18"/>
                <w:szCs w:val="18"/>
              </w:rPr>
              <w:t> 000,0</w:t>
            </w:r>
          </w:p>
        </w:tc>
      </w:tr>
      <w:bookmarkEnd w:id="87"/>
    </w:tbl>
    <w:p w14:paraId="6134429C" w14:textId="77777777" w:rsidR="001964F8" w:rsidRPr="00CF2003" w:rsidRDefault="001964F8" w:rsidP="001964F8">
      <w:pPr>
        <w:shd w:val="clear" w:color="auto" w:fill="FFFFFF"/>
        <w:spacing w:line="300" w:lineRule="auto"/>
        <w:jc w:val="center"/>
        <w:rPr>
          <w:rFonts w:ascii="Arial" w:hAnsi="Arial" w:cs="Arial"/>
          <w:b/>
          <w:i/>
          <w:sz w:val="26"/>
          <w:szCs w:val="26"/>
        </w:rPr>
      </w:pPr>
    </w:p>
    <w:p w14:paraId="2CEC351D" w14:textId="77777777" w:rsidR="00CC7392" w:rsidRPr="00C23F32" w:rsidRDefault="00CC7392" w:rsidP="00CC7392">
      <w:pPr>
        <w:shd w:val="clear" w:color="auto" w:fill="FFFFFF"/>
        <w:spacing w:line="300" w:lineRule="auto"/>
        <w:jc w:val="center"/>
        <w:rPr>
          <w:rFonts w:ascii="Arial" w:hAnsi="Arial" w:cs="Arial"/>
          <w:b/>
          <w:i/>
        </w:rPr>
      </w:pPr>
      <w:r w:rsidRPr="00C23F32">
        <w:rPr>
          <w:rFonts w:ascii="Arial" w:hAnsi="Arial" w:cs="Arial"/>
          <w:b/>
          <w:i/>
        </w:rPr>
        <w:t>Кредиторская задолженность учреждений</w:t>
      </w:r>
    </w:p>
    <w:p w14:paraId="7CBE5639" w14:textId="4D0E13C6" w:rsidR="00CC7392" w:rsidRPr="00C23F32" w:rsidRDefault="00CC7392" w:rsidP="00CC7392">
      <w:pPr>
        <w:shd w:val="clear" w:color="auto" w:fill="FFFFFF"/>
        <w:ind w:firstLine="539"/>
        <w:jc w:val="both"/>
      </w:pPr>
      <w:r w:rsidRPr="00C23F32">
        <w:t>На конец 20</w:t>
      </w:r>
      <w:r w:rsidR="008B390C" w:rsidRPr="00C23F32">
        <w:t>2</w:t>
      </w:r>
      <w:r w:rsidR="00FE333A">
        <w:t>5</w:t>
      </w:r>
      <w:r w:rsidRPr="00C23F32">
        <w:t xml:space="preserve"> года объем кредиторской задолженности бюджета</w:t>
      </w:r>
      <w:r w:rsidR="006533CC" w:rsidRPr="00C23F32">
        <w:t xml:space="preserve"> Володарского муниципального округа</w:t>
      </w:r>
      <w:r w:rsidRPr="00C23F32">
        <w:t xml:space="preserve"> составил</w:t>
      </w:r>
      <w:r w:rsidR="005538AF" w:rsidRPr="00C23F32">
        <w:t>а</w:t>
      </w:r>
      <w:r w:rsidRPr="00C23F32">
        <w:t xml:space="preserve"> </w:t>
      </w:r>
      <w:r w:rsidR="00FE333A">
        <w:t>1 249,2</w:t>
      </w:r>
      <w:r w:rsidR="008B390C" w:rsidRPr="00C23F32">
        <w:t xml:space="preserve"> </w:t>
      </w:r>
      <w:r w:rsidRPr="00C23F32">
        <w:t xml:space="preserve">тыс. рублей.  Просроченная кредиторская задолженность </w:t>
      </w:r>
      <w:r w:rsidR="002637D7" w:rsidRPr="00C23F32">
        <w:t>отсутствует</w:t>
      </w:r>
      <w:r w:rsidRPr="00C23F32">
        <w:t xml:space="preserve">. </w:t>
      </w:r>
    </w:p>
    <w:p w14:paraId="2CFECDDB" w14:textId="1DD32AAB" w:rsidR="002637D7" w:rsidRPr="00C23F32" w:rsidRDefault="002637D7" w:rsidP="00CC7392">
      <w:pPr>
        <w:shd w:val="clear" w:color="auto" w:fill="FFFFFF"/>
        <w:ind w:firstLine="539"/>
        <w:jc w:val="both"/>
      </w:pPr>
      <w:r w:rsidRPr="00C23F32">
        <w:t>По сравнению с 20</w:t>
      </w:r>
      <w:r w:rsidR="008025CC" w:rsidRPr="00C23F32">
        <w:t>2</w:t>
      </w:r>
      <w:r w:rsidR="00FE333A">
        <w:t>4</w:t>
      </w:r>
      <w:r w:rsidRPr="00C23F32">
        <w:t xml:space="preserve"> годом</w:t>
      </w:r>
      <w:r w:rsidR="00A81B31" w:rsidRPr="00C23F32">
        <w:t xml:space="preserve"> (</w:t>
      </w:r>
      <w:r w:rsidR="00FE333A">
        <w:t>5 095,1</w:t>
      </w:r>
      <w:r w:rsidR="00A81B31" w:rsidRPr="00C23F32">
        <w:t xml:space="preserve"> тыс. рублей)</w:t>
      </w:r>
      <w:r w:rsidRPr="00C23F32">
        <w:t xml:space="preserve"> кредиторская задолженность бюджета </w:t>
      </w:r>
      <w:r w:rsidR="00FE333A">
        <w:t>сократилась</w:t>
      </w:r>
      <w:r w:rsidRPr="00C23F32">
        <w:t xml:space="preserve"> на </w:t>
      </w:r>
      <w:r w:rsidR="00FE333A">
        <w:t>75,5</w:t>
      </w:r>
      <w:r w:rsidR="00E0000A" w:rsidRPr="00C23F32">
        <w:t>%</w:t>
      </w:r>
      <w:r w:rsidR="008025CC" w:rsidRPr="00C23F32">
        <w:t>.</w:t>
      </w:r>
      <w:r w:rsidR="00E0000A" w:rsidRPr="00C23F32">
        <w:t xml:space="preserve"> </w:t>
      </w:r>
    </w:p>
    <w:p w14:paraId="462C1BDB" w14:textId="77777777" w:rsidR="00CC7392" w:rsidRPr="00CF2003" w:rsidRDefault="00CC7392" w:rsidP="00CC7392">
      <w:pPr>
        <w:shd w:val="clear" w:color="auto" w:fill="FFFFFF"/>
        <w:spacing w:before="120" w:line="300" w:lineRule="auto"/>
        <w:jc w:val="center"/>
        <w:rPr>
          <w:b/>
          <w:i/>
          <w:sz w:val="26"/>
          <w:szCs w:val="26"/>
        </w:rPr>
      </w:pPr>
      <w:r w:rsidRPr="00CF2003">
        <w:rPr>
          <w:b/>
          <w:i/>
          <w:sz w:val="26"/>
          <w:szCs w:val="26"/>
        </w:rPr>
        <w:t xml:space="preserve">Структура кредиторской задолженности  </w:t>
      </w:r>
    </w:p>
    <w:p w14:paraId="25357D79" w14:textId="77777777" w:rsidR="00CC7392" w:rsidRDefault="00CC7392" w:rsidP="00CC7392">
      <w:pPr>
        <w:shd w:val="clear" w:color="auto" w:fill="FFFFFF"/>
        <w:spacing w:line="300" w:lineRule="auto"/>
        <w:ind w:right="1148" w:firstLine="539"/>
        <w:jc w:val="right"/>
        <w:rPr>
          <w:sz w:val="26"/>
          <w:szCs w:val="26"/>
        </w:rPr>
      </w:pPr>
      <w:r w:rsidRPr="00CF2003">
        <w:rPr>
          <w:sz w:val="26"/>
          <w:szCs w:val="26"/>
        </w:rPr>
        <w:t>тыс. рублей</w:t>
      </w:r>
    </w:p>
    <w:tbl>
      <w:tblPr>
        <w:tblW w:w="10761" w:type="dxa"/>
        <w:jc w:val="center"/>
        <w:tblLayout w:type="fixed"/>
        <w:tblLook w:val="04A0" w:firstRow="1" w:lastRow="0" w:firstColumn="1" w:lastColumn="0" w:noHBand="0" w:noVBand="1"/>
      </w:tblPr>
      <w:tblGrid>
        <w:gridCol w:w="1487"/>
        <w:gridCol w:w="797"/>
        <w:gridCol w:w="645"/>
        <w:gridCol w:w="871"/>
        <w:gridCol w:w="851"/>
        <w:gridCol w:w="824"/>
        <w:gridCol w:w="639"/>
        <w:gridCol w:w="835"/>
        <w:gridCol w:w="953"/>
        <w:gridCol w:w="953"/>
        <w:gridCol w:w="953"/>
        <w:gridCol w:w="953"/>
      </w:tblGrid>
      <w:tr w:rsidR="00FE333A" w:rsidRPr="007F5612" w14:paraId="4AA01282" w14:textId="77777777" w:rsidTr="00683DA2">
        <w:trPr>
          <w:cantSplit/>
          <w:trHeight w:val="1219"/>
          <w:tblHeader/>
          <w:jc w:val="center"/>
        </w:trPr>
        <w:tc>
          <w:tcPr>
            <w:tcW w:w="1487" w:type="dxa"/>
            <w:tcBorders>
              <w:top w:val="single" w:sz="4" w:space="0" w:color="000000"/>
              <w:left w:val="single" w:sz="4" w:space="0" w:color="000000"/>
              <w:bottom w:val="single" w:sz="4" w:space="0" w:color="000000"/>
              <w:right w:val="nil"/>
            </w:tcBorders>
            <w:textDirection w:val="btLr"/>
          </w:tcPr>
          <w:p w14:paraId="58F13281"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sz w:val="24"/>
                <w:szCs w:val="24"/>
              </w:rPr>
            </w:pPr>
          </w:p>
        </w:tc>
        <w:tc>
          <w:tcPr>
            <w:tcW w:w="797" w:type="dxa"/>
            <w:tcBorders>
              <w:top w:val="single" w:sz="4" w:space="0" w:color="000000"/>
              <w:left w:val="single" w:sz="4" w:space="0" w:color="000000"/>
              <w:bottom w:val="single" w:sz="4" w:space="0" w:color="000000"/>
              <w:right w:val="single" w:sz="4" w:space="0" w:color="000000"/>
            </w:tcBorders>
            <w:textDirection w:val="btLr"/>
            <w:vAlign w:val="center"/>
          </w:tcPr>
          <w:p w14:paraId="382B5661"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01.01.2016г.</w:t>
            </w:r>
          </w:p>
          <w:p w14:paraId="719DA712"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p>
        </w:tc>
        <w:tc>
          <w:tcPr>
            <w:tcW w:w="645" w:type="dxa"/>
            <w:tcBorders>
              <w:top w:val="single" w:sz="4" w:space="0" w:color="000000"/>
              <w:left w:val="single" w:sz="4" w:space="0" w:color="000000"/>
              <w:bottom w:val="single" w:sz="4" w:space="0" w:color="000000"/>
              <w:right w:val="single" w:sz="4" w:space="0" w:color="000000"/>
            </w:tcBorders>
            <w:textDirection w:val="btLr"/>
            <w:vAlign w:val="center"/>
            <w:hideMark/>
          </w:tcPr>
          <w:p w14:paraId="481F4397"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w:t>
            </w:r>
          </w:p>
          <w:p w14:paraId="7270E0FA"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01.01.2017г</w:t>
            </w:r>
          </w:p>
        </w:tc>
        <w:tc>
          <w:tcPr>
            <w:tcW w:w="871" w:type="dxa"/>
            <w:tcBorders>
              <w:top w:val="single" w:sz="4" w:space="0" w:color="000000"/>
              <w:left w:val="single" w:sz="4" w:space="0" w:color="000000"/>
              <w:bottom w:val="single" w:sz="4" w:space="0" w:color="000000"/>
              <w:right w:val="single" w:sz="4" w:space="0" w:color="000000"/>
            </w:tcBorders>
            <w:textDirection w:val="btLr"/>
            <w:vAlign w:val="center"/>
            <w:hideMark/>
          </w:tcPr>
          <w:p w14:paraId="6F73D0F3"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01.01.2018г.</w:t>
            </w:r>
          </w:p>
        </w:tc>
        <w:tc>
          <w:tcPr>
            <w:tcW w:w="851" w:type="dxa"/>
            <w:tcBorders>
              <w:top w:val="single" w:sz="4" w:space="0" w:color="000000"/>
              <w:left w:val="single" w:sz="4" w:space="0" w:color="000000"/>
              <w:bottom w:val="single" w:sz="4" w:space="0" w:color="000000"/>
              <w:right w:val="single" w:sz="4" w:space="0" w:color="000000"/>
            </w:tcBorders>
            <w:textDirection w:val="btLr"/>
            <w:vAlign w:val="center"/>
            <w:hideMark/>
          </w:tcPr>
          <w:p w14:paraId="4923FD7A"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01.01.2019г.</w:t>
            </w:r>
          </w:p>
        </w:tc>
        <w:tc>
          <w:tcPr>
            <w:tcW w:w="824" w:type="dxa"/>
            <w:tcBorders>
              <w:top w:val="single" w:sz="4" w:space="0" w:color="000000"/>
              <w:left w:val="single" w:sz="4" w:space="0" w:color="000000"/>
              <w:bottom w:val="single" w:sz="4" w:space="0" w:color="000000"/>
              <w:right w:val="single" w:sz="4" w:space="0" w:color="000000"/>
            </w:tcBorders>
            <w:textDirection w:val="btLr"/>
            <w:vAlign w:val="center"/>
            <w:hideMark/>
          </w:tcPr>
          <w:p w14:paraId="04C00D43"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01.01.2020г.</w:t>
            </w:r>
          </w:p>
        </w:tc>
        <w:tc>
          <w:tcPr>
            <w:tcW w:w="639" w:type="dxa"/>
            <w:tcBorders>
              <w:top w:val="single" w:sz="4" w:space="0" w:color="000000"/>
              <w:left w:val="single" w:sz="4" w:space="0" w:color="000000"/>
              <w:bottom w:val="single" w:sz="4" w:space="0" w:color="000000"/>
              <w:right w:val="single" w:sz="4" w:space="0" w:color="000000"/>
            </w:tcBorders>
            <w:textDirection w:val="btLr"/>
            <w:vAlign w:val="center"/>
          </w:tcPr>
          <w:p w14:paraId="56C971F2"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01.01.2021г.</w:t>
            </w:r>
          </w:p>
        </w:tc>
        <w:tc>
          <w:tcPr>
            <w:tcW w:w="835" w:type="dxa"/>
            <w:tcBorders>
              <w:top w:val="single" w:sz="4" w:space="0" w:color="000000"/>
              <w:left w:val="single" w:sz="4" w:space="0" w:color="000000"/>
              <w:bottom w:val="single" w:sz="4" w:space="0" w:color="000000"/>
              <w:right w:val="single" w:sz="4" w:space="0" w:color="000000"/>
            </w:tcBorders>
            <w:textDirection w:val="btLr"/>
            <w:vAlign w:val="center"/>
          </w:tcPr>
          <w:p w14:paraId="09252A02"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01.01.2022г.</w:t>
            </w:r>
          </w:p>
        </w:tc>
        <w:tc>
          <w:tcPr>
            <w:tcW w:w="953" w:type="dxa"/>
            <w:tcBorders>
              <w:top w:val="single" w:sz="4" w:space="0" w:color="000000"/>
              <w:left w:val="single" w:sz="4" w:space="0" w:color="000000"/>
              <w:bottom w:val="single" w:sz="4" w:space="0" w:color="000000"/>
              <w:right w:val="single" w:sz="4" w:space="0" w:color="000000"/>
            </w:tcBorders>
            <w:textDirection w:val="btLr"/>
            <w:vAlign w:val="center"/>
          </w:tcPr>
          <w:p w14:paraId="71C94113"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01.01.2023г.</w:t>
            </w:r>
          </w:p>
        </w:tc>
        <w:tc>
          <w:tcPr>
            <w:tcW w:w="953" w:type="dxa"/>
            <w:tcBorders>
              <w:top w:val="single" w:sz="4" w:space="0" w:color="000000"/>
              <w:left w:val="single" w:sz="4" w:space="0" w:color="000000"/>
              <w:bottom w:val="single" w:sz="4" w:space="0" w:color="000000"/>
              <w:right w:val="single" w:sz="4" w:space="0" w:color="000000"/>
            </w:tcBorders>
            <w:textDirection w:val="btLr"/>
            <w:vAlign w:val="center"/>
          </w:tcPr>
          <w:p w14:paraId="50D27880"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01.01.2024г.</w:t>
            </w:r>
          </w:p>
        </w:tc>
        <w:tc>
          <w:tcPr>
            <w:tcW w:w="953" w:type="dxa"/>
            <w:tcBorders>
              <w:top w:val="single" w:sz="4" w:space="0" w:color="000000"/>
              <w:left w:val="single" w:sz="4" w:space="0" w:color="000000"/>
              <w:bottom w:val="single" w:sz="4" w:space="0" w:color="000000"/>
              <w:right w:val="single" w:sz="4" w:space="0" w:color="000000"/>
            </w:tcBorders>
            <w:textDirection w:val="btLr"/>
            <w:vAlign w:val="center"/>
          </w:tcPr>
          <w:p w14:paraId="3565B76B"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01.01.2025г.</w:t>
            </w:r>
          </w:p>
        </w:tc>
        <w:tc>
          <w:tcPr>
            <w:tcW w:w="953" w:type="dxa"/>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A3A5373" w14:textId="77777777" w:rsidR="00FE333A" w:rsidRPr="007F5612" w:rsidRDefault="00FE333A" w:rsidP="00683DA2">
            <w:pPr>
              <w:pStyle w:val="ConsNormal"/>
              <w:shd w:val="clear" w:color="auto" w:fill="FFFFFF"/>
              <w:snapToGrid w:val="0"/>
              <w:ind w:left="113" w:right="113" w:firstLine="0"/>
              <w:jc w:val="center"/>
              <w:rPr>
                <w:rFonts w:ascii="Times New Roman" w:hAnsi="Times New Roman" w:cs="Times New Roman"/>
                <w:b/>
                <w:bCs/>
              </w:rPr>
            </w:pPr>
            <w:r w:rsidRPr="007F5612">
              <w:rPr>
                <w:rFonts w:ascii="Times New Roman" w:hAnsi="Times New Roman" w:cs="Times New Roman"/>
                <w:b/>
                <w:bCs/>
              </w:rPr>
              <w:t>На 01.01.2026г.</w:t>
            </w:r>
          </w:p>
        </w:tc>
      </w:tr>
      <w:tr w:rsidR="00FE333A" w:rsidRPr="007F5612" w14:paraId="7001F7F8" w14:textId="77777777" w:rsidTr="00683DA2">
        <w:trPr>
          <w:jc w:val="center"/>
        </w:trPr>
        <w:tc>
          <w:tcPr>
            <w:tcW w:w="1487" w:type="dxa"/>
            <w:tcBorders>
              <w:top w:val="nil"/>
              <w:left w:val="single" w:sz="4" w:space="0" w:color="000000"/>
              <w:bottom w:val="single" w:sz="4" w:space="0" w:color="000000"/>
              <w:right w:val="nil"/>
            </w:tcBorders>
            <w:hideMark/>
          </w:tcPr>
          <w:p w14:paraId="79F2D3C0" w14:textId="77777777" w:rsidR="00FE333A" w:rsidRPr="007F5612" w:rsidRDefault="00FE333A" w:rsidP="00683DA2">
            <w:pPr>
              <w:pStyle w:val="ConsNormal"/>
              <w:shd w:val="clear" w:color="auto" w:fill="FFFFFF"/>
              <w:snapToGrid w:val="0"/>
              <w:ind w:firstLine="0"/>
              <w:rPr>
                <w:rFonts w:ascii="Times New Roman" w:hAnsi="Times New Roman" w:cs="Times New Roman"/>
                <w:b/>
                <w:sz w:val="18"/>
                <w:szCs w:val="18"/>
              </w:rPr>
            </w:pPr>
            <w:r w:rsidRPr="007F5612">
              <w:rPr>
                <w:rFonts w:ascii="Times New Roman" w:hAnsi="Times New Roman" w:cs="Times New Roman"/>
                <w:b/>
                <w:sz w:val="18"/>
                <w:szCs w:val="18"/>
              </w:rPr>
              <w:t>1. По оплате труда</w:t>
            </w:r>
          </w:p>
        </w:tc>
        <w:tc>
          <w:tcPr>
            <w:tcW w:w="797" w:type="dxa"/>
            <w:tcBorders>
              <w:top w:val="nil"/>
              <w:left w:val="single" w:sz="4" w:space="0" w:color="000000"/>
              <w:bottom w:val="single" w:sz="4" w:space="0" w:color="000000"/>
              <w:right w:val="single" w:sz="4" w:space="0" w:color="000000"/>
            </w:tcBorders>
            <w:vAlign w:val="center"/>
            <w:hideMark/>
          </w:tcPr>
          <w:p w14:paraId="73B2545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455,8</w:t>
            </w:r>
          </w:p>
        </w:tc>
        <w:tc>
          <w:tcPr>
            <w:tcW w:w="645" w:type="dxa"/>
            <w:tcBorders>
              <w:top w:val="nil"/>
              <w:left w:val="single" w:sz="4" w:space="0" w:color="000000"/>
              <w:bottom w:val="single" w:sz="4" w:space="0" w:color="000000"/>
              <w:right w:val="single" w:sz="4" w:space="0" w:color="000000"/>
            </w:tcBorders>
            <w:vAlign w:val="center"/>
            <w:hideMark/>
          </w:tcPr>
          <w:p w14:paraId="1B5BC8C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0,0</w:t>
            </w:r>
          </w:p>
        </w:tc>
        <w:tc>
          <w:tcPr>
            <w:tcW w:w="871" w:type="dxa"/>
            <w:tcBorders>
              <w:top w:val="nil"/>
              <w:left w:val="single" w:sz="4" w:space="0" w:color="000000"/>
              <w:bottom w:val="single" w:sz="4" w:space="0" w:color="000000"/>
              <w:right w:val="single" w:sz="4" w:space="0" w:color="000000"/>
            </w:tcBorders>
            <w:vAlign w:val="center"/>
            <w:hideMark/>
          </w:tcPr>
          <w:p w14:paraId="2B33704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0,0</w:t>
            </w:r>
          </w:p>
        </w:tc>
        <w:tc>
          <w:tcPr>
            <w:tcW w:w="851" w:type="dxa"/>
            <w:tcBorders>
              <w:top w:val="nil"/>
              <w:left w:val="single" w:sz="4" w:space="0" w:color="000000"/>
              <w:bottom w:val="single" w:sz="4" w:space="0" w:color="000000"/>
              <w:right w:val="single" w:sz="4" w:space="0" w:color="000000"/>
            </w:tcBorders>
            <w:vAlign w:val="center"/>
            <w:hideMark/>
          </w:tcPr>
          <w:p w14:paraId="6F66839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824" w:type="dxa"/>
            <w:tcBorders>
              <w:top w:val="nil"/>
              <w:left w:val="single" w:sz="4" w:space="0" w:color="000000"/>
              <w:bottom w:val="single" w:sz="4" w:space="0" w:color="000000"/>
              <w:right w:val="single" w:sz="4" w:space="0" w:color="000000"/>
            </w:tcBorders>
            <w:vAlign w:val="center"/>
            <w:hideMark/>
          </w:tcPr>
          <w:p w14:paraId="4AD436F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639" w:type="dxa"/>
            <w:tcBorders>
              <w:top w:val="nil"/>
              <w:left w:val="single" w:sz="4" w:space="0" w:color="000000"/>
              <w:bottom w:val="single" w:sz="4" w:space="0" w:color="000000"/>
              <w:right w:val="single" w:sz="4" w:space="0" w:color="000000"/>
            </w:tcBorders>
            <w:vAlign w:val="center"/>
          </w:tcPr>
          <w:p w14:paraId="4A4D713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835" w:type="dxa"/>
            <w:tcBorders>
              <w:top w:val="nil"/>
              <w:left w:val="single" w:sz="4" w:space="0" w:color="000000"/>
              <w:bottom w:val="single" w:sz="4" w:space="0" w:color="000000"/>
              <w:right w:val="single" w:sz="4" w:space="0" w:color="000000"/>
            </w:tcBorders>
            <w:vAlign w:val="center"/>
          </w:tcPr>
          <w:p w14:paraId="17FDB39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953" w:type="dxa"/>
            <w:tcBorders>
              <w:top w:val="nil"/>
              <w:left w:val="single" w:sz="4" w:space="0" w:color="000000"/>
              <w:bottom w:val="single" w:sz="4" w:space="0" w:color="000000"/>
              <w:right w:val="single" w:sz="4" w:space="0" w:color="000000"/>
            </w:tcBorders>
            <w:vAlign w:val="center"/>
          </w:tcPr>
          <w:p w14:paraId="7ADE479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953" w:type="dxa"/>
            <w:tcBorders>
              <w:top w:val="nil"/>
              <w:left w:val="single" w:sz="4" w:space="0" w:color="000000"/>
              <w:bottom w:val="single" w:sz="4" w:space="0" w:color="000000"/>
              <w:right w:val="single" w:sz="4" w:space="0" w:color="000000"/>
            </w:tcBorders>
            <w:vAlign w:val="center"/>
          </w:tcPr>
          <w:p w14:paraId="3C6D797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953" w:type="dxa"/>
            <w:tcBorders>
              <w:top w:val="nil"/>
              <w:left w:val="single" w:sz="4" w:space="0" w:color="000000"/>
              <w:bottom w:val="single" w:sz="4" w:space="0" w:color="000000"/>
              <w:right w:val="single" w:sz="4" w:space="0" w:color="000000"/>
            </w:tcBorders>
            <w:vAlign w:val="center"/>
          </w:tcPr>
          <w:p w14:paraId="4ED9D61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15F841D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r>
      <w:tr w:rsidR="00FE333A" w:rsidRPr="007F5612" w14:paraId="222DBD1A" w14:textId="77777777" w:rsidTr="00683DA2">
        <w:trPr>
          <w:jc w:val="center"/>
        </w:trPr>
        <w:tc>
          <w:tcPr>
            <w:tcW w:w="1487" w:type="dxa"/>
            <w:tcBorders>
              <w:top w:val="nil"/>
              <w:left w:val="single" w:sz="4" w:space="0" w:color="000000"/>
              <w:bottom w:val="single" w:sz="4" w:space="0" w:color="000000"/>
              <w:right w:val="nil"/>
            </w:tcBorders>
            <w:hideMark/>
          </w:tcPr>
          <w:p w14:paraId="1692C767" w14:textId="77777777" w:rsidR="00FE333A" w:rsidRPr="007F5612"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7F5612">
              <w:rPr>
                <w:rFonts w:ascii="Times New Roman" w:hAnsi="Times New Roman" w:cs="Times New Roman"/>
                <w:sz w:val="18"/>
                <w:szCs w:val="18"/>
              </w:rPr>
              <w:t>в  т.ч.</w:t>
            </w:r>
            <w:proofErr w:type="gramEnd"/>
            <w:r w:rsidRPr="007F5612">
              <w:rPr>
                <w:rFonts w:ascii="Times New Roman" w:hAnsi="Times New Roman" w:cs="Times New Roman"/>
                <w:sz w:val="18"/>
                <w:szCs w:val="18"/>
              </w:rPr>
              <w:t xml:space="preserve"> просроченная</w:t>
            </w:r>
          </w:p>
        </w:tc>
        <w:tc>
          <w:tcPr>
            <w:tcW w:w="797" w:type="dxa"/>
            <w:tcBorders>
              <w:top w:val="nil"/>
              <w:left w:val="single" w:sz="4" w:space="0" w:color="000000"/>
              <w:bottom w:val="single" w:sz="4" w:space="0" w:color="000000"/>
              <w:right w:val="single" w:sz="4" w:space="0" w:color="000000"/>
            </w:tcBorders>
            <w:vAlign w:val="center"/>
            <w:hideMark/>
          </w:tcPr>
          <w:p w14:paraId="17F879E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45" w:type="dxa"/>
            <w:tcBorders>
              <w:top w:val="nil"/>
              <w:left w:val="single" w:sz="4" w:space="0" w:color="000000"/>
              <w:bottom w:val="single" w:sz="4" w:space="0" w:color="000000"/>
              <w:right w:val="single" w:sz="4" w:space="0" w:color="000000"/>
            </w:tcBorders>
            <w:vAlign w:val="center"/>
            <w:hideMark/>
          </w:tcPr>
          <w:p w14:paraId="3268A72C"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71" w:type="dxa"/>
            <w:tcBorders>
              <w:top w:val="nil"/>
              <w:left w:val="single" w:sz="4" w:space="0" w:color="000000"/>
              <w:bottom w:val="single" w:sz="4" w:space="0" w:color="000000"/>
              <w:right w:val="single" w:sz="4" w:space="0" w:color="000000"/>
            </w:tcBorders>
            <w:vAlign w:val="center"/>
            <w:hideMark/>
          </w:tcPr>
          <w:p w14:paraId="73E2152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51" w:type="dxa"/>
            <w:tcBorders>
              <w:top w:val="nil"/>
              <w:left w:val="single" w:sz="4" w:space="0" w:color="000000"/>
              <w:bottom w:val="single" w:sz="4" w:space="0" w:color="000000"/>
              <w:right w:val="single" w:sz="4" w:space="0" w:color="000000"/>
            </w:tcBorders>
            <w:vAlign w:val="center"/>
            <w:hideMark/>
          </w:tcPr>
          <w:p w14:paraId="43536984"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24" w:type="dxa"/>
            <w:tcBorders>
              <w:top w:val="nil"/>
              <w:left w:val="single" w:sz="4" w:space="0" w:color="000000"/>
              <w:bottom w:val="single" w:sz="4" w:space="0" w:color="000000"/>
              <w:right w:val="single" w:sz="4" w:space="0" w:color="000000"/>
            </w:tcBorders>
            <w:vAlign w:val="center"/>
            <w:hideMark/>
          </w:tcPr>
          <w:p w14:paraId="7203C4B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39" w:type="dxa"/>
            <w:tcBorders>
              <w:top w:val="nil"/>
              <w:left w:val="single" w:sz="4" w:space="0" w:color="000000"/>
              <w:bottom w:val="single" w:sz="4" w:space="0" w:color="000000"/>
              <w:right w:val="single" w:sz="4" w:space="0" w:color="000000"/>
            </w:tcBorders>
            <w:vAlign w:val="center"/>
          </w:tcPr>
          <w:p w14:paraId="159DAF0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35" w:type="dxa"/>
            <w:tcBorders>
              <w:top w:val="nil"/>
              <w:left w:val="single" w:sz="4" w:space="0" w:color="000000"/>
              <w:bottom w:val="single" w:sz="4" w:space="0" w:color="000000"/>
              <w:right w:val="single" w:sz="4" w:space="0" w:color="000000"/>
            </w:tcBorders>
            <w:vAlign w:val="center"/>
          </w:tcPr>
          <w:p w14:paraId="5D50EC7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048CAFA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243A8CE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753B61F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022A0C7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r>
      <w:tr w:rsidR="00FE333A" w:rsidRPr="007F5612" w14:paraId="3783339F" w14:textId="77777777" w:rsidTr="00683DA2">
        <w:trPr>
          <w:jc w:val="center"/>
        </w:trPr>
        <w:tc>
          <w:tcPr>
            <w:tcW w:w="1487" w:type="dxa"/>
            <w:tcBorders>
              <w:top w:val="nil"/>
              <w:left w:val="single" w:sz="4" w:space="0" w:color="000000"/>
              <w:bottom w:val="single" w:sz="4" w:space="0" w:color="000000"/>
              <w:right w:val="nil"/>
            </w:tcBorders>
            <w:hideMark/>
          </w:tcPr>
          <w:p w14:paraId="4FBC4FEF" w14:textId="77777777" w:rsidR="00FE333A" w:rsidRPr="007F5612" w:rsidRDefault="00FE333A" w:rsidP="00683DA2">
            <w:pPr>
              <w:pStyle w:val="ConsNormal"/>
              <w:shd w:val="clear" w:color="auto" w:fill="FFFFFF"/>
              <w:snapToGrid w:val="0"/>
              <w:ind w:firstLine="0"/>
              <w:rPr>
                <w:rFonts w:ascii="Times New Roman" w:hAnsi="Times New Roman" w:cs="Times New Roman"/>
                <w:b/>
                <w:sz w:val="18"/>
                <w:szCs w:val="18"/>
              </w:rPr>
            </w:pPr>
            <w:r w:rsidRPr="007F5612">
              <w:rPr>
                <w:rFonts w:ascii="Times New Roman" w:hAnsi="Times New Roman" w:cs="Times New Roman"/>
                <w:b/>
                <w:sz w:val="18"/>
                <w:szCs w:val="18"/>
              </w:rPr>
              <w:t>2. По начислениям на оплату труда</w:t>
            </w:r>
          </w:p>
        </w:tc>
        <w:tc>
          <w:tcPr>
            <w:tcW w:w="797" w:type="dxa"/>
            <w:tcBorders>
              <w:top w:val="nil"/>
              <w:left w:val="single" w:sz="4" w:space="0" w:color="000000"/>
              <w:bottom w:val="single" w:sz="4" w:space="0" w:color="000000"/>
              <w:right w:val="single" w:sz="4" w:space="0" w:color="000000"/>
            </w:tcBorders>
            <w:vAlign w:val="center"/>
            <w:hideMark/>
          </w:tcPr>
          <w:p w14:paraId="06536B3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2 884,3</w:t>
            </w:r>
          </w:p>
        </w:tc>
        <w:tc>
          <w:tcPr>
            <w:tcW w:w="645" w:type="dxa"/>
            <w:tcBorders>
              <w:top w:val="nil"/>
              <w:left w:val="single" w:sz="4" w:space="0" w:color="000000"/>
              <w:bottom w:val="single" w:sz="4" w:space="0" w:color="000000"/>
              <w:right w:val="single" w:sz="4" w:space="0" w:color="000000"/>
            </w:tcBorders>
            <w:vAlign w:val="center"/>
            <w:hideMark/>
          </w:tcPr>
          <w:p w14:paraId="49455D05"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0,0</w:t>
            </w:r>
          </w:p>
        </w:tc>
        <w:tc>
          <w:tcPr>
            <w:tcW w:w="871" w:type="dxa"/>
            <w:tcBorders>
              <w:top w:val="nil"/>
              <w:left w:val="single" w:sz="4" w:space="0" w:color="000000"/>
              <w:bottom w:val="single" w:sz="4" w:space="0" w:color="000000"/>
              <w:right w:val="single" w:sz="4" w:space="0" w:color="000000"/>
            </w:tcBorders>
            <w:vAlign w:val="center"/>
            <w:hideMark/>
          </w:tcPr>
          <w:p w14:paraId="050E779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4 365,5</w:t>
            </w:r>
          </w:p>
        </w:tc>
        <w:tc>
          <w:tcPr>
            <w:tcW w:w="851" w:type="dxa"/>
            <w:tcBorders>
              <w:top w:val="nil"/>
              <w:left w:val="single" w:sz="4" w:space="0" w:color="000000"/>
              <w:bottom w:val="single" w:sz="4" w:space="0" w:color="000000"/>
              <w:right w:val="single" w:sz="4" w:space="0" w:color="000000"/>
            </w:tcBorders>
            <w:vAlign w:val="center"/>
            <w:hideMark/>
          </w:tcPr>
          <w:p w14:paraId="170D94A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3 197,6</w:t>
            </w:r>
          </w:p>
        </w:tc>
        <w:tc>
          <w:tcPr>
            <w:tcW w:w="824" w:type="dxa"/>
            <w:tcBorders>
              <w:top w:val="nil"/>
              <w:left w:val="single" w:sz="4" w:space="0" w:color="000000"/>
              <w:bottom w:val="single" w:sz="4" w:space="0" w:color="000000"/>
              <w:right w:val="single" w:sz="4" w:space="0" w:color="000000"/>
            </w:tcBorders>
            <w:vAlign w:val="center"/>
            <w:hideMark/>
          </w:tcPr>
          <w:p w14:paraId="7F0B724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1 920,9</w:t>
            </w:r>
          </w:p>
        </w:tc>
        <w:tc>
          <w:tcPr>
            <w:tcW w:w="639" w:type="dxa"/>
            <w:tcBorders>
              <w:top w:val="nil"/>
              <w:left w:val="single" w:sz="4" w:space="0" w:color="000000"/>
              <w:bottom w:val="single" w:sz="4" w:space="0" w:color="000000"/>
              <w:right w:val="single" w:sz="4" w:space="0" w:color="000000"/>
            </w:tcBorders>
            <w:vAlign w:val="center"/>
          </w:tcPr>
          <w:p w14:paraId="752BD17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c>
          <w:tcPr>
            <w:tcW w:w="835" w:type="dxa"/>
            <w:tcBorders>
              <w:top w:val="nil"/>
              <w:left w:val="single" w:sz="4" w:space="0" w:color="000000"/>
              <w:bottom w:val="single" w:sz="4" w:space="0" w:color="000000"/>
              <w:right w:val="single" w:sz="4" w:space="0" w:color="000000"/>
            </w:tcBorders>
            <w:vAlign w:val="center"/>
          </w:tcPr>
          <w:p w14:paraId="2D0F29E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50,9</w:t>
            </w:r>
          </w:p>
        </w:tc>
        <w:tc>
          <w:tcPr>
            <w:tcW w:w="953" w:type="dxa"/>
            <w:tcBorders>
              <w:top w:val="nil"/>
              <w:left w:val="single" w:sz="4" w:space="0" w:color="000000"/>
              <w:bottom w:val="single" w:sz="4" w:space="0" w:color="000000"/>
              <w:right w:val="single" w:sz="4" w:space="0" w:color="000000"/>
            </w:tcBorders>
            <w:vAlign w:val="center"/>
          </w:tcPr>
          <w:p w14:paraId="39C6756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301,0</w:t>
            </w:r>
          </w:p>
        </w:tc>
        <w:tc>
          <w:tcPr>
            <w:tcW w:w="953" w:type="dxa"/>
            <w:tcBorders>
              <w:top w:val="nil"/>
              <w:left w:val="single" w:sz="4" w:space="0" w:color="000000"/>
              <w:bottom w:val="single" w:sz="4" w:space="0" w:color="000000"/>
              <w:right w:val="single" w:sz="4" w:space="0" w:color="000000"/>
            </w:tcBorders>
            <w:vAlign w:val="center"/>
          </w:tcPr>
          <w:p w14:paraId="0D91DF8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106,8</w:t>
            </w:r>
          </w:p>
        </w:tc>
        <w:tc>
          <w:tcPr>
            <w:tcW w:w="953" w:type="dxa"/>
            <w:tcBorders>
              <w:top w:val="nil"/>
              <w:left w:val="single" w:sz="4" w:space="0" w:color="000000"/>
              <w:bottom w:val="single" w:sz="4" w:space="0" w:color="000000"/>
              <w:right w:val="single" w:sz="4" w:space="0" w:color="000000"/>
            </w:tcBorders>
            <w:vAlign w:val="center"/>
          </w:tcPr>
          <w:p w14:paraId="30384CD4"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274,5</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7AE8293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w:t>
            </w:r>
          </w:p>
        </w:tc>
      </w:tr>
      <w:tr w:rsidR="00FE333A" w:rsidRPr="007F5612" w14:paraId="413D0F3B" w14:textId="77777777" w:rsidTr="00683DA2">
        <w:trPr>
          <w:jc w:val="center"/>
        </w:trPr>
        <w:tc>
          <w:tcPr>
            <w:tcW w:w="1487" w:type="dxa"/>
            <w:tcBorders>
              <w:top w:val="nil"/>
              <w:left w:val="single" w:sz="4" w:space="0" w:color="000000"/>
              <w:bottom w:val="single" w:sz="4" w:space="0" w:color="000000"/>
              <w:right w:val="nil"/>
            </w:tcBorders>
            <w:hideMark/>
          </w:tcPr>
          <w:p w14:paraId="3F603D98" w14:textId="77777777" w:rsidR="00FE333A" w:rsidRPr="007F5612"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7F5612">
              <w:rPr>
                <w:rFonts w:ascii="Times New Roman" w:hAnsi="Times New Roman" w:cs="Times New Roman"/>
                <w:sz w:val="18"/>
                <w:szCs w:val="18"/>
              </w:rPr>
              <w:t>в  т.ч.</w:t>
            </w:r>
            <w:proofErr w:type="gramEnd"/>
            <w:r w:rsidRPr="007F5612">
              <w:rPr>
                <w:rFonts w:ascii="Times New Roman" w:hAnsi="Times New Roman" w:cs="Times New Roman"/>
                <w:sz w:val="18"/>
                <w:szCs w:val="18"/>
              </w:rPr>
              <w:t xml:space="preserve"> просроченная</w:t>
            </w:r>
          </w:p>
        </w:tc>
        <w:tc>
          <w:tcPr>
            <w:tcW w:w="797" w:type="dxa"/>
            <w:tcBorders>
              <w:top w:val="nil"/>
              <w:left w:val="single" w:sz="4" w:space="0" w:color="000000"/>
              <w:bottom w:val="single" w:sz="4" w:space="0" w:color="000000"/>
              <w:right w:val="single" w:sz="4" w:space="0" w:color="000000"/>
            </w:tcBorders>
            <w:vAlign w:val="center"/>
            <w:hideMark/>
          </w:tcPr>
          <w:p w14:paraId="6A27BA1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45" w:type="dxa"/>
            <w:tcBorders>
              <w:top w:val="nil"/>
              <w:left w:val="single" w:sz="4" w:space="0" w:color="000000"/>
              <w:bottom w:val="single" w:sz="4" w:space="0" w:color="000000"/>
              <w:right w:val="single" w:sz="4" w:space="0" w:color="000000"/>
            </w:tcBorders>
            <w:vAlign w:val="center"/>
            <w:hideMark/>
          </w:tcPr>
          <w:p w14:paraId="111B2EAC"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71" w:type="dxa"/>
            <w:tcBorders>
              <w:top w:val="nil"/>
              <w:left w:val="single" w:sz="4" w:space="0" w:color="000000"/>
              <w:bottom w:val="single" w:sz="4" w:space="0" w:color="000000"/>
              <w:right w:val="single" w:sz="4" w:space="0" w:color="000000"/>
            </w:tcBorders>
            <w:vAlign w:val="center"/>
            <w:hideMark/>
          </w:tcPr>
          <w:p w14:paraId="5ADA2AF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2 758,3</w:t>
            </w:r>
          </w:p>
        </w:tc>
        <w:tc>
          <w:tcPr>
            <w:tcW w:w="851" w:type="dxa"/>
            <w:tcBorders>
              <w:top w:val="nil"/>
              <w:left w:val="single" w:sz="4" w:space="0" w:color="000000"/>
              <w:bottom w:val="single" w:sz="4" w:space="0" w:color="000000"/>
              <w:right w:val="single" w:sz="4" w:space="0" w:color="000000"/>
            </w:tcBorders>
            <w:vAlign w:val="center"/>
            <w:hideMark/>
          </w:tcPr>
          <w:p w14:paraId="7EAE2AB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1 397,1</w:t>
            </w:r>
          </w:p>
        </w:tc>
        <w:tc>
          <w:tcPr>
            <w:tcW w:w="824" w:type="dxa"/>
            <w:tcBorders>
              <w:top w:val="nil"/>
              <w:left w:val="single" w:sz="4" w:space="0" w:color="000000"/>
              <w:bottom w:val="single" w:sz="4" w:space="0" w:color="000000"/>
              <w:right w:val="single" w:sz="4" w:space="0" w:color="000000"/>
            </w:tcBorders>
            <w:vAlign w:val="center"/>
            <w:hideMark/>
          </w:tcPr>
          <w:p w14:paraId="7AA91C5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39" w:type="dxa"/>
            <w:tcBorders>
              <w:top w:val="nil"/>
              <w:left w:val="single" w:sz="4" w:space="0" w:color="000000"/>
              <w:bottom w:val="single" w:sz="4" w:space="0" w:color="000000"/>
              <w:right w:val="single" w:sz="4" w:space="0" w:color="000000"/>
            </w:tcBorders>
            <w:vAlign w:val="center"/>
          </w:tcPr>
          <w:p w14:paraId="44B15DF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35" w:type="dxa"/>
            <w:tcBorders>
              <w:top w:val="nil"/>
              <w:left w:val="single" w:sz="4" w:space="0" w:color="000000"/>
              <w:bottom w:val="single" w:sz="4" w:space="0" w:color="000000"/>
              <w:right w:val="single" w:sz="4" w:space="0" w:color="000000"/>
            </w:tcBorders>
            <w:vAlign w:val="center"/>
          </w:tcPr>
          <w:p w14:paraId="636ED2A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2D9334A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0358573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6F16C3A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575DB6D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r>
      <w:tr w:rsidR="00FE333A" w:rsidRPr="007F5612" w14:paraId="04634E8F" w14:textId="77777777" w:rsidTr="00683DA2">
        <w:trPr>
          <w:jc w:val="center"/>
        </w:trPr>
        <w:tc>
          <w:tcPr>
            <w:tcW w:w="1487" w:type="dxa"/>
            <w:tcBorders>
              <w:top w:val="nil"/>
              <w:left w:val="single" w:sz="4" w:space="0" w:color="000000"/>
              <w:bottom w:val="single" w:sz="4" w:space="0" w:color="000000"/>
              <w:right w:val="nil"/>
            </w:tcBorders>
            <w:hideMark/>
          </w:tcPr>
          <w:p w14:paraId="5E7E2731" w14:textId="77777777" w:rsidR="00FE333A" w:rsidRPr="007F5612" w:rsidRDefault="00FE333A" w:rsidP="00683DA2">
            <w:pPr>
              <w:pStyle w:val="ConsNormal"/>
              <w:shd w:val="clear" w:color="auto" w:fill="FFFFFF"/>
              <w:snapToGrid w:val="0"/>
              <w:ind w:firstLine="0"/>
              <w:rPr>
                <w:rFonts w:ascii="Times New Roman" w:hAnsi="Times New Roman" w:cs="Times New Roman"/>
                <w:b/>
                <w:sz w:val="18"/>
                <w:szCs w:val="18"/>
              </w:rPr>
            </w:pPr>
            <w:r w:rsidRPr="007F5612">
              <w:rPr>
                <w:rFonts w:ascii="Times New Roman" w:hAnsi="Times New Roman" w:cs="Times New Roman"/>
                <w:b/>
                <w:sz w:val="18"/>
                <w:szCs w:val="18"/>
              </w:rPr>
              <w:t>3. По оплате коммунальных услуг</w:t>
            </w:r>
          </w:p>
        </w:tc>
        <w:tc>
          <w:tcPr>
            <w:tcW w:w="797" w:type="dxa"/>
            <w:tcBorders>
              <w:top w:val="nil"/>
              <w:left w:val="single" w:sz="4" w:space="0" w:color="000000"/>
              <w:bottom w:val="single" w:sz="4" w:space="0" w:color="000000"/>
              <w:right w:val="single" w:sz="4" w:space="0" w:color="000000"/>
            </w:tcBorders>
            <w:vAlign w:val="center"/>
            <w:hideMark/>
          </w:tcPr>
          <w:p w14:paraId="28B27E0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84,7</w:t>
            </w:r>
          </w:p>
        </w:tc>
        <w:tc>
          <w:tcPr>
            <w:tcW w:w="645" w:type="dxa"/>
            <w:tcBorders>
              <w:top w:val="nil"/>
              <w:left w:val="single" w:sz="4" w:space="0" w:color="000000"/>
              <w:bottom w:val="single" w:sz="4" w:space="0" w:color="000000"/>
              <w:right w:val="single" w:sz="4" w:space="0" w:color="000000"/>
            </w:tcBorders>
            <w:vAlign w:val="center"/>
            <w:hideMark/>
          </w:tcPr>
          <w:p w14:paraId="629AD79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133,3</w:t>
            </w:r>
          </w:p>
        </w:tc>
        <w:tc>
          <w:tcPr>
            <w:tcW w:w="871" w:type="dxa"/>
            <w:tcBorders>
              <w:top w:val="nil"/>
              <w:left w:val="single" w:sz="4" w:space="0" w:color="000000"/>
              <w:bottom w:val="single" w:sz="4" w:space="0" w:color="000000"/>
              <w:right w:val="single" w:sz="4" w:space="0" w:color="000000"/>
            </w:tcBorders>
            <w:vAlign w:val="center"/>
            <w:hideMark/>
          </w:tcPr>
          <w:p w14:paraId="694CD8D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517,2</w:t>
            </w:r>
          </w:p>
        </w:tc>
        <w:tc>
          <w:tcPr>
            <w:tcW w:w="851" w:type="dxa"/>
            <w:tcBorders>
              <w:top w:val="nil"/>
              <w:left w:val="single" w:sz="4" w:space="0" w:color="000000"/>
              <w:bottom w:val="single" w:sz="4" w:space="0" w:color="000000"/>
              <w:right w:val="single" w:sz="4" w:space="0" w:color="000000"/>
            </w:tcBorders>
            <w:vAlign w:val="center"/>
            <w:hideMark/>
          </w:tcPr>
          <w:p w14:paraId="4428E53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58,9</w:t>
            </w:r>
          </w:p>
        </w:tc>
        <w:tc>
          <w:tcPr>
            <w:tcW w:w="824" w:type="dxa"/>
            <w:tcBorders>
              <w:top w:val="nil"/>
              <w:left w:val="single" w:sz="4" w:space="0" w:color="000000"/>
              <w:bottom w:val="single" w:sz="4" w:space="0" w:color="000000"/>
              <w:right w:val="single" w:sz="4" w:space="0" w:color="000000"/>
            </w:tcBorders>
            <w:vAlign w:val="center"/>
            <w:hideMark/>
          </w:tcPr>
          <w:p w14:paraId="6FEF232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367,1</w:t>
            </w:r>
          </w:p>
        </w:tc>
        <w:tc>
          <w:tcPr>
            <w:tcW w:w="639" w:type="dxa"/>
            <w:tcBorders>
              <w:top w:val="nil"/>
              <w:left w:val="single" w:sz="4" w:space="0" w:color="000000"/>
              <w:bottom w:val="single" w:sz="4" w:space="0" w:color="000000"/>
              <w:right w:val="single" w:sz="4" w:space="0" w:color="000000"/>
            </w:tcBorders>
            <w:vAlign w:val="center"/>
          </w:tcPr>
          <w:p w14:paraId="4424B91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163,5</w:t>
            </w:r>
          </w:p>
        </w:tc>
        <w:tc>
          <w:tcPr>
            <w:tcW w:w="835" w:type="dxa"/>
            <w:tcBorders>
              <w:top w:val="nil"/>
              <w:left w:val="single" w:sz="4" w:space="0" w:color="000000"/>
              <w:bottom w:val="single" w:sz="4" w:space="0" w:color="000000"/>
              <w:right w:val="single" w:sz="4" w:space="0" w:color="000000"/>
            </w:tcBorders>
            <w:vAlign w:val="center"/>
          </w:tcPr>
          <w:p w14:paraId="4FDE192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177,3</w:t>
            </w:r>
          </w:p>
        </w:tc>
        <w:tc>
          <w:tcPr>
            <w:tcW w:w="953" w:type="dxa"/>
            <w:tcBorders>
              <w:top w:val="nil"/>
              <w:left w:val="single" w:sz="4" w:space="0" w:color="000000"/>
              <w:bottom w:val="single" w:sz="4" w:space="0" w:color="000000"/>
              <w:right w:val="single" w:sz="4" w:space="0" w:color="000000"/>
            </w:tcBorders>
            <w:vAlign w:val="center"/>
          </w:tcPr>
          <w:p w14:paraId="1677A69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144,2</w:t>
            </w:r>
          </w:p>
        </w:tc>
        <w:tc>
          <w:tcPr>
            <w:tcW w:w="953" w:type="dxa"/>
            <w:tcBorders>
              <w:top w:val="nil"/>
              <w:left w:val="single" w:sz="4" w:space="0" w:color="000000"/>
              <w:bottom w:val="single" w:sz="4" w:space="0" w:color="000000"/>
              <w:right w:val="single" w:sz="4" w:space="0" w:color="000000"/>
            </w:tcBorders>
            <w:vAlign w:val="center"/>
          </w:tcPr>
          <w:p w14:paraId="073DC16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949,6</w:t>
            </w:r>
          </w:p>
        </w:tc>
        <w:tc>
          <w:tcPr>
            <w:tcW w:w="953" w:type="dxa"/>
            <w:tcBorders>
              <w:top w:val="nil"/>
              <w:left w:val="single" w:sz="4" w:space="0" w:color="000000"/>
              <w:bottom w:val="single" w:sz="4" w:space="0" w:color="000000"/>
              <w:right w:val="single" w:sz="4" w:space="0" w:color="000000"/>
            </w:tcBorders>
            <w:vAlign w:val="center"/>
          </w:tcPr>
          <w:p w14:paraId="67312CC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225,6</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649006D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1 020,4</w:t>
            </w:r>
          </w:p>
        </w:tc>
      </w:tr>
      <w:tr w:rsidR="00FE333A" w:rsidRPr="007F5612" w14:paraId="40B7AAF2" w14:textId="77777777" w:rsidTr="00683DA2">
        <w:trPr>
          <w:jc w:val="center"/>
        </w:trPr>
        <w:tc>
          <w:tcPr>
            <w:tcW w:w="1487" w:type="dxa"/>
            <w:tcBorders>
              <w:top w:val="nil"/>
              <w:left w:val="single" w:sz="4" w:space="0" w:color="000000"/>
              <w:bottom w:val="single" w:sz="4" w:space="0" w:color="000000"/>
              <w:right w:val="nil"/>
            </w:tcBorders>
            <w:hideMark/>
          </w:tcPr>
          <w:p w14:paraId="70C97F5D" w14:textId="77777777" w:rsidR="00FE333A" w:rsidRPr="007F5612"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7F5612">
              <w:rPr>
                <w:rFonts w:ascii="Times New Roman" w:hAnsi="Times New Roman" w:cs="Times New Roman"/>
                <w:sz w:val="18"/>
                <w:szCs w:val="18"/>
              </w:rPr>
              <w:t>в  т.ч.</w:t>
            </w:r>
            <w:proofErr w:type="gramEnd"/>
            <w:r w:rsidRPr="007F5612">
              <w:rPr>
                <w:rFonts w:ascii="Times New Roman" w:hAnsi="Times New Roman" w:cs="Times New Roman"/>
                <w:sz w:val="18"/>
                <w:szCs w:val="18"/>
              </w:rPr>
              <w:t xml:space="preserve"> просроченная</w:t>
            </w:r>
          </w:p>
        </w:tc>
        <w:tc>
          <w:tcPr>
            <w:tcW w:w="797" w:type="dxa"/>
            <w:tcBorders>
              <w:top w:val="nil"/>
              <w:left w:val="single" w:sz="4" w:space="0" w:color="000000"/>
              <w:bottom w:val="single" w:sz="4" w:space="0" w:color="000000"/>
              <w:right w:val="single" w:sz="4" w:space="0" w:color="000000"/>
            </w:tcBorders>
            <w:vAlign w:val="center"/>
            <w:hideMark/>
          </w:tcPr>
          <w:p w14:paraId="7D28148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45" w:type="dxa"/>
            <w:tcBorders>
              <w:top w:val="nil"/>
              <w:left w:val="single" w:sz="4" w:space="0" w:color="000000"/>
              <w:bottom w:val="single" w:sz="4" w:space="0" w:color="000000"/>
              <w:right w:val="single" w:sz="4" w:space="0" w:color="000000"/>
            </w:tcBorders>
            <w:vAlign w:val="center"/>
            <w:hideMark/>
          </w:tcPr>
          <w:p w14:paraId="05A9A2D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71" w:type="dxa"/>
            <w:tcBorders>
              <w:top w:val="nil"/>
              <w:left w:val="single" w:sz="4" w:space="0" w:color="000000"/>
              <w:bottom w:val="single" w:sz="4" w:space="0" w:color="000000"/>
              <w:right w:val="single" w:sz="4" w:space="0" w:color="000000"/>
            </w:tcBorders>
            <w:vAlign w:val="center"/>
            <w:hideMark/>
          </w:tcPr>
          <w:p w14:paraId="57D9EE4C"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51" w:type="dxa"/>
            <w:tcBorders>
              <w:top w:val="nil"/>
              <w:left w:val="single" w:sz="4" w:space="0" w:color="000000"/>
              <w:bottom w:val="single" w:sz="4" w:space="0" w:color="000000"/>
              <w:right w:val="single" w:sz="4" w:space="0" w:color="000000"/>
            </w:tcBorders>
            <w:vAlign w:val="center"/>
            <w:hideMark/>
          </w:tcPr>
          <w:p w14:paraId="5E97B6A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24" w:type="dxa"/>
            <w:tcBorders>
              <w:top w:val="nil"/>
              <w:left w:val="single" w:sz="4" w:space="0" w:color="000000"/>
              <w:bottom w:val="single" w:sz="4" w:space="0" w:color="000000"/>
              <w:right w:val="single" w:sz="4" w:space="0" w:color="000000"/>
            </w:tcBorders>
            <w:vAlign w:val="center"/>
            <w:hideMark/>
          </w:tcPr>
          <w:p w14:paraId="7D47AEE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39" w:type="dxa"/>
            <w:tcBorders>
              <w:top w:val="nil"/>
              <w:left w:val="single" w:sz="4" w:space="0" w:color="000000"/>
              <w:bottom w:val="single" w:sz="4" w:space="0" w:color="000000"/>
              <w:right w:val="single" w:sz="4" w:space="0" w:color="000000"/>
            </w:tcBorders>
            <w:vAlign w:val="center"/>
          </w:tcPr>
          <w:p w14:paraId="420D227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35" w:type="dxa"/>
            <w:tcBorders>
              <w:top w:val="nil"/>
              <w:left w:val="single" w:sz="4" w:space="0" w:color="000000"/>
              <w:bottom w:val="single" w:sz="4" w:space="0" w:color="000000"/>
              <w:right w:val="single" w:sz="4" w:space="0" w:color="000000"/>
            </w:tcBorders>
            <w:vAlign w:val="center"/>
          </w:tcPr>
          <w:p w14:paraId="0CF00D9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7045417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2BECC77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35AC453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2CE74E6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r>
      <w:tr w:rsidR="00FE333A" w:rsidRPr="007F5612" w14:paraId="2E402112" w14:textId="77777777" w:rsidTr="00683DA2">
        <w:trPr>
          <w:jc w:val="center"/>
        </w:trPr>
        <w:tc>
          <w:tcPr>
            <w:tcW w:w="1487" w:type="dxa"/>
            <w:tcBorders>
              <w:top w:val="nil"/>
              <w:left w:val="single" w:sz="4" w:space="0" w:color="000000"/>
              <w:bottom w:val="single" w:sz="4" w:space="0" w:color="000000"/>
              <w:right w:val="nil"/>
            </w:tcBorders>
            <w:hideMark/>
          </w:tcPr>
          <w:p w14:paraId="6125E479" w14:textId="77777777" w:rsidR="00FE333A" w:rsidRPr="007F5612" w:rsidRDefault="00FE333A" w:rsidP="00683DA2">
            <w:pPr>
              <w:pStyle w:val="ConsNormal"/>
              <w:shd w:val="clear" w:color="auto" w:fill="FFFFFF"/>
              <w:snapToGrid w:val="0"/>
              <w:ind w:firstLine="0"/>
              <w:rPr>
                <w:rFonts w:ascii="Times New Roman" w:hAnsi="Times New Roman" w:cs="Times New Roman"/>
                <w:b/>
                <w:sz w:val="18"/>
                <w:szCs w:val="18"/>
              </w:rPr>
            </w:pPr>
            <w:r w:rsidRPr="007F5612">
              <w:rPr>
                <w:rFonts w:ascii="Times New Roman" w:hAnsi="Times New Roman" w:cs="Times New Roman"/>
                <w:b/>
                <w:sz w:val="18"/>
                <w:szCs w:val="18"/>
              </w:rPr>
              <w:t>4. Прочая кредиторская задолженность</w:t>
            </w:r>
          </w:p>
        </w:tc>
        <w:tc>
          <w:tcPr>
            <w:tcW w:w="797" w:type="dxa"/>
            <w:tcBorders>
              <w:top w:val="nil"/>
              <w:left w:val="single" w:sz="4" w:space="0" w:color="000000"/>
              <w:bottom w:val="single" w:sz="4" w:space="0" w:color="000000"/>
              <w:right w:val="single" w:sz="4" w:space="0" w:color="000000"/>
            </w:tcBorders>
            <w:vAlign w:val="center"/>
            <w:hideMark/>
          </w:tcPr>
          <w:p w14:paraId="05BAD8A4"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64 883,5</w:t>
            </w:r>
          </w:p>
        </w:tc>
        <w:tc>
          <w:tcPr>
            <w:tcW w:w="645" w:type="dxa"/>
            <w:tcBorders>
              <w:top w:val="nil"/>
              <w:left w:val="single" w:sz="4" w:space="0" w:color="000000"/>
              <w:bottom w:val="single" w:sz="4" w:space="0" w:color="000000"/>
              <w:right w:val="single" w:sz="4" w:space="0" w:color="000000"/>
            </w:tcBorders>
            <w:vAlign w:val="center"/>
            <w:hideMark/>
          </w:tcPr>
          <w:p w14:paraId="6C15C785"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151,9</w:t>
            </w:r>
          </w:p>
        </w:tc>
        <w:tc>
          <w:tcPr>
            <w:tcW w:w="871" w:type="dxa"/>
            <w:tcBorders>
              <w:top w:val="nil"/>
              <w:left w:val="single" w:sz="4" w:space="0" w:color="000000"/>
              <w:bottom w:val="single" w:sz="4" w:space="0" w:color="000000"/>
              <w:right w:val="single" w:sz="4" w:space="0" w:color="000000"/>
            </w:tcBorders>
            <w:vAlign w:val="center"/>
            <w:hideMark/>
          </w:tcPr>
          <w:p w14:paraId="1A941F2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44 944,4</w:t>
            </w:r>
          </w:p>
        </w:tc>
        <w:tc>
          <w:tcPr>
            <w:tcW w:w="851" w:type="dxa"/>
            <w:tcBorders>
              <w:top w:val="nil"/>
              <w:left w:val="single" w:sz="4" w:space="0" w:color="000000"/>
              <w:bottom w:val="single" w:sz="4" w:space="0" w:color="000000"/>
              <w:right w:val="single" w:sz="4" w:space="0" w:color="000000"/>
            </w:tcBorders>
            <w:vAlign w:val="center"/>
            <w:hideMark/>
          </w:tcPr>
          <w:p w14:paraId="3F7BA29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29 405,7</w:t>
            </w:r>
          </w:p>
        </w:tc>
        <w:tc>
          <w:tcPr>
            <w:tcW w:w="824" w:type="dxa"/>
            <w:tcBorders>
              <w:top w:val="nil"/>
              <w:left w:val="single" w:sz="4" w:space="0" w:color="000000"/>
              <w:bottom w:val="single" w:sz="4" w:space="0" w:color="000000"/>
              <w:right w:val="single" w:sz="4" w:space="0" w:color="000000"/>
            </w:tcBorders>
            <w:vAlign w:val="center"/>
            <w:hideMark/>
          </w:tcPr>
          <w:p w14:paraId="05192DA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10 529,8</w:t>
            </w:r>
          </w:p>
        </w:tc>
        <w:tc>
          <w:tcPr>
            <w:tcW w:w="639" w:type="dxa"/>
            <w:tcBorders>
              <w:top w:val="nil"/>
              <w:left w:val="single" w:sz="4" w:space="0" w:color="000000"/>
              <w:bottom w:val="single" w:sz="4" w:space="0" w:color="000000"/>
              <w:right w:val="single" w:sz="4" w:space="0" w:color="000000"/>
            </w:tcBorders>
            <w:vAlign w:val="center"/>
          </w:tcPr>
          <w:p w14:paraId="31F965B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348,1</w:t>
            </w:r>
          </w:p>
        </w:tc>
        <w:tc>
          <w:tcPr>
            <w:tcW w:w="835" w:type="dxa"/>
            <w:tcBorders>
              <w:top w:val="nil"/>
              <w:left w:val="single" w:sz="4" w:space="0" w:color="000000"/>
              <w:bottom w:val="single" w:sz="4" w:space="0" w:color="000000"/>
              <w:right w:val="single" w:sz="4" w:space="0" w:color="000000"/>
            </w:tcBorders>
            <w:vAlign w:val="center"/>
          </w:tcPr>
          <w:p w14:paraId="47BFF59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567,3</w:t>
            </w:r>
          </w:p>
        </w:tc>
        <w:tc>
          <w:tcPr>
            <w:tcW w:w="953" w:type="dxa"/>
            <w:tcBorders>
              <w:top w:val="nil"/>
              <w:left w:val="single" w:sz="4" w:space="0" w:color="000000"/>
              <w:bottom w:val="single" w:sz="4" w:space="0" w:color="000000"/>
              <w:right w:val="single" w:sz="4" w:space="0" w:color="000000"/>
            </w:tcBorders>
            <w:vAlign w:val="center"/>
          </w:tcPr>
          <w:p w14:paraId="2A3DB97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276,7</w:t>
            </w:r>
          </w:p>
        </w:tc>
        <w:tc>
          <w:tcPr>
            <w:tcW w:w="953" w:type="dxa"/>
            <w:tcBorders>
              <w:top w:val="nil"/>
              <w:left w:val="single" w:sz="4" w:space="0" w:color="000000"/>
              <w:bottom w:val="single" w:sz="4" w:space="0" w:color="000000"/>
              <w:right w:val="single" w:sz="4" w:space="0" w:color="000000"/>
            </w:tcBorders>
            <w:vAlign w:val="center"/>
          </w:tcPr>
          <w:p w14:paraId="1CFFC2C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2 384,6</w:t>
            </w:r>
          </w:p>
        </w:tc>
        <w:tc>
          <w:tcPr>
            <w:tcW w:w="953" w:type="dxa"/>
            <w:tcBorders>
              <w:top w:val="nil"/>
              <w:left w:val="single" w:sz="4" w:space="0" w:color="000000"/>
              <w:bottom w:val="single" w:sz="4" w:space="0" w:color="000000"/>
              <w:right w:val="single" w:sz="4" w:space="0" w:color="000000"/>
            </w:tcBorders>
            <w:vAlign w:val="center"/>
          </w:tcPr>
          <w:p w14:paraId="1ADFEB8A"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4 595,0</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1B5BDD2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sz w:val="16"/>
                <w:szCs w:val="16"/>
              </w:rPr>
            </w:pPr>
            <w:r w:rsidRPr="007F5612">
              <w:rPr>
                <w:rFonts w:ascii="Times New Roman" w:hAnsi="Times New Roman" w:cs="Times New Roman"/>
                <w:b/>
                <w:sz w:val="16"/>
                <w:szCs w:val="16"/>
              </w:rPr>
              <w:t>228,8</w:t>
            </w:r>
          </w:p>
        </w:tc>
      </w:tr>
      <w:tr w:rsidR="00FE333A" w:rsidRPr="007F5612" w14:paraId="444EDA3F" w14:textId="77777777" w:rsidTr="00683DA2">
        <w:trPr>
          <w:jc w:val="center"/>
        </w:trPr>
        <w:tc>
          <w:tcPr>
            <w:tcW w:w="1487" w:type="dxa"/>
            <w:tcBorders>
              <w:top w:val="nil"/>
              <w:left w:val="single" w:sz="4" w:space="0" w:color="000000"/>
              <w:bottom w:val="single" w:sz="4" w:space="0" w:color="000000"/>
              <w:right w:val="nil"/>
            </w:tcBorders>
            <w:hideMark/>
          </w:tcPr>
          <w:p w14:paraId="6D418BB3" w14:textId="77777777" w:rsidR="00FE333A" w:rsidRPr="007F5612"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7F5612">
              <w:rPr>
                <w:rFonts w:ascii="Times New Roman" w:hAnsi="Times New Roman" w:cs="Times New Roman"/>
                <w:sz w:val="18"/>
                <w:szCs w:val="18"/>
              </w:rPr>
              <w:t>в  т.ч.</w:t>
            </w:r>
            <w:proofErr w:type="gramEnd"/>
            <w:r w:rsidRPr="007F5612">
              <w:rPr>
                <w:rFonts w:ascii="Times New Roman" w:hAnsi="Times New Roman" w:cs="Times New Roman"/>
                <w:sz w:val="18"/>
                <w:szCs w:val="18"/>
              </w:rPr>
              <w:t xml:space="preserve"> просроченная</w:t>
            </w:r>
          </w:p>
        </w:tc>
        <w:tc>
          <w:tcPr>
            <w:tcW w:w="797" w:type="dxa"/>
            <w:tcBorders>
              <w:top w:val="nil"/>
              <w:left w:val="single" w:sz="4" w:space="0" w:color="000000"/>
              <w:bottom w:val="single" w:sz="4" w:space="0" w:color="000000"/>
              <w:right w:val="single" w:sz="4" w:space="0" w:color="000000"/>
            </w:tcBorders>
            <w:vAlign w:val="center"/>
            <w:hideMark/>
          </w:tcPr>
          <w:p w14:paraId="06993BE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45" w:type="dxa"/>
            <w:tcBorders>
              <w:top w:val="nil"/>
              <w:left w:val="single" w:sz="4" w:space="0" w:color="000000"/>
              <w:bottom w:val="single" w:sz="4" w:space="0" w:color="000000"/>
              <w:right w:val="single" w:sz="4" w:space="0" w:color="000000"/>
            </w:tcBorders>
            <w:vAlign w:val="center"/>
            <w:hideMark/>
          </w:tcPr>
          <w:p w14:paraId="3F9BD9B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71" w:type="dxa"/>
            <w:tcBorders>
              <w:top w:val="nil"/>
              <w:left w:val="single" w:sz="4" w:space="0" w:color="000000"/>
              <w:bottom w:val="single" w:sz="4" w:space="0" w:color="000000"/>
              <w:right w:val="single" w:sz="4" w:space="0" w:color="000000"/>
            </w:tcBorders>
            <w:vAlign w:val="center"/>
            <w:hideMark/>
          </w:tcPr>
          <w:p w14:paraId="58FC48A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30 435,3</w:t>
            </w:r>
          </w:p>
        </w:tc>
        <w:tc>
          <w:tcPr>
            <w:tcW w:w="851" w:type="dxa"/>
            <w:tcBorders>
              <w:top w:val="nil"/>
              <w:left w:val="single" w:sz="4" w:space="0" w:color="000000"/>
              <w:bottom w:val="single" w:sz="4" w:space="0" w:color="000000"/>
              <w:right w:val="single" w:sz="4" w:space="0" w:color="000000"/>
            </w:tcBorders>
            <w:vAlign w:val="center"/>
            <w:hideMark/>
          </w:tcPr>
          <w:p w14:paraId="617BFC3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24" w:type="dxa"/>
            <w:tcBorders>
              <w:top w:val="nil"/>
              <w:left w:val="single" w:sz="4" w:space="0" w:color="000000"/>
              <w:bottom w:val="single" w:sz="4" w:space="0" w:color="000000"/>
              <w:right w:val="single" w:sz="4" w:space="0" w:color="000000"/>
            </w:tcBorders>
            <w:vAlign w:val="center"/>
            <w:hideMark/>
          </w:tcPr>
          <w:p w14:paraId="6C87CA1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39" w:type="dxa"/>
            <w:tcBorders>
              <w:top w:val="nil"/>
              <w:left w:val="single" w:sz="4" w:space="0" w:color="000000"/>
              <w:bottom w:val="single" w:sz="4" w:space="0" w:color="000000"/>
              <w:right w:val="single" w:sz="4" w:space="0" w:color="000000"/>
            </w:tcBorders>
            <w:vAlign w:val="center"/>
          </w:tcPr>
          <w:p w14:paraId="30615EE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35" w:type="dxa"/>
            <w:tcBorders>
              <w:top w:val="nil"/>
              <w:left w:val="single" w:sz="4" w:space="0" w:color="000000"/>
              <w:bottom w:val="single" w:sz="4" w:space="0" w:color="000000"/>
              <w:right w:val="single" w:sz="4" w:space="0" w:color="000000"/>
            </w:tcBorders>
            <w:vAlign w:val="center"/>
          </w:tcPr>
          <w:p w14:paraId="228194F6"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603C762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0A8EDA9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2564B3D1"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23530E0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r>
      <w:tr w:rsidR="00FE333A" w:rsidRPr="007F5612" w14:paraId="10280B8E" w14:textId="77777777" w:rsidTr="00683DA2">
        <w:trPr>
          <w:trHeight w:val="433"/>
          <w:jc w:val="center"/>
        </w:trPr>
        <w:tc>
          <w:tcPr>
            <w:tcW w:w="1487" w:type="dxa"/>
            <w:tcBorders>
              <w:top w:val="nil"/>
              <w:left w:val="single" w:sz="4" w:space="0" w:color="000000"/>
              <w:bottom w:val="single" w:sz="4" w:space="0" w:color="000000"/>
              <w:right w:val="nil"/>
            </w:tcBorders>
            <w:vAlign w:val="center"/>
            <w:hideMark/>
          </w:tcPr>
          <w:p w14:paraId="20176E5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7F5612">
              <w:rPr>
                <w:rFonts w:ascii="Times New Roman" w:hAnsi="Times New Roman" w:cs="Times New Roman"/>
                <w:b/>
                <w:bCs/>
                <w:sz w:val="18"/>
                <w:szCs w:val="18"/>
              </w:rPr>
              <w:t>Кредиторская задолженность ВСЕГО</w:t>
            </w:r>
          </w:p>
        </w:tc>
        <w:tc>
          <w:tcPr>
            <w:tcW w:w="797" w:type="dxa"/>
            <w:tcBorders>
              <w:top w:val="nil"/>
              <w:left w:val="single" w:sz="4" w:space="0" w:color="000000"/>
              <w:bottom w:val="single" w:sz="4" w:space="0" w:color="000000"/>
              <w:right w:val="single" w:sz="4" w:space="0" w:color="000000"/>
            </w:tcBorders>
            <w:vAlign w:val="center"/>
            <w:hideMark/>
          </w:tcPr>
          <w:p w14:paraId="3DF0D61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68 308,3</w:t>
            </w:r>
          </w:p>
        </w:tc>
        <w:tc>
          <w:tcPr>
            <w:tcW w:w="645" w:type="dxa"/>
            <w:tcBorders>
              <w:top w:val="nil"/>
              <w:left w:val="single" w:sz="4" w:space="0" w:color="000000"/>
              <w:bottom w:val="single" w:sz="4" w:space="0" w:color="000000"/>
              <w:right w:val="single" w:sz="4" w:space="0" w:color="000000"/>
            </w:tcBorders>
            <w:vAlign w:val="center"/>
            <w:hideMark/>
          </w:tcPr>
          <w:p w14:paraId="5B5161E7"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285,2</w:t>
            </w:r>
          </w:p>
        </w:tc>
        <w:tc>
          <w:tcPr>
            <w:tcW w:w="871" w:type="dxa"/>
            <w:tcBorders>
              <w:top w:val="nil"/>
              <w:left w:val="single" w:sz="4" w:space="0" w:color="000000"/>
              <w:bottom w:val="single" w:sz="4" w:space="0" w:color="000000"/>
              <w:right w:val="single" w:sz="4" w:space="0" w:color="000000"/>
            </w:tcBorders>
            <w:vAlign w:val="center"/>
            <w:hideMark/>
          </w:tcPr>
          <w:p w14:paraId="5C25D44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49 827,1</w:t>
            </w:r>
          </w:p>
        </w:tc>
        <w:tc>
          <w:tcPr>
            <w:tcW w:w="851" w:type="dxa"/>
            <w:tcBorders>
              <w:top w:val="nil"/>
              <w:left w:val="single" w:sz="4" w:space="0" w:color="000000"/>
              <w:bottom w:val="single" w:sz="4" w:space="0" w:color="000000"/>
              <w:right w:val="single" w:sz="4" w:space="0" w:color="000000"/>
            </w:tcBorders>
            <w:vAlign w:val="center"/>
            <w:hideMark/>
          </w:tcPr>
          <w:p w14:paraId="324E71B4"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32 662,3</w:t>
            </w:r>
          </w:p>
        </w:tc>
        <w:tc>
          <w:tcPr>
            <w:tcW w:w="824" w:type="dxa"/>
            <w:tcBorders>
              <w:top w:val="nil"/>
              <w:left w:val="single" w:sz="4" w:space="0" w:color="000000"/>
              <w:bottom w:val="single" w:sz="4" w:space="0" w:color="000000"/>
              <w:right w:val="single" w:sz="4" w:space="0" w:color="000000"/>
            </w:tcBorders>
            <w:vAlign w:val="center"/>
            <w:hideMark/>
          </w:tcPr>
          <w:p w14:paraId="066CD72B"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12 817,8</w:t>
            </w:r>
          </w:p>
        </w:tc>
        <w:tc>
          <w:tcPr>
            <w:tcW w:w="639" w:type="dxa"/>
            <w:tcBorders>
              <w:top w:val="nil"/>
              <w:left w:val="single" w:sz="4" w:space="0" w:color="000000"/>
              <w:bottom w:val="single" w:sz="4" w:space="0" w:color="000000"/>
              <w:right w:val="single" w:sz="4" w:space="0" w:color="000000"/>
            </w:tcBorders>
            <w:vAlign w:val="center"/>
          </w:tcPr>
          <w:p w14:paraId="188738C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511,6</w:t>
            </w:r>
          </w:p>
        </w:tc>
        <w:tc>
          <w:tcPr>
            <w:tcW w:w="835" w:type="dxa"/>
            <w:tcBorders>
              <w:top w:val="nil"/>
              <w:left w:val="single" w:sz="4" w:space="0" w:color="000000"/>
              <w:bottom w:val="single" w:sz="4" w:space="0" w:color="000000"/>
              <w:right w:val="single" w:sz="4" w:space="0" w:color="000000"/>
            </w:tcBorders>
            <w:vAlign w:val="center"/>
          </w:tcPr>
          <w:p w14:paraId="16991D6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795,5</w:t>
            </w:r>
          </w:p>
        </w:tc>
        <w:tc>
          <w:tcPr>
            <w:tcW w:w="953" w:type="dxa"/>
            <w:tcBorders>
              <w:top w:val="nil"/>
              <w:left w:val="single" w:sz="4" w:space="0" w:color="000000"/>
              <w:bottom w:val="single" w:sz="4" w:space="0" w:color="000000"/>
              <w:right w:val="single" w:sz="4" w:space="0" w:color="000000"/>
            </w:tcBorders>
            <w:vAlign w:val="center"/>
          </w:tcPr>
          <w:p w14:paraId="0B0ACC3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721,9</w:t>
            </w:r>
          </w:p>
        </w:tc>
        <w:tc>
          <w:tcPr>
            <w:tcW w:w="953" w:type="dxa"/>
            <w:tcBorders>
              <w:top w:val="nil"/>
              <w:left w:val="single" w:sz="4" w:space="0" w:color="000000"/>
              <w:bottom w:val="single" w:sz="4" w:space="0" w:color="000000"/>
              <w:right w:val="single" w:sz="4" w:space="0" w:color="000000"/>
            </w:tcBorders>
            <w:vAlign w:val="center"/>
          </w:tcPr>
          <w:p w14:paraId="38495038"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3 441,0</w:t>
            </w:r>
          </w:p>
        </w:tc>
        <w:tc>
          <w:tcPr>
            <w:tcW w:w="953" w:type="dxa"/>
            <w:tcBorders>
              <w:top w:val="nil"/>
              <w:left w:val="single" w:sz="4" w:space="0" w:color="000000"/>
              <w:bottom w:val="single" w:sz="4" w:space="0" w:color="000000"/>
              <w:right w:val="single" w:sz="4" w:space="0" w:color="000000"/>
            </w:tcBorders>
            <w:vAlign w:val="center"/>
          </w:tcPr>
          <w:p w14:paraId="6F973FF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5 095,1</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187D0B52"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b/>
                <w:bCs/>
                <w:sz w:val="16"/>
                <w:szCs w:val="16"/>
              </w:rPr>
            </w:pPr>
            <w:r w:rsidRPr="007F5612">
              <w:rPr>
                <w:rFonts w:ascii="Times New Roman" w:hAnsi="Times New Roman" w:cs="Times New Roman"/>
                <w:b/>
                <w:bCs/>
                <w:sz w:val="16"/>
                <w:szCs w:val="16"/>
              </w:rPr>
              <w:t>1 249,2</w:t>
            </w:r>
          </w:p>
        </w:tc>
      </w:tr>
      <w:tr w:rsidR="00FE333A" w:rsidRPr="007F5612" w14:paraId="22F091A4" w14:textId="77777777" w:rsidTr="00683DA2">
        <w:trPr>
          <w:jc w:val="center"/>
        </w:trPr>
        <w:tc>
          <w:tcPr>
            <w:tcW w:w="1487" w:type="dxa"/>
            <w:tcBorders>
              <w:top w:val="nil"/>
              <w:left w:val="single" w:sz="4" w:space="0" w:color="000000"/>
              <w:bottom w:val="single" w:sz="4" w:space="0" w:color="000000"/>
              <w:right w:val="nil"/>
            </w:tcBorders>
            <w:hideMark/>
          </w:tcPr>
          <w:p w14:paraId="6B4FF3FD" w14:textId="77777777" w:rsidR="00FE333A" w:rsidRPr="007F5612"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7F5612">
              <w:rPr>
                <w:rFonts w:ascii="Times New Roman" w:hAnsi="Times New Roman" w:cs="Times New Roman"/>
                <w:sz w:val="18"/>
                <w:szCs w:val="18"/>
              </w:rPr>
              <w:t>в  т.ч.</w:t>
            </w:r>
            <w:proofErr w:type="gramEnd"/>
            <w:r w:rsidRPr="007F5612">
              <w:rPr>
                <w:rFonts w:ascii="Times New Roman" w:hAnsi="Times New Roman" w:cs="Times New Roman"/>
                <w:sz w:val="18"/>
                <w:szCs w:val="18"/>
              </w:rPr>
              <w:t xml:space="preserve"> просроченная</w:t>
            </w:r>
          </w:p>
        </w:tc>
        <w:tc>
          <w:tcPr>
            <w:tcW w:w="797" w:type="dxa"/>
            <w:tcBorders>
              <w:top w:val="nil"/>
              <w:left w:val="single" w:sz="4" w:space="0" w:color="000000"/>
              <w:bottom w:val="single" w:sz="4" w:space="0" w:color="000000"/>
              <w:right w:val="single" w:sz="4" w:space="0" w:color="000000"/>
            </w:tcBorders>
            <w:vAlign w:val="center"/>
            <w:hideMark/>
          </w:tcPr>
          <w:p w14:paraId="755033F5"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45" w:type="dxa"/>
            <w:tcBorders>
              <w:top w:val="nil"/>
              <w:left w:val="single" w:sz="4" w:space="0" w:color="000000"/>
              <w:bottom w:val="single" w:sz="4" w:space="0" w:color="000000"/>
              <w:right w:val="single" w:sz="4" w:space="0" w:color="000000"/>
            </w:tcBorders>
            <w:hideMark/>
          </w:tcPr>
          <w:p w14:paraId="20E6325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71" w:type="dxa"/>
            <w:tcBorders>
              <w:top w:val="nil"/>
              <w:left w:val="single" w:sz="4" w:space="0" w:color="000000"/>
              <w:bottom w:val="single" w:sz="4" w:space="0" w:color="000000"/>
              <w:right w:val="single" w:sz="4" w:space="0" w:color="000000"/>
            </w:tcBorders>
            <w:vAlign w:val="center"/>
            <w:hideMark/>
          </w:tcPr>
          <w:p w14:paraId="3A271D6F"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33 193,6</w:t>
            </w:r>
          </w:p>
        </w:tc>
        <w:tc>
          <w:tcPr>
            <w:tcW w:w="851" w:type="dxa"/>
            <w:tcBorders>
              <w:top w:val="nil"/>
              <w:left w:val="single" w:sz="4" w:space="0" w:color="000000"/>
              <w:bottom w:val="single" w:sz="4" w:space="0" w:color="000000"/>
              <w:right w:val="single" w:sz="4" w:space="0" w:color="000000"/>
            </w:tcBorders>
            <w:vAlign w:val="center"/>
            <w:hideMark/>
          </w:tcPr>
          <w:p w14:paraId="09A10AA3"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1 397,1</w:t>
            </w:r>
          </w:p>
        </w:tc>
        <w:tc>
          <w:tcPr>
            <w:tcW w:w="824" w:type="dxa"/>
            <w:tcBorders>
              <w:top w:val="nil"/>
              <w:left w:val="single" w:sz="4" w:space="0" w:color="000000"/>
              <w:bottom w:val="single" w:sz="4" w:space="0" w:color="000000"/>
              <w:right w:val="single" w:sz="4" w:space="0" w:color="000000"/>
            </w:tcBorders>
            <w:vAlign w:val="center"/>
            <w:hideMark/>
          </w:tcPr>
          <w:p w14:paraId="0221C47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639" w:type="dxa"/>
            <w:tcBorders>
              <w:top w:val="nil"/>
              <w:left w:val="single" w:sz="4" w:space="0" w:color="000000"/>
              <w:bottom w:val="single" w:sz="4" w:space="0" w:color="000000"/>
              <w:right w:val="single" w:sz="4" w:space="0" w:color="000000"/>
            </w:tcBorders>
            <w:vAlign w:val="center"/>
          </w:tcPr>
          <w:p w14:paraId="647BCED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835" w:type="dxa"/>
            <w:tcBorders>
              <w:top w:val="nil"/>
              <w:left w:val="single" w:sz="4" w:space="0" w:color="000000"/>
              <w:bottom w:val="single" w:sz="4" w:space="0" w:color="000000"/>
              <w:right w:val="single" w:sz="4" w:space="0" w:color="000000"/>
            </w:tcBorders>
            <w:vAlign w:val="center"/>
          </w:tcPr>
          <w:p w14:paraId="7CBC0439"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53FAECE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5C60216E"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vAlign w:val="center"/>
          </w:tcPr>
          <w:p w14:paraId="6EEF50ED"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c>
          <w:tcPr>
            <w:tcW w:w="953" w:type="dxa"/>
            <w:tcBorders>
              <w:top w:val="nil"/>
              <w:left w:val="single" w:sz="4" w:space="0" w:color="000000"/>
              <w:bottom w:val="single" w:sz="4" w:space="0" w:color="000000"/>
              <w:right w:val="single" w:sz="4" w:space="0" w:color="000000"/>
            </w:tcBorders>
            <w:shd w:val="clear" w:color="auto" w:fill="F2F2F2"/>
            <w:vAlign w:val="center"/>
            <w:hideMark/>
          </w:tcPr>
          <w:p w14:paraId="6E007760" w14:textId="77777777" w:rsidR="00FE333A" w:rsidRPr="007F5612" w:rsidRDefault="00FE333A" w:rsidP="00683DA2">
            <w:pPr>
              <w:pStyle w:val="ConsNormal"/>
              <w:shd w:val="clear" w:color="auto" w:fill="FFFFFF"/>
              <w:snapToGrid w:val="0"/>
              <w:ind w:firstLine="0"/>
              <w:jc w:val="center"/>
              <w:rPr>
                <w:rFonts w:ascii="Times New Roman" w:hAnsi="Times New Roman" w:cs="Times New Roman"/>
                <w:sz w:val="16"/>
                <w:szCs w:val="16"/>
              </w:rPr>
            </w:pPr>
            <w:r w:rsidRPr="007F5612">
              <w:rPr>
                <w:rFonts w:ascii="Times New Roman" w:hAnsi="Times New Roman" w:cs="Times New Roman"/>
                <w:sz w:val="16"/>
                <w:szCs w:val="16"/>
              </w:rPr>
              <w:t>-</w:t>
            </w:r>
          </w:p>
        </w:tc>
      </w:tr>
    </w:tbl>
    <w:p w14:paraId="7EBEECAC" w14:textId="77777777" w:rsidR="00E0000A" w:rsidRPr="00311244" w:rsidRDefault="00E0000A" w:rsidP="00E0000A">
      <w:pPr>
        <w:autoSpaceDE w:val="0"/>
        <w:autoSpaceDN w:val="0"/>
        <w:adjustRightInd w:val="0"/>
        <w:ind w:firstLine="540"/>
        <w:jc w:val="both"/>
        <w:rPr>
          <w:sz w:val="18"/>
          <w:szCs w:val="18"/>
        </w:rPr>
      </w:pPr>
    </w:p>
    <w:p w14:paraId="7D8A89CD" w14:textId="77777777" w:rsidR="00E0000A" w:rsidRDefault="00E0000A" w:rsidP="00E0000A">
      <w:pPr>
        <w:tabs>
          <w:tab w:val="left" w:pos="4928"/>
          <w:tab w:val="left" w:pos="5778"/>
          <w:tab w:val="left" w:pos="7338"/>
          <w:tab w:val="left" w:pos="8755"/>
        </w:tabs>
        <w:ind w:left="103" w:firstLine="464"/>
        <w:jc w:val="both"/>
        <w:rPr>
          <w:bCs/>
          <w:sz w:val="26"/>
          <w:szCs w:val="26"/>
        </w:rPr>
      </w:pPr>
      <w:r w:rsidRPr="00311244">
        <w:rPr>
          <w:bCs/>
          <w:sz w:val="26"/>
          <w:szCs w:val="26"/>
        </w:rPr>
        <w:t>Остатки на счетах бюджетных и автономных учреждений сложились следующим образом:</w:t>
      </w:r>
    </w:p>
    <w:tbl>
      <w:tblPr>
        <w:tblW w:w="1034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276"/>
        <w:gridCol w:w="1136"/>
        <w:gridCol w:w="1274"/>
        <w:gridCol w:w="1274"/>
        <w:gridCol w:w="1274"/>
        <w:gridCol w:w="1274"/>
      </w:tblGrid>
      <w:tr w:rsidR="00FE333A" w:rsidRPr="007F5612" w14:paraId="6E02F202" w14:textId="77777777" w:rsidTr="00683DA2">
        <w:trPr>
          <w:trHeight w:val="70"/>
          <w:tblHeader/>
        </w:trPr>
        <w:tc>
          <w:tcPr>
            <w:tcW w:w="2836" w:type="dxa"/>
            <w:tcBorders>
              <w:top w:val="single" w:sz="4" w:space="0" w:color="auto"/>
              <w:left w:val="single" w:sz="4" w:space="0" w:color="auto"/>
              <w:bottom w:val="single" w:sz="4" w:space="0" w:color="auto"/>
              <w:right w:val="single" w:sz="4" w:space="0" w:color="auto"/>
            </w:tcBorders>
            <w:vAlign w:val="center"/>
            <w:hideMark/>
          </w:tcPr>
          <w:p w14:paraId="3C0790BC" w14:textId="77777777" w:rsidR="00FE333A" w:rsidRPr="007F5612" w:rsidRDefault="00FE333A" w:rsidP="00683DA2">
            <w:pPr>
              <w:jc w:val="center"/>
              <w:rPr>
                <w:b/>
                <w:bCs/>
                <w:color w:val="000000"/>
                <w:sz w:val="17"/>
                <w:szCs w:val="17"/>
              </w:rPr>
            </w:pPr>
            <w:r w:rsidRPr="007F5612">
              <w:rPr>
                <w:b/>
                <w:bCs/>
                <w:color w:val="000000"/>
                <w:sz w:val="17"/>
                <w:szCs w:val="17"/>
              </w:rPr>
              <w:lastRenderedPageBreak/>
              <w:t>КВФО</w:t>
            </w:r>
          </w:p>
        </w:tc>
        <w:tc>
          <w:tcPr>
            <w:tcW w:w="1276" w:type="dxa"/>
            <w:tcBorders>
              <w:top w:val="single" w:sz="4" w:space="0" w:color="auto"/>
              <w:left w:val="single" w:sz="4" w:space="0" w:color="auto"/>
              <w:bottom w:val="single" w:sz="4" w:space="0" w:color="auto"/>
              <w:right w:val="single" w:sz="4" w:space="0" w:color="auto"/>
            </w:tcBorders>
            <w:vAlign w:val="center"/>
          </w:tcPr>
          <w:p w14:paraId="09483EFD"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01.01.2021</w:t>
            </w:r>
          </w:p>
        </w:tc>
        <w:tc>
          <w:tcPr>
            <w:tcW w:w="1136" w:type="dxa"/>
            <w:tcBorders>
              <w:top w:val="single" w:sz="4" w:space="0" w:color="auto"/>
              <w:left w:val="single" w:sz="4" w:space="0" w:color="auto"/>
              <w:bottom w:val="single" w:sz="4" w:space="0" w:color="auto"/>
              <w:right w:val="single" w:sz="4" w:space="0" w:color="auto"/>
            </w:tcBorders>
            <w:vAlign w:val="center"/>
          </w:tcPr>
          <w:p w14:paraId="33A51659"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01.01.2022</w:t>
            </w:r>
          </w:p>
        </w:tc>
        <w:tc>
          <w:tcPr>
            <w:tcW w:w="1274" w:type="dxa"/>
            <w:tcBorders>
              <w:top w:val="single" w:sz="4" w:space="0" w:color="auto"/>
              <w:left w:val="single" w:sz="4" w:space="0" w:color="auto"/>
              <w:bottom w:val="single" w:sz="4" w:space="0" w:color="auto"/>
              <w:right w:val="single" w:sz="4" w:space="0" w:color="auto"/>
            </w:tcBorders>
            <w:vAlign w:val="center"/>
          </w:tcPr>
          <w:p w14:paraId="5F573523"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01.01.2023</w:t>
            </w:r>
          </w:p>
        </w:tc>
        <w:tc>
          <w:tcPr>
            <w:tcW w:w="1274" w:type="dxa"/>
            <w:tcBorders>
              <w:top w:val="single" w:sz="4" w:space="0" w:color="auto"/>
              <w:left w:val="single" w:sz="4" w:space="0" w:color="auto"/>
              <w:bottom w:val="single" w:sz="4" w:space="0" w:color="auto"/>
              <w:right w:val="single" w:sz="4" w:space="0" w:color="auto"/>
            </w:tcBorders>
            <w:vAlign w:val="center"/>
          </w:tcPr>
          <w:p w14:paraId="2F9E73A1"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01.01.2024</w:t>
            </w:r>
          </w:p>
        </w:tc>
        <w:tc>
          <w:tcPr>
            <w:tcW w:w="1274" w:type="dxa"/>
            <w:tcBorders>
              <w:top w:val="single" w:sz="4" w:space="0" w:color="auto"/>
              <w:left w:val="single" w:sz="4" w:space="0" w:color="auto"/>
              <w:bottom w:val="single" w:sz="4" w:space="0" w:color="auto"/>
              <w:right w:val="single" w:sz="4" w:space="0" w:color="auto"/>
            </w:tcBorders>
            <w:vAlign w:val="center"/>
          </w:tcPr>
          <w:p w14:paraId="6CC6C140"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01.01.2025</w:t>
            </w:r>
          </w:p>
        </w:tc>
        <w:tc>
          <w:tcPr>
            <w:tcW w:w="1274" w:type="dxa"/>
            <w:tcBorders>
              <w:top w:val="single" w:sz="4" w:space="0" w:color="auto"/>
              <w:left w:val="single" w:sz="4" w:space="0" w:color="auto"/>
              <w:bottom w:val="single" w:sz="4" w:space="0" w:color="auto"/>
              <w:right w:val="single" w:sz="4" w:space="0" w:color="auto"/>
            </w:tcBorders>
            <w:vAlign w:val="center"/>
            <w:hideMark/>
          </w:tcPr>
          <w:p w14:paraId="1FF0A552" w14:textId="77777777" w:rsidR="00FE333A" w:rsidRPr="007F5612" w:rsidRDefault="00FE333A" w:rsidP="00683DA2">
            <w:pPr>
              <w:jc w:val="center"/>
              <w:rPr>
                <w:b/>
                <w:bCs/>
                <w:color w:val="000000"/>
                <w:sz w:val="17"/>
                <w:szCs w:val="17"/>
              </w:rPr>
            </w:pPr>
            <w:r w:rsidRPr="007F5612">
              <w:rPr>
                <w:b/>
                <w:bCs/>
                <w:color w:val="000000"/>
                <w:sz w:val="17"/>
                <w:szCs w:val="17"/>
              </w:rPr>
              <w:t>Остаток средств на ЛС на 01.01.2026</w:t>
            </w:r>
          </w:p>
        </w:tc>
      </w:tr>
      <w:tr w:rsidR="00FE333A" w:rsidRPr="007F5612" w14:paraId="7B276944" w14:textId="77777777" w:rsidTr="00683DA2">
        <w:trPr>
          <w:trHeight w:val="70"/>
        </w:trPr>
        <w:tc>
          <w:tcPr>
            <w:tcW w:w="2836" w:type="dxa"/>
            <w:tcBorders>
              <w:top w:val="single" w:sz="4" w:space="0" w:color="auto"/>
              <w:left w:val="single" w:sz="4" w:space="0" w:color="auto"/>
              <w:bottom w:val="single" w:sz="4" w:space="0" w:color="auto"/>
              <w:right w:val="single" w:sz="4" w:space="0" w:color="auto"/>
            </w:tcBorders>
            <w:vAlign w:val="bottom"/>
            <w:hideMark/>
          </w:tcPr>
          <w:p w14:paraId="020B31EA" w14:textId="77777777" w:rsidR="00FE333A" w:rsidRPr="007F5612" w:rsidRDefault="00FE333A" w:rsidP="00683DA2">
            <w:pPr>
              <w:rPr>
                <w:color w:val="000000"/>
                <w:sz w:val="16"/>
                <w:szCs w:val="16"/>
              </w:rPr>
            </w:pPr>
            <w:proofErr w:type="gramStart"/>
            <w:r w:rsidRPr="007F5612">
              <w:rPr>
                <w:color w:val="000000"/>
                <w:sz w:val="16"/>
                <w:szCs w:val="16"/>
              </w:rPr>
              <w:t>2  Приносящая</w:t>
            </w:r>
            <w:proofErr w:type="gramEnd"/>
            <w:r w:rsidRPr="007F5612">
              <w:rPr>
                <w:color w:val="000000"/>
                <w:sz w:val="16"/>
                <w:szCs w:val="16"/>
              </w:rPr>
              <w:t xml:space="preserve"> доход деятельность</w:t>
            </w:r>
          </w:p>
        </w:tc>
        <w:tc>
          <w:tcPr>
            <w:tcW w:w="1276" w:type="dxa"/>
            <w:tcBorders>
              <w:top w:val="single" w:sz="4" w:space="0" w:color="auto"/>
              <w:left w:val="single" w:sz="4" w:space="0" w:color="auto"/>
              <w:bottom w:val="single" w:sz="4" w:space="0" w:color="auto"/>
              <w:right w:val="single" w:sz="4" w:space="0" w:color="auto"/>
            </w:tcBorders>
            <w:vAlign w:val="center"/>
          </w:tcPr>
          <w:p w14:paraId="028682CD" w14:textId="77777777" w:rsidR="00FE333A" w:rsidRPr="007F5612" w:rsidRDefault="00FE333A" w:rsidP="00683DA2">
            <w:pPr>
              <w:jc w:val="right"/>
              <w:rPr>
                <w:sz w:val="16"/>
                <w:szCs w:val="16"/>
              </w:rPr>
            </w:pPr>
            <w:r w:rsidRPr="007F5612">
              <w:rPr>
                <w:sz w:val="16"/>
                <w:szCs w:val="16"/>
              </w:rPr>
              <w:t>8 468 110,10</w:t>
            </w:r>
          </w:p>
        </w:tc>
        <w:tc>
          <w:tcPr>
            <w:tcW w:w="1136" w:type="dxa"/>
            <w:tcBorders>
              <w:top w:val="single" w:sz="4" w:space="0" w:color="auto"/>
              <w:left w:val="single" w:sz="4" w:space="0" w:color="auto"/>
              <w:bottom w:val="single" w:sz="4" w:space="0" w:color="auto"/>
              <w:right w:val="single" w:sz="4" w:space="0" w:color="auto"/>
            </w:tcBorders>
            <w:vAlign w:val="center"/>
          </w:tcPr>
          <w:p w14:paraId="7D54AD11" w14:textId="77777777" w:rsidR="00FE333A" w:rsidRPr="007F5612" w:rsidRDefault="00FE333A" w:rsidP="00683DA2">
            <w:pPr>
              <w:jc w:val="right"/>
              <w:rPr>
                <w:sz w:val="16"/>
                <w:szCs w:val="16"/>
              </w:rPr>
            </w:pPr>
            <w:r w:rsidRPr="007F5612">
              <w:rPr>
                <w:sz w:val="16"/>
                <w:szCs w:val="16"/>
              </w:rPr>
              <w:t>10 539 571,3</w:t>
            </w:r>
          </w:p>
        </w:tc>
        <w:tc>
          <w:tcPr>
            <w:tcW w:w="1274" w:type="dxa"/>
            <w:tcBorders>
              <w:top w:val="single" w:sz="4" w:space="0" w:color="auto"/>
              <w:left w:val="single" w:sz="4" w:space="0" w:color="auto"/>
              <w:bottom w:val="single" w:sz="4" w:space="0" w:color="auto"/>
              <w:right w:val="single" w:sz="4" w:space="0" w:color="auto"/>
            </w:tcBorders>
            <w:vAlign w:val="center"/>
          </w:tcPr>
          <w:p w14:paraId="348057AA" w14:textId="77777777" w:rsidR="00FE333A" w:rsidRPr="007F5612" w:rsidRDefault="00FE333A" w:rsidP="00683DA2">
            <w:pPr>
              <w:jc w:val="right"/>
              <w:rPr>
                <w:sz w:val="16"/>
                <w:szCs w:val="16"/>
              </w:rPr>
            </w:pPr>
            <w:r w:rsidRPr="007F5612">
              <w:rPr>
                <w:sz w:val="16"/>
                <w:szCs w:val="16"/>
              </w:rPr>
              <w:t>15 889 433,31</w:t>
            </w:r>
          </w:p>
        </w:tc>
        <w:tc>
          <w:tcPr>
            <w:tcW w:w="1274" w:type="dxa"/>
            <w:tcBorders>
              <w:top w:val="single" w:sz="4" w:space="0" w:color="auto"/>
              <w:left w:val="single" w:sz="4" w:space="0" w:color="auto"/>
              <w:bottom w:val="single" w:sz="4" w:space="0" w:color="auto"/>
              <w:right w:val="single" w:sz="4" w:space="0" w:color="auto"/>
            </w:tcBorders>
            <w:vAlign w:val="center"/>
          </w:tcPr>
          <w:p w14:paraId="3AAFD5B9" w14:textId="77777777" w:rsidR="00FE333A" w:rsidRPr="007F5612" w:rsidRDefault="00FE333A" w:rsidP="00683DA2">
            <w:pPr>
              <w:jc w:val="right"/>
              <w:rPr>
                <w:sz w:val="16"/>
                <w:szCs w:val="16"/>
              </w:rPr>
            </w:pPr>
            <w:r w:rsidRPr="007F5612">
              <w:rPr>
                <w:sz w:val="16"/>
                <w:szCs w:val="16"/>
              </w:rPr>
              <w:t>21 431 462,39</w:t>
            </w:r>
          </w:p>
        </w:tc>
        <w:tc>
          <w:tcPr>
            <w:tcW w:w="1274" w:type="dxa"/>
            <w:tcBorders>
              <w:top w:val="single" w:sz="4" w:space="0" w:color="auto"/>
              <w:left w:val="single" w:sz="4" w:space="0" w:color="auto"/>
              <w:bottom w:val="single" w:sz="4" w:space="0" w:color="auto"/>
              <w:right w:val="single" w:sz="4" w:space="0" w:color="auto"/>
            </w:tcBorders>
            <w:vAlign w:val="center"/>
          </w:tcPr>
          <w:p w14:paraId="06A6E032" w14:textId="77777777" w:rsidR="00FE333A" w:rsidRPr="007F5612" w:rsidRDefault="00FE333A" w:rsidP="00683DA2">
            <w:pPr>
              <w:jc w:val="right"/>
              <w:rPr>
                <w:sz w:val="16"/>
                <w:szCs w:val="16"/>
              </w:rPr>
            </w:pPr>
            <w:r w:rsidRPr="007F5612">
              <w:rPr>
                <w:sz w:val="16"/>
                <w:szCs w:val="16"/>
              </w:rPr>
              <w:t>27 215 396,28</w:t>
            </w:r>
          </w:p>
        </w:tc>
        <w:tc>
          <w:tcPr>
            <w:tcW w:w="1274" w:type="dxa"/>
            <w:tcBorders>
              <w:top w:val="single" w:sz="4" w:space="0" w:color="auto"/>
              <w:left w:val="single" w:sz="4" w:space="0" w:color="auto"/>
              <w:bottom w:val="single" w:sz="4" w:space="0" w:color="auto"/>
              <w:right w:val="single" w:sz="4" w:space="0" w:color="auto"/>
            </w:tcBorders>
            <w:vAlign w:val="center"/>
            <w:hideMark/>
          </w:tcPr>
          <w:p w14:paraId="4AF3844D" w14:textId="77777777" w:rsidR="00FE333A" w:rsidRPr="007F5612" w:rsidRDefault="00FE333A" w:rsidP="00683DA2">
            <w:pPr>
              <w:jc w:val="right"/>
              <w:rPr>
                <w:sz w:val="16"/>
                <w:szCs w:val="16"/>
              </w:rPr>
            </w:pPr>
            <w:r w:rsidRPr="007F5612">
              <w:rPr>
                <w:sz w:val="16"/>
                <w:szCs w:val="16"/>
              </w:rPr>
              <w:t>29 905 658,33</w:t>
            </w:r>
          </w:p>
        </w:tc>
      </w:tr>
      <w:tr w:rsidR="00FE333A" w:rsidRPr="007F5612" w14:paraId="72D26548" w14:textId="77777777" w:rsidTr="00683DA2">
        <w:trPr>
          <w:trHeight w:val="70"/>
        </w:trPr>
        <w:tc>
          <w:tcPr>
            <w:tcW w:w="2836" w:type="dxa"/>
            <w:tcBorders>
              <w:top w:val="single" w:sz="4" w:space="0" w:color="auto"/>
              <w:left w:val="single" w:sz="4" w:space="0" w:color="auto"/>
              <w:bottom w:val="single" w:sz="4" w:space="0" w:color="auto"/>
              <w:right w:val="single" w:sz="4" w:space="0" w:color="auto"/>
            </w:tcBorders>
            <w:vAlign w:val="bottom"/>
            <w:hideMark/>
          </w:tcPr>
          <w:p w14:paraId="31FE5A1A" w14:textId="77777777" w:rsidR="00FE333A" w:rsidRPr="007F5612" w:rsidRDefault="00FE333A" w:rsidP="00683DA2">
            <w:pPr>
              <w:rPr>
                <w:color w:val="000000"/>
                <w:sz w:val="16"/>
                <w:szCs w:val="16"/>
              </w:rPr>
            </w:pPr>
            <w:proofErr w:type="gramStart"/>
            <w:r w:rsidRPr="007F5612">
              <w:rPr>
                <w:color w:val="000000"/>
                <w:sz w:val="16"/>
                <w:szCs w:val="16"/>
              </w:rPr>
              <w:t>4  Субсидии</w:t>
            </w:r>
            <w:proofErr w:type="gramEnd"/>
            <w:r w:rsidRPr="007F5612">
              <w:rPr>
                <w:color w:val="000000"/>
                <w:sz w:val="16"/>
                <w:szCs w:val="16"/>
              </w:rPr>
              <w:t xml:space="preserve"> на выполнение государственного (муниципального) задания</w:t>
            </w:r>
          </w:p>
        </w:tc>
        <w:tc>
          <w:tcPr>
            <w:tcW w:w="1276" w:type="dxa"/>
            <w:tcBorders>
              <w:top w:val="single" w:sz="4" w:space="0" w:color="auto"/>
              <w:left w:val="single" w:sz="4" w:space="0" w:color="auto"/>
              <w:bottom w:val="single" w:sz="4" w:space="0" w:color="auto"/>
              <w:right w:val="single" w:sz="4" w:space="0" w:color="auto"/>
            </w:tcBorders>
            <w:vAlign w:val="center"/>
          </w:tcPr>
          <w:p w14:paraId="05D36FCA" w14:textId="77777777" w:rsidR="00FE333A" w:rsidRPr="007F5612" w:rsidRDefault="00FE333A" w:rsidP="00683DA2">
            <w:pPr>
              <w:jc w:val="right"/>
              <w:rPr>
                <w:sz w:val="16"/>
                <w:szCs w:val="16"/>
              </w:rPr>
            </w:pPr>
            <w:r w:rsidRPr="007F5612">
              <w:rPr>
                <w:sz w:val="16"/>
                <w:szCs w:val="16"/>
              </w:rPr>
              <w:t>28 523 410,00</w:t>
            </w:r>
          </w:p>
        </w:tc>
        <w:tc>
          <w:tcPr>
            <w:tcW w:w="1136" w:type="dxa"/>
            <w:tcBorders>
              <w:top w:val="single" w:sz="4" w:space="0" w:color="auto"/>
              <w:left w:val="single" w:sz="4" w:space="0" w:color="auto"/>
              <w:bottom w:val="single" w:sz="4" w:space="0" w:color="auto"/>
              <w:right w:val="single" w:sz="4" w:space="0" w:color="auto"/>
            </w:tcBorders>
            <w:vAlign w:val="center"/>
          </w:tcPr>
          <w:p w14:paraId="1B7451C8" w14:textId="77777777" w:rsidR="00FE333A" w:rsidRPr="007F5612" w:rsidRDefault="00FE333A" w:rsidP="00683DA2">
            <w:pPr>
              <w:jc w:val="right"/>
              <w:rPr>
                <w:sz w:val="16"/>
                <w:szCs w:val="16"/>
              </w:rPr>
            </w:pPr>
            <w:r w:rsidRPr="007F5612">
              <w:rPr>
                <w:sz w:val="16"/>
                <w:szCs w:val="16"/>
              </w:rPr>
              <w:t>11 281 717,99</w:t>
            </w:r>
          </w:p>
        </w:tc>
        <w:tc>
          <w:tcPr>
            <w:tcW w:w="1274" w:type="dxa"/>
            <w:tcBorders>
              <w:top w:val="single" w:sz="4" w:space="0" w:color="auto"/>
              <w:left w:val="single" w:sz="4" w:space="0" w:color="auto"/>
              <w:bottom w:val="single" w:sz="4" w:space="0" w:color="auto"/>
              <w:right w:val="single" w:sz="4" w:space="0" w:color="auto"/>
            </w:tcBorders>
            <w:vAlign w:val="center"/>
          </w:tcPr>
          <w:p w14:paraId="58721E60" w14:textId="77777777" w:rsidR="00FE333A" w:rsidRPr="007F5612" w:rsidRDefault="00FE333A" w:rsidP="00683DA2">
            <w:pPr>
              <w:jc w:val="right"/>
              <w:rPr>
                <w:sz w:val="16"/>
                <w:szCs w:val="16"/>
              </w:rPr>
            </w:pPr>
            <w:r w:rsidRPr="007F5612">
              <w:rPr>
                <w:sz w:val="16"/>
                <w:szCs w:val="16"/>
              </w:rPr>
              <w:t>22 226 346,06</w:t>
            </w:r>
          </w:p>
        </w:tc>
        <w:tc>
          <w:tcPr>
            <w:tcW w:w="1274" w:type="dxa"/>
            <w:tcBorders>
              <w:top w:val="single" w:sz="4" w:space="0" w:color="auto"/>
              <w:left w:val="single" w:sz="4" w:space="0" w:color="auto"/>
              <w:bottom w:val="single" w:sz="4" w:space="0" w:color="auto"/>
              <w:right w:val="single" w:sz="4" w:space="0" w:color="auto"/>
            </w:tcBorders>
            <w:vAlign w:val="center"/>
          </w:tcPr>
          <w:p w14:paraId="2D0435F9" w14:textId="77777777" w:rsidR="00FE333A" w:rsidRPr="007F5612" w:rsidRDefault="00FE333A" w:rsidP="00683DA2">
            <w:pPr>
              <w:jc w:val="right"/>
              <w:rPr>
                <w:sz w:val="16"/>
                <w:szCs w:val="16"/>
              </w:rPr>
            </w:pPr>
            <w:r w:rsidRPr="007F5612">
              <w:rPr>
                <w:sz w:val="16"/>
                <w:szCs w:val="16"/>
              </w:rPr>
              <w:t>52 268 317,02</w:t>
            </w:r>
          </w:p>
        </w:tc>
        <w:tc>
          <w:tcPr>
            <w:tcW w:w="1274" w:type="dxa"/>
            <w:tcBorders>
              <w:top w:val="single" w:sz="4" w:space="0" w:color="auto"/>
              <w:left w:val="single" w:sz="4" w:space="0" w:color="auto"/>
              <w:bottom w:val="single" w:sz="4" w:space="0" w:color="auto"/>
              <w:right w:val="single" w:sz="4" w:space="0" w:color="auto"/>
            </w:tcBorders>
            <w:vAlign w:val="center"/>
          </w:tcPr>
          <w:p w14:paraId="159756EB" w14:textId="77777777" w:rsidR="00FE333A" w:rsidRPr="007F5612" w:rsidRDefault="00FE333A" w:rsidP="00683DA2">
            <w:pPr>
              <w:jc w:val="right"/>
              <w:rPr>
                <w:sz w:val="16"/>
                <w:szCs w:val="16"/>
              </w:rPr>
            </w:pPr>
            <w:r w:rsidRPr="007F5612">
              <w:rPr>
                <w:sz w:val="16"/>
                <w:szCs w:val="16"/>
              </w:rPr>
              <w:t>54 595 156,04</w:t>
            </w:r>
          </w:p>
        </w:tc>
        <w:tc>
          <w:tcPr>
            <w:tcW w:w="1274" w:type="dxa"/>
            <w:tcBorders>
              <w:top w:val="single" w:sz="4" w:space="0" w:color="auto"/>
              <w:left w:val="single" w:sz="4" w:space="0" w:color="auto"/>
              <w:bottom w:val="single" w:sz="4" w:space="0" w:color="auto"/>
              <w:right w:val="single" w:sz="4" w:space="0" w:color="auto"/>
            </w:tcBorders>
            <w:vAlign w:val="center"/>
            <w:hideMark/>
          </w:tcPr>
          <w:p w14:paraId="69EE3775" w14:textId="77777777" w:rsidR="00FE333A" w:rsidRPr="007F5612" w:rsidRDefault="00FE333A" w:rsidP="00683DA2">
            <w:pPr>
              <w:jc w:val="right"/>
              <w:rPr>
                <w:sz w:val="16"/>
                <w:szCs w:val="16"/>
              </w:rPr>
            </w:pPr>
            <w:r w:rsidRPr="007F5612">
              <w:rPr>
                <w:sz w:val="16"/>
                <w:szCs w:val="16"/>
              </w:rPr>
              <w:t>62 483 497,44</w:t>
            </w:r>
          </w:p>
        </w:tc>
      </w:tr>
      <w:tr w:rsidR="00FE333A" w:rsidRPr="007F5612" w14:paraId="552BBF35" w14:textId="77777777" w:rsidTr="00683DA2">
        <w:trPr>
          <w:trHeight w:val="70"/>
        </w:trPr>
        <w:tc>
          <w:tcPr>
            <w:tcW w:w="2836" w:type="dxa"/>
            <w:tcBorders>
              <w:top w:val="single" w:sz="4" w:space="0" w:color="auto"/>
              <w:left w:val="single" w:sz="4" w:space="0" w:color="auto"/>
              <w:bottom w:val="single" w:sz="4" w:space="0" w:color="auto"/>
              <w:right w:val="single" w:sz="4" w:space="0" w:color="auto"/>
            </w:tcBorders>
            <w:vAlign w:val="bottom"/>
            <w:hideMark/>
          </w:tcPr>
          <w:p w14:paraId="0C847CEF" w14:textId="77777777" w:rsidR="00FE333A" w:rsidRPr="007F5612" w:rsidRDefault="00FE333A" w:rsidP="00683DA2">
            <w:pPr>
              <w:rPr>
                <w:color w:val="000000"/>
                <w:sz w:val="16"/>
                <w:szCs w:val="16"/>
              </w:rPr>
            </w:pPr>
            <w:r w:rsidRPr="007F5612">
              <w:rPr>
                <w:color w:val="000000"/>
                <w:sz w:val="16"/>
                <w:szCs w:val="16"/>
              </w:rPr>
              <w:t>5 Иные субсидии</w:t>
            </w:r>
          </w:p>
        </w:tc>
        <w:tc>
          <w:tcPr>
            <w:tcW w:w="1276" w:type="dxa"/>
            <w:tcBorders>
              <w:top w:val="single" w:sz="4" w:space="0" w:color="auto"/>
              <w:left w:val="single" w:sz="4" w:space="0" w:color="auto"/>
              <w:bottom w:val="single" w:sz="4" w:space="0" w:color="auto"/>
              <w:right w:val="single" w:sz="4" w:space="0" w:color="auto"/>
            </w:tcBorders>
            <w:vAlign w:val="center"/>
          </w:tcPr>
          <w:p w14:paraId="51B9A761" w14:textId="77777777" w:rsidR="00FE333A" w:rsidRPr="007F5612" w:rsidRDefault="00FE333A" w:rsidP="00683DA2">
            <w:pPr>
              <w:jc w:val="right"/>
              <w:rPr>
                <w:sz w:val="16"/>
                <w:szCs w:val="16"/>
              </w:rPr>
            </w:pPr>
            <w:r w:rsidRPr="007F5612">
              <w:rPr>
                <w:sz w:val="16"/>
                <w:szCs w:val="16"/>
              </w:rPr>
              <w:t>2 789 183,58</w:t>
            </w:r>
          </w:p>
        </w:tc>
        <w:tc>
          <w:tcPr>
            <w:tcW w:w="1136" w:type="dxa"/>
            <w:tcBorders>
              <w:top w:val="single" w:sz="4" w:space="0" w:color="auto"/>
              <w:left w:val="single" w:sz="4" w:space="0" w:color="auto"/>
              <w:bottom w:val="single" w:sz="4" w:space="0" w:color="auto"/>
              <w:right w:val="single" w:sz="4" w:space="0" w:color="auto"/>
            </w:tcBorders>
            <w:vAlign w:val="center"/>
          </w:tcPr>
          <w:p w14:paraId="5A5703D0" w14:textId="77777777" w:rsidR="00FE333A" w:rsidRPr="007F5612" w:rsidRDefault="00FE333A" w:rsidP="00683DA2">
            <w:pPr>
              <w:jc w:val="right"/>
              <w:rPr>
                <w:sz w:val="16"/>
                <w:szCs w:val="16"/>
              </w:rPr>
            </w:pPr>
            <w:r w:rsidRPr="007F5612">
              <w:rPr>
                <w:sz w:val="16"/>
                <w:szCs w:val="16"/>
              </w:rPr>
              <w:t>10 438 169,28</w:t>
            </w:r>
          </w:p>
        </w:tc>
        <w:tc>
          <w:tcPr>
            <w:tcW w:w="1274" w:type="dxa"/>
            <w:tcBorders>
              <w:top w:val="single" w:sz="4" w:space="0" w:color="auto"/>
              <w:left w:val="single" w:sz="4" w:space="0" w:color="auto"/>
              <w:bottom w:val="single" w:sz="4" w:space="0" w:color="auto"/>
              <w:right w:val="single" w:sz="4" w:space="0" w:color="auto"/>
            </w:tcBorders>
            <w:vAlign w:val="center"/>
          </w:tcPr>
          <w:p w14:paraId="573A18A7" w14:textId="77777777" w:rsidR="00FE333A" w:rsidRPr="007F5612" w:rsidRDefault="00FE333A" w:rsidP="00683DA2">
            <w:pPr>
              <w:jc w:val="right"/>
              <w:rPr>
                <w:sz w:val="16"/>
                <w:szCs w:val="16"/>
              </w:rPr>
            </w:pPr>
            <w:r w:rsidRPr="007F5612">
              <w:rPr>
                <w:sz w:val="16"/>
                <w:szCs w:val="16"/>
              </w:rPr>
              <w:t>9 201 978,07</w:t>
            </w:r>
          </w:p>
        </w:tc>
        <w:tc>
          <w:tcPr>
            <w:tcW w:w="1274" w:type="dxa"/>
            <w:tcBorders>
              <w:top w:val="single" w:sz="4" w:space="0" w:color="auto"/>
              <w:left w:val="single" w:sz="4" w:space="0" w:color="auto"/>
              <w:bottom w:val="single" w:sz="4" w:space="0" w:color="auto"/>
              <w:right w:val="single" w:sz="4" w:space="0" w:color="auto"/>
            </w:tcBorders>
            <w:vAlign w:val="center"/>
          </w:tcPr>
          <w:p w14:paraId="6AD0B38E" w14:textId="77777777" w:rsidR="00FE333A" w:rsidRPr="007F5612" w:rsidRDefault="00FE333A" w:rsidP="00683DA2">
            <w:pPr>
              <w:jc w:val="right"/>
              <w:rPr>
                <w:sz w:val="16"/>
                <w:szCs w:val="16"/>
              </w:rPr>
            </w:pPr>
            <w:r w:rsidRPr="007F5612">
              <w:rPr>
                <w:sz w:val="16"/>
                <w:szCs w:val="16"/>
              </w:rPr>
              <w:t>32 842 174,32</w:t>
            </w:r>
          </w:p>
        </w:tc>
        <w:tc>
          <w:tcPr>
            <w:tcW w:w="1274" w:type="dxa"/>
            <w:tcBorders>
              <w:top w:val="single" w:sz="4" w:space="0" w:color="auto"/>
              <w:left w:val="single" w:sz="4" w:space="0" w:color="auto"/>
              <w:bottom w:val="single" w:sz="4" w:space="0" w:color="auto"/>
              <w:right w:val="single" w:sz="4" w:space="0" w:color="auto"/>
            </w:tcBorders>
            <w:vAlign w:val="center"/>
          </w:tcPr>
          <w:p w14:paraId="63853636" w14:textId="77777777" w:rsidR="00FE333A" w:rsidRPr="007F5612" w:rsidRDefault="00FE333A" w:rsidP="00683DA2">
            <w:pPr>
              <w:jc w:val="right"/>
              <w:rPr>
                <w:sz w:val="16"/>
                <w:szCs w:val="16"/>
              </w:rPr>
            </w:pPr>
            <w:r w:rsidRPr="007F5612">
              <w:rPr>
                <w:sz w:val="16"/>
                <w:szCs w:val="16"/>
              </w:rPr>
              <w:t>22 694 189,75</w:t>
            </w:r>
          </w:p>
        </w:tc>
        <w:tc>
          <w:tcPr>
            <w:tcW w:w="1274" w:type="dxa"/>
            <w:tcBorders>
              <w:top w:val="single" w:sz="4" w:space="0" w:color="auto"/>
              <w:left w:val="single" w:sz="4" w:space="0" w:color="auto"/>
              <w:bottom w:val="single" w:sz="4" w:space="0" w:color="auto"/>
              <w:right w:val="single" w:sz="4" w:space="0" w:color="auto"/>
            </w:tcBorders>
            <w:vAlign w:val="center"/>
            <w:hideMark/>
          </w:tcPr>
          <w:p w14:paraId="087D978D" w14:textId="77777777" w:rsidR="00FE333A" w:rsidRPr="007F5612" w:rsidRDefault="00FE333A" w:rsidP="00683DA2">
            <w:pPr>
              <w:jc w:val="right"/>
              <w:rPr>
                <w:sz w:val="16"/>
                <w:szCs w:val="16"/>
              </w:rPr>
            </w:pPr>
            <w:r w:rsidRPr="007F5612">
              <w:rPr>
                <w:sz w:val="16"/>
                <w:szCs w:val="16"/>
              </w:rPr>
              <w:t>138 427 769,21</w:t>
            </w:r>
          </w:p>
        </w:tc>
      </w:tr>
      <w:tr w:rsidR="00FE333A" w:rsidRPr="007F5612" w14:paraId="6F549A7A" w14:textId="77777777" w:rsidTr="00683DA2">
        <w:trPr>
          <w:trHeight w:val="76"/>
        </w:trPr>
        <w:tc>
          <w:tcPr>
            <w:tcW w:w="2836" w:type="dxa"/>
            <w:tcBorders>
              <w:top w:val="single" w:sz="4" w:space="0" w:color="auto"/>
              <w:left w:val="single" w:sz="4" w:space="0" w:color="auto"/>
              <w:bottom w:val="single" w:sz="4" w:space="0" w:color="auto"/>
              <w:right w:val="single" w:sz="4" w:space="0" w:color="auto"/>
            </w:tcBorders>
            <w:noWrap/>
            <w:vAlign w:val="bottom"/>
            <w:hideMark/>
          </w:tcPr>
          <w:p w14:paraId="0A533CEF" w14:textId="77777777" w:rsidR="00FE333A" w:rsidRPr="007F5612" w:rsidRDefault="00FE333A" w:rsidP="00683DA2">
            <w:pPr>
              <w:rPr>
                <w:b/>
                <w:bCs/>
                <w:color w:val="000000"/>
                <w:sz w:val="16"/>
                <w:szCs w:val="16"/>
              </w:rPr>
            </w:pPr>
            <w:r w:rsidRPr="007F5612">
              <w:rPr>
                <w:b/>
                <w:bCs/>
                <w:color w:val="000000"/>
                <w:sz w:val="16"/>
                <w:szCs w:val="16"/>
              </w:rPr>
              <w:t>Итого</w:t>
            </w:r>
          </w:p>
        </w:tc>
        <w:tc>
          <w:tcPr>
            <w:tcW w:w="1276" w:type="dxa"/>
            <w:tcBorders>
              <w:top w:val="single" w:sz="4" w:space="0" w:color="auto"/>
              <w:left w:val="single" w:sz="4" w:space="0" w:color="auto"/>
              <w:bottom w:val="single" w:sz="4" w:space="0" w:color="auto"/>
              <w:right w:val="single" w:sz="4" w:space="0" w:color="auto"/>
            </w:tcBorders>
            <w:vAlign w:val="bottom"/>
          </w:tcPr>
          <w:p w14:paraId="365546C9" w14:textId="77777777" w:rsidR="00FE333A" w:rsidRPr="007F5612" w:rsidRDefault="00FE333A" w:rsidP="00683DA2">
            <w:pPr>
              <w:jc w:val="right"/>
              <w:rPr>
                <w:b/>
                <w:bCs/>
                <w:sz w:val="16"/>
                <w:szCs w:val="16"/>
              </w:rPr>
            </w:pPr>
            <w:r w:rsidRPr="007F5612">
              <w:rPr>
                <w:b/>
                <w:bCs/>
                <w:sz w:val="16"/>
                <w:szCs w:val="16"/>
              </w:rPr>
              <w:t>39 780 703,68</w:t>
            </w:r>
          </w:p>
        </w:tc>
        <w:tc>
          <w:tcPr>
            <w:tcW w:w="1136" w:type="dxa"/>
            <w:tcBorders>
              <w:top w:val="single" w:sz="4" w:space="0" w:color="auto"/>
              <w:left w:val="single" w:sz="4" w:space="0" w:color="auto"/>
              <w:bottom w:val="single" w:sz="4" w:space="0" w:color="auto"/>
              <w:right w:val="single" w:sz="4" w:space="0" w:color="auto"/>
            </w:tcBorders>
            <w:vAlign w:val="bottom"/>
          </w:tcPr>
          <w:p w14:paraId="00895C13" w14:textId="77777777" w:rsidR="00FE333A" w:rsidRPr="007F5612" w:rsidRDefault="00FE333A" w:rsidP="00683DA2">
            <w:pPr>
              <w:jc w:val="right"/>
              <w:rPr>
                <w:b/>
                <w:bCs/>
                <w:sz w:val="16"/>
                <w:szCs w:val="16"/>
              </w:rPr>
            </w:pPr>
            <w:r w:rsidRPr="007F5612">
              <w:rPr>
                <w:b/>
                <w:bCs/>
                <w:sz w:val="16"/>
                <w:szCs w:val="16"/>
              </w:rPr>
              <w:t>32 259 458,57</w:t>
            </w:r>
          </w:p>
        </w:tc>
        <w:tc>
          <w:tcPr>
            <w:tcW w:w="1274" w:type="dxa"/>
            <w:tcBorders>
              <w:top w:val="single" w:sz="4" w:space="0" w:color="auto"/>
              <w:left w:val="single" w:sz="4" w:space="0" w:color="auto"/>
              <w:bottom w:val="single" w:sz="4" w:space="0" w:color="auto"/>
              <w:right w:val="single" w:sz="4" w:space="0" w:color="auto"/>
            </w:tcBorders>
            <w:vAlign w:val="bottom"/>
          </w:tcPr>
          <w:p w14:paraId="309DEA38" w14:textId="77777777" w:rsidR="00FE333A" w:rsidRPr="007F5612" w:rsidRDefault="00FE333A" w:rsidP="00683DA2">
            <w:pPr>
              <w:jc w:val="right"/>
              <w:rPr>
                <w:b/>
                <w:bCs/>
                <w:sz w:val="16"/>
                <w:szCs w:val="16"/>
              </w:rPr>
            </w:pPr>
            <w:r w:rsidRPr="007F5612">
              <w:rPr>
                <w:b/>
                <w:bCs/>
                <w:sz w:val="16"/>
                <w:szCs w:val="16"/>
              </w:rPr>
              <w:t>47 317 757,44</w:t>
            </w:r>
          </w:p>
        </w:tc>
        <w:tc>
          <w:tcPr>
            <w:tcW w:w="1274" w:type="dxa"/>
            <w:tcBorders>
              <w:top w:val="single" w:sz="4" w:space="0" w:color="auto"/>
              <w:left w:val="single" w:sz="4" w:space="0" w:color="auto"/>
              <w:bottom w:val="single" w:sz="4" w:space="0" w:color="auto"/>
              <w:right w:val="single" w:sz="4" w:space="0" w:color="auto"/>
            </w:tcBorders>
            <w:vAlign w:val="bottom"/>
          </w:tcPr>
          <w:p w14:paraId="352F2B5B" w14:textId="77777777" w:rsidR="00FE333A" w:rsidRPr="007F5612" w:rsidRDefault="00FE333A" w:rsidP="00683DA2">
            <w:pPr>
              <w:jc w:val="right"/>
              <w:rPr>
                <w:b/>
                <w:bCs/>
                <w:sz w:val="16"/>
                <w:szCs w:val="16"/>
              </w:rPr>
            </w:pPr>
            <w:r w:rsidRPr="007F5612">
              <w:rPr>
                <w:b/>
                <w:bCs/>
                <w:sz w:val="16"/>
                <w:szCs w:val="16"/>
              </w:rPr>
              <w:t>106 541 953,73</w:t>
            </w:r>
          </w:p>
        </w:tc>
        <w:tc>
          <w:tcPr>
            <w:tcW w:w="1274" w:type="dxa"/>
            <w:tcBorders>
              <w:top w:val="single" w:sz="4" w:space="0" w:color="auto"/>
              <w:left w:val="single" w:sz="4" w:space="0" w:color="auto"/>
              <w:bottom w:val="single" w:sz="4" w:space="0" w:color="auto"/>
              <w:right w:val="single" w:sz="4" w:space="0" w:color="auto"/>
            </w:tcBorders>
            <w:vAlign w:val="bottom"/>
          </w:tcPr>
          <w:p w14:paraId="6D9F0C33" w14:textId="77777777" w:rsidR="00FE333A" w:rsidRPr="007F5612" w:rsidRDefault="00FE333A" w:rsidP="00683DA2">
            <w:pPr>
              <w:jc w:val="right"/>
              <w:rPr>
                <w:b/>
                <w:sz w:val="16"/>
                <w:szCs w:val="16"/>
              </w:rPr>
            </w:pPr>
            <w:r w:rsidRPr="007F5612">
              <w:rPr>
                <w:b/>
                <w:sz w:val="16"/>
                <w:szCs w:val="16"/>
              </w:rPr>
              <w:t>104 504 742,07</w:t>
            </w:r>
          </w:p>
        </w:tc>
        <w:tc>
          <w:tcPr>
            <w:tcW w:w="1274" w:type="dxa"/>
            <w:tcBorders>
              <w:top w:val="single" w:sz="4" w:space="0" w:color="auto"/>
              <w:left w:val="single" w:sz="4" w:space="0" w:color="auto"/>
              <w:bottom w:val="single" w:sz="4" w:space="0" w:color="auto"/>
              <w:right w:val="single" w:sz="4" w:space="0" w:color="auto"/>
            </w:tcBorders>
            <w:vAlign w:val="bottom"/>
            <w:hideMark/>
          </w:tcPr>
          <w:p w14:paraId="09A3E353" w14:textId="77777777" w:rsidR="00FE333A" w:rsidRPr="007F5612" w:rsidRDefault="00FE333A" w:rsidP="00683DA2">
            <w:pPr>
              <w:jc w:val="right"/>
              <w:rPr>
                <w:b/>
                <w:sz w:val="16"/>
                <w:szCs w:val="16"/>
              </w:rPr>
            </w:pPr>
            <w:r w:rsidRPr="007F5612">
              <w:rPr>
                <w:b/>
                <w:sz w:val="16"/>
                <w:szCs w:val="16"/>
              </w:rPr>
              <w:t>230 816 924,98</w:t>
            </w:r>
          </w:p>
        </w:tc>
      </w:tr>
    </w:tbl>
    <w:p w14:paraId="0F202B9B" w14:textId="77777777" w:rsidR="00FE333A" w:rsidRPr="00311244" w:rsidRDefault="00FE333A" w:rsidP="00E0000A">
      <w:pPr>
        <w:tabs>
          <w:tab w:val="left" w:pos="4928"/>
          <w:tab w:val="left" w:pos="5778"/>
          <w:tab w:val="left" w:pos="7338"/>
          <w:tab w:val="left" w:pos="8755"/>
        </w:tabs>
        <w:ind w:left="103" w:firstLine="464"/>
        <w:jc w:val="both"/>
        <w:rPr>
          <w:bCs/>
          <w:sz w:val="26"/>
          <w:szCs w:val="26"/>
        </w:rPr>
      </w:pPr>
    </w:p>
    <w:p w14:paraId="019A572D" w14:textId="0556CD7F" w:rsidR="00E0000A" w:rsidRPr="00311244" w:rsidRDefault="00E0000A" w:rsidP="00E0000A">
      <w:pPr>
        <w:tabs>
          <w:tab w:val="left" w:pos="4928"/>
          <w:tab w:val="left" w:pos="5778"/>
          <w:tab w:val="left" w:pos="7338"/>
          <w:tab w:val="left" w:pos="8755"/>
        </w:tabs>
        <w:ind w:left="103" w:firstLine="464"/>
        <w:jc w:val="both"/>
        <w:rPr>
          <w:bCs/>
          <w:sz w:val="26"/>
          <w:szCs w:val="26"/>
        </w:rPr>
      </w:pPr>
      <w:r w:rsidRPr="00311244">
        <w:rPr>
          <w:bCs/>
          <w:sz w:val="26"/>
          <w:szCs w:val="26"/>
        </w:rPr>
        <w:t>Кредиторская задолженность бюджетных и автономных учреждений за счет средств бюджета на 01.01.20</w:t>
      </w:r>
      <w:r>
        <w:rPr>
          <w:bCs/>
          <w:sz w:val="26"/>
          <w:szCs w:val="26"/>
        </w:rPr>
        <w:t>2</w:t>
      </w:r>
      <w:r w:rsidR="00FE333A">
        <w:rPr>
          <w:bCs/>
          <w:sz w:val="26"/>
          <w:szCs w:val="26"/>
        </w:rPr>
        <w:t>6</w:t>
      </w:r>
      <w:r w:rsidRPr="00311244">
        <w:rPr>
          <w:bCs/>
          <w:sz w:val="26"/>
          <w:szCs w:val="26"/>
        </w:rPr>
        <w:t xml:space="preserve"> года составила:</w:t>
      </w:r>
    </w:p>
    <w:tbl>
      <w:tblPr>
        <w:tblW w:w="10986" w:type="dxa"/>
        <w:jc w:val="center"/>
        <w:tblLayout w:type="fixed"/>
        <w:tblLook w:val="04A0" w:firstRow="1" w:lastRow="0" w:firstColumn="1" w:lastColumn="0" w:noHBand="0" w:noVBand="1"/>
      </w:tblPr>
      <w:tblGrid>
        <w:gridCol w:w="2783"/>
        <w:gridCol w:w="785"/>
        <w:gridCol w:w="852"/>
        <w:gridCol w:w="938"/>
        <w:gridCol w:w="938"/>
        <w:gridCol w:w="938"/>
        <w:gridCol w:w="938"/>
        <w:gridCol w:w="938"/>
        <w:gridCol w:w="938"/>
        <w:gridCol w:w="938"/>
      </w:tblGrid>
      <w:tr w:rsidR="00FE333A" w:rsidRPr="00615824" w14:paraId="0EB0AC96" w14:textId="77777777" w:rsidTr="00683DA2">
        <w:trPr>
          <w:cantSplit/>
          <w:trHeight w:val="1239"/>
          <w:tblHeader/>
          <w:jc w:val="center"/>
        </w:trPr>
        <w:tc>
          <w:tcPr>
            <w:tcW w:w="2783" w:type="dxa"/>
            <w:tcBorders>
              <w:top w:val="single" w:sz="4" w:space="0" w:color="000000"/>
              <w:left w:val="single" w:sz="4" w:space="0" w:color="000000"/>
              <w:bottom w:val="single" w:sz="4" w:space="0" w:color="000000"/>
              <w:right w:val="nil"/>
            </w:tcBorders>
            <w:textDirection w:val="btLr"/>
          </w:tcPr>
          <w:p w14:paraId="04C295F7"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24"/>
                <w:szCs w:val="24"/>
              </w:rPr>
            </w:pPr>
          </w:p>
        </w:tc>
        <w:tc>
          <w:tcPr>
            <w:tcW w:w="785" w:type="dxa"/>
            <w:tcBorders>
              <w:top w:val="single" w:sz="4" w:space="0" w:color="000000"/>
              <w:left w:val="single" w:sz="4" w:space="0" w:color="000000"/>
              <w:bottom w:val="single" w:sz="4" w:space="0" w:color="000000"/>
              <w:right w:val="single" w:sz="4" w:space="0" w:color="000000"/>
            </w:tcBorders>
            <w:textDirection w:val="btLr"/>
            <w:vAlign w:val="center"/>
            <w:hideMark/>
          </w:tcPr>
          <w:p w14:paraId="37FFC9F8"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01.01.2018г.</w:t>
            </w:r>
          </w:p>
        </w:tc>
        <w:tc>
          <w:tcPr>
            <w:tcW w:w="852" w:type="dxa"/>
            <w:tcBorders>
              <w:top w:val="single" w:sz="4" w:space="0" w:color="000000"/>
              <w:left w:val="single" w:sz="4" w:space="0" w:color="000000"/>
              <w:bottom w:val="single" w:sz="4" w:space="0" w:color="000000"/>
              <w:right w:val="single" w:sz="4" w:space="0" w:color="000000"/>
            </w:tcBorders>
            <w:textDirection w:val="btLr"/>
            <w:vAlign w:val="center"/>
            <w:hideMark/>
          </w:tcPr>
          <w:p w14:paraId="6AF4137F"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01.01.2019г.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hideMark/>
          </w:tcPr>
          <w:p w14:paraId="309CD843"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01.01.2020г.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tcPr>
          <w:p w14:paraId="0C215630"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01.01.2021г.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tcPr>
          <w:p w14:paraId="75F42CBA"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01.01.2022г.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tcPr>
          <w:p w14:paraId="3364CBBD"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01.01.2023г.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tcPr>
          <w:p w14:paraId="3CE8E85A"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01.01.2024г.</w:t>
            </w:r>
          </w:p>
        </w:tc>
        <w:tc>
          <w:tcPr>
            <w:tcW w:w="938" w:type="dxa"/>
            <w:tcBorders>
              <w:top w:val="single" w:sz="4" w:space="0" w:color="000000"/>
              <w:left w:val="single" w:sz="4" w:space="0" w:color="000000"/>
              <w:bottom w:val="single" w:sz="4" w:space="0" w:color="000000"/>
              <w:right w:val="single" w:sz="4" w:space="0" w:color="000000"/>
            </w:tcBorders>
            <w:textDirection w:val="btLr"/>
            <w:vAlign w:val="center"/>
          </w:tcPr>
          <w:p w14:paraId="4E26A49A"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01.01.2025г.</w:t>
            </w:r>
          </w:p>
        </w:tc>
        <w:tc>
          <w:tcPr>
            <w:tcW w:w="938" w:type="dxa"/>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3B8594F7" w14:textId="77777777" w:rsidR="00FE333A" w:rsidRPr="00615824" w:rsidRDefault="00FE333A" w:rsidP="00683DA2">
            <w:pPr>
              <w:pStyle w:val="ConsNormal"/>
              <w:shd w:val="clear" w:color="auto" w:fill="FFFFFF"/>
              <w:snapToGrid w:val="0"/>
              <w:ind w:left="113" w:right="113"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На 01.01.2026г.</w:t>
            </w:r>
          </w:p>
        </w:tc>
      </w:tr>
      <w:tr w:rsidR="00FE333A" w:rsidRPr="00615824" w14:paraId="1125FE73" w14:textId="77777777" w:rsidTr="00683DA2">
        <w:trPr>
          <w:jc w:val="center"/>
        </w:trPr>
        <w:tc>
          <w:tcPr>
            <w:tcW w:w="2783" w:type="dxa"/>
            <w:tcBorders>
              <w:top w:val="nil"/>
              <w:left w:val="single" w:sz="4" w:space="0" w:color="000000"/>
              <w:bottom w:val="single" w:sz="4" w:space="0" w:color="000000"/>
              <w:right w:val="nil"/>
            </w:tcBorders>
            <w:hideMark/>
          </w:tcPr>
          <w:p w14:paraId="2AD9BCB4" w14:textId="77777777" w:rsidR="00FE333A" w:rsidRPr="00615824" w:rsidRDefault="00FE333A" w:rsidP="00683DA2">
            <w:pPr>
              <w:pStyle w:val="ConsNormal"/>
              <w:shd w:val="clear" w:color="auto" w:fill="FFFFFF"/>
              <w:snapToGrid w:val="0"/>
              <w:ind w:firstLine="0"/>
              <w:rPr>
                <w:rFonts w:ascii="Times New Roman" w:hAnsi="Times New Roman" w:cs="Times New Roman"/>
                <w:b/>
                <w:sz w:val="18"/>
                <w:szCs w:val="18"/>
              </w:rPr>
            </w:pPr>
            <w:r w:rsidRPr="00615824">
              <w:rPr>
                <w:rFonts w:ascii="Times New Roman" w:hAnsi="Times New Roman" w:cs="Times New Roman"/>
                <w:b/>
                <w:sz w:val="18"/>
                <w:szCs w:val="18"/>
              </w:rPr>
              <w:t>1. По оплате труда</w:t>
            </w:r>
          </w:p>
        </w:tc>
        <w:tc>
          <w:tcPr>
            <w:tcW w:w="785" w:type="dxa"/>
            <w:tcBorders>
              <w:top w:val="nil"/>
              <w:left w:val="single" w:sz="4" w:space="0" w:color="000000"/>
              <w:bottom w:val="single" w:sz="4" w:space="0" w:color="000000"/>
              <w:right w:val="single" w:sz="4" w:space="0" w:color="000000"/>
            </w:tcBorders>
            <w:vAlign w:val="center"/>
            <w:hideMark/>
          </w:tcPr>
          <w:p w14:paraId="7E29006E"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852" w:type="dxa"/>
            <w:tcBorders>
              <w:top w:val="nil"/>
              <w:left w:val="single" w:sz="4" w:space="0" w:color="000000"/>
              <w:bottom w:val="single" w:sz="4" w:space="0" w:color="000000"/>
              <w:right w:val="single" w:sz="4" w:space="0" w:color="000000"/>
            </w:tcBorders>
            <w:vAlign w:val="center"/>
            <w:hideMark/>
          </w:tcPr>
          <w:p w14:paraId="0602814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hideMark/>
          </w:tcPr>
          <w:p w14:paraId="2925A03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tcPr>
          <w:p w14:paraId="23800C4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tcPr>
          <w:p w14:paraId="0264301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tcPr>
          <w:p w14:paraId="5896184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tcPr>
          <w:p w14:paraId="112E5CE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tcPr>
          <w:p w14:paraId="3AAEACC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hideMark/>
          </w:tcPr>
          <w:p w14:paraId="5A267A1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494,0</w:t>
            </w:r>
          </w:p>
        </w:tc>
      </w:tr>
      <w:tr w:rsidR="00FE333A" w:rsidRPr="00615824" w14:paraId="56DCA0E2" w14:textId="77777777" w:rsidTr="00683DA2">
        <w:trPr>
          <w:jc w:val="center"/>
        </w:trPr>
        <w:tc>
          <w:tcPr>
            <w:tcW w:w="2783" w:type="dxa"/>
            <w:tcBorders>
              <w:top w:val="nil"/>
              <w:left w:val="single" w:sz="4" w:space="0" w:color="000000"/>
              <w:bottom w:val="single" w:sz="4" w:space="0" w:color="000000"/>
              <w:right w:val="nil"/>
            </w:tcBorders>
            <w:hideMark/>
          </w:tcPr>
          <w:p w14:paraId="799F498E" w14:textId="77777777" w:rsidR="00FE333A" w:rsidRPr="00615824"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615824">
              <w:rPr>
                <w:rFonts w:ascii="Times New Roman" w:hAnsi="Times New Roman" w:cs="Times New Roman"/>
                <w:sz w:val="18"/>
                <w:szCs w:val="18"/>
              </w:rPr>
              <w:t>в  т.ч.</w:t>
            </w:r>
            <w:proofErr w:type="gramEnd"/>
            <w:r w:rsidRPr="00615824">
              <w:rPr>
                <w:rFonts w:ascii="Times New Roman" w:hAnsi="Times New Roman" w:cs="Times New Roman"/>
                <w:sz w:val="18"/>
                <w:szCs w:val="18"/>
              </w:rPr>
              <w:t xml:space="preserve"> просроченная</w:t>
            </w:r>
          </w:p>
        </w:tc>
        <w:tc>
          <w:tcPr>
            <w:tcW w:w="785" w:type="dxa"/>
            <w:tcBorders>
              <w:top w:val="nil"/>
              <w:left w:val="single" w:sz="4" w:space="0" w:color="000000"/>
              <w:bottom w:val="single" w:sz="4" w:space="0" w:color="000000"/>
              <w:right w:val="single" w:sz="4" w:space="0" w:color="000000"/>
            </w:tcBorders>
            <w:vAlign w:val="center"/>
            <w:hideMark/>
          </w:tcPr>
          <w:p w14:paraId="6ED5CD3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852" w:type="dxa"/>
            <w:tcBorders>
              <w:top w:val="nil"/>
              <w:left w:val="single" w:sz="4" w:space="0" w:color="000000"/>
              <w:bottom w:val="single" w:sz="4" w:space="0" w:color="000000"/>
              <w:right w:val="single" w:sz="4" w:space="0" w:color="000000"/>
            </w:tcBorders>
            <w:vAlign w:val="center"/>
            <w:hideMark/>
          </w:tcPr>
          <w:p w14:paraId="1B2F725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hideMark/>
          </w:tcPr>
          <w:p w14:paraId="0642D4C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4CE9368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29DD8BE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334D9D0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438DC32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30856094"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hideMark/>
          </w:tcPr>
          <w:p w14:paraId="07D6CF5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r>
      <w:tr w:rsidR="00FE333A" w:rsidRPr="00615824" w14:paraId="054B153D" w14:textId="77777777" w:rsidTr="00683DA2">
        <w:trPr>
          <w:jc w:val="center"/>
        </w:trPr>
        <w:tc>
          <w:tcPr>
            <w:tcW w:w="2783" w:type="dxa"/>
            <w:tcBorders>
              <w:top w:val="nil"/>
              <w:left w:val="single" w:sz="4" w:space="0" w:color="000000"/>
              <w:bottom w:val="single" w:sz="4" w:space="0" w:color="000000"/>
              <w:right w:val="nil"/>
            </w:tcBorders>
            <w:hideMark/>
          </w:tcPr>
          <w:p w14:paraId="6914CFFF" w14:textId="77777777" w:rsidR="00FE333A" w:rsidRPr="00615824" w:rsidRDefault="00FE333A" w:rsidP="00683DA2">
            <w:pPr>
              <w:pStyle w:val="ConsNormal"/>
              <w:shd w:val="clear" w:color="auto" w:fill="FFFFFF"/>
              <w:snapToGrid w:val="0"/>
              <w:ind w:firstLine="0"/>
              <w:rPr>
                <w:rFonts w:ascii="Times New Roman" w:hAnsi="Times New Roman" w:cs="Times New Roman"/>
                <w:b/>
                <w:sz w:val="18"/>
                <w:szCs w:val="18"/>
              </w:rPr>
            </w:pPr>
            <w:r w:rsidRPr="00615824">
              <w:rPr>
                <w:rFonts w:ascii="Times New Roman" w:hAnsi="Times New Roman" w:cs="Times New Roman"/>
                <w:b/>
                <w:sz w:val="18"/>
                <w:szCs w:val="18"/>
              </w:rPr>
              <w:t>2. По начислениям на оплату труда</w:t>
            </w:r>
          </w:p>
        </w:tc>
        <w:tc>
          <w:tcPr>
            <w:tcW w:w="785" w:type="dxa"/>
            <w:tcBorders>
              <w:top w:val="nil"/>
              <w:left w:val="single" w:sz="4" w:space="0" w:color="000000"/>
              <w:bottom w:val="single" w:sz="4" w:space="0" w:color="000000"/>
              <w:right w:val="single" w:sz="4" w:space="0" w:color="000000"/>
            </w:tcBorders>
            <w:vAlign w:val="center"/>
            <w:hideMark/>
          </w:tcPr>
          <w:p w14:paraId="5E7C57EE"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2 852,7</w:t>
            </w:r>
          </w:p>
        </w:tc>
        <w:tc>
          <w:tcPr>
            <w:tcW w:w="852" w:type="dxa"/>
            <w:tcBorders>
              <w:top w:val="nil"/>
              <w:left w:val="single" w:sz="4" w:space="0" w:color="000000"/>
              <w:bottom w:val="single" w:sz="4" w:space="0" w:color="000000"/>
              <w:right w:val="single" w:sz="4" w:space="0" w:color="000000"/>
            </w:tcBorders>
            <w:vAlign w:val="center"/>
            <w:hideMark/>
          </w:tcPr>
          <w:p w14:paraId="63462DAF"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12 571,4</w:t>
            </w:r>
          </w:p>
        </w:tc>
        <w:tc>
          <w:tcPr>
            <w:tcW w:w="938" w:type="dxa"/>
            <w:tcBorders>
              <w:top w:val="nil"/>
              <w:left w:val="single" w:sz="4" w:space="0" w:color="000000"/>
              <w:bottom w:val="single" w:sz="4" w:space="0" w:color="000000"/>
              <w:right w:val="single" w:sz="4" w:space="0" w:color="000000"/>
            </w:tcBorders>
            <w:vAlign w:val="center"/>
            <w:hideMark/>
          </w:tcPr>
          <w:p w14:paraId="165385D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14 482,2</w:t>
            </w:r>
          </w:p>
        </w:tc>
        <w:tc>
          <w:tcPr>
            <w:tcW w:w="938" w:type="dxa"/>
            <w:tcBorders>
              <w:top w:val="nil"/>
              <w:left w:val="single" w:sz="4" w:space="0" w:color="000000"/>
              <w:bottom w:val="single" w:sz="4" w:space="0" w:color="000000"/>
              <w:right w:val="single" w:sz="4" w:space="0" w:color="000000"/>
            </w:tcBorders>
            <w:vAlign w:val="center"/>
          </w:tcPr>
          <w:p w14:paraId="1D41645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vAlign w:val="center"/>
          </w:tcPr>
          <w:p w14:paraId="70B3270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4 285,8</w:t>
            </w:r>
          </w:p>
        </w:tc>
        <w:tc>
          <w:tcPr>
            <w:tcW w:w="938" w:type="dxa"/>
            <w:tcBorders>
              <w:top w:val="nil"/>
              <w:left w:val="single" w:sz="4" w:space="0" w:color="000000"/>
              <w:bottom w:val="single" w:sz="4" w:space="0" w:color="000000"/>
              <w:right w:val="single" w:sz="4" w:space="0" w:color="000000"/>
            </w:tcBorders>
            <w:vAlign w:val="center"/>
          </w:tcPr>
          <w:p w14:paraId="23ED5E69"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vAlign w:val="center"/>
          </w:tcPr>
          <w:p w14:paraId="644BA96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1 397,5</w:t>
            </w:r>
          </w:p>
        </w:tc>
        <w:tc>
          <w:tcPr>
            <w:tcW w:w="938" w:type="dxa"/>
            <w:tcBorders>
              <w:top w:val="nil"/>
              <w:left w:val="single" w:sz="4" w:space="0" w:color="000000"/>
              <w:bottom w:val="single" w:sz="4" w:space="0" w:color="000000"/>
              <w:right w:val="single" w:sz="4" w:space="0" w:color="000000"/>
            </w:tcBorders>
            <w:vAlign w:val="center"/>
          </w:tcPr>
          <w:p w14:paraId="45AEA44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57E19CD9"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1 739,8</w:t>
            </w:r>
          </w:p>
        </w:tc>
      </w:tr>
      <w:tr w:rsidR="00FE333A" w:rsidRPr="00615824" w14:paraId="0FBCB947" w14:textId="77777777" w:rsidTr="00683DA2">
        <w:trPr>
          <w:jc w:val="center"/>
        </w:trPr>
        <w:tc>
          <w:tcPr>
            <w:tcW w:w="2783" w:type="dxa"/>
            <w:tcBorders>
              <w:top w:val="nil"/>
              <w:left w:val="single" w:sz="4" w:space="0" w:color="000000"/>
              <w:bottom w:val="single" w:sz="4" w:space="0" w:color="000000"/>
              <w:right w:val="nil"/>
            </w:tcBorders>
            <w:hideMark/>
          </w:tcPr>
          <w:p w14:paraId="2C7A87EC" w14:textId="77777777" w:rsidR="00FE333A" w:rsidRPr="00615824"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615824">
              <w:rPr>
                <w:rFonts w:ascii="Times New Roman" w:hAnsi="Times New Roman" w:cs="Times New Roman"/>
                <w:sz w:val="18"/>
                <w:szCs w:val="18"/>
              </w:rPr>
              <w:t>в  т.ч.</w:t>
            </w:r>
            <w:proofErr w:type="gramEnd"/>
            <w:r w:rsidRPr="00615824">
              <w:rPr>
                <w:rFonts w:ascii="Times New Roman" w:hAnsi="Times New Roman" w:cs="Times New Roman"/>
                <w:sz w:val="18"/>
                <w:szCs w:val="18"/>
              </w:rPr>
              <w:t xml:space="preserve"> просроченная</w:t>
            </w:r>
          </w:p>
        </w:tc>
        <w:tc>
          <w:tcPr>
            <w:tcW w:w="785" w:type="dxa"/>
            <w:tcBorders>
              <w:top w:val="nil"/>
              <w:left w:val="single" w:sz="4" w:space="0" w:color="000000"/>
              <w:bottom w:val="single" w:sz="4" w:space="0" w:color="000000"/>
              <w:right w:val="single" w:sz="4" w:space="0" w:color="000000"/>
            </w:tcBorders>
            <w:vAlign w:val="center"/>
            <w:hideMark/>
          </w:tcPr>
          <w:p w14:paraId="73BD3C80"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1 775,3</w:t>
            </w:r>
          </w:p>
        </w:tc>
        <w:tc>
          <w:tcPr>
            <w:tcW w:w="852" w:type="dxa"/>
            <w:tcBorders>
              <w:top w:val="nil"/>
              <w:left w:val="single" w:sz="4" w:space="0" w:color="000000"/>
              <w:bottom w:val="single" w:sz="4" w:space="0" w:color="000000"/>
              <w:right w:val="single" w:sz="4" w:space="0" w:color="000000"/>
            </w:tcBorders>
            <w:vAlign w:val="center"/>
            <w:hideMark/>
          </w:tcPr>
          <w:p w14:paraId="3DC6FD8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1 494,5</w:t>
            </w:r>
          </w:p>
        </w:tc>
        <w:tc>
          <w:tcPr>
            <w:tcW w:w="938" w:type="dxa"/>
            <w:tcBorders>
              <w:top w:val="nil"/>
              <w:left w:val="single" w:sz="4" w:space="0" w:color="000000"/>
              <w:bottom w:val="single" w:sz="4" w:space="0" w:color="000000"/>
              <w:right w:val="single" w:sz="4" w:space="0" w:color="000000"/>
            </w:tcBorders>
            <w:hideMark/>
          </w:tcPr>
          <w:p w14:paraId="15F9D83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2CE8DFE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7CE312B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2E51AFE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0ED5039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tcPr>
          <w:p w14:paraId="1CF84C5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hideMark/>
          </w:tcPr>
          <w:p w14:paraId="7C95892F"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r>
      <w:tr w:rsidR="00FE333A" w:rsidRPr="00615824" w14:paraId="39E15E28" w14:textId="77777777" w:rsidTr="00683DA2">
        <w:trPr>
          <w:jc w:val="center"/>
        </w:trPr>
        <w:tc>
          <w:tcPr>
            <w:tcW w:w="2783" w:type="dxa"/>
            <w:tcBorders>
              <w:top w:val="nil"/>
              <w:left w:val="single" w:sz="4" w:space="0" w:color="000000"/>
              <w:bottom w:val="single" w:sz="4" w:space="0" w:color="000000"/>
              <w:right w:val="nil"/>
            </w:tcBorders>
            <w:hideMark/>
          </w:tcPr>
          <w:p w14:paraId="561C8D2B" w14:textId="77777777" w:rsidR="00FE333A" w:rsidRPr="00615824" w:rsidRDefault="00FE333A" w:rsidP="00683DA2">
            <w:pPr>
              <w:pStyle w:val="ConsNormal"/>
              <w:shd w:val="clear" w:color="auto" w:fill="FFFFFF"/>
              <w:snapToGrid w:val="0"/>
              <w:ind w:firstLine="0"/>
              <w:rPr>
                <w:rFonts w:ascii="Times New Roman" w:hAnsi="Times New Roman" w:cs="Times New Roman"/>
                <w:b/>
                <w:sz w:val="18"/>
                <w:szCs w:val="18"/>
              </w:rPr>
            </w:pPr>
            <w:r w:rsidRPr="00615824">
              <w:rPr>
                <w:rFonts w:ascii="Times New Roman" w:hAnsi="Times New Roman" w:cs="Times New Roman"/>
                <w:b/>
                <w:sz w:val="18"/>
                <w:szCs w:val="18"/>
              </w:rPr>
              <w:t>3. По оплате коммунальных услуг</w:t>
            </w:r>
          </w:p>
        </w:tc>
        <w:tc>
          <w:tcPr>
            <w:tcW w:w="785" w:type="dxa"/>
            <w:tcBorders>
              <w:top w:val="nil"/>
              <w:left w:val="single" w:sz="4" w:space="0" w:color="000000"/>
              <w:bottom w:val="single" w:sz="4" w:space="0" w:color="000000"/>
              <w:right w:val="single" w:sz="4" w:space="0" w:color="000000"/>
            </w:tcBorders>
            <w:vAlign w:val="center"/>
            <w:hideMark/>
          </w:tcPr>
          <w:p w14:paraId="20608330"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528,2</w:t>
            </w:r>
          </w:p>
        </w:tc>
        <w:tc>
          <w:tcPr>
            <w:tcW w:w="852" w:type="dxa"/>
            <w:tcBorders>
              <w:top w:val="nil"/>
              <w:left w:val="single" w:sz="4" w:space="0" w:color="000000"/>
              <w:bottom w:val="single" w:sz="4" w:space="0" w:color="000000"/>
              <w:right w:val="single" w:sz="4" w:space="0" w:color="000000"/>
            </w:tcBorders>
            <w:vAlign w:val="center"/>
            <w:hideMark/>
          </w:tcPr>
          <w:p w14:paraId="319596B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3 416,4</w:t>
            </w:r>
          </w:p>
        </w:tc>
        <w:tc>
          <w:tcPr>
            <w:tcW w:w="938" w:type="dxa"/>
            <w:tcBorders>
              <w:top w:val="nil"/>
              <w:left w:val="single" w:sz="4" w:space="0" w:color="000000"/>
              <w:bottom w:val="single" w:sz="4" w:space="0" w:color="000000"/>
              <w:right w:val="single" w:sz="4" w:space="0" w:color="000000"/>
            </w:tcBorders>
            <w:vAlign w:val="center"/>
            <w:hideMark/>
          </w:tcPr>
          <w:p w14:paraId="52C4A36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615,8</w:t>
            </w:r>
          </w:p>
        </w:tc>
        <w:tc>
          <w:tcPr>
            <w:tcW w:w="938" w:type="dxa"/>
            <w:tcBorders>
              <w:top w:val="nil"/>
              <w:left w:val="single" w:sz="4" w:space="0" w:color="000000"/>
              <w:bottom w:val="single" w:sz="4" w:space="0" w:color="000000"/>
              <w:right w:val="single" w:sz="4" w:space="0" w:color="000000"/>
            </w:tcBorders>
            <w:vAlign w:val="center"/>
          </w:tcPr>
          <w:p w14:paraId="5CBCAE7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1 320,9</w:t>
            </w:r>
          </w:p>
        </w:tc>
        <w:tc>
          <w:tcPr>
            <w:tcW w:w="938" w:type="dxa"/>
            <w:tcBorders>
              <w:top w:val="nil"/>
              <w:left w:val="single" w:sz="4" w:space="0" w:color="000000"/>
              <w:bottom w:val="single" w:sz="4" w:space="0" w:color="000000"/>
              <w:right w:val="single" w:sz="4" w:space="0" w:color="000000"/>
            </w:tcBorders>
            <w:vAlign w:val="center"/>
          </w:tcPr>
          <w:p w14:paraId="4D7D9FC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1 618,4</w:t>
            </w:r>
          </w:p>
        </w:tc>
        <w:tc>
          <w:tcPr>
            <w:tcW w:w="938" w:type="dxa"/>
            <w:tcBorders>
              <w:top w:val="nil"/>
              <w:left w:val="single" w:sz="4" w:space="0" w:color="000000"/>
              <w:bottom w:val="single" w:sz="4" w:space="0" w:color="000000"/>
              <w:right w:val="single" w:sz="4" w:space="0" w:color="000000"/>
            </w:tcBorders>
            <w:vAlign w:val="center"/>
          </w:tcPr>
          <w:p w14:paraId="6766CCD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1 834,3</w:t>
            </w:r>
          </w:p>
        </w:tc>
        <w:tc>
          <w:tcPr>
            <w:tcW w:w="938" w:type="dxa"/>
            <w:tcBorders>
              <w:top w:val="nil"/>
              <w:left w:val="single" w:sz="4" w:space="0" w:color="000000"/>
              <w:bottom w:val="single" w:sz="4" w:space="0" w:color="000000"/>
              <w:right w:val="single" w:sz="4" w:space="0" w:color="000000"/>
            </w:tcBorders>
            <w:vAlign w:val="center"/>
          </w:tcPr>
          <w:p w14:paraId="6DCD1524"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3 114,6</w:t>
            </w:r>
          </w:p>
        </w:tc>
        <w:tc>
          <w:tcPr>
            <w:tcW w:w="938" w:type="dxa"/>
            <w:tcBorders>
              <w:top w:val="nil"/>
              <w:left w:val="single" w:sz="4" w:space="0" w:color="000000"/>
              <w:bottom w:val="single" w:sz="4" w:space="0" w:color="000000"/>
              <w:right w:val="single" w:sz="4" w:space="0" w:color="000000"/>
            </w:tcBorders>
            <w:vAlign w:val="center"/>
          </w:tcPr>
          <w:p w14:paraId="6FB0F964"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3 392,7</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735C602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3 690,6</w:t>
            </w:r>
          </w:p>
        </w:tc>
      </w:tr>
      <w:tr w:rsidR="00FE333A" w:rsidRPr="00615824" w14:paraId="73757D18" w14:textId="77777777" w:rsidTr="00683DA2">
        <w:trPr>
          <w:jc w:val="center"/>
        </w:trPr>
        <w:tc>
          <w:tcPr>
            <w:tcW w:w="2783" w:type="dxa"/>
            <w:tcBorders>
              <w:top w:val="nil"/>
              <w:left w:val="single" w:sz="4" w:space="0" w:color="000000"/>
              <w:bottom w:val="single" w:sz="4" w:space="0" w:color="000000"/>
              <w:right w:val="nil"/>
            </w:tcBorders>
            <w:hideMark/>
          </w:tcPr>
          <w:p w14:paraId="15E601F8" w14:textId="77777777" w:rsidR="00FE333A" w:rsidRPr="00615824"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615824">
              <w:rPr>
                <w:rFonts w:ascii="Times New Roman" w:hAnsi="Times New Roman" w:cs="Times New Roman"/>
                <w:sz w:val="18"/>
                <w:szCs w:val="18"/>
              </w:rPr>
              <w:t>в  т.ч.</w:t>
            </w:r>
            <w:proofErr w:type="gramEnd"/>
            <w:r w:rsidRPr="00615824">
              <w:rPr>
                <w:rFonts w:ascii="Times New Roman" w:hAnsi="Times New Roman" w:cs="Times New Roman"/>
                <w:sz w:val="18"/>
                <w:szCs w:val="18"/>
              </w:rPr>
              <w:t xml:space="preserve"> просроченная</w:t>
            </w:r>
          </w:p>
        </w:tc>
        <w:tc>
          <w:tcPr>
            <w:tcW w:w="785" w:type="dxa"/>
            <w:tcBorders>
              <w:top w:val="nil"/>
              <w:left w:val="single" w:sz="4" w:space="0" w:color="000000"/>
              <w:bottom w:val="single" w:sz="4" w:space="0" w:color="000000"/>
              <w:right w:val="single" w:sz="4" w:space="0" w:color="000000"/>
            </w:tcBorders>
            <w:vAlign w:val="center"/>
            <w:hideMark/>
          </w:tcPr>
          <w:p w14:paraId="33E64DF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852" w:type="dxa"/>
            <w:tcBorders>
              <w:top w:val="nil"/>
              <w:left w:val="single" w:sz="4" w:space="0" w:color="000000"/>
              <w:bottom w:val="single" w:sz="4" w:space="0" w:color="000000"/>
              <w:right w:val="single" w:sz="4" w:space="0" w:color="000000"/>
            </w:tcBorders>
            <w:vAlign w:val="center"/>
            <w:hideMark/>
          </w:tcPr>
          <w:p w14:paraId="254A433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1 035,8</w:t>
            </w:r>
          </w:p>
        </w:tc>
        <w:tc>
          <w:tcPr>
            <w:tcW w:w="938" w:type="dxa"/>
            <w:tcBorders>
              <w:top w:val="nil"/>
              <w:left w:val="single" w:sz="4" w:space="0" w:color="000000"/>
              <w:bottom w:val="single" w:sz="4" w:space="0" w:color="000000"/>
              <w:right w:val="single" w:sz="4" w:space="0" w:color="000000"/>
            </w:tcBorders>
            <w:vAlign w:val="center"/>
            <w:hideMark/>
          </w:tcPr>
          <w:p w14:paraId="2D01753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2BF994F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20D4C27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1D3516F0"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18BDC88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43C1FC7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03FF47E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r>
      <w:tr w:rsidR="00FE333A" w:rsidRPr="00615824" w14:paraId="2CDD2EAB" w14:textId="77777777" w:rsidTr="00683DA2">
        <w:trPr>
          <w:jc w:val="center"/>
        </w:trPr>
        <w:tc>
          <w:tcPr>
            <w:tcW w:w="2783" w:type="dxa"/>
            <w:tcBorders>
              <w:top w:val="nil"/>
              <w:left w:val="single" w:sz="4" w:space="0" w:color="000000"/>
              <w:bottom w:val="single" w:sz="4" w:space="0" w:color="000000"/>
              <w:right w:val="nil"/>
            </w:tcBorders>
            <w:hideMark/>
          </w:tcPr>
          <w:p w14:paraId="7D4CF34E" w14:textId="77777777" w:rsidR="00FE333A" w:rsidRPr="00615824" w:rsidRDefault="00FE333A" w:rsidP="00683DA2">
            <w:pPr>
              <w:pStyle w:val="ConsNormal"/>
              <w:shd w:val="clear" w:color="auto" w:fill="FFFFFF"/>
              <w:snapToGrid w:val="0"/>
              <w:ind w:firstLine="0"/>
              <w:rPr>
                <w:rFonts w:ascii="Times New Roman" w:hAnsi="Times New Roman" w:cs="Times New Roman"/>
                <w:b/>
                <w:sz w:val="18"/>
                <w:szCs w:val="18"/>
              </w:rPr>
            </w:pPr>
            <w:r w:rsidRPr="00615824">
              <w:rPr>
                <w:rFonts w:ascii="Times New Roman" w:hAnsi="Times New Roman" w:cs="Times New Roman"/>
                <w:b/>
                <w:sz w:val="18"/>
                <w:szCs w:val="18"/>
              </w:rPr>
              <w:t>4. Прочая кредиторская задолженность</w:t>
            </w:r>
          </w:p>
        </w:tc>
        <w:tc>
          <w:tcPr>
            <w:tcW w:w="785" w:type="dxa"/>
            <w:tcBorders>
              <w:top w:val="nil"/>
              <w:left w:val="single" w:sz="4" w:space="0" w:color="000000"/>
              <w:bottom w:val="single" w:sz="4" w:space="0" w:color="000000"/>
              <w:right w:val="single" w:sz="4" w:space="0" w:color="000000"/>
            </w:tcBorders>
            <w:vAlign w:val="center"/>
            <w:hideMark/>
          </w:tcPr>
          <w:p w14:paraId="0C1F05A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147,5</w:t>
            </w:r>
          </w:p>
        </w:tc>
        <w:tc>
          <w:tcPr>
            <w:tcW w:w="852" w:type="dxa"/>
            <w:tcBorders>
              <w:top w:val="nil"/>
              <w:left w:val="single" w:sz="4" w:space="0" w:color="000000"/>
              <w:bottom w:val="single" w:sz="4" w:space="0" w:color="000000"/>
              <w:right w:val="single" w:sz="4" w:space="0" w:color="000000"/>
            </w:tcBorders>
            <w:vAlign w:val="center"/>
            <w:hideMark/>
          </w:tcPr>
          <w:p w14:paraId="1D27A292"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4 490,5</w:t>
            </w:r>
          </w:p>
        </w:tc>
        <w:tc>
          <w:tcPr>
            <w:tcW w:w="938" w:type="dxa"/>
            <w:tcBorders>
              <w:top w:val="nil"/>
              <w:left w:val="single" w:sz="4" w:space="0" w:color="000000"/>
              <w:bottom w:val="single" w:sz="4" w:space="0" w:color="000000"/>
              <w:right w:val="single" w:sz="4" w:space="0" w:color="000000"/>
            </w:tcBorders>
            <w:vAlign w:val="center"/>
            <w:hideMark/>
          </w:tcPr>
          <w:p w14:paraId="14946D8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2 383,1</w:t>
            </w:r>
          </w:p>
        </w:tc>
        <w:tc>
          <w:tcPr>
            <w:tcW w:w="938" w:type="dxa"/>
            <w:tcBorders>
              <w:top w:val="nil"/>
              <w:left w:val="single" w:sz="4" w:space="0" w:color="000000"/>
              <w:bottom w:val="single" w:sz="4" w:space="0" w:color="000000"/>
              <w:right w:val="single" w:sz="4" w:space="0" w:color="000000"/>
            </w:tcBorders>
            <w:vAlign w:val="center"/>
          </w:tcPr>
          <w:p w14:paraId="1D3B314F"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1 111,3</w:t>
            </w:r>
          </w:p>
        </w:tc>
        <w:tc>
          <w:tcPr>
            <w:tcW w:w="938" w:type="dxa"/>
            <w:tcBorders>
              <w:top w:val="nil"/>
              <w:left w:val="single" w:sz="4" w:space="0" w:color="000000"/>
              <w:bottom w:val="single" w:sz="4" w:space="0" w:color="000000"/>
              <w:right w:val="single" w:sz="4" w:space="0" w:color="000000"/>
            </w:tcBorders>
            <w:vAlign w:val="center"/>
          </w:tcPr>
          <w:p w14:paraId="02DF65F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1 231,2</w:t>
            </w:r>
          </w:p>
        </w:tc>
        <w:tc>
          <w:tcPr>
            <w:tcW w:w="938" w:type="dxa"/>
            <w:tcBorders>
              <w:top w:val="nil"/>
              <w:left w:val="single" w:sz="4" w:space="0" w:color="000000"/>
              <w:bottom w:val="single" w:sz="4" w:space="0" w:color="000000"/>
              <w:right w:val="single" w:sz="4" w:space="0" w:color="000000"/>
            </w:tcBorders>
            <w:vAlign w:val="center"/>
          </w:tcPr>
          <w:p w14:paraId="4F56718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1 086,8</w:t>
            </w:r>
          </w:p>
        </w:tc>
        <w:tc>
          <w:tcPr>
            <w:tcW w:w="938" w:type="dxa"/>
            <w:tcBorders>
              <w:top w:val="nil"/>
              <w:left w:val="single" w:sz="4" w:space="0" w:color="000000"/>
              <w:bottom w:val="single" w:sz="4" w:space="0" w:color="000000"/>
              <w:right w:val="single" w:sz="4" w:space="0" w:color="000000"/>
            </w:tcBorders>
            <w:vAlign w:val="center"/>
          </w:tcPr>
          <w:p w14:paraId="424EB4AB"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1 082,5</w:t>
            </w:r>
          </w:p>
        </w:tc>
        <w:tc>
          <w:tcPr>
            <w:tcW w:w="938" w:type="dxa"/>
            <w:tcBorders>
              <w:top w:val="nil"/>
              <w:left w:val="single" w:sz="4" w:space="0" w:color="000000"/>
              <w:bottom w:val="single" w:sz="4" w:space="0" w:color="000000"/>
              <w:right w:val="single" w:sz="4" w:space="0" w:color="000000"/>
            </w:tcBorders>
            <w:vAlign w:val="center"/>
          </w:tcPr>
          <w:p w14:paraId="6075E66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1 864,5</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2615C96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sz w:val="18"/>
                <w:szCs w:val="18"/>
              </w:rPr>
            </w:pPr>
            <w:r w:rsidRPr="00615824">
              <w:rPr>
                <w:rFonts w:ascii="Times New Roman" w:hAnsi="Times New Roman" w:cs="Times New Roman"/>
                <w:b/>
                <w:sz w:val="18"/>
                <w:szCs w:val="18"/>
              </w:rPr>
              <w:t>1 193,6</w:t>
            </w:r>
          </w:p>
        </w:tc>
      </w:tr>
      <w:tr w:rsidR="00FE333A" w:rsidRPr="00615824" w14:paraId="065E98EB" w14:textId="77777777" w:rsidTr="00683DA2">
        <w:trPr>
          <w:jc w:val="center"/>
        </w:trPr>
        <w:tc>
          <w:tcPr>
            <w:tcW w:w="2783" w:type="dxa"/>
            <w:tcBorders>
              <w:top w:val="nil"/>
              <w:left w:val="single" w:sz="4" w:space="0" w:color="000000"/>
              <w:bottom w:val="single" w:sz="4" w:space="0" w:color="000000"/>
              <w:right w:val="nil"/>
            </w:tcBorders>
            <w:hideMark/>
          </w:tcPr>
          <w:p w14:paraId="3C542851" w14:textId="77777777" w:rsidR="00FE333A" w:rsidRPr="00615824"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615824">
              <w:rPr>
                <w:rFonts w:ascii="Times New Roman" w:hAnsi="Times New Roman" w:cs="Times New Roman"/>
                <w:sz w:val="18"/>
                <w:szCs w:val="18"/>
              </w:rPr>
              <w:t>в  т.ч.</w:t>
            </w:r>
            <w:proofErr w:type="gramEnd"/>
            <w:r w:rsidRPr="00615824">
              <w:rPr>
                <w:rFonts w:ascii="Times New Roman" w:hAnsi="Times New Roman" w:cs="Times New Roman"/>
                <w:sz w:val="18"/>
                <w:szCs w:val="18"/>
              </w:rPr>
              <w:t xml:space="preserve"> просроченная</w:t>
            </w:r>
          </w:p>
        </w:tc>
        <w:tc>
          <w:tcPr>
            <w:tcW w:w="785" w:type="dxa"/>
            <w:tcBorders>
              <w:top w:val="nil"/>
              <w:left w:val="single" w:sz="4" w:space="0" w:color="000000"/>
              <w:bottom w:val="single" w:sz="4" w:space="0" w:color="000000"/>
              <w:right w:val="single" w:sz="4" w:space="0" w:color="000000"/>
            </w:tcBorders>
            <w:vAlign w:val="center"/>
            <w:hideMark/>
          </w:tcPr>
          <w:p w14:paraId="039B8F3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85,2</w:t>
            </w:r>
          </w:p>
        </w:tc>
        <w:tc>
          <w:tcPr>
            <w:tcW w:w="852" w:type="dxa"/>
            <w:tcBorders>
              <w:top w:val="nil"/>
              <w:left w:val="single" w:sz="4" w:space="0" w:color="000000"/>
              <w:bottom w:val="single" w:sz="4" w:space="0" w:color="000000"/>
              <w:right w:val="single" w:sz="4" w:space="0" w:color="000000"/>
            </w:tcBorders>
            <w:vAlign w:val="center"/>
            <w:hideMark/>
          </w:tcPr>
          <w:p w14:paraId="01D2A22E"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1 697,7</w:t>
            </w:r>
          </w:p>
        </w:tc>
        <w:tc>
          <w:tcPr>
            <w:tcW w:w="938" w:type="dxa"/>
            <w:tcBorders>
              <w:top w:val="nil"/>
              <w:left w:val="single" w:sz="4" w:space="0" w:color="000000"/>
              <w:bottom w:val="single" w:sz="4" w:space="0" w:color="000000"/>
              <w:right w:val="single" w:sz="4" w:space="0" w:color="000000"/>
            </w:tcBorders>
            <w:vAlign w:val="center"/>
            <w:hideMark/>
          </w:tcPr>
          <w:p w14:paraId="08A466B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68,8</w:t>
            </w:r>
          </w:p>
        </w:tc>
        <w:tc>
          <w:tcPr>
            <w:tcW w:w="938" w:type="dxa"/>
            <w:tcBorders>
              <w:top w:val="nil"/>
              <w:left w:val="single" w:sz="4" w:space="0" w:color="000000"/>
              <w:bottom w:val="single" w:sz="4" w:space="0" w:color="000000"/>
              <w:right w:val="single" w:sz="4" w:space="0" w:color="000000"/>
            </w:tcBorders>
            <w:vAlign w:val="center"/>
          </w:tcPr>
          <w:p w14:paraId="2605A0E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40FA7249"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62FF23D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710EABA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5ADBD02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3DCD41B5"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r>
      <w:tr w:rsidR="00FE333A" w:rsidRPr="00615824" w14:paraId="781081FA" w14:textId="77777777" w:rsidTr="00683DA2">
        <w:trPr>
          <w:trHeight w:val="262"/>
          <w:jc w:val="center"/>
        </w:trPr>
        <w:tc>
          <w:tcPr>
            <w:tcW w:w="2783" w:type="dxa"/>
            <w:tcBorders>
              <w:top w:val="nil"/>
              <w:left w:val="single" w:sz="4" w:space="0" w:color="000000"/>
              <w:bottom w:val="single" w:sz="4" w:space="0" w:color="000000"/>
              <w:right w:val="nil"/>
            </w:tcBorders>
            <w:vAlign w:val="center"/>
            <w:hideMark/>
          </w:tcPr>
          <w:p w14:paraId="761D32E1"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Кредиторская задолженность ВСЕГО</w:t>
            </w:r>
          </w:p>
        </w:tc>
        <w:tc>
          <w:tcPr>
            <w:tcW w:w="785" w:type="dxa"/>
            <w:tcBorders>
              <w:top w:val="nil"/>
              <w:left w:val="single" w:sz="4" w:space="0" w:color="000000"/>
              <w:bottom w:val="single" w:sz="4" w:space="0" w:color="000000"/>
              <w:right w:val="single" w:sz="4" w:space="0" w:color="000000"/>
            </w:tcBorders>
            <w:vAlign w:val="center"/>
            <w:hideMark/>
          </w:tcPr>
          <w:p w14:paraId="5935D4D4"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3 528,4</w:t>
            </w:r>
          </w:p>
        </w:tc>
        <w:tc>
          <w:tcPr>
            <w:tcW w:w="852" w:type="dxa"/>
            <w:tcBorders>
              <w:top w:val="nil"/>
              <w:left w:val="single" w:sz="4" w:space="0" w:color="000000"/>
              <w:bottom w:val="single" w:sz="4" w:space="0" w:color="000000"/>
              <w:right w:val="single" w:sz="4" w:space="0" w:color="000000"/>
            </w:tcBorders>
            <w:vAlign w:val="center"/>
            <w:hideMark/>
          </w:tcPr>
          <w:p w14:paraId="0132A2D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20 478,3</w:t>
            </w:r>
          </w:p>
        </w:tc>
        <w:tc>
          <w:tcPr>
            <w:tcW w:w="938" w:type="dxa"/>
            <w:tcBorders>
              <w:top w:val="nil"/>
              <w:left w:val="single" w:sz="4" w:space="0" w:color="000000"/>
              <w:bottom w:val="single" w:sz="4" w:space="0" w:color="000000"/>
              <w:right w:val="single" w:sz="4" w:space="0" w:color="000000"/>
            </w:tcBorders>
            <w:vAlign w:val="center"/>
            <w:hideMark/>
          </w:tcPr>
          <w:p w14:paraId="0E9E7D3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17 481,1</w:t>
            </w:r>
          </w:p>
        </w:tc>
        <w:tc>
          <w:tcPr>
            <w:tcW w:w="938" w:type="dxa"/>
            <w:tcBorders>
              <w:top w:val="nil"/>
              <w:left w:val="single" w:sz="4" w:space="0" w:color="000000"/>
              <w:bottom w:val="single" w:sz="4" w:space="0" w:color="000000"/>
              <w:right w:val="single" w:sz="4" w:space="0" w:color="000000"/>
            </w:tcBorders>
            <w:vAlign w:val="center"/>
          </w:tcPr>
          <w:p w14:paraId="713719D2"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2 432,2</w:t>
            </w:r>
          </w:p>
        </w:tc>
        <w:tc>
          <w:tcPr>
            <w:tcW w:w="938" w:type="dxa"/>
            <w:tcBorders>
              <w:top w:val="nil"/>
              <w:left w:val="single" w:sz="4" w:space="0" w:color="000000"/>
              <w:bottom w:val="single" w:sz="4" w:space="0" w:color="000000"/>
              <w:right w:val="single" w:sz="4" w:space="0" w:color="000000"/>
            </w:tcBorders>
            <w:vAlign w:val="center"/>
          </w:tcPr>
          <w:p w14:paraId="69E68D60"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7 135,4</w:t>
            </w:r>
          </w:p>
        </w:tc>
        <w:tc>
          <w:tcPr>
            <w:tcW w:w="938" w:type="dxa"/>
            <w:tcBorders>
              <w:top w:val="nil"/>
              <w:left w:val="single" w:sz="4" w:space="0" w:color="000000"/>
              <w:bottom w:val="single" w:sz="4" w:space="0" w:color="000000"/>
              <w:right w:val="single" w:sz="4" w:space="0" w:color="000000"/>
            </w:tcBorders>
            <w:vAlign w:val="center"/>
          </w:tcPr>
          <w:p w14:paraId="4CCA9CA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2 921,1</w:t>
            </w:r>
          </w:p>
        </w:tc>
        <w:tc>
          <w:tcPr>
            <w:tcW w:w="938" w:type="dxa"/>
            <w:tcBorders>
              <w:top w:val="nil"/>
              <w:left w:val="single" w:sz="4" w:space="0" w:color="000000"/>
              <w:bottom w:val="single" w:sz="4" w:space="0" w:color="000000"/>
              <w:right w:val="single" w:sz="4" w:space="0" w:color="000000"/>
            </w:tcBorders>
            <w:vAlign w:val="center"/>
          </w:tcPr>
          <w:p w14:paraId="13E97BE8"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5 594,6</w:t>
            </w:r>
          </w:p>
        </w:tc>
        <w:tc>
          <w:tcPr>
            <w:tcW w:w="938" w:type="dxa"/>
            <w:tcBorders>
              <w:top w:val="nil"/>
              <w:left w:val="single" w:sz="4" w:space="0" w:color="000000"/>
              <w:bottom w:val="single" w:sz="4" w:space="0" w:color="000000"/>
              <w:right w:val="single" w:sz="4" w:space="0" w:color="000000"/>
            </w:tcBorders>
            <w:vAlign w:val="center"/>
          </w:tcPr>
          <w:p w14:paraId="7F432BB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5 257,2</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4EF0699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b/>
                <w:bCs/>
                <w:sz w:val="18"/>
                <w:szCs w:val="18"/>
              </w:rPr>
            </w:pPr>
            <w:r w:rsidRPr="00615824">
              <w:rPr>
                <w:rFonts w:ascii="Times New Roman" w:hAnsi="Times New Roman" w:cs="Times New Roman"/>
                <w:b/>
                <w:bCs/>
                <w:sz w:val="18"/>
                <w:szCs w:val="18"/>
              </w:rPr>
              <w:t>7 118,0</w:t>
            </w:r>
          </w:p>
        </w:tc>
      </w:tr>
      <w:tr w:rsidR="00FE333A" w:rsidRPr="00615824" w14:paraId="40C4EBA0" w14:textId="77777777" w:rsidTr="00683DA2">
        <w:trPr>
          <w:jc w:val="center"/>
        </w:trPr>
        <w:tc>
          <w:tcPr>
            <w:tcW w:w="2783" w:type="dxa"/>
            <w:tcBorders>
              <w:top w:val="nil"/>
              <w:left w:val="single" w:sz="4" w:space="0" w:color="000000"/>
              <w:bottom w:val="single" w:sz="4" w:space="0" w:color="000000"/>
              <w:right w:val="nil"/>
            </w:tcBorders>
            <w:hideMark/>
          </w:tcPr>
          <w:p w14:paraId="2C573AC6" w14:textId="77777777" w:rsidR="00FE333A" w:rsidRPr="00615824" w:rsidRDefault="00FE333A" w:rsidP="00683DA2">
            <w:pPr>
              <w:pStyle w:val="ConsNormal"/>
              <w:shd w:val="clear" w:color="auto" w:fill="FFFFFF"/>
              <w:snapToGrid w:val="0"/>
              <w:ind w:firstLine="0"/>
              <w:rPr>
                <w:rFonts w:ascii="Times New Roman" w:hAnsi="Times New Roman" w:cs="Times New Roman"/>
                <w:sz w:val="18"/>
                <w:szCs w:val="18"/>
              </w:rPr>
            </w:pPr>
            <w:proofErr w:type="gramStart"/>
            <w:r w:rsidRPr="00615824">
              <w:rPr>
                <w:rFonts w:ascii="Times New Roman" w:hAnsi="Times New Roman" w:cs="Times New Roman"/>
                <w:sz w:val="18"/>
                <w:szCs w:val="18"/>
              </w:rPr>
              <w:t>в  т.ч.</w:t>
            </w:r>
            <w:proofErr w:type="gramEnd"/>
            <w:r w:rsidRPr="00615824">
              <w:rPr>
                <w:rFonts w:ascii="Times New Roman" w:hAnsi="Times New Roman" w:cs="Times New Roman"/>
                <w:sz w:val="18"/>
                <w:szCs w:val="18"/>
              </w:rPr>
              <w:t xml:space="preserve"> просроченная</w:t>
            </w:r>
          </w:p>
        </w:tc>
        <w:tc>
          <w:tcPr>
            <w:tcW w:w="785" w:type="dxa"/>
            <w:tcBorders>
              <w:top w:val="nil"/>
              <w:left w:val="single" w:sz="4" w:space="0" w:color="000000"/>
              <w:bottom w:val="single" w:sz="4" w:space="0" w:color="000000"/>
              <w:right w:val="single" w:sz="4" w:space="0" w:color="000000"/>
            </w:tcBorders>
            <w:vAlign w:val="center"/>
            <w:hideMark/>
          </w:tcPr>
          <w:p w14:paraId="2976879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1 860,5</w:t>
            </w:r>
          </w:p>
        </w:tc>
        <w:tc>
          <w:tcPr>
            <w:tcW w:w="852" w:type="dxa"/>
            <w:tcBorders>
              <w:top w:val="nil"/>
              <w:left w:val="single" w:sz="4" w:space="0" w:color="000000"/>
              <w:bottom w:val="single" w:sz="4" w:space="0" w:color="000000"/>
              <w:right w:val="single" w:sz="4" w:space="0" w:color="000000"/>
            </w:tcBorders>
            <w:vAlign w:val="center"/>
            <w:hideMark/>
          </w:tcPr>
          <w:p w14:paraId="433C4E2C"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4 228,1</w:t>
            </w:r>
          </w:p>
        </w:tc>
        <w:tc>
          <w:tcPr>
            <w:tcW w:w="938" w:type="dxa"/>
            <w:tcBorders>
              <w:top w:val="nil"/>
              <w:left w:val="single" w:sz="4" w:space="0" w:color="000000"/>
              <w:bottom w:val="single" w:sz="4" w:space="0" w:color="000000"/>
              <w:right w:val="single" w:sz="4" w:space="0" w:color="000000"/>
            </w:tcBorders>
            <w:vAlign w:val="center"/>
            <w:hideMark/>
          </w:tcPr>
          <w:p w14:paraId="7B8FCF2A"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570B6EA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6CA0C1D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6E38AE97"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0F8EC946"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vAlign w:val="center"/>
          </w:tcPr>
          <w:p w14:paraId="73CC43FD"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c>
          <w:tcPr>
            <w:tcW w:w="938" w:type="dxa"/>
            <w:tcBorders>
              <w:top w:val="nil"/>
              <w:left w:val="single" w:sz="4" w:space="0" w:color="000000"/>
              <w:bottom w:val="single" w:sz="4" w:space="0" w:color="000000"/>
              <w:right w:val="single" w:sz="4" w:space="0" w:color="000000"/>
            </w:tcBorders>
            <w:shd w:val="clear" w:color="auto" w:fill="F2F2F2"/>
            <w:vAlign w:val="center"/>
            <w:hideMark/>
          </w:tcPr>
          <w:p w14:paraId="7E593EA3" w14:textId="77777777" w:rsidR="00FE333A" w:rsidRPr="00615824" w:rsidRDefault="00FE333A" w:rsidP="00683DA2">
            <w:pPr>
              <w:pStyle w:val="ConsNormal"/>
              <w:shd w:val="clear" w:color="auto" w:fill="FFFFFF"/>
              <w:snapToGrid w:val="0"/>
              <w:ind w:firstLine="0"/>
              <w:jc w:val="center"/>
              <w:rPr>
                <w:rFonts w:ascii="Times New Roman" w:hAnsi="Times New Roman" w:cs="Times New Roman"/>
                <w:sz w:val="18"/>
                <w:szCs w:val="18"/>
              </w:rPr>
            </w:pPr>
            <w:r w:rsidRPr="00615824">
              <w:rPr>
                <w:rFonts w:ascii="Times New Roman" w:hAnsi="Times New Roman" w:cs="Times New Roman"/>
                <w:sz w:val="18"/>
                <w:szCs w:val="18"/>
              </w:rPr>
              <w:t>-</w:t>
            </w:r>
          </w:p>
        </w:tc>
      </w:tr>
    </w:tbl>
    <w:p w14:paraId="2533A23C" w14:textId="77777777" w:rsidR="00FE333A" w:rsidRDefault="00FE333A" w:rsidP="005538AF">
      <w:pPr>
        <w:shd w:val="clear" w:color="auto" w:fill="FFFFFF"/>
        <w:ind w:firstLine="539"/>
        <w:jc w:val="both"/>
      </w:pPr>
    </w:p>
    <w:p w14:paraId="0C7E3DF7" w14:textId="7F06C51E" w:rsidR="005538AF" w:rsidRPr="00C23F32" w:rsidRDefault="005538AF" w:rsidP="005538AF">
      <w:pPr>
        <w:shd w:val="clear" w:color="auto" w:fill="FFFFFF"/>
        <w:ind w:firstLine="539"/>
        <w:jc w:val="both"/>
      </w:pPr>
      <w:r w:rsidRPr="00C23F32">
        <w:t>На конец 202</w:t>
      </w:r>
      <w:r w:rsidR="00FE333A">
        <w:t>5</w:t>
      </w:r>
      <w:r w:rsidRPr="00C23F32">
        <w:t xml:space="preserve"> года объем кредиторской задолженности бюджетных и автономных учреждений составила </w:t>
      </w:r>
      <w:r w:rsidR="00FE333A">
        <w:t>7 118,0</w:t>
      </w:r>
      <w:r w:rsidRPr="00C23F32">
        <w:t xml:space="preserve"> тыс. рублей.  Просроченная кредиторская задолженность отсутствует. </w:t>
      </w:r>
    </w:p>
    <w:p w14:paraId="621BED9E" w14:textId="0FFB922B" w:rsidR="005538AF" w:rsidRDefault="005538AF" w:rsidP="005538AF">
      <w:pPr>
        <w:shd w:val="clear" w:color="auto" w:fill="FFFFFF"/>
        <w:ind w:firstLine="539"/>
        <w:jc w:val="both"/>
      </w:pPr>
      <w:r w:rsidRPr="00C23F32">
        <w:t>По сравнению с 202</w:t>
      </w:r>
      <w:r w:rsidR="005662BA" w:rsidRPr="00C23F32">
        <w:t>3</w:t>
      </w:r>
      <w:r w:rsidRPr="00C23F32">
        <w:t xml:space="preserve"> годом (</w:t>
      </w:r>
      <w:r w:rsidR="00FE333A">
        <w:t>5 257,2</w:t>
      </w:r>
      <w:r w:rsidRPr="00C23F32">
        <w:t xml:space="preserve"> тыс. рублей) кредиторская задолженность </w:t>
      </w:r>
      <w:r w:rsidR="00FE333A">
        <w:t>возросла</w:t>
      </w:r>
      <w:r w:rsidR="005662BA" w:rsidRPr="00C23F32">
        <w:t xml:space="preserve"> </w:t>
      </w:r>
      <w:r w:rsidR="00EA18CB" w:rsidRPr="00C23F32">
        <w:t xml:space="preserve">на </w:t>
      </w:r>
      <w:r w:rsidR="00FE333A">
        <w:t>35,4</w:t>
      </w:r>
      <w:r w:rsidRPr="00C23F32">
        <w:t>%.</w:t>
      </w:r>
    </w:p>
    <w:p w14:paraId="7EFAB66E" w14:textId="77777777" w:rsidR="00FE333A" w:rsidRDefault="00FE333A" w:rsidP="005538AF">
      <w:pPr>
        <w:shd w:val="clear" w:color="auto" w:fill="FFFFFF"/>
        <w:ind w:firstLine="539"/>
        <w:jc w:val="both"/>
      </w:pPr>
    </w:p>
    <w:p w14:paraId="69F7F3F9" w14:textId="77777777" w:rsidR="00FE333A" w:rsidRPr="00C23F32" w:rsidRDefault="00FE333A" w:rsidP="005538AF">
      <w:pPr>
        <w:shd w:val="clear" w:color="auto" w:fill="FFFFFF"/>
        <w:ind w:firstLine="539"/>
        <w:jc w:val="both"/>
      </w:pPr>
    </w:p>
    <w:p w14:paraId="6477ABC6" w14:textId="77777777" w:rsidR="00CC7392" w:rsidRDefault="00CC7392" w:rsidP="00CC7392">
      <w:pPr>
        <w:jc w:val="both"/>
        <w:rPr>
          <w:sz w:val="26"/>
          <w:szCs w:val="26"/>
        </w:rPr>
      </w:pPr>
      <w:r>
        <w:rPr>
          <w:sz w:val="26"/>
          <w:szCs w:val="26"/>
        </w:rPr>
        <w:t xml:space="preserve"> Зам. главы администрации,</w:t>
      </w:r>
    </w:p>
    <w:p w14:paraId="5E05C1EA" w14:textId="77777777" w:rsidR="00CC7392" w:rsidRPr="00D0612C" w:rsidRDefault="00CC7392" w:rsidP="00CC7392">
      <w:pPr>
        <w:jc w:val="both"/>
        <w:rPr>
          <w:sz w:val="26"/>
          <w:szCs w:val="26"/>
        </w:rPr>
      </w:pPr>
      <w:r>
        <w:rPr>
          <w:sz w:val="26"/>
          <w:szCs w:val="26"/>
        </w:rPr>
        <w:t>н</w:t>
      </w:r>
      <w:r w:rsidRPr="00D0612C">
        <w:rPr>
          <w:sz w:val="26"/>
          <w:szCs w:val="26"/>
        </w:rPr>
        <w:t>ачальник финансового управления</w:t>
      </w:r>
    </w:p>
    <w:p w14:paraId="1DED18EF" w14:textId="77777777" w:rsidR="00CC7392" w:rsidRPr="00D0612C" w:rsidRDefault="00CC7392" w:rsidP="00CC7392">
      <w:pPr>
        <w:jc w:val="both"/>
        <w:rPr>
          <w:sz w:val="26"/>
          <w:szCs w:val="26"/>
        </w:rPr>
      </w:pPr>
      <w:r w:rsidRPr="00D0612C">
        <w:rPr>
          <w:sz w:val="26"/>
          <w:szCs w:val="26"/>
        </w:rPr>
        <w:t>администрации Володарского</w:t>
      </w:r>
    </w:p>
    <w:p w14:paraId="2BE24405" w14:textId="77777777" w:rsidR="00E363F7" w:rsidRPr="00D0612C" w:rsidRDefault="00CC7392" w:rsidP="006B6228">
      <w:pPr>
        <w:jc w:val="both"/>
        <w:rPr>
          <w:b/>
          <w:i/>
          <w:sz w:val="26"/>
          <w:szCs w:val="26"/>
        </w:rPr>
      </w:pPr>
      <w:r w:rsidRPr="00D0612C">
        <w:rPr>
          <w:sz w:val="26"/>
          <w:szCs w:val="26"/>
        </w:rPr>
        <w:t xml:space="preserve">муниципального </w:t>
      </w:r>
      <w:r w:rsidR="00EA18CB">
        <w:rPr>
          <w:sz w:val="26"/>
          <w:szCs w:val="26"/>
        </w:rPr>
        <w:t>округа</w:t>
      </w:r>
      <w:r w:rsidRPr="00D0612C">
        <w:rPr>
          <w:sz w:val="26"/>
          <w:szCs w:val="26"/>
        </w:rPr>
        <w:tab/>
      </w:r>
      <w:r w:rsidRPr="00D0612C">
        <w:rPr>
          <w:sz w:val="26"/>
          <w:szCs w:val="26"/>
        </w:rPr>
        <w:tab/>
      </w:r>
      <w:r w:rsidRPr="00D0612C">
        <w:rPr>
          <w:sz w:val="26"/>
          <w:szCs w:val="26"/>
        </w:rPr>
        <w:tab/>
      </w:r>
      <w:r w:rsidRPr="00D0612C">
        <w:rPr>
          <w:sz w:val="26"/>
          <w:szCs w:val="26"/>
        </w:rPr>
        <w:tab/>
        <w:t xml:space="preserve">            </w:t>
      </w:r>
      <w:r w:rsidRPr="00D0612C">
        <w:rPr>
          <w:sz w:val="26"/>
          <w:szCs w:val="26"/>
        </w:rPr>
        <w:tab/>
      </w:r>
      <w:r w:rsidRPr="00D0612C">
        <w:rPr>
          <w:sz w:val="26"/>
          <w:szCs w:val="26"/>
        </w:rPr>
        <w:tab/>
      </w:r>
      <w:r>
        <w:rPr>
          <w:sz w:val="26"/>
          <w:szCs w:val="26"/>
        </w:rPr>
        <w:t>О</w:t>
      </w:r>
      <w:r w:rsidRPr="00D0612C">
        <w:rPr>
          <w:sz w:val="26"/>
          <w:szCs w:val="26"/>
        </w:rPr>
        <w:t xml:space="preserve">.А. </w:t>
      </w:r>
      <w:r>
        <w:rPr>
          <w:sz w:val="26"/>
          <w:szCs w:val="26"/>
        </w:rPr>
        <w:t>Винокурова</w:t>
      </w:r>
    </w:p>
    <w:sectPr w:rsidR="00E363F7" w:rsidRPr="00D0612C" w:rsidSect="004556BC">
      <w:headerReference w:type="even" r:id="rId21"/>
      <w:headerReference w:type="default" r:id="rId22"/>
      <w:footerReference w:type="even" r:id="rId23"/>
      <w:footerReference w:type="default" r:id="rId24"/>
      <w:headerReference w:type="first" r:id="rId25"/>
      <w:footerReference w:type="first" r:id="rId26"/>
      <w:footnotePr>
        <w:pos w:val="beneathText"/>
      </w:footnotePr>
      <w:pgSz w:w="11905" w:h="16837"/>
      <w:pgMar w:top="840" w:right="850" w:bottom="633" w:left="1276" w:header="720" w:footer="44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E175C" w14:textId="77777777" w:rsidR="00072CE9" w:rsidRDefault="00072CE9">
      <w:r>
        <w:separator/>
      </w:r>
    </w:p>
  </w:endnote>
  <w:endnote w:type="continuationSeparator" w:id="0">
    <w:p w14:paraId="76965AF8" w14:textId="77777777" w:rsidR="00072CE9" w:rsidRDefault="00072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Sans Serif">
    <w:altName w:val="Times New Roman"/>
    <w:panose1 w:val="00000000000000000000"/>
    <w:charset w:val="00"/>
    <w:family w:val="roman"/>
    <w:notTrueType/>
    <w:pitch w:val="default"/>
  </w:font>
  <w:font w:name="Arial CYR">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09FBF" w14:textId="77777777" w:rsidR="00C23F32" w:rsidRDefault="00C23F32">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01CF8" w14:textId="77777777" w:rsidR="00C23F32" w:rsidRDefault="00072CE9">
    <w:pPr>
      <w:pStyle w:val="a9"/>
      <w:spacing w:line="100" w:lineRule="atLeast"/>
      <w:ind w:right="360"/>
    </w:pPr>
    <w:r>
      <w:pict w14:anchorId="203DD724">
        <v:shapetype id="_x0000_t202" coordsize="21600,21600" o:spt="202" path="m,l,21600r21600,l21600,xe">
          <v:stroke joinstyle="miter"/>
          <v:path gradientshapeok="t" o:connecttype="rect"/>
        </v:shapetype>
        <v:shape id="_x0000_s1025" type="#_x0000_t202" style="position:absolute;margin-left:522.45pt;margin-top:.05pt;width:21.95pt;height:13.6pt;z-index:251657728;mso-wrap-distance-left:0;mso-wrap-distance-right:0;mso-position-horizontal-relative:page" stroked="f">
          <v:fill opacity="0" color2="black"/>
          <v:textbox style="mso-next-textbox:#_x0000_s1025" inset="0,0,0,0">
            <w:txbxContent>
              <w:p w14:paraId="7F7350C6" w14:textId="77777777" w:rsidR="00C23F32" w:rsidRPr="0017784B" w:rsidRDefault="00C23F32">
                <w:pPr>
                  <w:pStyle w:val="a9"/>
                  <w:rPr>
                    <w:sz w:val="20"/>
                    <w:szCs w:val="20"/>
                  </w:rPr>
                </w:pPr>
                <w:r w:rsidRPr="0017784B">
                  <w:rPr>
                    <w:rStyle w:val="a3"/>
                    <w:sz w:val="20"/>
                    <w:szCs w:val="20"/>
                  </w:rPr>
                  <w:fldChar w:fldCharType="begin"/>
                </w:r>
                <w:r w:rsidRPr="0017784B">
                  <w:rPr>
                    <w:rStyle w:val="a3"/>
                    <w:sz w:val="20"/>
                    <w:szCs w:val="20"/>
                  </w:rPr>
                  <w:instrText xml:space="preserve"> PAGE </w:instrText>
                </w:r>
                <w:r w:rsidRPr="0017784B">
                  <w:rPr>
                    <w:rStyle w:val="a3"/>
                    <w:sz w:val="20"/>
                    <w:szCs w:val="20"/>
                  </w:rPr>
                  <w:fldChar w:fldCharType="separate"/>
                </w:r>
                <w:r w:rsidR="00EC3466">
                  <w:rPr>
                    <w:rStyle w:val="a3"/>
                    <w:noProof/>
                    <w:sz w:val="20"/>
                    <w:szCs w:val="20"/>
                  </w:rPr>
                  <w:t>1</w:t>
                </w:r>
                <w:r w:rsidRPr="0017784B">
                  <w:rPr>
                    <w:rStyle w:val="a3"/>
                    <w:sz w:val="20"/>
                    <w:szCs w:val="20"/>
                  </w:rPr>
                  <w:fldChar w:fldCharType="end"/>
                </w:r>
              </w:p>
            </w:txbxContent>
          </v:textbox>
          <w10:wrap type="square" side="largest" anchorx="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28EFF" w14:textId="77777777" w:rsidR="00C23F32" w:rsidRDefault="00C23F32">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5B332" w14:textId="77777777" w:rsidR="00072CE9" w:rsidRDefault="00072CE9">
      <w:r>
        <w:separator/>
      </w:r>
    </w:p>
  </w:footnote>
  <w:footnote w:type="continuationSeparator" w:id="0">
    <w:p w14:paraId="7D43D41F" w14:textId="77777777" w:rsidR="00072CE9" w:rsidRDefault="00072C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A4BB1" w14:textId="77777777" w:rsidR="00C23F32" w:rsidRDefault="00C23F32">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05D30" w14:textId="77777777" w:rsidR="00C23F32" w:rsidRDefault="00C23F32">
    <w:pPr>
      <w:pStyle w:val="af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0426D" w14:textId="77777777" w:rsidR="00C23F32" w:rsidRDefault="00C23F32">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suff w:val="nothing"/>
      <w:lvlText w:val=""/>
      <w:lvlJc w:val="left"/>
      <w:pPr>
        <w:tabs>
          <w:tab w:val="num" w:pos="1440"/>
        </w:tabs>
        <w:ind w:left="1440" w:firstLine="0"/>
      </w:pPr>
    </w:lvl>
    <w:lvl w:ilvl="1">
      <w:start w:val="1"/>
      <w:numFmt w:val="none"/>
      <w:suff w:val="nothing"/>
      <w:lvlText w:val=""/>
      <w:lvlJc w:val="left"/>
      <w:pPr>
        <w:tabs>
          <w:tab w:val="num" w:pos="1440"/>
        </w:tabs>
        <w:ind w:left="1440" w:firstLine="0"/>
      </w:pPr>
    </w:lvl>
    <w:lvl w:ilvl="2">
      <w:start w:val="1"/>
      <w:numFmt w:val="none"/>
      <w:suff w:val="nothing"/>
      <w:lvlText w:val=""/>
      <w:lvlJc w:val="left"/>
      <w:pPr>
        <w:tabs>
          <w:tab w:val="num" w:pos="1440"/>
        </w:tabs>
        <w:ind w:left="1440" w:firstLine="0"/>
      </w:pPr>
    </w:lvl>
    <w:lvl w:ilvl="3">
      <w:start w:val="1"/>
      <w:numFmt w:val="none"/>
      <w:suff w:val="nothing"/>
      <w:lvlText w:val=""/>
      <w:lvlJc w:val="left"/>
      <w:pPr>
        <w:tabs>
          <w:tab w:val="num" w:pos="1440"/>
        </w:tabs>
        <w:ind w:left="1440" w:firstLine="0"/>
      </w:pPr>
    </w:lvl>
    <w:lvl w:ilvl="4">
      <w:start w:val="1"/>
      <w:numFmt w:val="none"/>
      <w:suff w:val="nothing"/>
      <w:lvlText w:val=""/>
      <w:lvlJc w:val="left"/>
      <w:pPr>
        <w:tabs>
          <w:tab w:val="num" w:pos="1440"/>
        </w:tabs>
        <w:ind w:left="1440" w:firstLine="0"/>
      </w:pPr>
    </w:lvl>
    <w:lvl w:ilvl="5">
      <w:start w:val="1"/>
      <w:numFmt w:val="none"/>
      <w:suff w:val="nothing"/>
      <w:lvlText w:val=""/>
      <w:lvlJc w:val="left"/>
      <w:pPr>
        <w:tabs>
          <w:tab w:val="num" w:pos="1440"/>
        </w:tabs>
        <w:ind w:left="1440" w:firstLine="0"/>
      </w:pPr>
    </w:lvl>
    <w:lvl w:ilvl="6">
      <w:start w:val="1"/>
      <w:numFmt w:val="none"/>
      <w:suff w:val="nothing"/>
      <w:lvlText w:val=""/>
      <w:lvlJc w:val="left"/>
      <w:pPr>
        <w:tabs>
          <w:tab w:val="num" w:pos="1440"/>
        </w:tabs>
        <w:ind w:left="1440" w:firstLine="0"/>
      </w:pPr>
    </w:lvl>
    <w:lvl w:ilvl="7">
      <w:start w:val="1"/>
      <w:numFmt w:val="none"/>
      <w:suff w:val="nothing"/>
      <w:lvlText w:val=""/>
      <w:lvlJc w:val="left"/>
      <w:pPr>
        <w:tabs>
          <w:tab w:val="num" w:pos="1440"/>
        </w:tabs>
        <w:ind w:left="1440" w:firstLine="0"/>
      </w:pPr>
    </w:lvl>
    <w:lvl w:ilvl="8">
      <w:start w:val="1"/>
      <w:numFmt w:val="none"/>
      <w:suff w:val="nothing"/>
      <w:lvlText w:val=""/>
      <w:lvlJc w:val="left"/>
      <w:pPr>
        <w:tabs>
          <w:tab w:val="num" w:pos="1440"/>
        </w:tabs>
        <w:ind w:left="1440" w:firstLine="0"/>
      </w:pPr>
    </w:lvl>
  </w:abstractNum>
  <w:abstractNum w:abstractNumId="1" w15:restartNumberingAfterBreak="0">
    <w:nsid w:val="00000003"/>
    <w:multiLevelType w:val="multilevel"/>
    <w:tmpl w:val="00000003"/>
    <w:name w:val="WW8Num3"/>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2"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3" w15:restartNumberingAfterBreak="0">
    <w:nsid w:val="00000005"/>
    <w:multiLevelType w:val="multilevel"/>
    <w:tmpl w:val="00000005"/>
    <w:name w:val="WW8Num5"/>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4" w15:restartNumberingAfterBreak="0">
    <w:nsid w:val="00000006"/>
    <w:multiLevelType w:val="multilevel"/>
    <w:tmpl w:val="00000006"/>
    <w:name w:val="WW8Num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6" w15:restartNumberingAfterBreak="0">
    <w:nsid w:val="00000008"/>
    <w:multiLevelType w:val="multilevel"/>
    <w:tmpl w:val="00000008"/>
    <w:name w:val="WW8Num8"/>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7" w15:restartNumberingAfterBreak="0">
    <w:nsid w:val="00000009"/>
    <w:multiLevelType w:val="multilevel"/>
    <w:tmpl w:val="00000009"/>
    <w:name w:val="WW8Num9"/>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8" w15:restartNumberingAfterBreak="0">
    <w:nsid w:val="0000000A"/>
    <w:multiLevelType w:val="multilevel"/>
    <w:tmpl w:val="0000000A"/>
    <w:name w:val="WW8Num10"/>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9" w15:restartNumberingAfterBreak="0">
    <w:nsid w:val="03592D63"/>
    <w:multiLevelType w:val="hybridMultilevel"/>
    <w:tmpl w:val="1C7E8D6A"/>
    <w:lvl w:ilvl="0" w:tplc="875A2620">
      <w:start w:val="1"/>
      <w:numFmt w:val="decimal"/>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41F4F6E"/>
    <w:multiLevelType w:val="hybridMultilevel"/>
    <w:tmpl w:val="DFB81C8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4F96D13"/>
    <w:multiLevelType w:val="hybridMultilevel"/>
    <w:tmpl w:val="9D8EDE7E"/>
    <w:lvl w:ilvl="0" w:tplc="50EAAB0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15:restartNumberingAfterBreak="0">
    <w:nsid w:val="04FD1395"/>
    <w:multiLevelType w:val="hybridMultilevel"/>
    <w:tmpl w:val="094C1718"/>
    <w:lvl w:ilvl="0" w:tplc="69AEB4BC">
      <w:start w:val="1"/>
      <w:numFmt w:val="decimal"/>
      <w:lvlText w:val="%1)"/>
      <w:lvlJc w:val="left"/>
      <w:pPr>
        <w:ind w:left="1004" w:hanging="360"/>
      </w:pPr>
      <w:rPr>
        <w:rFonts w:hint="default"/>
        <w:b/>
        <w:i/>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3" w15:restartNumberingAfterBreak="0">
    <w:nsid w:val="051A53EC"/>
    <w:multiLevelType w:val="hybridMultilevel"/>
    <w:tmpl w:val="2362D9AA"/>
    <w:lvl w:ilvl="0" w:tplc="D6A4EDD4">
      <w:start w:val="1"/>
      <w:numFmt w:val="decimal"/>
      <w:lvlText w:val="%1)"/>
      <w:lvlJc w:val="left"/>
      <w:pPr>
        <w:ind w:left="1457" w:hanging="360"/>
      </w:pPr>
      <w:rPr>
        <w:b/>
        <w:i/>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14" w15:restartNumberingAfterBreak="0">
    <w:nsid w:val="06050D15"/>
    <w:multiLevelType w:val="hybridMultilevel"/>
    <w:tmpl w:val="3E0A9878"/>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5" w15:restartNumberingAfterBreak="0">
    <w:nsid w:val="06895B56"/>
    <w:multiLevelType w:val="hybridMultilevel"/>
    <w:tmpl w:val="8402D470"/>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0B0C749D"/>
    <w:multiLevelType w:val="hybridMultilevel"/>
    <w:tmpl w:val="D37E11AE"/>
    <w:lvl w:ilvl="0" w:tplc="5FAA8AC2">
      <w:start w:val="1"/>
      <w:numFmt w:val="decimal"/>
      <w:lvlText w:val="%1."/>
      <w:lvlJc w:val="left"/>
      <w:pPr>
        <w:ind w:left="1097" w:hanging="360"/>
      </w:pPr>
      <w:rPr>
        <w:rFonts w:hint="default"/>
      </w:rPr>
    </w:lvl>
    <w:lvl w:ilvl="1" w:tplc="04190019" w:tentative="1">
      <w:start w:val="1"/>
      <w:numFmt w:val="lowerLetter"/>
      <w:lvlText w:val="%2."/>
      <w:lvlJc w:val="left"/>
      <w:pPr>
        <w:ind w:left="1817" w:hanging="360"/>
      </w:pPr>
    </w:lvl>
    <w:lvl w:ilvl="2" w:tplc="0419001B" w:tentative="1">
      <w:start w:val="1"/>
      <w:numFmt w:val="lowerRoman"/>
      <w:lvlText w:val="%3."/>
      <w:lvlJc w:val="right"/>
      <w:pPr>
        <w:ind w:left="2537" w:hanging="180"/>
      </w:pPr>
    </w:lvl>
    <w:lvl w:ilvl="3" w:tplc="0419000F" w:tentative="1">
      <w:start w:val="1"/>
      <w:numFmt w:val="decimal"/>
      <w:lvlText w:val="%4."/>
      <w:lvlJc w:val="left"/>
      <w:pPr>
        <w:ind w:left="3257" w:hanging="360"/>
      </w:pPr>
    </w:lvl>
    <w:lvl w:ilvl="4" w:tplc="04190019" w:tentative="1">
      <w:start w:val="1"/>
      <w:numFmt w:val="lowerLetter"/>
      <w:lvlText w:val="%5."/>
      <w:lvlJc w:val="left"/>
      <w:pPr>
        <w:ind w:left="3977" w:hanging="360"/>
      </w:pPr>
    </w:lvl>
    <w:lvl w:ilvl="5" w:tplc="0419001B" w:tentative="1">
      <w:start w:val="1"/>
      <w:numFmt w:val="lowerRoman"/>
      <w:lvlText w:val="%6."/>
      <w:lvlJc w:val="right"/>
      <w:pPr>
        <w:ind w:left="4697" w:hanging="180"/>
      </w:pPr>
    </w:lvl>
    <w:lvl w:ilvl="6" w:tplc="0419000F" w:tentative="1">
      <w:start w:val="1"/>
      <w:numFmt w:val="decimal"/>
      <w:lvlText w:val="%7."/>
      <w:lvlJc w:val="left"/>
      <w:pPr>
        <w:ind w:left="5417" w:hanging="360"/>
      </w:pPr>
    </w:lvl>
    <w:lvl w:ilvl="7" w:tplc="04190019" w:tentative="1">
      <w:start w:val="1"/>
      <w:numFmt w:val="lowerLetter"/>
      <w:lvlText w:val="%8."/>
      <w:lvlJc w:val="left"/>
      <w:pPr>
        <w:ind w:left="6137" w:hanging="360"/>
      </w:pPr>
    </w:lvl>
    <w:lvl w:ilvl="8" w:tplc="0419001B" w:tentative="1">
      <w:start w:val="1"/>
      <w:numFmt w:val="lowerRoman"/>
      <w:lvlText w:val="%9."/>
      <w:lvlJc w:val="right"/>
      <w:pPr>
        <w:ind w:left="6857" w:hanging="180"/>
      </w:pPr>
    </w:lvl>
  </w:abstractNum>
  <w:abstractNum w:abstractNumId="17" w15:restartNumberingAfterBreak="0">
    <w:nsid w:val="0C8E47DB"/>
    <w:multiLevelType w:val="hybridMultilevel"/>
    <w:tmpl w:val="2CE6F8A4"/>
    <w:lvl w:ilvl="0" w:tplc="510A72E8">
      <w:start w:val="1"/>
      <w:numFmt w:val="decimal"/>
      <w:lvlText w:val="%1)"/>
      <w:lvlJc w:val="left"/>
      <w:pPr>
        <w:ind w:left="1500" w:hanging="360"/>
      </w:pPr>
      <w:rPr>
        <w:rFonts w:hint="default"/>
        <w:b/>
        <w:i/>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8" w15:restartNumberingAfterBreak="0">
    <w:nsid w:val="0CD56A86"/>
    <w:multiLevelType w:val="hybridMultilevel"/>
    <w:tmpl w:val="71BA525C"/>
    <w:lvl w:ilvl="0" w:tplc="257C5E30">
      <w:start w:val="1"/>
      <w:numFmt w:val="decimal"/>
      <w:lvlText w:val="%1."/>
      <w:lvlJc w:val="left"/>
      <w:pPr>
        <w:ind w:left="1429" w:hanging="360"/>
      </w:pPr>
      <w:rPr>
        <w:b/>
        <w:i/>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0E0D2F58"/>
    <w:multiLevelType w:val="hybridMultilevel"/>
    <w:tmpl w:val="C872559A"/>
    <w:lvl w:ilvl="0" w:tplc="90267F6A">
      <w:start w:val="1"/>
      <w:numFmt w:val="decimal"/>
      <w:lvlText w:val="%1)"/>
      <w:lvlJc w:val="left"/>
      <w:pPr>
        <w:ind w:left="1429" w:hanging="360"/>
      </w:pPr>
      <w:rPr>
        <w:rFonts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FDD534B"/>
    <w:multiLevelType w:val="hybridMultilevel"/>
    <w:tmpl w:val="8486A084"/>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1" w15:restartNumberingAfterBreak="0">
    <w:nsid w:val="10CA4F40"/>
    <w:multiLevelType w:val="hybridMultilevel"/>
    <w:tmpl w:val="C42EC04A"/>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2" w15:restartNumberingAfterBreak="0">
    <w:nsid w:val="166559B6"/>
    <w:multiLevelType w:val="hybridMultilevel"/>
    <w:tmpl w:val="C55E18A0"/>
    <w:lvl w:ilvl="0" w:tplc="57D4E6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16B83304"/>
    <w:multiLevelType w:val="hybridMultilevel"/>
    <w:tmpl w:val="9DA89C60"/>
    <w:lvl w:ilvl="0" w:tplc="04190009">
      <w:start w:val="1"/>
      <w:numFmt w:val="bullet"/>
      <w:lvlText w:val=""/>
      <w:lvlJc w:val="left"/>
      <w:pPr>
        <w:ind w:left="1004" w:hanging="360"/>
      </w:pPr>
      <w:rPr>
        <w:rFonts w:ascii="Wingdings" w:hAnsi="Wingding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4" w15:restartNumberingAfterBreak="0">
    <w:nsid w:val="1ABA0343"/>
    <w:multiLevelType w:val="hybridMultilevel"/>
    <w:tmpl w:val="8F7AD00A"/>
    <w:lvl w:ilvl="0" w:tplc="89565424">
      <w:start w:val="1"/>
      <w:numFmt w:val="bullet"/>
      <w:lvlText w:val=""/>
      <w:lvlJc w:val="left"/>
      <w:pPr>
        <w:ind w:left="1429" w:hanging="360"/>
      </w:pPr>
      <w:rPr>
        <w:rFonts w:ascii="Wingdings" w:hAnsi="Wingdings" w:hint="default"/>
        <w:color w:val="00000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C7746F2"/>
    <w:multiLevelType w:val="hybridMultilevel"/>
    <w:tmpl w:val="EA60031A"/>
    <w:lvl w:ilvl="0" w:tplc="57D4E6D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1DA6179D"/>
    <w:multiLevelType w:val="hybridMultilevel"/>
    <w:tmpl w:val="419A150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F6926C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1F830DB8"/>
    <w:multiLevelType w:val="hybridMultilevel"/>
    <w:tmpl w:val="F8C2E970"/>
    <w:lvl w:ilvl="0" w:tplc="04190005">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02E2F40"/>
    <w:multiLevelType w:val="hybridMultilevel"/>
    <w:tmpl w:val="E07443D0"/>
    <w:lvl w:ilvl="0" w:tplc="A6AEDAC6">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33A1E51"/>
    <w:multiLevelType w:val="hybridMultilevel"/>
    <w:tmpl w:val="82D21CB0"/>
    <w:lvl w:ilvl="0" w:tplc="481E15E8">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1" w15:restartNumberingAfterBreak="0">
    <w:nsid w:val="23617BA7"/>
    <w:multiLevelType w:val="hybridMultilevel"/>
    <w:tmpl w:val="EA4CE4F4"/>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2" w15:restartNumberingAfterBreak="0">
    <w:nsid w:val="25D1725C"/>
    <w:multiLevelType w:val="hybridMultilevel"/>
    <w:tmpl w:val="15CEE7D6"/>
    <w:lvl w:ilvl="0" w:tplc="57D4E6D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3" w15:restartNumberingAfterBreak="0">
    <w:nsid w:val="272208B4"/>
    <w:multiLevelType w:val="hybridMultilevel"/>
    <w:tmpl w:val="0FEE81DA"/>
    <w:lvl w:ilvl="0" w:tplc="1C44C0F6">
      <w:start w:val="1"/>
      <w:numFmt w:val="russianLower"/>
      <w:lvlText w:val="%1)"/>
      <w:lvlJc w:val="left"/>
      <w:pPr>
        <w:ind w:left="1429" w:hanging="360"/>
      </w:pPr>
      <w:rPr>
        <w:rFonts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9182FCF"/>
    <w:multiLevelType w:val="hybridMultilevel"/>
    <w:tmpl w:val="2FBA50D4"/>
    <w:lvl w:ilvl="0" w:tplc="04190009">
      <w:start w:val="1"/>
      <w:numFmt w:val="bullet"/>
      <w:lvlText w:val=""/>
      <w:lvlJc w:val="left"/>
      <w:pPr>
        <w:ind w:left="1515" w:hanging="360"/>
      </w:pPr>
      <w:rPr>
        <w:rFonts w:ascii="Wingdings" w:hAnsi="Wingdings"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35" w15:restartNumberingAfterBreak="0">
    <w:nsid w:val="2DF13157"/>
    <w:multiLevelType w:val="hybridMultilevel"/>
    <w:tmpl w:val="8DA0DA90"/>
    <w:lvl w:ilvl="0" w:tplc="6060A702">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F5516C7"/>
    <w:multiLevelType w:val="hybridMultilevel"/>
    <w:tmpl w:val="1C7E8D6A"/>
    <w:lvl w:ilvl="0" w:tplc="875A2620">
      <w:start w:val="1"/>
      <w:numFmt w:val="decimal"/>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15:restartNumberingAfterBreak="0">
    <w:nsid w:val="32342FD5"/>
    <w:multiLevelType w:val="hybridMultilevel"/>
    <w:tmpl w:val="77382F88"/>
    <w:lvl w:ilvl="0" w:tplc="017C68F0">
      <w:start w:val="1"/>
      <w:numFmt w:val="bullet"/>
      <w:lvlText w:val=""/>
      <w:lvlJc w:val="left"/>
      <w:pPr>
        <w:ind w:left="720" w:hanging="360"/>
      </w:pPr>
      <w:rPr>
        <w:rFonts w:ascii="Wingdings" w:hAnsi="Wingdings" w:hint="default"/>
        <w:b/>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50253DC"/>
    <w:multiLevelType w:val="hybridMultilevel"/>
    <w:tmpl w:val="C35AF8F6"/>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9" w15:restartNumberingAfterBreak="0">
    <w:nsid w:val="36A923CB"/>
    <w:multiLevelType w:val="hybridMultilevel"/>
    <w:tmpl w:val="A2CE385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38025558"/>
    <w:multiLevelType w:val="hybridMultilevel"/>
    <w:tmpl w:val="0F849F96"/>
    <w:lvl w:ilvl="0" w:tplc="FCBAFBC8">
      <w:start w:val="1"/>
      <w:numFmt w:val="bullet"/>
      <w:lvlText w:val=""/>
      <w:lvlJc w:val="left"/>
      <w:pPr>
        <w:ind w:left="1429" w:hanging="360"/>
      </w:pPr>
      <w:rPr>
        <w:rFonts w:ascii="Wingdings" w:hAnsi="Wingdings" w:hint="default"/>
        <w:b/>
        <w:color w:val="000000"/>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1" w15:restartNumberingAfterBreak="0">
    <w:nsid w:val="38960ACE"/>
    <w:multiLevelType w:val="hybridMultilevel"/>
    <w:tmpl w:val="62DAA864"/>
    <w:lvl w:ilvl="0" w:tplc="481E15E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8FE3861"/>
    <w:multiLevelType w:val="hybridMultilevel"/>
    <w:tmpl w:val="D2A6D992"/>
    <w:lvl w:ilvl="0" w:tplc="5974225C">
      <w:start w:val="1"/>
      <w:numFmt w:val="bullet"/>
      <w:lvlText w:val=""/>
      <w:lvlJc w:val="left"/>
      <w:pPr>
        <w:ind w:left="1429" w:hanging="360"/>
      </w:pPr>
      <w:rPr>
        <w:rFonts w:ascii="Wingdings" w:hAnsi="Wingdings" w:hint="default"/>
        <w:b/>
        <w:color w:val="00000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EBE3820"/>
    <w:multiLevelType w:val="multilevel"/>
    <w:tmpl w:val="A8D80A1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3F6C4F4D"/>
    <w:multiLevelType w:val="hybridMultilevel"/>
    <w:tmpl w:val="C8643196"/>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5" w15:restartNumberingAfterBreak="0">
    <w:nsid w:val="3F6F5866"/>
    <w:multiLevelType w:val="hybridMultilevel"/>
    <w:tmpl w:val="E836E8A8"/>
    <w:lvl w:ilvl="0" w:tplc="239ED2FE">
      <w:start w:val="1"/>
      <w:numFmt w:val="decimal"/>
      <w:lvlText w:val="%1."/>
      <w:lvlJc w:val="left"/>
      <w:pPr>
        <w:ind w:left="1669" w:hanging="960"/>
      </w:pPr>
      <w:rPr>
        <w:rFonts w:hint="default"/>
        <w:b/>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3F9C122E"/>
    <w:multiLevelType w:val="hybridMultilevel"/>
    <w:tmpl w:val="E258FF2C"/>
    <w:lvl w:ilvl="0" w:tplc="ED98678A">
      <w:start w:val="1"/>
      <w:numFmt w:val="decimal"/>
      <w:lvlText w:val="%1)"/>
      <w:lvlJc w:val="left"/>
      <w:pPr>
        <w:ind w:left="1457" w:hanging="360"/>
      </w:pPr>
      <w:rPr>
        <w:b/>
      </w:rPr>
    </w:lvl>
    <w:lvl w:ilvl="1" w:tplc="04190019" w:tentative="1">
      <w:start w:val="1"/>
      <w:numFmt w:val="lowerLetter"/>
      <w:lvlText w:val="%2."/>
      <w:lvlJc w:val="left"/>
      <w:pPr>
        <w:ind w:left="2177" w:hanging="360"/>
      </w:pPr>
    </w:lvl>
    <w:lvl w:ilvl="2" w:tplc="0419001B" w:tentative="1">
      <w:start w:val="1"/>
      <w:numFmt w:val="lowerRoman"/>
      <w:lvlText w:val="%3."/>
      <w:lvlJc w:val="right"/>
      <w:pPr>
        <w:ind w:left="2897" w:hanging="180"/>
      </w:pPr>
    </w:lvl>
    <w:lvl w:ilvl="3" w:tplc="0419000F" w:tentative="1">
      <w:start w:val="1"/>
      <w:numFmt w:val="decimal"/>
      <w:lvlText w:val="%4."/>
      <w:lvlJc w:val="left"/>
      <w:pPr>
        <w:ind w:left="3617" w:hanging="360"/>
      </w:pPr>
    </w:lvl>
    <w:lvl w:ilvl="4" w:tplc="04190019" w:tentative="1">
      <w:start w:val="1"/>
      <w:numFmt w:val="lowerLetter"/>
      <w:lvlText w:val="%5."/>
      <w:lvlJc w:val="left"/>
      <w:pPr>
        <w:ind w:left="4337" w:hanging="360"/>
      </w:pPr>
    </w:lvl>
    <w:lvl w:ilvl="5" w:tplc="0419001B" w:tentative="1">
      <w:start w:val="1"/>
      <w:numFmt w:val="lowerRoman"/>
      <w:lvlText w:val="%6."/>
      <w:lvlJc w:val="right"/>
      <w:pPr>
        <w:ind w:left="5057" w:hanging="180"/>
      </w:pPr>
    </w:lvl>
    <w:lvl w:ilvl="6" w:tplc="0419000F" w:tentative="1">
      <w:start w:val="1"/>
      <w:numFmt w:val="decimal"/>
      <w:lvlText w:val="%7."/>
      <w:lvlJc w:val="left"/>
      <w:pPr>
        <w:ind w:left="5777" w:hanging="360"/>
      </w:pPr>
    </w:lvl>
    <w:lvl w:ilvl="7" w:tplc="04190019" w:tentative="1">
      <w:start w:val="1"/>
      <w:numFmt w:val="lowerLetter"/>
      <w:lvlText w:val="%8."/>
      <w:lvlJc w:val="left"/>
      <w:pPr>
        <w:ind w:left="6497" w:hanging="360"/>
      </w:pPr>
    </w:lvl>
    <w:lvl w:ilvl="8" w:tplc="0419001B" w:tentative="1">
      <w:start w:val="1"/>
      <w:numFmt w:val="lowerRoman"/>
      <w:lvlText w:val="%9."/>
      <w:lvlJc w:val="right"/>
      <w:pPr>
        <w:ind w:left="7217" w:hanging="180"/>
      </w:pPr>
    </w:lvl>
  </w:abstractNum>
  <w:abstractNum w:abstractNumId="47" w15:restartNumberingAfterBreak="0">
    <w:nsid w:val="3FCB0E26"/>
    <w:multiLevelType w:val="hybridMultilevel"/>
    <w:tmpl w:val="047EB8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0314757"/>
    <w:multiLevelType w:val="hybridMultilevel"/>
    <w:tmpl w:val="1E40EB16"/>
    <w:lvl w:ilvl="0" w:tplc="57D4E6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0413412"/>
    <w:multiLevelType w:val="hybridMultilevel"/>
    <w:tmpl w:val="984C1B58"/>
    <w:lvl w:ilvl="0" w:tplc="57D4E6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433163E0"/>
    <w:multiLevelType w:val="hybridMultilevel"/>
    <w:tmpl w:val="B994F502"/>
    <w:lvl w:ilvl="0" w:tplc="50EAAB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4C32450"/>
    <w:multiLevelType w:val="hybridMultilevel"/>
    <w:tmpl w:val="90045A4E"/>
    <w:lvl w:ilvl="0" w:tplc="57D4E6DC">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2" w15:restartNumberingAfterBreak="0">
    <w:nsid w:val="450E6DD9"/>
    <w:multiLevelType w:val="hybridMultilevel"/>
    <w:tmpl w:val="EDD80C7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5D24B56"/>
    <w:multiLevelType w:val="hybridMultilevel"/>
    <w:tmpl w:val="DD5A6B3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469050D4"/>
    <w:multiLevelType w:val="hybridMultilevel"/>
    <w:tmpl w:val="401CE8BE"/>
    <w:lvl w:ilvl="0" w:tplc="0419000D">
      <w:start w:val="1"/>
      <w:numFmt w:val="bullet"/>
      <w:lvlText w:val=""/>
      <w:lvlJc w:val="left"/>
      <w:pPr>
        <w:ind w:left="1365" w:hanging="360"/>
      </w:pPr>
      <w:rPr>
        <w:rFonts w:ascii="Wingdings" w:hAnsi="Wingdings"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55" w15:restartNumberingAfterBreak="0">
    <w:nsid w:val="484C49DD"/>
    <w:multiLevelType w:val="hybridMultilevel"/>
    <w:tmpl w:val="DD300A08"/>
    <w:lvl w:ilvl="0" w:tplc="2DB249B6">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4AED26B0"/>
    <w:multiLevelType w:val="hybridMultilevel"/>
    <w:tmpl w:val="58F4F2CC"/>
    <w:lvl w:ilvl="0" w:tplc="1D9C3DB2">
      <w:start w:val="1"/>
      <w:numFmt w:val="decimal"/>
      <w:lvlText w:val="%1."/>
      <w:lvlJc w:val="left"/>
      <w:pPr>
        <w:ind w:left="1457" w:hanging="360"/>
      </w:pPr>
      <w:rPr>
        <w:rFonts w:hint="default"/>
        <w:b/>
        <w:i/>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57" w15:restartNumberingAfterBreak="0">
    <w:nsid w:val="4B6C242C"/>
    <w:multiLevelType w:val="hybridMultilevel"/>
    <w:tmpl w:val="B2A274C8"/>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8" w15:restartNumberingAfterBreak="0">
    <w:nsid w:val="4CB4562D"/>
    <w:multiLevelType w:val="hybridMultilevel"/>
    <w:tmpl w:val="1A1E76EA"/>
    <w:lvl w:ilvl="0" w:tplc="50EAAB04">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59" w15:restartNumberingAfterBreak="0">
    <w:nsid w:val="4CED5F44"/>
    <w:multiLevelType w:val="hybridMultilevel"/>
    <w:tmpl w:val="E9B69BA4"/>
    <w:lvl w:ilvl="0" w:tplc="04190011">
      <w:start w:val="1"/>
      <w:numFmt w:val="decimal"/>
      <w:lvlText w:val="%1)"/>
      <w:lvlJc w:val="left"/>
      <w:pPr>
        <w:ind w:left="305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0483046"/>
    <w:multiLevelType w:val="hybridMultilevel"/>
    <w:tmpl w:val="DADEF322"/>
    <w:lvl w:ilvl="0" w:tplc="57D4E6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50F57BA3"/>
    <w:multiLevelType w:val="hybridMultilevel"/>
    <w:tmpl w:val="3BC8F6AA"/>
    <w:lvl w:ilvl="0" w:tplc="5F5EFB8E">
      <w:start w:val="1"/>
      <w:numFmt w:val="decimal"/>
      <w:lvlText w:val="%1)"/>
      <w:lvlJc w:val="left"/>
      <w:pPr>
        <w:ind w:left="1429" w:hanging="360"/>
      </w:pPr>
      <w:rPr>
        <w:b/>
        <w:u w:val="singl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52392960"/>
    <w:multiLevelType w:val="hybridMultilevel"/>
    <w:tmpl w:val="FF8C4938"/>
    <w:lvl w:ilvl="0" w:tplc="A6AEDAC6">
      <w:start w:val="1"/>
      <w:numFmt w:val="bullet"/>
      <w:lvlText w:val=""/>
      <w:lvlJc w:val="left"/>
      <w:pPr>
        <w:ind w:left="1429" w:hanging="360"/>
      </w:pPr>
      <w:rPr>
        <w:rFonts w:ascii="Wingdings" w:hAnsi="Wingdings"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2C80C0D"/>
    <w:multiLevelType w:val="hybridMultilevel"/>
    <w:tmpl w:val="6ED663BE"/>
    <w:lvl w:ilvl="0" w:tplc="A6AEDAC6">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4" w15:restartNumberingAfterBreak="0">
    <w:nsid w:val="53977DFE"/>
    <w:multiLevelType w:val="hybridMultilevel"/>
    <w:tmpl w:val="B224990E"/>
    <w:lvl w:ilvl="0" w:tplc="50EAAB04">
      <w:start w:val="1"/>
      <w:numFmt w:val="bullet"/>
      <w:lvlText w:val=""/>
      <w:lvlJc w:val="left"/>
      <w:pPr>
        <w:ind w:left="1512" w:hanging="360"/>
      </w:pPr>
      <w:rPr>
        <w:rFonts w:ascii="Symbol" w:hAnsi="Symbol"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65" w15:restartNumberingAfterBreak="0">
    <w:nsid w:val="559A339F"/>
    <w:multiLevelType w:val="hybridMultilevel"/>
    <w:tmpl w:val="FF9A4700"/>
    <w:lvl w:ilvl="0" w:tplc="3F16878C">
      <w:start w:val="1"/>
      <w:numFmt w:val="bullet"/>
      <w:lvlText w:val=""/>
      <w:lvlJc w:val="left"/>
      <w:pPr>
        <w:ind w:left="1440" w:hanging="360"/>
      </w:pPr>
      <w:rPr>
        <w:rFonts w:ascii="Wingdings" w:hAnsi="Wingdings" w:hint="default"/>
        <w:b/>
        <w:color w:val="00000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15:restartNumberingAfterBreak="0">
    <w:nsid w:val="56151A33"/>
    <w:multiLevelType w:val="hybridMultilevel"/>
    <w:tmpl w:val="DEB461A0"/>
    <w:lvl w:ilvl="0" w:tplc="8E4EBB02">
      <w:start w:val="1"/>
      <w:numFmt w:val="decimal"/>
      <w:lvlText w:val="%1)"/>
      <w:lvlJc w:val="left"/>
      <w:pPr>
        <w:ind w:left="2408" w:hanging="99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7CA29AA"/>
    <w:multiLevelType w:val="hybridMultilevel"/>
    <w:tmpl w:val="D98C8D2C"/>
    <w:lvl w:ilvl="0" w:tplc="0419000D">
      <w:start w:val="1"/>
      <w:numFmt w:val="bullet"/>
      <w:lvlText w:val=""/>
      <w:lvlJc w:val="left"/>
      <w:pPr>
        <w:ind w:left="1211" w:hanging="360"/>
      </w:pPr>
      <w:rPr>
        <w:rFonts w:ascii="Wingdings" w:hAnsi="Wingdings" w:hint="default"/>
      </w:rPr>
    </w:lvl>
    <w:lvl w:ilvl="1" w:tplc="04190003">
      <w:start w:val="1"/>
      <w:numFmt w:val="bullet"/>
      <w:lvlText w:val="o"/>
      <w:lvlJc w:val="left"/>
      <w:pPr>
        <w:ind w:left="1931" w:hanging="360"/>
      </w:pPr>
      <w:rPr>
        <w:rFonts w:ascii="Courier New" w:hAnsi="Courier New" w:cs="Courier New" w:hint="default"/>
      </w:rPr>
    </w:lvl>
    <w:lvl w:ilvl="2" w:tplc="04190005">
      <w:start w:val="1"/>
      <w:numFmt w:val="bullet"/>
      <w:lvlText w:val=""/>
      <w:lvlJc w:val="left"/>
      <w:pPr>
        <w:ind w:left="2651" w:hanging="360"/>
      </w:pPr>
      <w:rPr>
        <w:rFonts w:ascii="Wingdings" w:hAnsi="Wingdings" w:hint="default"/>
      </w:rPr>
    </w:lvl>
    <w:lvl w:ilvl="3" w:tplc="04190001">
      <w:start w:val="1"/>
      <w:numFmt w:val="bullet"/>
      <w:lvlText w:val=""/>
      <w:lvlJc w:val="left"/>
      <w:pPr>
        <w:ind w:left="3371" w:hanging="360"/>
      </w:pPr>
      <w:rPr>
        <w:rFonts w:ascii="Symbol" w:hAnsi="Symbol" w:hint="default"/>
      </w:rPr>
    </w:lvl>
    <w:lvl w:ilvl="4" w:tplc="04190003">
      <w:start w:val="1"/>
      <w:numFmt w:val="bullet"/>
      <w:lvlText w:val="o"/>
      <w:lvlJc w:val="left"/>
      <w:pPr>
        <w:ind w:left="4091" w:hanging="360"/>
      </w:pPr>
      <w:rPr>
        <w:rFonts w:ascii="Courier New" w:hAnsi="Courier New" w:cs="Courier New" w:hint="default"/>
      </w:rPr>
    </w:lvl>
    <w:lvl w:ilvl="5" w:tplc="04190005">
      <w:start w:val="1"/>
      <w:numFmt w:val="bullet"/>
      <w:lvlText w:val=""/>
      <w:lvlJc w:val="left"/>
      <w:pPr>
        <w:ind w:left="4811" w:hanging="360"/>
      </w:pPr>
      <w:rPr>
        <w:rFonts w:ascii="Wingdings" w:hAnsi="Wingdings" w:hint="default"/>
      </w:rPr>
    </w:lvl>
    <w:lvl w:ilvl="6" w:tplc="04190001">
      <w:start w:val="1"/>
      <w:numFmt w:val="bullet"/>
      <w:lvlText w:val=""/>
      <w:lvlJc w:val="left"/>
      <w:pPr>
        <w:ind w:left="5531" w:hanging="360"/>
      </w:pPr>
      <w:rPr>
        <w:rFonts w:ascii="Symbol" w:hAnsi="Symbol" w:hint="default"/>
      </w:rPr>
    </w:lvl>
    <w:lvl w:ilvl="7" w:tplc="04190003">
      <w:start w:val="1"/>
      <w:numFmt w:val="bullet"/>
      <w:lvlText w:val="o"/>
      <w:lvlJc w:val="left"/>
      <w:pPr>
        <w:ind w:left="6251" w:hanging="360"/>
      </w:pPr>
      <w:rPr>
        <w:rFonts w:ascii="Courier New" w:hAnsi="Courier New" w:cs="Courier New" w:hint="default"/>
      </w:rPr>
    </w:lvl>
    <w:lvl w:ilvl="8" w:tplc="04190005">
      <w:start w:val="1"/>
      <w:numFmt w:val="bullet"/>
      <w:lvlText w:val=""/>
      <w:lvlJc w:val="left"/>
      <w:pPr>
        <w:ind w:left="6971" w:hanging="360"/>
      </w:pPr>
      <w:rPr>
        <w:rFonts w:ascii="Wingdings" w:hAnsi="Wingdings" w:hint="default"/>
      </w:rPr>
    </w:lvl>
  </w:abstractNum>
  <w:abstractNum w:abstractNumId="68" w15:restartNumberingAfterBreak="0">
    <w:nsid w:val="57F239F2"/>
    <w:multiLevelType w:val="hybridMultilevel"/>
    <w:tmpl w:val="61CEB09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81902C7"/>
    <w:multiLevelType w:val="hybridMultilevel"/>
    <w:tmpl w:val="9454F84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59F978DB"/>
    <w:multiLevelType w:val="hybridMultilevel"/>
    <w:tmpl w:val="46243856"/>
    <w:lvl w:ilvl="0" w:tplc="04190011">
      <w:start w:val="1"/>
      <w:numFmt w:val="decimal"/>
      <w:lvlText w:val="%1)"/>
      <w:lvlJc w:val="left"/>
      <w:pPr>
        <w:ind w:left="1429" w:hanging="360"/>
      </w:pPr>
      <w:rPr>
        <w:rFonts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ABC2608"/>
    <w:multiLevelType w:val="hybridMultilevel"/>
    <w:tmpl w:val="20FA9AA2"/>
    <w:lvl w:ilvl="0" w:tplc="882C704A">
      <w:start w:val="1"/>
      <w:numFmt w:val="russianLower"/>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5B577264"/>
    <w:multiLevelType w:val="hybridMultilevel"/>
    <w:tmpl w:val="48A41194"/>
    <w:lvl w:ilvl="0" w:tplc="A6AEDAC6">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BB3195D"/>
    <w:multiLevelType w:val="hybridMultilevel"/>
    <w:tmpl w:val="7A1629C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FC55BE4"/>
    <w:multiLevelType w:val="hybridMultilevel"/>
    <w:tmpl w:val="FF3E8D34"/>
    <w:lvl w:ilvl="0" w:tplc="50EAAB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6072365E"/>
    <w:multiLevelType w:val="hybridMultilevel"/>
    <w:tmpl w:val="EBD4D9B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1635DC3"/>
    <w:multiLevelType w:val="hybridMultilevel"/>
    <w:tmpl w:val="A0AA0FBC"/>
    <w:lvl w:ilvl="0" w:tplc="50EAAB0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61D206C4"/>
    <w:multiLevelType w:val="multilevel"/>
    <w:tmpl w:val="F9C82BFE"/>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8" w15:restartNumberingAfterBreak="0">
    <w:nsid w:val="62621B2E"/>
    <w:multiLevelType w:val="hybridMultilevel"/>
    <w:tmpl w:val="F6C4618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3087122"/>
    <w:multiLevelType w:val="hybridMultilevel"/>
    <w:tmpl w:val="F8126BF4"/>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15:restartNumberingAfterBreak="0">
    <w:nsid w:val="6453103D"/>
    <w:multiLevelType w:val="hybridMultilevel"/>
    <w:tmpl w:val="C872559A"/>
    <w:lvl w:ilvl="0" w:tplc="90267F6A">
      <w:start w:val="1"/>
      <w:numFmt w:val="decimal"/>
      <w:lvlText w:val="%1)"/>
      <w:lvlJc w:val="left"/>
      <w:pPr>
        <w:ind w:left="1429" w:hanging="360"/>
      </w:pPr>
      <w:rPr>
        <w:rFonts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509524B"/>
    <w:multiLevelType w:val="hybridMultilevel"/>
    <w:tmpl w:val="97E6D3D0"/>
    <w:lvl w:ilvl="0" w:tplc="3F16878C">
      <w:start w:val="1"/>
      <w:numFmt w:val="bullet"/>
      <w:lvlText w:val=""/>
      <w:lvlJc w:val="left"/>
      <w:pPr>
        <w:ind w:left="1429" w:hanging="360"/>
      </w:pPr>
      <w:rPr>
        <w:rFonts w:ascii="Wingdings" w:hAnsi="Wingdings" w:hint="default"/>
        <w:b/>
        <w:color w:val="00000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53A381B"/>
    <w:multiLevelType w:val="hybridMultilevel"/>
    <w:tmpl w:val="51C2E12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3" w15:restartNumberingAfterBreak="0">
    <w:nsid w:val="65CA38C6"/>
    <w:multiLevelType w:val="hybridMultilevel"/>
    <w:tmpl w:val="7FBE1F8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8567AFE"/>
    <w:multiLevelType w:val="hybridMultilevel"/>
    <w:tmpl w:val="B8E82DE6"/>
    <w:lvl w:ilvl="0" w:tplc="3EC0D1C4">
      <w:start w:val="1"/>
      <w:numFmt w:val="decimal"/>
      <w:lvlText w:val="%1)"/>
      <w:lvlJc w:val="left"/>
      <w:pPr>
        <w:ind w:left="1429" w:hanging="360"/>
      </w:pPr>
      <w:rPr>
        <w:b/>
        <w:i/>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5" w15:restartNumberingAfterBreak="0">
    <w:nsid w:val="6AB0414A"/>
    <w:multiLevelType w:val="multilevel"/>
    <w:tmpl w:val="F54CF078"/>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6B736158"/>
    <w:multiLevelType w:val="hybridMultilevel"/>
    <w:tmpl w:val="D100AD6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CE61251"/>
    <w:multiLevelType w:val="hybridMultilevel"/>
    <w:tmpl w:val="90B01C1A"/>
    <w:lvl w:ilvl="0" w:tplc="A6AEDAC6">
      <w:start w:val="1"/>
      <w:numFmt w:val="bullet"/>
      <w:lvlText w:val=""/>
      <w:lvlJc w:val="left"/>
      <w:pPr>
        <w:ind w:left="1230" w:hanging="360"/>
      </w:pPr>
      <w:rPr>
        <w:rFonts w:ascii="Wingdings" w:hAnsi="Wingdings"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88" w15:restartNumberingAfterBreak="0">
    <w:nsid w:val="6E6F5574"/>
    <w:multiLevelType w:val="hybridMultilevel"/>
    <w:tmpl w:val="2CC63694"/>
    <w:lvl w:ilvl="0" w:tplc="37CAA40A">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15:restartNumberingAfterBreak="0">
    <w:nsid w:val="6E9641B7"/>
    <w:multiLevelType w:val="hybridMultilevel"/>
    <w:tmpl w:val="8696BE96"/>
    <w:lvl w:ilvl="0" w:tplc="57D4E6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705A0466"/>
    <w:multiLevelType w:val="hybridMultilevel"/>
    <w:tmpl w:val="97541922"/>
    <w:lvl w:ilvl="0" w:tplc="ABFED050">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C97326"/>
    <w:multiLevelType w:val="hybridMultilevel"/>
    <w:tmpl w:val="914ED32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29751C8"/>
    <w:multiLevelType w:val="hybridMultilevel"/>
    <w:tmpl w:val="485C7ECE"/>
    <w:lvl w:ilvl="0" w:tplc="57D4E6D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15:restartNumberingAfterBreak="0">
    <w:nsid w:val="73B13136"/>
    <w:multiLevelType w:val="hybridMultilevel"/>
    <w:tmpl w:val="7EB8E6F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5EE79B4"/>
    <w:multiLevelType w:val="hybridMultilevel"/>
    <w:tmpl w:val="27A085CE"/>
    <w:lvl w:ilvl="0" w:tplc="89565424">
      <w:start w:val="1"/>
      <w:numFmt w:val="bullet"/>
      <w:lvlText w:val=""/>
      <w:lvlJc w:val="left"/>
      <w:pPr>
        <w:ind w:left="1457" w:hanging="360"/>
      </w:pPr>
      <w:rPr>
        <w:rFonts w:ascii="Wingdings" w:hAnsi="Wingdings" w:hint="default"/>
        <w:color w:val="000000"/>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95" w15:restartNumberingAfterBreak="0">
    <w:nsid w:val="76AF5796"/>
    <w:multiLevelType w:val="hybridMultilevel"/>
    <w:tmpl w:val="A7143AF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6E214F4"/>
    <w:multiLevelType w:val="hybridMultilevel"/>
    <w:tmpl w:val="68FCE5F4"/>
    <w:lvl w:ilvl="0" w:tplc="55EA81CC">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15:restartNumberingAfterBreak="0">
    <w:nsid w:val="79003CEC"/>
    <w:multiLevelType w:val="hybridMultilevel"/>
    <w:tmpl w:val="46243856"/>
    <w:lvl w:ilvl="0" w:tplc="04190011">
      <w:start w:val="1"/>
      <w:numFmt w:val="decimal"/>
      <w:lvlText w:val="%1)"/>
      <w:lvlJc w:val="left"/>
      <w:pPr>
        <w:ind w:left="1429" w:hanging="360"/>
      </w:pPr>
      <w:rPr>
        <w:rFonts w:hint="default"/>
        <w:b/>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9143F91"/>
    <w:multiLevelType w:val="hybridMultilevel"/>
    <w:tmpl w:val="B420A866"/>
    <w:lvl w:ilvl="0" w:tplc="50EAAB04">
      <w:start w:val="1"/>
      <w:numFmt w:val="bullet"/>
      <w:lvlText w:val=""/>
      <w:lvlJc w:val="left"/>
      <w:pPr>
        <w:ind w:left="1512" w:hanging="360"/>
      </w:pPr>
      <w:rPr>
        <w:rFonts w:ascii="Symbol" w:hAnsi="Symbol"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99" w15:restartNumberingAfterBreak="0">
    <w:nsid w:val="7932492A"/>
    <w:multiLevelType w:val="hybridMultilevel"/>
    <w:tmpl w:val="0EE0E3C4"/>
    <w:lvl w:ilvl="0" w:tplc="7E9002D2">
      <w:start w:val="1"/>
      <w:numFmt w:val="decimal"/>
      <w:lvlText w:val="%1."/>
      <w:lvlJc w:val="left"/>
      <w:pPr>
        <w:ind w:left="1440" w:hanging="360"/>
      </w:pPr>
      <w:rPr>
        <w:b/>
        <w:i/>
        <w:u w:val="singl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0" w15:restartNumberingAfterBreak="0">
    <w:nsid w:val="7B2C13BD"/>
    <w:multiLevelType w:val="hybridMultilevel"/>
    <w:tmpl w:val="AC20BB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7F424D5D"/>
    <w:multiLevelType w:val="hybridMultilevel"/>
    <w:tmpl w:val="EC4E27EE"/>
    <w:lvl w:ilvl="0" w:tplc="19A08F3C">
      <w:start w:val="1"/>
      <w:numFmt w:val="decimal"/>
      <w:lvlText w:val="%1)"/>
      <w:lvlJc w:val="left"/>
      <w:pPr>
        <w:ind w:left="1429" w:hanging="360"/>
      </w:pPr>
      <w:rPr>
        <w:rFonts w:hint="default"/>
        <w:b/>
        <w:u w:val="singl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316347965">
    <w:abstractNumId w:val="0"/>
  </w:num>
  <w:num w:numId="2" w16cid:durableId="915548817">
    <w:abstractNumId w:val="34"/>
  </w:num>
  <w:num w:numId="3" w16cid:durableId="349450147">
    <w:abstractNumId w:val="100"/>
  </w:num>
  <w:num w:numId="4" w16cid:durableId="1076709739">
    <w:abstractNumId w:val="21"/>
  </w:num>
  <w:num w:numId="5" w16cid:durableId="2053066462">
    <w:abstractNumId w:val="38"/>
  </w:num>
  <w:num w:numId="6" w16cid:durableId="2136486415">
    <w:abstractNumId w:val="82"/>
  </w:num>
  <w:num w:numId="7" w16cid:durableId="546374048">
    <w:abstractNumId w:val="101"/>
  </w:num>
  <w:num w:numId="8" w16cid:durableId="1744377816">
    <w:abstractNumId w:val="94"/>
  </w:num>
  <w:num w:numId="9" w16cid:durableId="1734307326">
    <w:abstractNumId w:val="26"/>
  </w:num>
  <w:num w:numId="10" w16cid:durableId="939684551">
    <w:abstractNumId w:val="69"/>
  </w:num>
  <w:num w:numId="11" w16cid:durableId="304090880">
    <w:abstractNumId w:val="23"/>
  </w:num>
  <w:num w:numId="12" w16cid:durableId="420299396">
    <w:abstractNumId w:val="10"/>
  </w:num>
  <w:num w:numId="13" w16cid:durableId="1959556160">
    <w:abstractNumId w:val="12"/>
  </w:num>
  <w:num w:numId="14" w16cid:durableId="258297731">
    <w:abstractNumId w:val="13"/>
  </w:num>
  <w:num w:numId="15" w16cid:durableId="247275751">
    <w:abstractNumId w:val="32"/>
  </w:num>
  <w:num w:numId="16" w16cid:durableId="1955868646">
    <w:abstractNumId w:val="27"/>
  </w:num>
  <w:num w:numId="17" w16cid:durableId="394671824">
    <w:abstractNumId w:val="98"/>
  </w:num>
  <w:num w:numId="18" w16cid:durableId="1966497190">
    <w:abstractNumId w:val="50"/>
  </w:num>
  <w:num w:numId="19" w16cid:durableId="1805923231">
    <w:abstractNumId w:val="85"/>
  </w:num>
  <w:num w:numId="20" w16cid:durableId="337734726">
    <w:abstractNumId w:val="43"/>
  </w:num>
  <w:num w:numId="21" w16cid:durableId="168762968">
    <w:abstractNumId w:val="64"/>
  </w:num>
  <w:num w:numId="22" w16cid:durableId="284625270">
    <w:abstractNumId w:val="60"/>
  </w:num>
  <w:num w:numId="23" w16cid:durableId="1587567775">
    <w:abstractNumId w:val="92"/>
  </w:num>
  <w:num w:numId="24" w16cid:durableId="1334994013">
    <w:abstractNumId w:val="45"/>
  </w:num>
  <w:num w:numId="25" w16cid:durableId="867984973">
    <w:abstractNumId w:val="57"/>
  </w:num>
  <w:num w:numId="26" w16cid:durableId="18699525">
    <w:abstractNumId w:val="89"/>
  </w:num>
  <w:num w:numId="27" w16cid:durableId="1583946125">
    <w:abstractNumId w:val="20"/>
  </w:num>
  <w:num w:numId="28" w16cid:durableId="1105224618">
    <w:abstractNumId w:val="66"/>
  </w:num>
  <w:num w:numId="29" w16cid:durableId="717437735">
    <w:abstractNumId w:val="74"/>
  </w:num>
  <w:num w:numId="30" w16cid:durableId="822087426">
    <w:abstractNumId w:val="90"/>
  </w:num>
  <w:num w:numId="31" w16cid:durableId="2105567616">
    <w:abstractNumId w:val="63"/>
  </w:num>
  <w:num w:numId="32" w16cid:durableId="594435592">
    <w:abstractNumId w:val="84"/>
  </w:num>
  <w:num w:numId="33" w16cid:durableId="199055243">
    <w:abstractNumId w:val="18"/>
  </w:num>
  <w:num w:numId="34" w16cid:durableId="1754006528">
    <w:abstractNumId w:val="71"/>
  </w:num>
  <w:num w:numId="35" w16cid:durableId="2146854235">
    <w:abstractNumId w:val="15"/>
  </w:num>
  <w:num w:numId="36" w16cid:durableId="148837202">
    <w:abstractNumId w:val="73"/>
  </w:num>
  <w:num w:numId="37" w16cid:durableId="55516714">
    <w:abstractNumId w:val="40"/>
  </w:num>
  <w:num w:numId="38" w16cid:durableId="915557682">
    <w:abstractNumId w:val="25"/>
  </w:num>
  <w:num w:numId="39" w16cid:durableId="553463861">
    <w:abstractNumId w:val="46"/>
  </w:num>
  <w:num w:numId="40" w16cid:durableId="1604148748">
    <w:abstractNumId w:val="86"/>
  </w:num>
  <w:num w:numId="41" w16cid:durableId="189606511">
    <w:abstractNumId w:val="56"/>
  </w:num>
  <w:num w:numId="42" w16cid:durableId="637153377">
    <w:abstractNumId w:val="17"/>
  </w:num>
  <w:num w:numId="43" w16cid:durableId="1854227826">
    <w:abstractNumId w:val="95"/>
  </w:num>
  <w:num w:numId="44" w16cid:durableId="1920869571">
    <w:abstractNumId w:val="65"/>
  </w:num>
  <w:num w:numId="45" w16cid:durableId="1842819226">
    <w:abstractNumId w:val="75"/>
  </w:num>
  <w:num w:numId="46" w16cid:durableId="86275640">
    <w:abstractNumId w:val="33"/>
  </w:num>
  <w:num w:numId="47" w16cid:durableId="755319604">
    <w:abstractNumId w:val="11"/>
  </w:num>
  <w:num w:numId="48" w16cid:durableId="314376391">
    <w:abstractNumId w:val="9"/>
  </w:num>
  <w:num w:numId="49" w16cid:durableId="726688263">
    <w:abstractNumId w:val="52"/>
  </w:num>
  <w:num w:numId="50" w16cid:durableId="1645044346">
    <w:abstractNumId w:val="77"/>
  </w:num>
  <w:num w:numId="51" w16cid:durableId="2016226650">
    <w:abstractNumId w:val="58"/>
  </w:num>
  <w:num w:numId="52" w16cid:durableId="1304962292">
    <w:abstractNumId w:val="53"/>
  </w:num>
  <w:num w:numId="53" w16cid:durableId="128938433">
    <w:abstractNumId w:val="76"/>
  </w:num>
  <w:num w:numId="54" w16cid:durableId="262418677">
    <w:abstractNumId w:val="30"/>
  </w:num>
  <w:num w:numId="55" w16cid:durableId="407650857">
    <w:abstractNumId w:val="49"/>
  </w:num>
  <w:num w:numId="56" w16cid:durableId="1902012147">
    <w:abstractNumId w:val="88"/>
  </w:num>
  <w:num w:numId="57" w16cid:durableId="1995795812">
    <w:abstractNumId w:val="68"/>
  </w:num>
  <w:num w:numId="58" w16cid:durableId="132186224">
    <w:abstractNumId w:val="72"/>
  </w:num>
  <w:num w:numId="59" w16cid:durableId="1572617756">
    <w:abstractNumId w:val="97"/>
  </w:num>
  <w:num w:numId="60" w16cid:durableId="874851694">
    <w:abstractNumId w:val="35"/>
  </w:num>
  <w:num w:numId="61" w16cid:durableId="1798141870">
    <w:abstractNumId w:val="83"/>
  </w:num>
  <w:num w:numId="62" w16cid:durableId="928975230">
    <w:abstractNumId w:val="78"/>
  </w:num>
  <w:num w:numId="63" w16cid:durableId="1601642678">
    <w:abstractNumId w:val="47"/>
  </w:num>
  <w:num w:numId="64" w16cid:durableId="1203664183">
    <w:abstractNumId w:val="22"/>
  </w:num>
  <w:num w:numId="65" w16cid:durableId="1515571">
    <w:abstractNumId w:val="29"/>
  </w:num>
  <w:num w:numId="66" w16cid:durableId="1668746442">
    <w:abstractNumId w:val="51"/>
  </w:num>
  <w:num w:numId="67" w16cid:durableId="721564034">
    <w:abstractNumId w:val="36"/>
  </w:num>
  <w:num w:numId="68" w16cid:durableId="1296906301">
    <w:abstractNumId w:val="54"/>
  </w:num>
  <w:num w:numId="69" w16cid:durableId="866213951">
    <w:abstractNumId w:val="44"/>
  </w:num>
  <w:num w:numId="70" w16cid:durableId="1584146175">
    <w:abstractNumId w:val="28"/>
  </w:num>
  <w:num w:numId="71" w16cid:durableId="1864783297">
    <w:abstractNumId w:val="87"/>
  </w:num>
  <w:num w:numId="72" w16cid:durableId="351877376">
    <w:abstractNumId w:val="99"/>
  </w:num>
  <w:num w:numId="73" w16cid:durableId="1854415264">
    <w:abstractNumId w:val="24"/>
  </w:num>
  <w:num w:numId="74" w16cid:durableId="1367103873">
    <w:abstractNumId w:val="81"/>
  </w:num>
  <w:num w:numId="75" w16cid:durableId="1414399602">
    <w:abstractNumId w:val="59"/>
  </w:num>
  <w:num w:numId="76" w16cid:durableId="520095229">
    <w:abstractNumId w:val="41"/>
  </w:num>
  <w:num w:numId="77" w16cid:durableId="1974553058">
    <w:abstractNumId w:val="42"/>
  </w:num>
  <w:num w:numId="78" w16cid:durableId="1629774659">
    <w:abstractNumId w:val="16"/>
  </w:num>
  <w:num w:numId="79" w16cid:durableId="914245645">
    <w:abstractNumId w:val="96"/>
  </w:num>
  <w:num w:numId="80" w16cid:durableId="71899652">
    <w:abstractNumId w:val="93"/>
  </w:num>
  <w:num w:numId="81" w16cid:durableId="1262834751">
    <w:abstractNumId w:val="61"/>
  </w:num>
  <w:num w:numId="82" w16cid:durableId="1523057203">
    <w:abstractNumId w:val="48"/>
  </w:num>
  <w:num w:numId="83" w16cid:durableId="1796943265">
    <w:abstractNumId w:val="62"/>
  </w:num>
  <w:num w:numId="84" w16cid:durableId="1192259120">
    <w:abstractNumId w:val="79"/>
  </w:num>
  <w:num w:numId="85" w16cid:durableId="5132318">
    <w:abstractNumId w:val="31"/>
  </w:num>
  <w:num w:numId="86" w16cid:durableId="30345209">
    <w:abstractNumId w:val="55"/>
  </w:num>
  <w:num w:numId="87" w16cid:durableId="2119254280">
    <w:abstractNumId w:val="70"/>
  </w:num>
  <w:num w:numId="88" w16cid:durableId="352264914">
    <w:abstractNumId w:val="19"/>
  </w:num>
  <w:num w:numId="89" w16cid:durableId="2066293137">
    <w:abstractNumId w:val="80"/>
  </w:num>
  <w:num w:numId="90" w16cid:durableId="2040353564">
    <w:abstractNumId w:val="39"/>
  </w:num>
  <w:num w:numId="91" w16cid:durableId="630941914">
    <w:abstractNumId w:val="37"/>
  </w:num>
  <w:num w:numId="92" w16cid:durableId="1236747805">
    <w:abstractNumId w:val="67"/>
  </w:num>
  <w:num w:numId="93" w16cid:durableId="1262641752">
    <w:abstractNumId w:val="91"/>
  </w:num>
  <w:num w:numId="94" w16cid:durableId="1189875260">
    <w:abstractNumId w:val="1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o:shapelayout v:ext="edit">
      <o:idmap v:ext="edit" data="1"/>
    </o:shapelayout>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EA1B3E"/>
    <w:rsid w:val="00002593"/>
    <w:rsid w:val="000037C7"/>
    <w:rsid w:val="000039F7"/>
    <w:rsid w:val="000039FA"/>
    <w:rsid w:val="000041B8"/>
    <w:rsid w:val="00005B26"/>
    <w:rsid w:val="0001029A"/>
    <w:rsid w:val="000108BC"/>
    <w:rsid w:val="000111D9"/>
    <w:rsid w:val="000124C7"/>
    <w:rsid w:val="00012668"/>
    <w:rsid w:val="00013649"/>
    <w:rsid w:val="00014170"/>
    <w:rsid w:val="00014315"/>
    <w:rsid w:val="0001490C"/>
    <w:rsid w:val="00015F89"/>
    <w:rsid w:val="0001617F"/>
    <w:rsid w:val="00016BEF"/>
    <w:rsid w:val="00017C84"/>
    <w:rsid w:val="00020081"/>
    <w:rsid w:val="000204DE"/>
    <w:rsid w:val="00022511"/>
    <w:rsid w:val="00022628"/>
    <w:rsid w:val="00022C23"/>
    <w:rsid w:val="000230E6"/>
    <w:rsid w:val="00023314"/>
    <w:rsid w:val="00023748"/>
    <w:rsid w:val="00024815"/>
    <w:rsid w:val="00025FA8"/>
    <w:rsid w:val="00026452"/>
    <w:rsid w:val="0002700E"/>
    <w:rsid w:val="0002728E"/>
    <w:rsid w:val="0002734F"/>
    <w:rsid w:val="000273FB"/>
    <w:rsid w:val="00027EB7"/>
    <w:rsid w:val="000309BA"/>
    <w:rsid w:val="00030F9A"/>
    <w:rsid w:val="0003197F"/>
    <w:rsid w:val="00031A48"/>
    <w:rsid w:val="00031E37"/>
    <w:rsid w:val="000323FD"/>
    <w:rsid w:val="000327EC"/>
    <w:rsid w:val="00033855"/>
    <w:rsid w:val="00033B46"/>
    <w:rsid w:val="000343D7"/>
    <w:rsid w:val="00034F54"/>
    <w:rsid w:val="00035C22"/>
    <w:rsid w:val="00036ADE"/>
    <w:rsid w:val="00037ED6"/>
    <w:rsid w:val="0004047D"/>
    <w:rsid w:val="000409FC"/>
    <w:rsid w:val="0004176E"/>
    <w:rsid w:val="00042FCC"/>
    <w:rsid w:val="000436D4"/>
    <w:rsid w:val="00043B91"/>
    <w:rsid w:val="00044219"/>
    <w:rsid w:val="00044C18"/>
    <w:rsid w:val="00044F02"/>
    <w:rsid w:val="00045462"/>
    <w:rsid w:val="000459F1"/>
    <w:rsid w:val="00045DF9"/>
    <w:rsid w:val="000504AB"/>
    <w:rsid w:val="0005066D"/>
    <w:rsid w:val="000536EB"/>
    <w:rsid w:val="00053B78"/>
    <w:rsid w:val="00054F92"/>
    <w:rsid w:val="0005583F"/>
    <w:rsid w:val="00055AA0"/>
    <w:rsid w:val="0005671A"/>
    <w:rsid w:val="0005675E"/>
    <w:rsid w:val="00060CA1"/>
    <w:rsid w:val="0006197F"/>
    <w:rsid w:val="00061BAC"/>
    <w:rsid w:val="00062867"/>
    <w:rsid w:val="0006295E"/>
    <w:rsid w:val="00063B6E"/>
    <w:rsid w:val="00064FCE"/>
    <w:rsid w:val="00065528"/>
    <w:rsid w:val="00065B82"/>
    <w:rsid w:val="00066262"/>
    <w:rsid w:val="000664D8"/>
    <w:rsid w:val="0006762B"/>
    <w:rsid w:val="00067F1C"/>
    <w:rsid w:val="0007055F"/>
    <w:rsid w:val="000705AE"/>
    <w:rsid w:val="00071102"/>
    <w:rsid w:val="00071736"/>
    <w:rsid w:val="00071893"/>
    <w:rsid w:val="00071B98"/>
    <w:rsid w:val="00071CEF"/>
    <w:rsid w:val="00072CE9"/>
    <w:rsid w:val="00073544"/>
    <w:rsid w:val="000747A6"/>
    <w:rsid w:val="00074B69"/>
    <w:rsid w:val="00075899"/>
    <w:rsid w:val="00076607"/>
    <w:rsid w:val="00076D69"/>
    <w:rsid w:val="00077812"/>
    <w:rsid w:val="00077AAD"/>
    <w:rsid w:val="00077C95"/>
    <w:rsid w:val="0008016E"/>
    <w:rsid w:val="00080A3A"/>
    <w:rsid w:val="00082B70"/>
    <w:rsid w:val="00083C15"/>
    <w:rsid w:val="00084197"/>
    <w:rsid w:val="000849CE"/>
    <w:rsid w:val="000853CA"/>
    <w:rsid w:val="000854DB"/>
    <w:rsid w:val="000855E6"/>
    <w:rsid w:val="00086363"/>
    <w:rsid w:val="00086625"/>
    <w:rsid w:val="00086A9C"/>
    <w:rsid w:val="00086C48"/>
    <w:rsid w:val="00087874"/>
    <w:rsid w:val="00087D35"/>
    <w:rsid w:val="00090797"/>
    <w:rsid w:val="00091A0D"/>
    <w:rsid w:val="000920BB"/>
    <w:rsid w:val="00092685"/>
    <w:rsid w:val="00092788"/>
    <w:rsid w:val="000928D0"/>
    <w:rsid w:val="00093400"/>
    <w:rsid w:val="0009376E"/>
    <w:rsid w:val="00093944"/>
    <w:rsid w:val="00093A24"/>
    <w:rsid w:val="0009413F"/>
    <w:rsid w:val="00094C29"/>
    <w:rsid w:val="00095766"/>
    <w:rsid w:val="00095815"/>
    <w:rsid w:val="00096BB7"/>
    <w:rsid w:val="00096C38"/>
    <w:rsid w:val="00096CA0"/>
    <w:rsid w:val="0009775C"/>
    <w:rsid w:val="000A010D"/>
    <w:rsid w:val="000A0AD5"/>
    <w:rsid w:val="000A0DBA"/>
    <w:rsid w:val="000A14A2"/>
    <w:rsid w:val="000A1EC3"/>
    <w:rsid w:val="000A2C9E"/>
    <w:rsid w:val="000A318D"/>
    <w:rsid w:val="000A3FCB"/>
    <w:rsid w:val="000A5CEA"/>
    <w:rsid w:val="000A60A3"/>
    <w:rsid w:val="000A6560"/>
    <w:rsid w:val="000A6592"/>
    <w:rsid w:val="000A717E"/>
    <w:rsid w:val="000A7392"/>
    <w:rsid w:val="000A7951"/>
    <w:rsid w:val="000B0305"/>
    <w:rsid w:val="000B0416"/>
    <w:rsid w:val="000B0E3E"/>
    <w:rsid w:val="000B1621"/>
    <w:rsid w:val="000B20BC"/>
    <w:rsid w:val="000B20E5"/>
    <w:rsid w:val="000B21EC"/>
    <w:rsid w:val="000B2CA3"/>
    <w:rsid w:val="000B3307"/>
    <w:rsid w:val="000B41C0"/>
    <w:rsid w:val="000B480B"/>
    <w:rsid w:val="000B5002"/>
    <w:rsid w:val="000B5DFF"/>
    <w:rsid w:val="000B67FE"/>
    <w:rsid w:val="000B75EA"/>
    <w:rsid w:val="000C045E"/>
    <w:rsid w:val="000C050A"/>
    <w:rsid w:val="000C0B6B"/>
    <w:rsid w:val="000C15DF"/>
    <w:rsid w:val="000C1CC4"/>
    <w:rsid w:val="000C1DC6"/>
    <w:rsid w:val="000C23B4"/>
    <w:rsid w:val="000C278E"/>
    <w:rsid w:val="000C2F7F"/>
    <w:rsid w:val="000C3C1F"/>
    <w:rsid w:val="000C420F"/>
    <w:rsid w:val="000C491D"/>
    <w:rsid w:val="000C4976"/>
    <w:rsid w:val="000C5836"/>
    <w:rsid w:val="000C669C"/>
    <w:rsid w:val="000C6AD6"/>
    <w:rsid w:val="000C70E5"/>
    <w:rsid w:val="000C76E6"/>
    <w:rsid w:val="000C7EE2"/>
    <w:rsid w:val="000D121C"/>
    <w:rsid w:val="000D2062"/>
    <w:rsid w:val="000D253E"/>
    <w:rsid w:val="000D25FF"/>
    <w:rsid w:val="000D2E33"/>
    <w:rsid w:val="000D3EA2"/>
    <w:rsid w:val="000D533C"/>
    <w:rsid w:val="000D582F"/>
    <w:rsid w:val="000D5FE7"/>
    <w:rsid w:val="000D7A30"/>
    <w:rsid w:val="000E0B95"/>
    <w:rsid w:val="000E0C31"/>
    <w:rsid w:val="000E1D66"/>
    <w:rsid w:val="000E2188"/>
    <w:rsid w:val="000E2F94"/>
    <w:rsid w:val="000E3287"/>
    <w:rsid w:val="000E4216"/>
    <w:rsid w:val="000E4971"/>
    <w:rsid w:val="000E4E2C"/>
    <w:rsid w:val="000E52F1"/>
    <w:rsid w:val="000E5522"/>
    <w:rsid w:val="000E5F8F"/>
    <w:rsid w:val="000E751E"/>
    <w:rsid w:val="000E761D"/>
    <w:rsid w:val="000F1DE0"/>
    <w:rsid w:val="000F237B"/>
    <w:rsid w:val="000F315C"/>
    <w:rsid w:val="000F3217"/>
    <w:rsid w:val="000F356F"/>
    <w:rsid w:val="000F3F3A"/>
    <w:rsid w:val="000F40EB"/>
    <w:rsid w:val="000F49F6"/>
    <w:rsid w:val="000F4C14"/>
    <w:rsid w:val="000F51D3"/>
    <w:rsid w:val="000F5666"/>
    <w:rsid w:val="000F5B0C"/>
    <w:rsid w:val="000F6630"/>
    <w:rsid w:val="000F66B4"/>
    <w:rsid w:val="000F73B0"/>
    <w:rsid w:val="001007F1"/>
    <w:rsid w:val="00100FB3"/>
    <w:rsid w:val="00101119"/>
    <w:rsid w:val="00101701"/>
    <w:rsid w:val="00101739"/>
    <w:rsid w:val="00101CD6"/>
    <w:rsid w:val="00102B0E"/>
    <w:rsid w:val="00103905"/>
    <w:rsid w:val="00104770"/>
    <w:rsid w:val="001052F1"/>
    <w:rsid w:val="001056C8"/>
    <w:rsid w:val="00105D99"/>
    <w:rsid w:val="00105E09"/>
    <w:rsid w:val="001063A3"/>
    <w:rsid w:val="00106ABB"/>
    <w:rsid w:val="00106C20"/>
    <w:rsid w:val="00107BD4"/>
    <w:rsid w:val="00111D51"/>
    <w:rsid w:val="001125E9"/>
    <w:rsid w:val="00112FD0"/>
    <w:rsid w:val="00113299"/>
    <w:rsid w:val="001135BC"/>
    <w:rsid w:val="00113F15"/>
    <w:rsid w:val="0011462A"/>
    <w:rsid w:val="00114E5E"/>
    <w:rsid w:val="0011566E"/>
    <w:rsid w:val="00115B27"/>
    <w:rsid w:val="0011789B"/>
    <w:rsid w:val="001178A4"/>
    <w:rsid w:val="00120C0E"/>
    <w:rsid w:val="001210C6"/>
    <w:rsid w:val="001215CB"/>
    <w:rsid w:val="001216B5"/>
    <w:rsid w:val="0012186F"/>
    <w:rsid w:val="001237A9"/>
    <w:rsid w:val="001238A1"/>
    <w:rsid w:val="001246B1"/>
    <w:rsid w:val="00125309"/>
    <w:rsid w:val="0012679C"/>
    <w:rsid w:val="00126BC5"/>
    <w:rsid w:val="00127507"/>
    <w:rsid w:val="001279C9"/>
    <w:rsid w:val="00130B7C"/>
    <w:rsid w:val="00130DF8"/>
    <w:rsid w:val="001318C7"/>
    <w:rsid w:val="00131E4A"/>
    <w:rsid w:val="00132172"/>
    <w:rsid w:val="00132AA2"/>
    <w:rsid w:val="001334BB"/>
    <w:rsid w:val="00133902"/>
    <w:rsid w:val="00133C5B"/>
    <w:rsid w:val="00133E34"/>
    <w:rsid w:val="00134983"/>
    <w:rsid w:val="00134D4D"/>
    <w:rsid w:val="0013672D"/>
    <w:rsid w:val="00136CB6"/>
    <w:rsid w:val="00140431"/>
    <w:rsid w:val="0014052B"/>
    <w:rsid w:val="00140897"/>
    <w:rsid w:val="00140E5B"/>
    <w:rsid w:val="001413DA"/>
    <w:rsid w:val="00141C22"/>
    <w:rsid w:val="00142A5A"/>
    <w:rsid w:val="00145EF3"/>
    <w:rsid w:val="001468D4"/>
    <w:rsid w:val="001476D2"/>
    <w:rsid w:val="00147B50"/>
    <w:rsid w:val="00150F34"/>
    <w:rsid w:val="00151139"/>
    <w:rsid w:val="0015192F"/>
    <w:rsid w:val="00151CC3"/>
    <w:rsid w:val="001521CF"/>
    <w:rsid w:val="00152C86"/>
    <w:rsid w:val="001548CF"/>
    <w:rsid w:val="0015510E"/>
    <w:rsid w:val="0015529E"/>
    <w:rsid w:val="00155829"/>
    <w:rsid w:val="00155F32"/>
    <w:rsid w:val="001566BA"/>
    <w:rsid w:val="0015673F"/>
    <w:rsid w:val="00156CAB"/>
    <w:rsid w:val="00156E69"/>
    <w:rsid w:val="0016209C"/>
    <w:rsid w:val="00162AA2"/>
    <w:rsid w:val="0016302A"/>
    <w:rsid w:val="00164034"/>
    <w:rsid w:val="00164376"/>
    <w:rsid w:val="00164BF5"/>
    <w:rsid w:val="001658EA"/>
    <w:rsid w:val="00165E05"/>
    <w:rsid w:val="00165F97"/>
    <w:rsid w:val="001662DF"/>
    <w:rsid w:val="001678ED"/>
    <w:rsid w:val="00167F3C"/>
    <w:rsid w:val="0017038F"/>
    <w:rsid w:val="00171B41"/>
    <w:rsid w:val="00171CB3"/>
    <w:rsid w:val="00172DFB"/>
    <w:rsid w:val="001738E9"/>
    <w:rsid w:val="00173E62"/>
    <w:rsid w:val="00174170"/>
    <w:rsid w:val="00175026"/>
    <w:rsid w:val="001755FD"/>
    <w:rsid w:val="001758E6"/>
    <w:rsid w:val="001764C6"/>
    <w:rsid w:val="0017784B"/>
    <w:rsid w:val="00177FC8"/>
    <w:rsid w:val="00177FED"/>
    <w:rsid w:val="00180080"/>
    <w:rsid w:val="00180232"/>
    <w:rsid w:val="00180CE0"/>
    <w:rsid w:val="00180CE6"/>
    <w:rsid w:val="001810C4"/>
    <w:rsid w:val="00181200"/>
    <w:rsid w:val="00181775"/>
    <w:rsid w:val="00182037"/>
    <w:rsid w:val="00183A72"/>
    <w:rsid w:val="00183EB0"/>
    <w:rsid w:val="001842B8"/>
    <w:rsid w:val="001856EA"/>
    <w:rsid w:val="001866A3"/>
    <w:rsid w:val="0018755D"/>
    <w:rsid w:val="00190A61"/>
    <w:rsid w:val="001916AE"/>
    <w:rsid w:val="0019174B"/>
    <w:rsid w:val="001920F8"/>
    <w:rsid w:val="00192A08"/>
    <w:rsid w:val="00193227"/>
    <w:rsid w:val="001964F8"/>
    <w:rsid w:val="0019689B"/>
    <w:rsid w:val="00197791"/>
    <w:rsid w:val="001978AB"/>
    <w:rsid w:val="00197D83"/>
    <w:rsid w:val="001A0C8B"/>
    <w:rsid w:val="001A1366"/>
    <w:rsid w:val="001A28E8"/>
    <w:rsid w:val="001A3401"/>
    <w:rsid w:val="001A3446"/>
    <w:rsid w:val="001A363C"/>
    <w:rsid w:val="001A3DFF"/>
    <w:rsid w:val="001A4479"/>
    <w:rsid w:val="001A447C"/>
    <w:rsid w:val="001A517A"/>
    <w:rsid w:val="001A53F0"/>
    <w:rsid w:val="001A5F1C"/>
    <w:rsid w:val="001A7F31"/>
    <w:rsid w:val="001B0982"/>
    <w:rsid w:val="001B1192"/>
    <w:rsid w:val="001B1C84"/>
    <w:rsid w:val="001B274A"/>
    <w:rsid w:val="001B281A"/>
    <w:rsid w:val="001B2B00"/>
    <w:rsid w:val="001B2CD4"/>
    <w:rsid w:val="001B366B"/>
    <w:rsid w:val="001B3F76"/>
    <w:rsid w:val="001B45F4"/>
    <w:rsid w:val="001B6AC5"/>
    <w:rsid w:val="001B6B82"/>
    <w:rsid w:val="001B7925"/>
    <w:rsid w:val="001B7997"/>
    <w:rsid w:val="001B7D11"/>
    <w:rsid w:val="001B7F1A"/>
    <w:rsid w:val="001C00EE"/>
    <w:rsid w:val="001C023B"/>
    <w:rsid w:val="001C041E"/>
    <w:rsid w:val="001C049C"/>
    <w:rsid w:val="001C2376"/>
    <w:rsid w:val="001C3130"/>
    <w:rsid w:val="001C3BF7"/>
    <w:rsid w:val="001C3F17"/>
    <w:rsid w:val="001C41CE"/>
    <w:rsid w:val="001C5EBE"/>
    <w:rsid w:val="001C5F7B"/>
    <w:rsid w:val="001C653D"/>
    <w:rsid w:val="001D00F7"/>
    <w:rsid w:val="001D0D5B"/>
    <w:rsid w:val="001D0DE2"/>
    <w:rsid w:val="001D1880"/>
    <w:rsid w:val="001D18B9"/>
    <w:rsid w:val="001D2FE5"/>
    <w:rsid w:val="001D36AD"/>
    <w:rsid w:val="001D452F"/>
    <w:rsid w:val="001D4FBD"/>
    <w:rsid w:val="001D5271"/>
    <w:rsid w:val="001D5B7A"/>
    <w:rsid w:val="001D5BA1"/>
    <w:rsid w:val="001E0202"/>
    <w:rsid w:val="001E02F1"/>
    <w:rsid w:val="001E0B25"/>
    <w:rsid w:val="001E2335"/>
    <w:rsid w:val="001E2CB1"/>
    <w:rsid w:val="001E3B9B"/>
    <w:rsid w:val="001E3D6B"/>
    <w:rsid w:val="001E423F"/>
    <w:rsid w:val="001E436B"/>
    <w:rsid w:val="001E526A"/>
    <w:rsid w:val="001E5A47"/>
    <w:rsid w:val="001E5DF4"/>
    <w:rsid w:val="001E6497"/>
    <w:rsid w:val="001E67DF"/>
    <w:rsid w:val="001E6919"/>
    <w:rsid w:val="001E7037"/>
    <w:rsid w:val="001F0666"/>
    <w:rsid w:val="001F0F33"/>
    <w:rsid w:val="001F2CE3"/>
    <w:rsid w:val="001F31D2"/>
    <w:rsid w:val="001F3D42"/>
    <w:rsid w:val="001F61B6"/>
    <w:rsid w:val="001F64A4"/>
    <w:rsid w:val="001F67F4"/>
    <w:rsid w:val="001F758C"/>
    <w:rsid w:val="001F770A"/>
    <w:rsid w:val="00200B4E"/>
    <w:rsid w:val="0020182A"/>
    <w:rsid w:val="00202009"/>
    <w:rsid w:val="00203A6D"/>
    <w:rsid w:val="00203E1F"/>
    <w:rsid w:val="00204066"/>
    <w:rsid w:val="002048B4"/>
    <w:rsid w:val="002048E7"/>
    <w:rsid w:val="002049D5"/>
    <w:rsid w:val="00204E1D"/>
    <w:rsid w:val="00205372"/>
    <w:rsid w:val="002053C0"/>
    <w:rsid w:val="00205A88"/>
    <w:rsid w:val="00206643"/>
    <w:rsid w:val="002066CA"/>
    <w:rsid w:val="00206CE0"/>
    <w:rsid w:val="00207650"/>
    <w:rsid w:val="00207703"/>
    <w:rsid w:val="00210A00"/>
    <w:rsid w:val="00213476"/>
    <w:rsid w:val="00213509"/>
    <w:rsid w:val="002137C7"/>
    <w:rsid w:val="00214D17"/>
    <w:rsid w:val="00214DB4"/>
    <w:rsid w:val="002152D9"/>
    <w:rsid w:val="00215B60"/>
    <w:rsid w:val="00215C42"/>
    <w:rsid w:val="00217347"/>
    <w:rsid w:val="002201AA"/>
    <w:rsid w:val="002206CE"/>
    <w:rsid w:val="00220A18"/>
    <w:rsid w:val="00220E16"/>
    <w:rsid w:val="00221140"/>
    <w:rsid w:val="00221180"/>
    <w:rsid w:val="00221374"/>
    <w:rsid w:val="002215DA"/>
    <w:rsid w:val="0022230E"/>
    <w:rsid w:val="002225CC"/>
    <w:rsid w:val="00223359"/>
    <w:rsid w:val="00223840"/>
    <w:rsid w:val="00223C6F"/>
    <w:rsid w:val="00224D5F"/>
    <w:rsid w:val="00224D75"/>
    <w:rsid w:val="002253B2"/>
    <w:rsid w:val="00225C69"/>
    <w:rsid w:val="002271C7"/>
    <w:rsid w:val="0023037A"/>
    <w:rsid w:val="0023119A"/>
    <w:rsid w:val="00231D6C"/>
    <w:rsid w:val="00231E08"/>
    <w:rsid w:val="002321AF"/>
    <w:rsid w:val="00232215"/>
    <w:rsid w:val="00232866"/>
    <w:rsid w:val="00233F23"/>
    <w:rsid w:val="00235346"/>
    <w:rsid w:val="0023580B"/>
    <w:rsid w:val="00236211"/>
    <w:rsid w:val="00236E7E"/>
    <w:rsid w:val="00240346"/>
    <w:rsid w:val="002406F4"/>
    <w:rsid w:val="002411D9"/>
    <w:rsid w:val="00243309"/>
    <w:rsid w:val="0024550D"/>
    <w:rsid w:val="002456F2"/>
    <w:rsid w:val="00245836"/>
    <w:rsid w:val="00245B0E"/>
    <w:rsid w:val="002477A1"/>
    <w:rsid w:val="00247C1F"/>
    <w:rsid w:val="00247D6A"/>
    <w:rsid w:val="002508A4"/>
    <w:rsid w:val="002508B8"/>
    <w:rsid w:val="00250E24"/>
    <w:rsid w:val="00253C56"/>
    <w:rsid w:val="00253D2D"/>
    <w:rsid w:val="002551C4"/>
    <w:rsid w:val="00255431"/>
    <w:rsid w:val="00255533"/>
    <w:rsid w:val="00256E1E"/>
    <w:rsid w:val="00260303"/>
    <w:rsid w:val="00261639"/>
    <w:rsid w:val="00261E04"/>
    <w:rsid w:val="002637D7"/>
    <w:rsid w:val="00263A23"/>
    <w:rsid w:val="00264236"/>
    <w:rsid w:val="00264C07"/>
    <w:rsid w:val="00265A68"/>
    <w:rsid w:val="00266067"/>
    <w:rsid w:val="00267B17"/>
    <w:rsid w:val="00270A95"/>
    <w:rsid w:val="00271166"/>
    <w:rsid w:val="00271E2C"/>
    <w:rsid w:val="002720E0"/>
    <w:rsid w:val="00272425"/>
    <w:rsid w:val="00272E60"/>
    <w:rsid w:val="00273075"/>
    <w:rsid w:val="0027368A"/>
    <w:rsid w:val="00276F7D"/>
    <w:rsid w:val="00280474"/>
    <w:rsid w:val="00281367"/>
    <w:rsid w:val="00281844"/>
    <w:rsid w:val="0028473C"/>
    <w:rsid w:val="00285377"/>
    <w:rsid w:val="00285C6E"/>
    <w:rsid w:val="00287042"/>
    <w:rsid w:val="002870EA"/>
    <w:rsid w:val="0028755D"/>
    <w:rsid w:val="00290123"/>
    <w:rsid w:val="002905AB"/>
    <w:rsid w:val="00291059"/>
    <w:rsid w:val="002917E5"/>
    <w:rsid w:val="002918A5"/>
    <w:rsid w:val="002919E6"/>
    <w:rsid w:val="00291F81"/>
    <w:rsid w:val="00292359"/>
    <w:rsid w:val="002923DC"/>
    <w:rsid w:val="0029250F"/>
    <w:rsid w:val="00293DDA"/>
    <w:rsid w:val="00293DFA"/>
    <w:rsid w:val="00293EA0"/>
    <w:rsid w:val="00294048"/>
    <w:rsid w:val="0029456B"/>
    <w:rsid w:val="0029550B"/>
    <w:rsid w:val="00296114"/>
    <w:rsid w:val="002963EB"/>
    <w:rsid w:val="00296632"/>
    <w:rsid w:val="002972E5"/>
    <w:rsid w:val="00297B4B"/>
    <w:rsid w:val="002A0899"/>
    <w:rsid w:val="002A19B5"/>
    <w:rsid w:val="002A314B"/>
    <w:rsid w:val="002A32E9"/>
    <w:rsid w:val="002A4D8F"/>
    <w:rsid w:val="002A507D"/>
    <w:rsid w:val="002A53DF"/>
    <w:rsid w:val="002A5815"/>
    <w:rsid w:val="002A62C5"/>
    <w:rsid w:val="002A68BA"/>
    <w:rsid w:val="002A736F"/>
    <w:rsid w:val="002A7C07"/>
    <w:rsid w:val="002B0451"/>
    <w:rsid w:val="002B170C"/>
    <w:rsid w:val="002B19F9"/>
    <w:rsid w:val="002B2621"/>
    <w:rsid w:val="002B2D3B"/>
    <w:rsid w:val="002B3156"/>
    <w:rsid w:val="002B455A"/>
    <w:rsid w:val="002B46FA"/>
    <w:rsid w:val="002B63A7"/>
    <w:rsid w:val="002B6D9F"/>
    <w:rsid w:val="002B7425"/>
    <w:rsid w:val="002B7679"/>
    <w:rsid w:val="002C0FF6"/>
    <w:rsid w:val="002C1FAF"/>
    <w:rsid w:val="002C24C4"/>
    <w:rsid w:val="002C255C"/>
    <w:rsid w:val="002C2C14"/>
    <w:rsid w:val="002C3816"/>
    <w:rsid w:val="002C3F39"/>
    <w:rsid w:val="002C4750"/>
    <w:rsid w:val="002C49EA"/>
    <w:rsid w:val="002C521A"/>
    <w:rsid w:val="002C6415"/>
    <w:rsid w:val="002C6571"/>
    <w:rsid w:val="002C67DB"/>
    <w:rsid w:val="002C6B68"/>
    <w:rsid w:val="002C7457"/>
    <w:rsid w:val="002C746A"/>
    <w:rsid w:val="002C7952"/>
    <w:rsid w:val="002C7F8A"/>
    <w:rsid w:val="002D088E"/>
    <w:rsid w:val="002D0CA9"/>
    <w:rsid w:val="002D1123"/>
    <w:rsid w:val="002D2673"/>
    <w:rsid w:val="002D409B"/>
    <w:rsid w:val="002D474D"/>
    <w:rsid w:val="002D4E29"/>
    <w:rsid w:val="002D50FE"/>
    <w:rsid w:val="002D6587"/>
    <w:rsid w:val="002D6E03"/>
    <w:rsid w:val="002D748A"/>
    <w:rsid w:val="002E050F"/>
    <w:rsid w:val="002E16B0"/>
    <w:rsid w:val="002E3177"/>
    <w:rsid w:val="002E332D"/>
    <w:rsid w:val="002E3C83"/>
    <w:rsid w:val="002E5D9A"/>
    <w:rsid w:val="002E5E8C"/>
    <w:rsid w:val="002E60D0"/>
    <w:rsid w:val="002E6299"/>
    <w:rsid w:val="002E6EC5"/>
    <w:rsid w:val="002E7657"/>
    <w:rsid w:val="002E7842"/>
    <w:rsid w:val="002F1491"/>
    <w:rsid w:val="002F2030"/>
    <w:rsid w:val="002F26AC"/>
    <w:rsid w:val="002F3244"/>
    <w:rsid w:val="002F53F6"/>
    <w:rsid w:val="002F609D"/>
    <w:rsid w:val="002F6680"/>
    <w:rsid w:val="002F6F99"/>
    <w:rsid w:val="002F7312"/>
    <w:rsid w:val="002F7AEF"/>
    <w:rsid w:val="002F7CC5"/>
    <w:rsid w:val="002F7F94"/>
    <w:rsid w:val="00301F88"/>
    <w:rsid w:val="00302A5A"/>
    <w:rsid w:val="00302FBB"/>
    <w:rsid w:val="00303DDA"/>
    <w:rsid w:val="00303EE3"/>
    <w:rsid w:val="00304B16"/>
    <w:rsid w:val="003051F5"/>
    <w:rsid w:val="00305387"/>
    <w:rsid w:val="00305681"/>
    <w:rsid w:val="003056C6"/>
    <w:rsid w:val="0030652C"/>
    <w:rsid w:val="00307799"/>
    <w:rsid w:val="00307804"/>
    <w:rsid w:val="003122D0"/>
    <w:rsid w:val="00312641"/>
    <w:rsid w:val="0031275C"/>
    <w:rsid w:val="00312FBC"/>
    <w:rsid w:val="00312FE7"/>
    <w:rsid w:val="003135A0"/>
    <w:rsid w:val="00315A3C"/>
    <w:rsid w:val="00320180"/>
    <w:rsid w:val="00320DA6"/>
    <w:rsid w:val="0032225F"/>
    <w:rsid w:val="00322A8F"/>
    <w:rsid w:val="00322B2C"/>
    <w:rsid w:val="00323D35"/>
    <w:rsid w:val="003241C0"/>
    <w:rsid w:val="003260EA"/>
    <w:rsid w:val="003270B5"/>
    <w:rsid w:val="003278CC"/>
    <w:rsid w:val="00330004"/>
    <w:rsid w:val="00330D96"/>
    <w:rsid w:val="003340C8"/>
    <w:rsid w:val="00334603"/>
    <w:rsid w:val="00335270"/>
    <w:rsid w:val="00335966"/>
    <w:rsid w:val="003366F8"/>
    <w:rsid w:val="00337C3D"/>
    <w:rsid w:val="00337FF4"/>
    <w:rsid w:val="0034025C"/>
    <w:rsid w:val="00340ADA"/>
    <w:rsid w:val="00340AF8"/>
    <w:rsid w:val="00340CA6"/>
    <w:rsid w:val="003415E4"/>
    <w:rsid w:val="00343B5A"/>
    <w:rsid w:val="00344477"/>
    <w:rsid w:val="00344F0B"/>
    <w:rsid w:val="00345AF8"/>
    <w:rsid w:val="00350728"/>
    <w:rsid w:val="00350A2C"/>
    <w:rsid w:val="0035186B"/>
    <w:rsid w:val="003522C0"/>
    <w:rsid w:val="00352756"/>
    <w:rsid w:val="00353585"/>
    <w:rsid w:val="003549D4"/>
    <w:rsid w:val="003550DB"/>
    <w:rsid w:val="0035595F"/>
    <w:rsid w:val="0035644B"/>
    <w:rsid w:val="003565E3"/>
    <w:rsid w:val="00356FB3"/>
    <w:rsid w:val="003572F4"/>
    <w:rsid w:val="00357B8F"/>
    <w:rsid w:val="00360A88"/>
    <w:rsid w:val="00361026"/>
    <w:rsid w:val="003611C4"/>
    <w:rsid w:val="003613B5"/>
    <w:rsid w:val="00362EC4"/>
    <w:rsid w:val="00363D40"/>
    <w:rsid w:val="00364788"/>
    <w:rsid w:val="00365EFE"/>
    <w:rsid w:val="00365F0E"/>
    <w:rsid w:val="0036608B"/>
    <w:rsid w:val="003662B4"/>
    <w:rsid w:val="0036686F"/>
    <w:rsid w:val="00370600"/>
    <w:rsid w:val="00370BD3"/>
    <w:rsid w:val="00370E63"/>
    <w:rsid w:val="00371397"/>
    <w:rsid w:val="00371B21"/>
    <w:rsid w:val="00373A25"/>
    <w:rsid w:val="00373A6B"/>
    <w:rsid w:val="00373F5A"/>
    <w:rsid w:val="003752C5"/>
    <w:rsid w:val="0037562E"/>
    <w:rsid w:val="003759B8"/>
    <w:rsid w:val="00375B00"/>
    <w:rsid w:val="003760E0"/>
    <w:rsid w:val="00376461"/>
    <w:rsid w:val="00377618"/>
    <w:rsid w:val="00377634"/>
    <w:rsid w:val="00381238"/>
    <w:rsid w:val="003812CD"/>
    <w:rsid w:val="003829E8"/>
    <w:rsid w:val="00382D00"/>
    <w:rsid w:val="00382F13"/>
    <w:rsid w:val="003830B3"/>
    <w:rsid w:val="003830D5"/>
    <w:rsid w:val="00383513"/>
    <w:rsid w:val="00384A98"/>
    <w:rsid w:val="00385639"/>
    <w:rsid w:val="0038588F"/>
    <w:rsid w:val="00387AB7"/>
    <w:rsid w:val="00387D6F"/>
    <w:rsid w:val="00390252"/>
    <w:rsid w:val="00390CA6"/>
    <w:rsid w:val="003915A4"/>
    <w:rsid w:val="0039187B"/>
    <w:rsid w:val="00393218"/>
    <w:rsid w:val="00393775"/>
    <w:rsid w:val="00393840"/>
    <w:rsid w:val="0039419F"/>
    <w:rsid w:val="00394C77"/>
    <w:rsid w:val="00394FD0"/>
    <w:rsid w:val="003950AA"/>
    <w:rsid w:val="003A01BA"/>
    <w:rsid w:val="003A07CA"/>
    <w:rsid w:val="003A0A44"/>
    <w:rsid w:val="003A0DF9"/>
    <w:rsid w:val="003A1A85"/>
    <w:rsid w:val="003A1E7E"/>
    <w:rsid w:val="003A24BF"/>
    <w:rsid w:val="003A2B4C"/>
    <w:rsid w:val="003A3B28"/>
    <w:rsid w:val="003A3B4A"/>
    <w:rsid w:val="003A413B"/>
    <w:rsid w:val="003A4173"/>
    <w:rsid w:val="003A581A"/>
    <w:rsid w:val="003A63AF"/>
    <w:rsid w:val="003A676A"/>
    <w:rsid w:val="003A7B0D"/>
    <w:rsid w:val="003B0B2D"/>
    <w:rsid w:val="003B211D"/>
    <w:rsid w:val="003B2CC5"/>
    <w:rsid w:val="003B3680"/>
    <w:rsid w:val="003B5002"/>
    <w:rsid w:val="003B5036"/>
    <w:rsid w:val="003B573A"/>
    <w:rsid w:val="003B60CE"/>
    <w:rsid w:val="003B6982"/>
    <w:rsid w:val="003B6E98"/>
    <w:rsid w:val="003B7BFE"/>
    <w:rsid w:val="003C055A"/>
    <w:rsid w:val="003C0A56"/>
    <w:rsid w:val="003C0BE2"/>
    <w:rsid w:val="003C1013"/>
    <w:rsid w:val="003C104E"/>
    <w:rsid w:val="003C25B8"/>
    <w:rsid w:val="003C3A12"/>
    <w:rsid w:val="003C46FC"/>
    <w:rsid w:val="003C48E2"/>
    <w:rsid w:val="003C48FC"/>
    <w:rsid w:val="003C5111"/>
    <w:rsid w:val="003C56D2"/>
    <w:rsid w:val="003C5F03"/>
    <w:rsid w:val="003C6257"/>
    <w:rsid w:val="003C74EE"/>
    <w:rsid w:val="003C7A4B"/>
    <w:rsid w:val="003D1582"/>
    <w:rsid w:val="003D355D"/>
    <w:rsid w:val="003D3DC0"/>
    <w:rsid w:val="003D42D1"/>
    <w:rsid w:val="003D4420"/>
    <w:rsid w:val="003D570C"/>
    <w:rsid w:val="003D66BC"/>
    <w:rsid w:val="003D6B94"/>
    <w:rsid w:val="003D6D70"/>
    <w:rsid w:val="003E28EF"/>
    <w:rsid w:val="003E2EEE"/>
    <w:rsid w:val="003E34AE"/>
    <w:rsid w:val="003E393A"/>
    <w:rsid w:val="003E3CD8"/>
    <w:rsid w:val="003E3DEE"/>
    <w:rsid w:val="003E4887"/>
    <w:rsid w:val="003E6764"/>
    <w:rsid w:val="003E6B00"/>
    <w:rsid w:val="003E7DEC"/>
    <w:rsid w:val="003F0054"/>
    <w:rsid w:val="003F02C3"/>
    <w:rsid w:val="003F077E"/>
    <w:rsid w:val="003F1900"/>
    <w:rsid w:val="003F3E0D"/>
    <w:rsid w:val="003F49BB"/>
    <w:rsid w:val="003F4BCB"/>
    <w:rsid w:val="003F6013"/>
    <w:rsid w:val="003F6196"/>
    <w:rsid w:val="00401181"/>
    <w:rsid w:val="00401CE9"/>
    <w:rsid w:val="004025A0"/>
    <w:rsid w:val="004026DE"/>
    <w:rsid w:val="00402C69"/>
    <w:rsid w:val="00403012"/>
    <w:rsid w:val="0040371D"/>
    <w:rsid w:val="004045C1"/>
    <w:rsid w:val="004046F6"/>
    <w:rsid w:val="00404C59"/>
    <w:rsid w:val="0040511B"/>
    <w:rsid w:val="0040513E"/>
    <w:rsid w:val="00405454"/>
    <w:rsid w:val="004056F0"/>
    <w:rsid w:val="004058A7"/>
    <w:rsid w:val="0040593D"/>
    <w:rsid w:val="004067A5"/>
    <w:rsid w:val="00406BF0"/>
    <w:rsid w:val="00406D93"/>
    <w:rsid w:val="00407131"/>
    <w:rsid w:val="00407339"/>
    <w:rsid w:val="00410D43"/>
    <w:rsid w:val="004114FA"/>
    <w:rsid w:val="00411893"/>
    <w:rsid w:val="0041189B"/>
    <w:rsid w:val="00411D66"/>
    <w:rsid w:val="00411E2A"/>
    <w:rsid w:val="00411E2E"/>
    <w:rsid w:val="00412A05"/>
    <w:rsid w:val="0041395A"/>
    <w:rsid w:val="004150F3"/>
    <w:rsid w:val="00416EBC"/>
    <w:rsid w:val="004172A7"/>
    <w:rsid w:val="00417AED"/>
    <w:rsid w:val="00420897"/>
    <w:rsid w:val="00421038"/>
    <w:rsid w:val="004214AD"/>
    <w:rsid w:val="00423429"/>
    <w:rsid w:val="00423E49"/>
    <w:rsid w:val="00424055"/>
    <w:rsid w:val="0042412F"/>
    <w:rsid w:val="0042496E"/>
    <w:rsid w:val="00424E21"/>
    <w:rsid w:val="004250E8"/>
    <w:rsid w:val="00425D34"/>
    <w:rsid w:val="0042601B"/>
    <w:rsid w:val="00426684"/>
    <w:rsid w:val="00426883"/>
    <w:rsid w:val="0042724E"/>
    <w:rsid w:val="0043084F"/>
    <w:rsid w:val="0043100A"/>
    <w:rsid w:val="00431612"/>
    <w:rsid w:val="004331BF"/>
    <w:rsid w:val="00433545"/>
    <w:rsid w:val="004344F3"/>
    <w:rsid w:val="00436722"/>
    <w:rsid w:val="00437604"/>
    <w:rsid w:val="0044140E"/>
    <w:rsid w:val="004423D1"/>
    <w:rsid w:val="00442592"/>
    <w:rsid w:val="00442CA8"/>
    <w:rsid w:val="00443497"/>
    <w:rsid w:val="0044453E"/>
    <w:rsid w:val="004448DC"/>
    <w:rsid w:val="00445101"/>
    <w:rsid w:val="004452D6"/>
    <w:rsid w:val="004474E0"/>
    <w:rsid w:val="00450C2C"/>
    <w:rsid w:val="0045122B"/>
    <w:rsid w:val="004528E4"/>
    <w:rsid w:val="0045297B"/>
    <w:rsid w:val="0045304C"/>
    <w:rsid w:val="00453C89"/>
    <w:rsid w:val="004550E9"/>
    <w:rsid w:val="004556BC"/>
    <w:rsid w:val="00455A70"/>
    <w:rsid w:val="00455FBF"/>
    <w:rsid w:val="0045691E"/>
    <w:rsid w:val="004575C7"/>
    <w:rsid w:val="00460701"/>
    <w:rsid w:val="0046081C"/>
    <w:rsid w:val="00460C19"/>
    <w:rsid w:val="00460F6D"/>
    <w:rsid w:val="004619DB"/>
    <w:rsid w:val="00461A6F"/>
    <w:rsid w:val="0046331E"/>
    <w:rsid w:val="00463362"/>
    <w:rsid w:val="00467334"/>
    <w:rsid w:val="00467573"/>
    <w:rsid w:val="00467CFF"/>
    <w:rsid w:val="0047055B"/>
    <w:rsid w:val="004706EA"/>
    <w:rsid w:val="0047123B"/>
    <w:rsid w:val="00471F9A"/>
    <w:rsid w:val="00474B4D"/>
    <w:rsid w:val="004752DB"/>
    <w:rsid w:val="00476338"/>
    <w:rsid w:val="004769CD"/>
    <w:rsid w:val="00477984"/>
    <w:rsid w:val="0048025A"/>
    <w:rsid w:val="0048161B"/>
    <w:rsid w:val="004819B8"/>
    <w:rsid w:val="0048217F"/>
    <w:rsid w:val="00483361"/>
    <w:rsid w:val="00483AC3"/>
    <w:rsid w:val="004846CD"/>
    <w:rsid w:val="00484DAF"/>
    <w:rsid w:val="0048560C"/>
    <w:rsid w:val="00485EED"/>
    <w:rsid w:val="00487F7E"/>
    <w:rsid w:val="00491300"/>
    <w:rsid w:val="0049227F"/>
    <w:rsid w:val="00492F7E"/>
    <w:rsid w:val="00492F8E"/>
    <w:rsid w:val="00493265"/>
    <w:rsid w:val="00493E7A"/>
    <w:rsid w:val="004948ED"/>
    <w:rsid w:val="0049535F"/>
    <w:rsid w:val="004961CA"/>
    <w:rsid w:val="00496281"/>
    <w:rsid w:val="00496A5A"/>
    <w:rsid w:val="004970AC"/>
    <w:rsid w:val="004972CB"/>
    <w:rsid w:val="004A0B17"/>
    <w:rsid w:val="004A0FD4"/>
    <w:rsid w:val="004A17A9"/>
    <w:rsid w:val="004A433A"/>
    <w:rsid w:val="004A4829"/>
    <w:rsid w:val="004A5056"/>
    <w:rsid w:val="004A512E"/>
    <w:rsid w:val="004A5626"/>
    <w:rsid w:val="004A64D4"/>
    <w:rsid w:val="004A6B4D"/>
    <w:rsid w:val="004A6E09"/>
    <w:rsid w:val="004A7767"/>
    <w:rsid w:val="004A7A91"/>
    <w:rsid w:val="004B1DDA"/>
    <w:rsid w:val="004B2747"/>
    <w:rsid w:val="004B28AA"/>
    <w:rsid w:val="004B2B19"/>
    <w:rsid w:val="004B517D"/>
    <w:rsid w:val="004B5BA2"/>
    <w:rsid w:val="004B5BB4"/>
    <w:rsid w:val="004B6C02"/>
    <w:rsid w:val="004B6FCF"/>
    <w:rsid w:val="004C07BB"/>
    <w:rsid w:val="004C1DE5"/>
    <w:rsid w:val="004C4542"/>
    <w:rsid w:val="004C5092"/>
    <w:rsid w:val="004C5336"/>
    <w:rsid w:val="004C5656"/>
    <w:rsid w:val="004C5739"/>
    <w:rsid w:val="004C626E"/>
    <w:rsid w:val="004C6AC1"/>
    <w:rsid w:val="004C75D6"/>
    <w:rsid w:val="004D0075"/>
    <w:rsid w:val="004D07D1"/>
    <w:rsid w:val="004D0D93"/>
    <w:rsid w:val="004D12E0"/>
    <w:rsid w:val="004D19CF"/>
    <w:rsid w:val="004D1A59"/>
    <w:rsid w:val="004D218B"/>
    <w:rsid w:val="004D3F5E"/>
    <w:rsid w:val="004D413D"/>
    <w:rsid w:val="004D43F6"/>
    <w:rsid w:val="004D490B"/>
    <w:rsid w:val="004D535E"/>
    <w:rsid w:val="004D598D"/>
    <w:rsid w:val="004D71D9"/>
    <w:rsid w:val="004D79B3"/>
    <w:rsid w:val="004E1093"/>
    <w:rsid w:val="004E116B"/>
    <w:rsid w:val="004E2000"/>
    <w:rsid w:val="004E227B"/>
    <w:rsid w:val="004E2F8C"/>
    <w:rsid w:val="004E3218"/>
    <w:rsid w:val="004E35BC"/>
    <w:rsid w:val="004E4866"/>
    <w:rsid w:val="004E4B24"/>
    <w:rsid w:val="004E51CE"/>
    <w:rsid w:val="004E529B"/>
    <w:rsid w:val="004E5563"/>
    <w:rsid w:val="004E6430"/>
    <w:rsid w:val="004E67B3"/>
    <w:rsid w:val="004E786D"/>
    <w:rsid w:val="004F0BB0"/>
    <w:rsid w:val="004F1C18"/>
    <w:rsid w:val="004F1C3F"/>
    <w:rsid w:val="004F1F44"/>
    <w:rsid w:val="004F20AC"/>
    <w:rsid w:val="004F2765"/>
    <w:rsid w:val="004F2F2C"/>
    <w:rsid w:val="004F34B5"/>
    <w:rsid w:val="004F616E"/>
    <w:rsid w:val="004F6507"/>
    <w:rsid w:val="004F7124"/>
    <w:rsid w:val="004F7182"/>
    <w:rsid w:val="004F73C9"/>
    <w:rsid w:val="00500555"/>
    <w:rsid w:val="0050101D"/>
    <w:rsid w:val="0050132B"/>
    <w:rsid w:val="00501BD6"/>
    <w:rsid w:val="00501E2A"/>
    <w:rsid w:val="00501F44"/>
    <w:rsid w:val="00502886"/>
    <w:rsid w:val="005030F3"/>
    <w:rsid w:val="005046B0"/>
    <w:rsid w:val="005046D8"/>
    <w:rsid w:val="00504B51"/>
    <w:rsid w:val="00504C60"/>
    <w:rsid w:val="00504DC3"/>
    <w:rsid w:val="005057FA"/>
    <w:rsid w:val="00505ADC"/>
    <w:rsid w:val="00505AE0"/>
    <w:rsid w:val="005078AA"/>
    <w:rsid w:val="00507DBC"/>
    <w:rsid w:val="005113EE"/>
    <w:rsid w:val="00513119"/>
    <w:rsid w:val="00513333"/>
    <w:rsid w:val="00514041"/>
    <w:rsid w:val="005144D2"/>
    <w:rsid w:val="00514667"/>
    <w:rsid w:val="00514C0D"/>
    <w:rsid w:val="0051570E"/>
    <w:rsid w:val="005168D9"/>
    <w:rsid w:val="00520058"/>
    <w:rsid w:val="00520357"/>
    <w:rsid w:val="005208F6"/>
    <w:rsid w:val="00520C50"/>
    <w:rsid w:val="00521218"/>
    <w:rsid w:val="005221BE"/>
    <w:rsid w:val="0052279E"/>
    <w:rsid w:val="005235D9"/>
    <w:rsid w:val="005236EE"/>
    <w:rsid w:val="00523D6E"/>
    <w:rsid w:val="0052423D"/>
    <w:rsid w:val="005247A8"/>
    <w:rsid w:val="00526512"/>
    <w:rsid w:val="00526D61"/>
    <w:rsid w:val="00527050"/>
    <w:rsid w:val="0052724F"/>
    <w:rsid w:val="00527ACC"/>
    <w:rsid w:val="00527F71"/>
    <w:rsid w:val="00530236"/>
    <w:rsid w:val="005308B3"/>
    <w:rsid w:val="005317D8"/>
    <w:rsid w:val="0053193A"/>
    <w:rsid w:val="00531EF3"/>
    <w:rsid w:val="00533485"/>
    <w:rsid w:val="00533857"/>
    <w:rsid w:val="005338E7"/>
    <w:rsid w:val="00533B6F"/>
    <w:rsid w:val="0053402F"/>
    <w:rsid w:val="00534DBF"/>
    <w:rsid w:val="00536380"/>
    <w:rsid w:val="00537D2E"/>
    <w:rsid w:val="0054012E"/>
    <w:rsid w:val="00540399"/>
    <w:rsid w:val="0054176C"/>
    <w:rsid w:val="005426CF"/>
    <w:rsid w:val="00542984"/>
    <w:rsid w:val="00542FE8"/>
    <w:rsid w:val="00543747"/>
    <w:rsid w:val="00543926"/>
    <w:rsid w:val="00544185"/>
    <w:rsid w:val="00544642"/>
    <w:rsid w:val="00545EFC"/>
    <w:rsid w:val="0054785A"/>
    <w:rsid w:val="0054789E"/>
    <w:rsid w:val="0055001B"/>
    <w:rsid w:val="005511F5"/>
    <w:rsid w:val="00551DF3"/>
    <w:rsid w:val="00551ED6"/>
    <w:rsid w:val="005520E0"/>
    <w:rsid w:val="005527B1"/>
    <w:rsid w:val="00552F03"/>
    <w:rsid w:val="00553210"/>
    <w:rsid w:val="0055361D"/>
    <w:rsid w:val="005538AF"/>
    <w:rsid w:val="00553A10"/>
    <w:rsid w:val="00553F36"/>
    <w:rsid w:val="0055447D"/>
    <w:rsid w:val="005546B1"/>
    <w:rsid w:val="00554783"/>
    <w:rsid w:val="00555523"/>
    <w:rsid w:val="0055665E"/>
    <w:rsid w:val="005603D5"/>
    <w:rsid w:val="00560793"/>
    <w:rsid w:val="005621D4"/>
    <w:rsid w:val="00562735"/>
    <w:rsid w:val="0056302D"/>
    <w:rsid w:val="005640ED"/>
    <w:rsid w:val="00564A9A"/>
    <w:rsid w:val="00565295"/>
    <w:rsid w:val="0056591F"/>
    <w:rsid w:val="00565D14"/>
    <w:rsid w:val="005662BA"/>
    <w:rsid w:val="0057033F"/>
    <w:rsid w:val="00570F2C"/>
    <w:rsid w:val="00571083"/>
    <w:rsid w:val="00571199"/>
    <w:rsid w:val="00571764"/>
    <w:rsid w:val="005722B9"/>
    <w:rsid w:val="005725AC"/>
    <w:rsid w:val="0057301D"/>
    <w:rsid w:val="005739A9"/>
    <w:rsid w:val="00574A9A"/>
    <w:rsid w:val="00574B3B"/>
    <w:rsid w:val="00575AD4"/>
    <w:rsid w:val="00580834"/>
    <w:rsid w:val="0058352F"/>
    <w:rsid w:val="00583A6D"/>
    <w:rsid w:val="00583A77"/>
    <w:rsid w:val="00583B40"/>
    <w:rsid w:val="005847A1"/>
    <w:rsid w:val="0058483A"/>
    <w:rsid w:val="00584927"/>
    <w:rsid w:val="00584EAF"/>
    <w:rsid w:val="00585841"/>
    <w:rsid w:val="00586336"/>
    <w:rsid w:val="005863CD"/>
    <w:rsid w:val="00587167"/>
    <w:rsid w:val="00587D3B"/>
    <w:rsid w:val="00587F88"/>
    <w:rsid w:val="00591292"/>
    <w:rsid w:val="00591FD6"/>
    <w:rsid w:val="005925A3"/>
    <w:rsid w:val="00594B1B"/>
    <w:rsid w:val="005973EB"/>
    <w:rsid w:val="00597DB6"/>
    <w:rsid w:val="00597F26"/>
    <w:rsid w:val="005A0894"/>
    <w:rsid w:val="005A0CEA"/>
    <w:rsid w:val="005A1005"/>
    <w:rsid w:val="005A2090"/>
    <w:rsid w:val="005A2176"/>
    <w:rsid w:val="005A2B60"/>
    <w:rsid w:val="005A44E1"/>
    <w:rsid w:val="005A4D67"/>
    <w:rsid w:val="005A62D1"/>
    <w:rsid w:val="005A67D1"/>
    <w:rsid w:val="005A715B"/>
    <w:rsid w:val="005A79EF"/>
    <w:rsid w:val="005A7D9D"/>
    <w:rsid w:val="005B0CBB"/>
    <w:rsid w:val="005B11A7"/>
    <w:rsid w:val="005B26B5"/>
    <w:rsid w:val="005B27A1"/>
    <w:rsid w:val="005B3997"/>
    <w:rsid w:val="005B3B90"/>
    <w:rsid w:val="005B457A"/>
    <w:rsid w:val="005B4837"/>
    <w:rsid w:val="005B50EE"/>
    <w:rsid w:val="005B595A"/>
    <w:rsid w:val="005B6552"/>
    <w:rsid w:val="005B7E71"/>
    <w:rsid w:val="005B7F36"/>
    <w:rsid w:val="005C06D3"/>
    <w:rsid w:val="005C0F1D"/>
    <w:rsid w:val="005C118F"/>
    <w:rsid w:val="005C1461"/>
    <w:rsid w:val="005C2D53"/>
    <w:rsid w:val="005C2DB1"/>
    <w:rsid w:val="005C2F2D"/>
    <w:rsid w:val="005C3B8E"/>
    <w:rsid w:val="005C4DDC"/>
    <w:rsid w:val="005C4EAC"/>
    <w:rsid w:val="005C558E"/>
    <w:rsid w:val="005C67EB"/>
    <w:rsid w:val="005C6AEF"/>
    <w:rsid w:val="005C77A7"/>
    <w:rsid w:val="005C7F63"/>
    <w:rsid w:val="005D012C"/>
    <w:rsid w:val="005D0909"/>
    <w:rsid w:val="005D1931"/>
    <w:rsid w:val="005D1D59"/>
    <w:rsid w:val="005D2497"/>
    <w:rsid w:val="005D2812"/>
    <w:rsid w:val="005D2A43"/>
    <w:rsid w:val="005D2A8C"/>
    <w:rsid w:val="005D30D4"/>
    <w:rsid w:val="005D347F"/>
    <w:rsid w:val="005D41B7"/>
    <w:rsid w:val="005D4852"/>
    <w:rsid w:val="005D49F0"/>
    <w:rsid w:val="005D5DE9"/>
    <w:rsid w:val="005D5E7A"/>
    <w:rsid w:val="005D5ECC"/>
    <w:rsid w:val="005D5F72"/>
    <w:rsid w:val="005D6F1A"/>
    <w:rsid w:val="005D751B"/>
    <w:rsid w:val="005E04EA"/>
    <w:rsid w:val="005E104E"/>
    <w:rsid w:val="005E1445"/>
    <w:rsid w:val="005E1C14"/>
    <w:rsid w:val="005E4293"/>
    <w:rsid w:val="005E6508"/>
    <w:rsid w:val="005E6581"/>
    <w:rsid w:val="005E6897"/>
    <w:rsid w:val="005E747E"/>
    <w:rsid w:val="005E74E4"/>
    <w:rsid w:val="005E77C4"/>
    <w:rsid w:val="005E792D"/>
    <w:rsid w:val="005F0040"/>
    <w:rsid w:val="005F0AA4"/>
    <w:rsid w:val="005F0B12"/>
    <w:rsid w:val="005F1381"/>
    <w:rsid w:val="005F2984"/>
    <w:rsid w:val="005F32D3"/>
    <w:rsid w:val="005F3606"/>
    <w:rsid w:val="005F3C96"/>
    <w:rsid w:val="005F48EF"/>
    <w:rsid w:val="005F65F9"/>
    <w:rsid w:val="005F679E"/>
    <w:rsid w:val="005F7031"/>
    <w:rsid w:val="00600775"/>
    <w:rsid w:val="006009B0"/>
    <w:rsid w:val="00600D83"/>
    <w:rsid w:val="00601CE0"/>
    <w:rsid w:val="0060217A"/>
    <w:rsid w:val="006022BC"/>
    <w:rsid w:val="00602B46"/>
    <w:rsid w:val="00603083"/>
    <w:rsid w:val="00604314"/>
    <w:rsid w:val="0060438C"/>
    <w:rsid w:val="00605975"/>
    <w:rsid w:val="006075FC"/>
    <w:rsid w:val="00607982"/>
    <w:rsid w:val="00610619"/>
    <w:rsid w:val="0061230D"/>
    <w:rsid w:val="00612B13"/>
    <w:rsid w:val="0061357F"/>
    <w:rsid w:val="0061360F"/>
    <w:rsid w:val="006136C8"/>
    <w:rsid w:val="00613C6E"/>
    <w:rsid w:val="00613D40"/>
    <w:rsid w:val="006140FC"/>
    <w:rsid w:val="006163E0"/>
    <w:rsid w:val="00616415"/>
    <w:rsid w:val="006177DE"/>
    <w:rsid w:val="0062060F"/>
    <w:rsid w:val="00620B9C"/>
    <w:rsid w:val="00620EA1"/>
    <w:rsid w:val="00622B4E"/>
    <w:rsid w:val="00623499"/>
    <w:rsid w:val="00623F2B"/>
    <w:rsid w:val="00624E7C"/>
    <w:rsid w:val="00625302"/>
    <w:rsid w:val="00625C85"/>
    <w:rsid w:val="00625E26"/>
    <w:rsid w:val="00626242"/>
    <w:rsid w:val="006270A3"/>
    <w:rsid w:val="00627EE4"/>
    <w:rsid w:val="00631806"/>
    <w:rsid w:val="0063395B"/>
    <w:rsid w:val="00633A66"/>
    <w:rsid w:val="00635EC3"/>
    <w:rsid w:val="00635FA5"/>
    <w:rsid w:val="00636454"/>
    <w:rsid w:val="00636684"/>
    <w:rsid w:val="00636B8A"/>
    <w:rsid w:val="0063722C"/>
    <w:rsid w:val="0063758B"/>
    <w:rsid w:val="0064369F"/>
    <w:rsid w:val="006436DE"/>
    <w:rsid w:val="00643DCA"/>
    <w:rsid w:val="00644663"/>
    <w:rsid w:val="006459D5"/>
    <w:rsid w:val="0064706A"/>
    <w:rsid w:val="006471BA"/>
    <w:rsid w:val="006509FD"/>
    <w:rsid w:val="0065156E"/>
    <w:rsid w:val="00651757"/>
    <w:rsid w:val="00651B32"/>
    <w:rsid w:val="006529A0"/>
    <w:rsid w:val="0065334B"/>
    <w:rsid w:val="006533CC"/>
    <w:rsid w:val="006546F2"/>
    <w:rsid w:val="00654CC9"/>
    <w:rsid w:val="00655D8F"/>
    <w:rsid w:val="00655FA1"/>
    <w:rsid w:val="00657CAC"/>
    <w:rsid w:val="00657FED"/>
    <w:rsid w:val="0066036E"/>
    <w:rsid w:val="00660460"/>
    <w:rsid w:val="0066181F"/>
    <w:rsid w:val="00661DDC"/>
    <w:rsid w:val="0066209F"/>
    <w:rsid w:val="00662820"/>
    <w:rsid w:val="006634A6"/>
    <w:rsid w:val="0066350F"/>
    <w:rsid w:val="006645F2"/>
    <w:rsid w:val="0066465C"/>
    <w:rsid w:val="00664B79"/>
    <w:rsid w:val="00664F57"/>
    <w:rsid w:val="00665B4A"/>
    <w:rsid w:val="0066717B"/>
    <w:rsid w:val="0066773D"/>
    <w:rsid w:val="00670A25"/>
    <w:rsid w:val="00670E01"/>
    <w:rsid w:val="00671A3E"/>
    <w:rsid w:val="00671EF2"/>
    <w:rsid w:val="00671EFB"/>
    <w:rsid w:val="00672A09"/>
    <w:rsid w:val="00673369"/>
    <w:rsid w:val="00673474"/>
    <w:rsid w:val="00673D89"/>
    <w:rsid w:val="00674769"/>
    <w:rsid w:val="006748E4"/>
    <w:rsid w:val="00674E9B"/>
    <w:rsid w:val="006752A9"/>
    <w:rsid w:val="00680303"/>
    <w:rsid w:val="00681043"/>
    <w:rsid w:val="00681589"/>
    <w:rsid w:val="006819F6"/>
    <w:rsid w:val="00681EC0"/>
    <w:rsid w:val="00681F71"/>
    <w:rsid w:val="00682878"/>
    <w:rsid w:val="006828FE"/>
    <w:rsid w:val="00682A09"/>
    <w:rsid w:val="006840B8"/>
    <w:rsid w:val="0068440B"/>
    <w:rsid w:val="0068554A"/>
    <w:rsid w:val="00685BF6"/>
    <w:rsid w:val="0069018D"/>
    <w:rsid w:val="006901EC"/>
    <w:rsid w:val="00690BE1"/>
    <w:rsid w:val="00691BF6"/>
    <w:rsid w:val="00692532"/>
    <w:rsid w:val="00692CA5"/>
    <w:rsid w:val="00692DFE"/>
    <w:rsid w:val="00694C52"/>
    <w:rsid w:val="00694E66"/>
    <w:rsid w:val="0069522C"/>
    <w:rsid w:val="00695885"/>
    <w:rsid w:val="00696154"/>
    <w:rsid w:val="006969D1"/>
    <w:rsid w:val="00696E52"/>
    <w:rsid w:val="00696F7B"/>
    <w:rsid w:val="006A06A3"/>
    <w:rsid w:val="006A07B2"/>
    <w:rsid w:val="006A1CED"/>
    <w:rsid w:val="006A2EC2"/>
    <w:rsid w:val="006A35C6"/>
    <w:rsid w:val="006A3806"/>
    <w:rsid w:val="006A4F6E"/>
    <w:rsid w:val="006A5089"/>
    <w:rsid w:val="006A64E0"/>
    <w:rsid w:val="006B0A14"/>
    <w:rsid w:val="006B0E43"/>
    <w:rsid w:val="006B167D"/>
    <w:rsid w:val="006B18BA"/>
    <w:rsid w:val="006B1D79"/>
    <w:rsid w:val="006B1D8B"/>
    <w:rsid w:val="006B2E08"/>
    <w:rsid w:val="006B2EEC"/>
    <w:rsid w:val="006B34C7"/>
    <w:rsid w:val="006B42EA"/>
    <w:rsid w:val="006B4FF6"/>
    <w:rsid w:val="006B558C"/>
    <w:rsid w:val="006B55C6"/>
    <w:rsid w:val="006B6228"/>
    <w:rsid w:val="006B63D3"/>
    <w:rsid w:val="006B63EE"/>
    <w:rsid w:val="006B67A4"/>
    <w:rsid w:val="006B6947"/>
    <w:rsid w:val="006C0E2A"/>
    <w:rsid w:val="006C2B86"/>
    <w:rsid w:val="006C2E04"/>
    <w:rsid w:val="006C35C6"/>
    <w:rsid w:val="006C3A51"/>
    <w:rsid w:val="006C3FA7"/>
    <w:rsid w:val="006C4B7B"/>
    <w:rsid w:val="006C5101"/>
    <w:rsid w:val="006C5588"/>
    <w:rsid w:val="006C6175"/>
    <w:rsid w:val="006C66ED"/>
    <w:rsid w:val="006C6EB6"/>
    <w:rsid w:val="006C72FB"/>
    <w:rsid w:val="006C7799"/>
    <w:rsid w:val="006C7C2C"/>
    <w:rsid w:val="006D0119"/>
    <w:rsid w:val="006D02AC"/>
    <w:rsid w:val="006D0711"/>
    <w:rsid w:val="006D0CEF"/>
    <w:rsid w:val="006D19A2"/>
    <w:rsid w:val="006D3380"/>
    <w:rsid w:val="006D422A"/>
    <w:rsid w:val="006D436E"/>
    <w:rsid w:val="006D439F"/>
    <w:rsid w:val="006D520C"/>
    <w:rsid w:val="006D7128"/>
    <w:rsid w:val="006E0BED"/>
    <w:rsid w:val="006E0DAF"/>
    <w:rsid w:val="006E14C5"/>
    <w:rsid w:val="006E1FD3"/>
    <w:rsid w:val="006E2C42"/>
    <w:rsid w:val="006E3994"/>
    <w:rsid w:val="006E3F0E"/>
    <w:rsid w:val="006E431C"/>
    <w:rsid w:val="006E4341"/>
    <w:rsid w:val="006E4B91"/>
    <w:rsid w:val="006E51E7"/>
    <w:rsid w:val="006E5612"/>
    <w:rsid w:val="006E5DEB"/>
    <w:rsid w:val="006E63BA"/>
    <w:rsid w:val="006E6518"/>
    <w:rsid w:val="006E77DC"/>
    <w:rsid w:val="006E78E4"/>
    <w:rsid w:val="006F0366"/>
    <w:rsid w:val="006F05D9"/>
    <w:rsid w:val="006F0BA0"/>
    <w:rsid w:val="006F18EF"/>
    <w:rsid w:val="006F1A56"/>
    <w:rsid w:val="006F27B1"/>
    <w:rsid w:val="006F2C1F"/>
    <w:rsid w:val="006F4C9D"/>
    <w:rsid w:val="006F6051"/>
    <w:rsid w:val="006F68ED"/>
    <w:rsid w:val="006F6B8A"/>
    <w:rsid w:val="006F73EB"/>
    <w:rsid w:val="006F76E3"/>
    <w:rsid w:val="006F77D0"/>
    <w:rsid w:val="006F79E1"/>
    <w:rsid w:val="006F7CFE"/>
    <w:rsid w:val="006F7FBE"/>
    <w:rsid w:val="007013DD"/>
    <w:rsid w:val="0070158D"/>
    <w:rsid w:val="007017EF"/>
    <w:rsid w:val="00701EA7"/>
    <w:rsid w:val="0070222E"/>
    <w:rsid w:val="007031AE"/>
    <w:rsid w:val="00703B6F"/>
    <w:rsid w:val="00703D45"/>
    <w:rsid w:val="00704115"/>
    <w:rsid w:val="00704D8C"/>
    <w:rsid w:val="007050E3"/>
    <w:rsid w:val="00705264"/>
    <w:rsid w:val="00706E30"/>
    <w:rsid w:val="007071EC"/>
    <w:rsid w:val="0070782D"/>
    <w:rsid w:val="0070796B"/>
    <w:rsid w:val="0071101C"/>
    <w:rsid w:val="00711D25"/>
    <w:rsid w:val="00713ADA"/>
    <w:rsid w:val="007148C4"/>
    <w:rsid w:val="00714F30"/>
    <w:rsid w:val="00716B33"/>
    <w:rsid w:val="007200F6"/>
    <w:rsid w:val="00720DF3"/>
    <w:rsid w:val="00721515"/>
    <w:rsid w:val="007218BF"/>
    <w:rsid w:val="0072502C"/>
    <w:rsid w:val="007265DE"/>
    <w:rsid w:val="0072726A"/>
    <w:rsid w:val="0072771A"/>
    <w:rsid w:val="0072792E"/>
    <w:rsid w:val="0073038C"/>
    <w:rsid w:val="007305A6"/>
    <w:rsid w:val="007308D9"/>
    <w:rsid w:val="007311B4"/>
    <w:rsid w:val="00732089"/>
    <w:rsid w:val="00732791"/>
    <w:rsid w:val="00732988"/>
    <w:rsid w:val="00733596"/>
    <w:rsid w:val="00734D61"/>
    <w:rsid w:val="007358A6"/>
    <w:rsid w:val="007358B9"/>
    <w:rsid w:val="00735A2A"/>
    <w:rsid w:val="0073664C"/>
    <w:rsid w:val="00737132"/>
    <w:rsid w:val="007373BF"/>
    <w:rsid w:val="007378C3"/>
    <w:rsid w:val="00737C47"/>
    <w:rsid w:val="0074089B"/>
    <w:rsid w:val="00743695"/>
    <w:rsid w:val="00745326"/>
    <w:rsid w:val="00746EEA"/>
    <w:rsid w:val="00750488"/>
    <w:rsid w:val="00751D35"/>
    <w:rsid w:val="0075395A"/>
    <w:rsid w:val="00753BB8"/>
    <w:rsid w:val="00753C82"/>
    <w:rsid w:val="00754E9A"/>
    <w:rsid w:val="0075582A"/>
    <w:rsid w:val="00755FF4"/>
    <w:rsid w:val="00756A44"/>
    <w:rsid w:val="007605B8"/>
    <w:rsid w:val="00760A33"/>
    <w:rsid w:val="00760C73"/>
    <w:rsid w:val="0076270A"/>
    <w:rsid w:val="00762776"/>
    <w:rsid w:val="00762C41"/>
    <w:rsid w:val="0076332C"/>
    <w:rsid w:val="0076351C"/>
    <w:rsid w:val="00763BA1"/>
    <w:rsid w:val="0076440F"/>
    <w:rsid w:val="0076488F"/>
    <w:rsid w:val="00764A77"/>
    <w:rsid w:val="00764BE3"/>
    <w:rsid w:val="00765422"/>
    <w:rsid w:val="00765A17"/>
    <w:rsid w:val="00765D34"/>
    <w:rsid w:val="00765FB2"/>
    <w:rsid w:val="0076624D"/>
    <w:rsid w:val="0076677C"/>
    <w:rsid w:val="007669B9"/>
    <w:rsid w:val="00767430"/>
    <w:rsid w:val="0077071B"/>
    <w:rsid w:val="0077106C"/>
    <w:rsid w:val="00771EFF"/>
    <w:rsid w:val="007730CF"/>
    <w:rsid w:val="00773C30"/>
    <w:rsid w:val="0077419A"/>
    <w:rsid w:val="00775933"/>
    <w:rsid w:val="00775FAB"/>
    <w:rsid w:val="00776199"/>
    <w:rsid w:val="007764F4"/>
    <w:rsid w:val="007801A2"/>
    <w:rsid w:val="0078061D"/>
    <w:rsid w:val="00780736"/>
    <w:rsid w:val="00780BBF"/>
    <w:rsid w:val="00780CCC"/>
    <w:rsid w:val="00781150"/>
    <w:rsid w:val="0078119B"/>
    <w:rsid w:val="00781A6C"/>
    <w:rsid w:val="00781E4A"/>
    <w:rsid w:val="007825A4"/>
    <w:rsid w:val="00782918"/>
    <w:rsid w:val="0078344E"/>
    <w:rsid w:val="0078372C"/>
    <w:rsid w:val="00784295"/>
    <w:rsid w:val="007847B4"/>
    <w:rsid w:val="007849F6"/>
    <w:rsid w:val="0078543C"/>
    <w:rsid w:val="00785C3A"/>
    <w:rsid w:val="007862F8"/>
    <w:rsid w:val="0078636F"/>
    <w:rsid w:val="007866E9"/>
    <w:rsid w:val="007869A1"/>
    <w:rsid w:val="00787DC9"/>
    <w:rsid w:val="007911B3"/>
    <w:rsid w:val="00791ED5"/>
    <w:rsid w:val="00792616"/>
    <w:rsid w:val="00792C56"/>
    <w:rsid w:val="007947F5"/>
    <w:rsid w:val="00795F03"/>
    <w:rsid w:val="007966DA"/>
    <w:rsid w:val="00796A23"/>
    <w:rsid w:val="007A1F3C"/>
    <w:rsid w:val="007A4303"/>
    <w:rsid w:val="007A5309"/>
    <w:rsid w:val="007A54C8"/>
    <w:rsid w:val="007A5698"/>
    <w:rsid w:val="007A5881"/>
    <w:rsid w:val="007A5CA8"/>
    <w:rsid w:val="007A6E3E"/>
    <w:rsid w:val="007A7593"/>
    <w:rsid w:val="007A7A8C"/>
    <w:rsid w:val="007B03CF"/>
    <w:rsid w:val="007B0C3F"/>
    <w:rsid w:val="007B158B"/>
    <w:rsid w:val="007B2482"/>
    <w:rsid w:val="007B29CF"/>
    <w:rsid w:val="007B3C11"/>
    <w:rsid w:val="007B4243"/>
    <w:rsid w:val="007B4AF0"/>
    <w:rsid w:val="007B4B58"/>
    <w:rsid w:val="007B4BA6"/>
    <w:rsid w:val="007B5645"/>
    <w:rsid w:val="007B5C9A"/>
    <w:rsid w:val="007B677E"/>
    <w:rsid w:val="007B78C5"/>
    <w:rsid w:val="007C17C4"/>
    <w:rsid w:val="007C1F32"/>
    <w:rsid w:val="007C2799"/>
    <w:rsid w:val="007C3FF0"/>
    <w:rsid w:val="007C548C"/>
    <w:rsid w:val="007C600C"/>
    <w:rsid w:val="007C681E"/>
    <w:rsid w:val="007C71E7"/>
    <w:rsid w:val="007C7A50"/>
    <w:rsid w:val="007D0173"/>
    <w:rsid w:val="007D01C9"/>
    <w:rsid w:val="007D2713"/>
    <w:rsid w:val="007D2869"/>
    <w:rsid w:val="007D30B5"/>
    <w:rsid w:val="007D369E"/>
    <w:rsid w:val="007D4F0A"/>
    <w:rsid w:val="007D5033"/>
    <w:rsid w:val="007D5261"/>
    <w:rsid w:val="007D544B"/>
    <w:rsid w:val="007D6D59"/>
    <w:rsid w:val="007D72E6"/>
    <w:rsid w:val="007E0A75"/>
    <w:rsid w:val="007E0C8C"/>
    <w:rsid w:val="007E0E06"/>
    <w:rsid w:val="007E1A43"/>
    <w:rsid w:val="007E3010"/>
    <w:rsid w:val="007E3F8F"/>
    <w:rsid w:val="007E48C4"/>
    <w:rsid w:val="007E5C35"/>
    <w:rsid w:val="007E6138"/>
    <w:rsid w:val="007E6185"/>
    <w:rsid w:val="007E6713"/>
    <w:rsid w:val="007F05C0"/>
    <w:rsid w:val="007F1A2B"/>
    <w:rsid w:val="007F1B87"/>
    <w:rsid w:val="007F1BF9"/>
    <w:rsid w:val="007F2217"/>
    <w:rsid w:val="007F252F"/>
    <w:rsid w:val="007F3B17"/>
    <w:rsid w:val="007F3C6F"/>
    <w:rsid w:val="007F4354"/>
    <w:rsid w:val="007F44B1"/>
    <w:rsid w:val="007F463D"/>
    <w:rsid w:val="007F49F6"/>
    <w:rsid w:val="007F4B8F"/>
    <w:rsid w:val="007F51E2"/>
    <w:rsid w:val="007F5227"/>
    <w:rsid w:val="007F6A23"/>
    <w:rsid w:val="007F6E22"/>
    <w:rsid w:val="007F7048"/>
    <w:rsid w:val="008000C1"/>
    <w:rsid w:val="00801974"/>
    <w:rsid w:val="008021E0"/>
    <w:rsid w:val="00802427"/>
    <w:rsid w:val="008025CC"/>
    <w:rsid w:val="00802BE2"/>
    <w:rsid w:val="0080308E"/>
    <w:rsid w:val="00803145"/>
    <w:rsid w:val="00803753"/>
    <w:rsid w:val="0080405F"/>
    <w:rsid w:val="008044BF"/>
    <w:rsid w:val="008053D6"/>
    <w:rsid w:val="00805B8C"/>
    <w:rsid w:val="00807B1C"/>
    <w:rsid w:val="00807F6A"/>
    <w:rsid w:val="00810E9F"/>
    <w:rsid w:val="00812232"/>
    <w:rsid w:val="008123FC"/>
    <w:rsid w:val="00812EA4"/>
    <w:rsid w:val="00813345"/>
    <w:rsid w:val="0081558E"/>
    <w:rsid w:val="00815669"/>
    <w:rsid w:val="008167ED"/>
    <w:rsid w:val="00816D5D"/>
    <w:rsid w:val="0081745B"/>
    <w:rsid w:val="00817479"/>
    <w:rsid w:val="008175EC"/>
    <w:rsid w:val="0082027A"/>
    <w:rsid w:val="00820394"/>
    <w:rsid w:val="00820C02"/>
    <w:rsid w:val="00820F6C"/>
    <w:rsid w:val="00822C4B"/>
    <w:rsid w:val="00823EFB"/>
    <w:rsid w:val="00824CE6"/>
    <w:rsid w:val="00825709"/>
    <w:rsid w:val="00825739"/>
    <w:rsid w:val="00825CF1"/>
    <w:rsid w:val="00825F4E"/>
    <w:rsid w:val="00826B74"/>
    <w:rsid w:val="00826E51"/>
    <w:rsid w:val="0083068F"/>
    <w:rsid w:val="008309B5"/>
    <w:rsid w:val="00831B9A"/>
    <w:rsid w:val="008344E3"/>
    <w:rsid w:val="008347EB"/>
    <w:rsid w:val="00834B4E"/>
    <w:rsid w:val="00834ED3"/>
    <w:rsid w:val="00835BE6"/>
    <w:rsid w:val="00836520"/>
    <w:rsid w:val="00837E37"/>
    <w:rsid w:val="00840C0E"/>
    <w:rsid w:val="00840DB7"/>
    <w:rsid w:val="008419F1"/>
    <w:rsid w:val="00841F25"/>
    <w:rsid w:val="00843BA5"/>
    <w:rsid w:val="00843BAE"/>
    <w:rsid w:val="00844CC6"/>
    <w:rsid w:val="008453C5"/>
    <w:rsid w:val="00845751"/>
    <w:rsid w:val="008459BD"/>
    <w:rsid w:val="00845A53"/>
    <w:rsid w:val="0084712F"/>
    <w:rsid w:val="008471F0"/>
    <w:rsid w:val="008479F2"/>
    <w:rsid w:val="00847CE2"/>
    <w:rsid w:val="00847FD6"/>
    <w:rsid w:val="00850B30"/>
    <w:rsid w:val="00850EB9"/>
    <w:rsid w:val="00850FFA"/>
    <w:rsid w:val="00851235"/>
    <w:rsid w:val="00851B94"/>
    <w:rsid w:val="008526DF"/>
    <w:rsid w:val="00852BA9"/>
    <w:rsid w:val="00852FD3"/>
    <w:rsid w:val="00853359"/>
    <w:rsid w:val="008538B0"/>
    <w:rsid w:val="00854DD5"/>
    <w:rsid w:val="00854EED"/>
    <w:rsid w:val="008578BC"/>
    <w:rsid w:val="00857DB8"/>
    <w:rsid w:val="00860057"/>
    <w:rsid w:val="00860E2B"/>
    <w:rsid w:val="00862515"/>
    <w:rsid w:val="008628D2"/>
    <w:rsid w:val="008636AF"/>
    <w:rsid w:val="00864A8F"/>
    <w:rsid w:val="00865F4B"/>
    <w:rsid w:val="008661E3"/>
    <w:rsid w:val="0086643E"/>
    <w:rsid w:val="00867C84"/>
    <w:rsid w:val="00867E4A"/>
    <w:rsid w:val="00867F9F"/>
    <w:rsid w:val="0087041E"/>
    <w:rsid w:val="008704A5"/>
    <w:rsid w:val="00870C93"/>
    <w:rsid w:val="008711BE"/>
    <w:rsid w:val="00871585"/>
    <w:rsid w:val="00871EF4"/>
    <w:rsid w:val="00872C0B"/>
    <w:rsid w:val="00873126"/>
    <w:rsid w:val="00873E09"/>
    <w:rsid w:val="0087408B"/>
    <w:rsid w:val="00874248"/>
    <w:rsid w:val="008743AC"/>
    <w:rsid w:val="00874C43"/>
    <w:rsid w:val="00874DEB"/>
    <w:rsid w:val="00875A25"/>
    <w:rsid w:val="00876C14"/>
    <w:rsid w:val="00876C43"/>
    <w:rsid w:val="00876F15"/>
    <w:rsid w:val="008775F0"/>
    <w:rsid w:val="00877644"/>
    <w:rsid w:val="008803A6"/>
    <w:rsid w:val="00880497"/>
    <w:rsid w:val="008804A8"/>
    <w:rsid w:val="00883EF4"/>
    <w:rsid w:val="00884CA8"/>
    <w:rsid w:val="00885190"/>
    <w:rsid w:val="00885E7F"/>
    <w:rsid w:val="0088794B"/>
    <w:rsid w:val="00891500"/>
    <w:rsid w:val="00892293"/>
    <w:rsid w:val="008934D8"/>
    <w:rsid w:val="00893C53"/>
    <w:rsid w:val="00894587"/>
    <w:rsid w:val="00894A31"/>
    <w:rsid w:val="00895213"/>
    <w:rsid w:val="00895699"/>
    <w:rsid w:val="00895E7B"/>
    <w:rsid w:val="0089773E"/>
    <w:rsid w:val="008A1173"/>
    <w:rsid w:val="008A22EE"/>
    <w:rsid w:val="008A2354"/>
    <w:rsid w:val="008A2571"/>
    <w:rsid w:val="008A2799"/>
    <w:rsid w:val="008A27C7"/>
    <w:rsid w:val="008A2A5F"/>
    <w:rsid w:val="008A3375"/>
    <w:rsid w:val="008A477F"/>
    <w:rsid w:val="008A54E3"/>
    <w:rsid w:val="008A5E9A"/>
    <w:rsid w:val="008A6912"/>
    <w:rsid w:val="008A6D86"/>
    <w:rsid w:val="008A70A5"/>
    <w:rsid w:val="008A7BE8"/>
    <w:rsid w:val="008B05A6"/>
    <w:rsid w:val="008B2D86"/>
    <w:rsid w:val="008B2DD7"/>
    <w:rsid w:val="008B390C"/>
    <w:rsid w:val="008B433A"/>
    <w:rsid w:val="008B4B8B"/>
    <w:rsid w:val="008B4BD2"/>
    <w:rsid w:val="008B4FFE"/>
    <w:rsid w:val="008B54B9"/>
    <w:rsid w:val="008B5C92"/>
    <w:rsid w:val="008B732C"/>
    <w:rsid w:val="008B768F"/>
    <w:rsid w:val="008C0897"/>
    <w:rsid w:val="008C0FFE"/>
    <w:rsid w:val="008C14AB"/>
    <w:rsid w:val="008C2DAB"/>
    <w:rsid w:val="008C32FF"/>
    <w:rsid w:val="008C3375"/>
    <w:rsid w:val="008C3DEC"/>
    <w:rsid w:val="008C4446"/>
    <w:rsid w:val="008C4852"/>
    <w:rsid w:val="008C620F"/>
    <w:rsid w:val="008C67C9"/>
    <w:rsid w:val="008C7426"/>
    <w:rsid w:val="008D08A4"/>
    <w:rsid w:val="008D0A5A"/>
    <w:rsid w:val="008D2425"/>
    <w:rsid w:val="008D47A7"/>
    <w:rsid w:val="008D4AE6"/>
    <w:rsid w:val="008D57A1"/>
    <w:rsid w:val="008D71D1"/>
    <w:rsid w:val="008D7B72"/>
    <w:rsid w:val="008E01C0"/>
    <w:rsid w:val="008E0617"/>
    <w:rsid w:val="008E1C40"/>
    <w:rsid w:val="008E1D5B"/>
    <w:rsid w:val="008E2BCD"/>
    <w:rsid w:val="008E359F"/>
    <w:rsid w:val="008E3619"/>
    <w:rsid w:val="008E395A"/>
    <w:rsid w:val="008E3B71"/>
    <w:rsid w:val="008E478B"/>
    <w:rsid w:val="008E4802"/>
    <w:rsid w:val="008E484D"/>
    <w:rsid w:val="008E5B39"/>
    <w:rsid w:val="008E68F3"/>
    <w:rsid w:val="008F042B"/>
    <w:rsid w:val="008F0703"/>
    <w:rsid w:val="008F2145"/>
    <w:rsid w:val="008F2252"/>
    <w:rsid w:val="008F3906"/>
    <w:rsid w:val="008F5031"/>
    <w:rsid w:val="008F52AA"/>
    <w:rsid w:val="008F5D4A"/>
    <w:rsid w:val="008F6253"/>
    <w:rsid w:val="008F6604"/>
    <w:rsid w:val="008F72F9"/>
    <w:rsid w:val="008F7747"/>
    <w:rsid w:val="008F7E69"/>
    <w:rsid w:val="0090145F"/>
    <w:rsid w:val="009027ED"/>
    <w:rsid w:val="00904867"/>
    <w:rsid w:val="009055B0"/>
    <w:rsid w:val="00905A61"/>
    <w:rsid w:val="00905B92"/>
    <w:rsid w:val="009063EC"/>
    <w:rsid w:val="00906DB3"/>
    <w:rsid w:val="009076D2"/>
    <w:rsid w:val="00910AE5"/>
    <w:rsid w:val="00911817"/>
    <w:rsid w:val="00912791"/>
    <w:rsid w:val="00914AAA"/>
    <w:rsid w:val="00914BBB"/>
    <w:rsid w:val="00915F44"/>
    <w:rsid w:val="00916CB7"/>
    <w:rsid w:val="00920079"/>
    <w:rsid w:val="009203E7"/>
    <w:rsid w:val="00920B9E"/>
    <w:rsid w:val="00920DB9"/>
    <w:rsid w:val="0092179C"/>
    <w:rsid w:val="00921A93"/>
    <w:rsid w:val="00922B09"/>
    <w:rsid w:val="00923202"/>
    <w:rsid w:val="0092374C"/>
    <w:rsid w:val="00925567"/>
    <w:rsid w:val="00925C52"/>
    <w:rsid w:val="009274F4"/>
    <w:rsid w:val="0092751B"/>
    <w:rsid w:val="009277C3"/>
    <w:rsid w:val="00930E27"/>
    <w:rsid w:val="0093168E"/>
    <w:rsid w:val="009324DB"/>
    <w:rsid w:val="009329C4"/>
    <w:rsid w:val="00932D9C"/>
    <w:rsid w:val="00932EA5"/>
    <w:rsid w:val="00933DCF"/>
    <w:rsid w:val="0093437B"/>
    <w:rsid w:val="00934F9B"/>
    <w:rsid w:val="00936316"/>
    <w:rsid w:val="00937C9B"/>
    <w:rsid w:val="00937D46"/>
    <w:rsid w:val="0094120B"/>
    <w:rsid w:val="009413BD"/>
    <w:rsid w:val="00941B4F"/>
    <w:rsid w:val="00942833"/>
    <w:rsid w:val="0094313B"/>
    <w:rsid w:val="009438A9"/>
    <w:rsid w:val="0094414C"/>
    <w:rsid w:val="00944A41"/>
    <w:rsid w:val="00945485"/>
    <w:rsid w:val="0094693E"/>
    <w:rsid w:val="00947019"/>
    <w:rsid w:val="00947B1C"/>
    <w:rsid w:val="00947D5A"/>
    <w:rsid w:val="00952099"/>
    <w:rsid w:val="009522BF"/>
    <w:rsid w:val="00952433"/>
    <w:rsid w:val="00954023"/>
    <w:rsid w:val="009558FA"/>
    <w:rsid w:val="00955D88"/>
    <w:rsid w:val="00957F4E"/>
    <w:rsid w:val="009607EE"/>
    <w:rsid w:val="00960AF4"/>
    <w:rsid w:val="009614C4"/>
    <w:rsid w:val="00961F00"/>
    <w:rsid w:val="009620AB"/>
    <w:rsid w:val="00962173"/>
    <w:rsid w:val="009623A2"/>
    <w:rsid w:val="00962E0E"/>
    <w:rsid w:val="00964224"/>
    <w:rsid w:val="00964336"/>
    <w:rsid w:val="00965B2C"/>
    <w:rsid w:val="009679FE"/>
    <w:rsid w:val="00967F37"/>
    <w:rsid w:val="00971FD6"/>
    <w:rsid w:val="0097261D"/>
    <w:rsid w:val="0097281D"/>
    <w:rsid w:val="00972EDB"/>
    <w:rsid w:val="00972FEB"/>
    <w:rsid w:val="0097440B"/>
    <w:rsid w:val="00975D68"/>
    <w:rsid w:val="0097624B"/>
    <w:rsid w:val="00977189"/>
    <w:rsid w:val="009773F9"/>
    <w:rsid w:val="00980B6A"/>
    <w:rsid w:val="00980EA5"/>
    <w:rsid w:val="00984295"/>
    <w:rsid w:val="0098521B"/>
    <w:rsid w:val="0098528F"/>
    <w:rsid w:val="009858F2"/>
    <w:rsid w:val="0098613E"/>
    <w:rsid w:val="009870B7"/>
    <w:rsid w:val="00987DB1"/>
    <w:rsid w:val="00990009"/>
    <w:rsid w:val="00990C68"/>
    <w:rsid w:val="00991541"/>
    <w:rsid w:val="00991927"/>
    <w:rsid w:val="00991B3C"/>
    <w:rsid w:val="00991BAD"/>
    <w:rsid w:val="0099240F"/>
    <w:rsid w:val="009927B8"/>
    <w:rsid w:val="00992AD3"/>
    <w:rsid w:val="00992E5E"/>
    <w:rsid w:val="009930C9"/>
    <w:rsid w:val="00993273"/>
    <w:rsid w:val="00993634"/>
    <w:rsid w:val="0099425C"/>
    <w:rsid w:val="009948A7"/>
    <w:rsid w:val="00995152"/>
    <w:rsid w:val="009A063A"/>
    <w:rsid w:val="009A11D8"/>
    <w:rsid w:val="009A13D0"/>
    <w:rsid w:val="009A18F1"/>
    <w:rsid w:val="009A1D77"/>
    <w:rsid w:val="009A1EDA"/>
    <w:rsid w:val="009A44E6"/>
    <w:rsid w:val="009A5165"/>
    <w:rsid w:val="009A5DA4"/>
    <w:rsid w:val="009A71A9"/>
    <w:rsid w:val="009A7692"/>
    <w:rsid w:val="009B0656"/>
    <w:rsid w:val="009B0EDB"/>
    <w:rsid w:val="009B1177"/>
    <w:rsid w:val="009B16D2"/>
    <w:rsid w:val="009B2D22"/>
    <w:rsid w:val="009B36CB"/>
    <w:rsid w:val="009B38EE"/>
    <w:rsid w:val="009B575B"/>
    <w:rsid w:val="009B67F2"/>
    <w:rsid w:val="009B6E87"/>
    <w:rsid w:val="009B70A3"/>
    <w:rsid w:val="009B745B"/>
    <w:rsid w:val="009C19C3"/>
    <w:rsid w:val="009C1A59"/>
    <w:rsid w:val="009C2416"/>
    <w:rsid w:val="009C2547"/>
    <w:rsid w:val="009C2C72"/>
    <w:rsid w:val="009C4383"/>
    <w:rsid w:val="009C5114"/>
    <w:rsid w:val="009C5AEB"/>
    <w:rsid w:val="009C5CEB"/>
    <w:rsid w:val="009C723F"/>
    <w:rsid w:val="009C7615"/>
    <w:rsid w:val="009C7725"/>
    <w:rsid w:val="009D085C"/>
    <w:rsid w:val="009D0BC2"/>
    <w:rsid w:val="009D1838"/>
    <w:rsid w:val="009D216F"/>
    <w:rsid w:val="009D2A3A"/>
    <w:rsid w:val="009D320A"/>
    <w:rsid w:val="009D3316"/>
    <w:rsid w:val="009D3DDF"/>
    <w:rsid w:val="009D3E0B"/>
    <w:rsid w:val="009D478C"/>
    <w:rsid w:val="009D4E3D"/>
    <w:rsid w:val="009D73A6"/>
    <w:rsid w:val="009D7B3E"/>
    <w:rsid w:val="009E12C6"/>
    <w:rsid w:val="009E1A12"/>
    <w:rsid w:val="009E3E13"/>
    <w:rsid w:val="009E42AF"/>
    <w:rsid w:val="009E546B"/>
    <w:rsid w:val="009E584C"/>
    <w:rsid w:val="009E6C44"/>
    <w:rsid w:val="009E6D80"/>
    <w:rsid w:val="009F0464"/>
    <w:rsid w:val="009F0904"/>
    <w:rsid w:val="009F1A75"/>
    <w:rsid w:val="009F1EBA"/>
    <w:rsid w:val="009F2200"/>
    <w:rsid w:val="009F2B18"/>
    <w:rsid w:val="009F4643"/>
    <w:rsid w:val="009F48D4"/>
    <w:rsid w:val="009F4C4A"/>
    <w:rsid w:val="009F5759"/>
    <w:rsid w:val="009F5A72"/>
    <w:rsid w:val="009F5ED8"/>
    <w:rsid w:val="009F6516"/>
    <w:rsid w:val="009F6F5E"/>
    <w:rsid w:val="00A00023"/>
    <w:rsid w:val="00A007D8"/>
    <w:rsid w:val="00A0131D"/>
    <w:rsid w:val="00A01885"/>
    <w:rsid w:val="00A01912"/>
    <w:rsid w:val="00A0250D"/>
    <w:rsid w:val="00A02AB9"/>
    <w:rsid w:val="00A0314D"/>
    <w:rsid w:val="00A03C3F"/>
    <w:rsid w:val="00A03DF5"/>
    <w:rsid w:val="00A04184"/>
    <w:rsid w:val="00A047A7"/>
    <w:rsid w:val="00A04AF8"/>
    <w:rsid w:val="00A04DC6"/>
    <w:rsid w:val="00A05744"/>
    <w:rsid w:val="00A05C8F"/>
    <w:rsid w:val="00A06074"/>
    <w:rsid w:val="00A07937"/>
    <w:rsid w:val="00A07AC5"/>
    <w:rsid w:val="00A10A7B"/>
    <w:rsid w:val="00A10B1F"/>
    <w:rsid w:val="00A11802"/>
    <w:rsid w:val="00A12282"/>
    <w:rsid w:val="00A12B77"/>
    <w:rsid w:val="00A13021"/>
    <w:rsid w:val="00A13FDA"/>
    <w:rsid w:val="00A14626"/>
    <w:rsid w:val="00A15EAE"/>
    <w:rsid w:val="00A20604"/>
    <w:rsid w:val="00A20E21"/>
    <w:rsid w:val="00A212C6"/>
    <w:rsid w:val="00A21732"/>
    <w:rsid w:val="00A217CB"/>
    <w:rsid w:val="00A221DC"/>
    <w:rsid w:val="00A221E7"/>
    <w:rsid w:val="00A234F0"/>
    <w:rsid w:val="00A258C9"/>
    <w:rsid w:val="00A25E9B"/>
    <w:rsid w:val="00A2619A"/>
    <w:rsid w:val="00A2649D"/>
    <w:rsid w:val="00A27001"/>
    <w:rsid w:val="00A30B9E"/>
    <w:rsid w:val="00A3171F"/>
    <w:rsid w:val="00A31C5F"/>
    <w:rsid w:val="00A321E1"/>
    <w:rsid w:val="00A32545"/>
    <w:rsid w:val="00A33859"/>
    <w:rsid w:val="00A33B6D"/>
    <w:rsid w:val="00A34A55"/>
    <w:rsid w:val="00A35714"/>
    <w:rsid w:val="00A3599C"/>
    <w:rsid w:val="00A36293"/>
    <w:rsid w:val="00A36387"/>
    <w:rsid w:val="00A37147"/>
    <w:rsid w:val="00A37944"/>
    <w:rsid w:val="00A37E02"/>
    <w:rsid w:val="00A40C32"/>
    <w:rsid w:val="00A40E84"/>
    <w:rsid w:val="00A411AA"/>
    <w:rsid w:val="00A41BF7"/>
    <w:rsid w:val="00A42204"/>
    <w:rsid w:val="00A424A8"/>
    <w:rsid w:val="00A43D34"/>
    <w:rsid w:val="00A440F1"/>
    <w:rsid w:val="00A44984"/>
    <w:rsid w:val="00A45C3C"/>
    <w:rsid w:val="00A46474"/>
    <w:rsid w:val="00A4682C"/>
    <w:rsid w:val="00A46DCA"/>
    <w:rsid w:val="00A47901"/>
    <w:rsid w:val="00A51196"/>
    <w:rsid w:val="00A518DF"/>
    <w:rsid w:val="00A51A38"/>
    <w:rsid w:val="00A52F17"/>
    <w:rsid w:val="00A538BA"/>
    <w:rsid w:val="00A5398B"/>
    <w:rsid w:val="00A53EEF"/>
    <w:rsid w:val="00A5426B"/>
    <w:rsid w:val="00A5538A"/>
    <w:rsid w:val="00A55731"/>
    <w:rsid w:val="00A56521"/>
    <w:rsid w:val="00A56C08"/>
    <w:rsid w:val="00A56CEE"/>
    <w:rsid w:val="00A572E8"/>
    <w:rsid w:val="00A57A64"/>
    <w:rsid w:val="00A600F3"/>
    <w:rsid w:val="00A6138D"/>
    <w:rsid w:val="00A6170D"/>
    <w:rsid w:val="00A636BF"/>
    <w:rsid w:val="00A63D83"/>
    <w:rsid w:val="00A63FB2"/>
    <w:rsid w:val="00A64C72"/>
    <w:rsid w:val="00A64CB6"/>
    <w:rsid w:val="00A64F5A"/>
    <w:rsid w:val="00A6675D"/>
    <w:rsid w:val="00A669FA"/>
    <w:rsid w:val="00A66A07"/>
    <w:rsid w:val="00A67541"/>
    <w:rsid w:val="00A675C5"/>
    <w:rsid w:val="00A6766A"/>
    <w:rsid w:val="00A67A3F"/>
    <w:rsid w:val="00A67F10"/>
    <w:rsid w:val="00A704CE"/>
    <w:rsid w:val="00A705E4"/>
    <w:rsid w:val="00A70933"/>
    <w:rsid w:val="00A70D8F"/>
    <w:rsid w:val="00A71837"/>
    <w:rsid w:val="00A71AFA"/>
    <w:rsid w:val="00A72540"/>
    <w:rsid w:val="00A7280B"/>
    <w:rsid w:val="00A730CF"/>
    <w:rsid w:val="00A73F8F"/>
    <w:rsid w:val="00A7509C"/>
    <w:rsid w:val="00A76DFE"/>
    <w:rsid w:val="00A77CAD"/>
    <w:rsid w:val="00A80017"/>
    <w:rsid w:val="00A8076B"/>
    <w:rsid w:val="00A809DB"/>
    <w:rsid w:val="00A80EDF"/>
    <w:rsid w:val="00A81B31"/>
    <w:rsid w:val="00A81F6B"/>
    <w:rsid w:val="00A82088"/>
    <w:rsid w:val="00A83593"/>
    <w:rsid w:val="00A8509F"/>
    <w:rsid w:val="00A86323"/>
    <w:rsid w:val="00A86A13"/>
    <w:rsid w:val="00A86FB8"/>
    <w:rsid w:val="00A87E1D"/>
    <w:rsid w:val="00A87F54"/>
    <w:rsid w:val="00A91B29"/>
    <w:rsid w:val="00A93755"/>
    <w:rsid w:val="00A93E71"/>
    <w:rsid w:val="00A94102"/>
    <w:rsid w:val="00A94104"/>
    <w:rsid w:val="00A943CD"/>
    <w:rsid w:val="00A94AB4"/>
    <w:rsid w:val="00A94CA2"/>
    <w:rsid w:val="00A955EC"/>
    <w:rsid w:val="00A95DA5"/>
    <w:rsid w:val="00A9667B"/>
    <w:rsid w:val="00A97D3D"/>
    <w:rsid w:val="00AA127F"/>
    <w:rsid w:val="00AA1459"/>
    <w:rsid w:val="00AA1A7B"/>
    <w:rsid w:val="00AA21A3"/>
    <w:rsid w:val="00AA4299"/>
    <w:rsid w:val="00AA43C9"/>
    <w:rsid w:val="00AA474D"/>
    <w:rsid w:val="00AA4AA1"/>
    <w:rsid w:val="00AA5691"/>
    <w:rsid w:val="00AA790E"/>
    <w:rsid w:val="00AA7D03"/>
    <w:rsid w:val="00AB002E"/>
    <w:rsid w:val="00AB04EE"/>
    <w:rsid w:val="00AB0C4A"/>
    <w:rsid w:val="00AB1910"/>
    <w:rsid w:val="00AB217C"/>
    <w:rsid w:val="00AB2488"/>
    <w:rsid w:val="00AB3679"/>
    <w:rsid w:val="00AB37BA"/>
    <w:rsid w:val="00AB4BE9"/>
    <w:rsid w:val="00AB4C4B"/>
    <w:rsid w:val="00AB5347"/>
    <w:rsid w:val="00AB56C8"/>
    <w:rsid w:val="00AB6B6B"/>
    <w:rsid w:val="00AB6D51"/>
    <w:rsid w:val="00AB6ED7"/>
    <w:rsid w:val="00AB7B84"/>
    <w:rsid w:val="00AB7F1F"/>
    <w:rsid w:val="00AC1251"/>
    <w:rsid w:val="00AC14F5"/>
    <w:rsid w:val="00AC1611"/>
    <w:rsid w:val="00AC227A"/>
    <w:rsid w:val="00AC3B03"/>
    <w:rsid w:val="00AC3E0D"/>
    <w:rsid w:val="00AC61CE"/>
    <w:rsid w:val="00AC69C3"/>
    <w:rsid w:val="00AC7274"/>
    <w:rsid w:val="00AD1A98"/>
    <w:rsid w:val="00AD3636"/>
    <w:rsid w:val="00AD3B76"/>
    <w:rsid w:val="00AD4C8B"/>
    <w:rsid w:val="00AD4E4B"/>
    <w:rsid w:val="00AD5B16"/>
    <w:rsid w:val="00AD5B85"/>
    <w:rsid w:val="00AD641E"/>
    <w:rsid w:val="00AD6A66"/>
    <w:rsid w:val="00AD7D86"/>
    <w:rsid w:val="00AE07CF"/>
    <w:rsid w:val="00AE0C1C"/>
    <w:rsid w:val="00AE0E46"/>
    <w:rsid w:val="00AE1A7A"/>
    <w:rsid w:val="00AE2BD0"/>
    <w:rsid w:val="00AE3417"/>
    <w:rsid w:val="00AE4574"/>
    <w:rsid w:val="00AE5F1E"/>
    <w:rsid w:val="00AE69CB"/>
    <w:rsid w:val="00AE710C"/>
    <w:rsid w:val="00AE7644"/>
    <w:rsid w:val="00AF022D"/>
    <w:rsid w:val="00AF0CDE"/>
    <w:rsid w:val="00AF17EE"/>
    <w:rsid w:val="00AF1B48"/>
    <w:rsid w:val="00AF323A"/>
    <w:rsid w:val="00AF38CC"/>
    <w:rsid w:val="00AF60ED"/>
    <w:rsid w:val="00AF7CDC"/>
    <w:rsid w:val="00AF7D81"/>
    <w:rsid w:val="00B001AB"/>
    <w:rsid w:val="00B00B63"/>
    <w:rsid w:val="00B01342"/>
    <w:rsid w:val="00B021A1"/>
    <w:rsid w:val="00B02517"/>
    <w:rsid w:val="00B02C65"/>
    <w:rsid w:val="00B035B4"/>
    <w:rsid w:val="00B038A7"/>
    <w:rsid w:val="00B04DE5"/>
    <w:rsid w:val="00B059B7"/>
    <w:rsid w:val="00B06BA3"/>
    <w:rsid w:val="00B06E26"/>
    <w:rsid w:val="00B0742C"/>
    <w:rsid w:val="00B1007D"/>
    <w:rsid w:val="00B111E3"/>
    <w:rsid w:val="00B11EEC"/>
    <w:rsid w:val="00B12227"/>
    <w:rsid w:val="00B12C3F"/>
    <w:rsid w:val="00B1321F"/>
    <w:rsid w:val="00B13A5C"/>
    <w:rsid w:val="00B13F5F"/>
    <w:rsid w:val="00B13F67"/>
    <w:rsid w:val="00B1587A"/>
    <w:rsid w:val="00B16A1B"/>
    <w:rsid w:val="00B16D4F"/>
    <w:rsid w:val="00B170E8"/>
    <w:rsid w:val="00B1716A"/>
    <w:rsid w:val="00B17199"/>
    <w:rsid w:val="00B179F2"/>
    <w:rsid w:val="00B211B5"/>
    <w:rsid w:val="00B21B46"/>
    <w:rsid w:val="00B224B3"/>
    <w:rsid w:val="00B23BBF"/>
    <w:rsid w:val="00B2481D"/>
    <w:rsid w:val="00B250C6"/>
    <w:rsid w:val="00B2531D"/>
    <w:rsid w:val="00B25800"/>
    <w:rsid w:val="00B25B55"/>
    <w:rsid w:val="00B26DF7"/>
    <w:rsid w:val="00B2726A"/>
    <w:rsid w:val="00B27846"/>
    <w:rsid w:val="00B313D6"/>
    <w:rsid w:val="00B3147B"/>
    <w:rsid w:val="00B31557"/>
    <w:rsid w:val="00B3218D"/>
    <w:rsid w:val="00B33F68"/>
    <w:rsid w:val="00B342CB"/>
    <w:rsid w:val="00B36B30"/>
    <w:rsid w:val="00B36BCE"/>
    <w:rsid w:val="00B37268"/>
    <w:rsid w:val="00B37A86"/>
    <w:rsid w:val="00B42D5B"/>
    <w:rsid w:val="00B441C0"/>
    <w:rsid w:val="00B45720"/>
    <w:rsid w:val="00B45BB3"/>
    <w:rsid w:val="00B46B9B"/>
    <w:rsid w:val="00B50088"/>
    <w:rsid w:val="00B513E2"/>
    <w:rsid w:val="00B51517"/>
    <w:rsid w:val="00B51F39"/>
    <w:rsid w:val="00B52636"/>
    <w:rsid w:val="00B52CB4"/>
    <w:rsid w:val="00B53540"/>
    <w:rsid w:val="00B53E7C"/>
    <w:rsid w:val="00B53EB0"/>
    <w:rsid w:val="00B55D24"/>
    <w:rsid w:val="00B56909"/>
    <w:rsid w:val="00B56C8D"/>
    <w:rsid w:val="00B577D7"/>
    <w:rsid w:val="00B60009"/>
    <w:rsid w:val="00B60429"/>
    <w:rsid w:val="00B605BA"/>
    <w:rsid w:val="00B60A5B"/>
    <w:rsid w:val="00B611F2"/>
    <w:rsid w:val="00B620C8"/>
    <w:rsid w:val="00B621B9"/>
    <w:rsid w:val="00B62322"/>
    <w:rsid w:val="00B62B5F"/>
    <w:rsid w:val="00B63E27"/>
    <w:rsid w:val="00B63F5A"/>
    <w:rsid w:val="00B63F75"/>
    <w:rsid w:val="00B64E74"/>
    <w:rsid w:val="00B657B5"/>
    <w:rsid w:val="00B662D7"/>
    <w:rsid w:val="00B67D91"/>
    <w:rsid w:val="00B70222"/>
    <w:rsid w:val="00B71146"/>
    <w:rsid w:val="00B712CE"/>
    <w:rsid w:val="00B737A9"/>
    <w:rsid w:val="00B73A2D"/>
    <w:rsid w:val="00B74183"/>
    <w:rsid w:val="00B7459A"/>
    <w:rsid w:val="00B74B37"/>
    <w:rsid w:val="00B74CB0"/>
    <w:rsid w:val="00B76349"/>
    <w:rsid w:val="00B767CE"/>
    <w:rsid w:val="00B77AA6"/>
    <w:rsid w:val="00B80DF9"/>
    <w:rsid w:val="00B80F2C"/>
    <w:rsid w:val="00B80FED"/>
    <w:rsid w:val="00B81CE9"/>
    <w:rsid w:val="00B82683"/>
    <w:rsid w:val="00B839A4"/>
    <w:rsid w:val="00B83C6E"/>
    <w:rsid w:val="00B841A2"/>
    <w:rsid w:val="00B84D04"/>
    <w:rsid w:val="00B86686"/>
    <w:rsid w:val="00B86B10"/>
    <w:rsid w:val="00B86F20"/>
    <w:rsid w:val="00B87F6D"/>
    <w:rsid w:val="00B90130"/>
    <w:rsid w:val="00B905FA"/>
    <w:rsid w:val="00B90C37"/>
    <w:rsid w:val="00B91416"/>
    <w:rsid w:val="00B91BAA"/>
    <w:rsid w:val="00B928BF"/>
    <w:rsid w:val="00B94B3E"/>
    <w:rsid w:val="00B94C69"/>
    <w:rsid w:val="00B95407"/>
    <w:rsid w:val="00B9720E"/>
    <w:rsid w:val="00BA0036"/>
    <w:rsid w:val="00BA0492"/>
    <w:rsid w:val="00BA0641"/>
    <w:rsid w:val="00BA1943"/>
    <w:rsid w:val="00BA204F"/>
    <w:rsid w:val="00BA225B"/>
    <w:rsid w:val="00BA24B0"/>
    <w:rsid w:val="00BA25B0"/>
    <w:rsid w:val="00BA311E"/>
    <w:rsid w:val="00BA4D35"/>
    <w:rsid w:val="00BA4D8B"/>
    <w:rsid w:val="00BA5391"/>
    <w:rsid w:val="00BA5B28"/>
    <w:rsid w:val="00BA5CF2"/>
    <w:rsid w:val="00BA6271"/>
    <w:rsid w:val="00BA66D9"/>
    <w:rsid w:val="00BA79DB"/>
    <w:rsid w:val="00BB030A"/>
    <w:rsid w:val="00BB09F7"/>
    <w:rsid w:val="00BB0C37"/>
    <w:rsid w:val="00BB1ADD"/>
    <w:rsid w:val="00BB1B76"/>
    <w:rsid w:val="00BB25D7"/>
    <w:rsid w:val="00BB2C5D"/>
    <w:rsid w:val="00BB411B"/>
    <w:rsid w:val="00BB41A9"/>
    <w:rsid w:val="00BB4BBB"/>
    <w:rsid w:val="00BB4FAA"/>
    <w:rsid w:val="00BB5154"/>
    <w:rsid w:val="00BB6310"/>
    <w:rsid w:val="00BC0305"/>
    <w:rsid w:val="00BC079A"/>
    <w:rsid w:val="00BC0F44"/>
    <w:rsid w:val="00BC15E6"/>
    <w:rsid w:val="00BC3CB0"/>
    <w:rsid w:val="00BC5299"/>
    <w:rsid w:val="00BC54DE"/>
    <w:rsid w:val="00BC6122"/>
    <w:rsid w:val="00BC617A"/>
    <w:rsid w:val="00BC66B6"/>
    <w:rsid w:val="00BC6753"/>
    <w:rsid w:val="00BC6CCD"/>
    <w:rsid w:val="00BC7141"/>
    <w:rsid w:val="00BC73A3"/>
    <w:rsid w:val="00BC7C26"/>
    <w:rsid w:val="00BD0498"/>
    <w:rsid w:val="00BD081A"/>
    <w:rsid w:val="00BD0B94"/>
    <w:rsid w:val="00BD1DA3"/>
    <w:rsid w:val="00BD1E5C"/>
    <w:rsid w:val="00BD211B"/>
    <w:rsid w:val="00BD29F5"/>
    <w:rsid w:val="00BD3C6D"/>
    <w:rsid w:val="00BD4668"/>
    <w:rsid w:val="00BD4CE3"/>
    <w:rsid w:val="00BD5007"/>
    <w:rsid w:val="00BD526B"/>
    <w:rsid w:val="00BD72B7"/>
    <w:rsid w:val="00BD768D"/>
    <w:rsid w:val="00BE02C7"/>
    <w:rsid w:val="00BE0E5A"/>
    <w:rsid w:val="00BE0E63"/>
    <w:rsid w:val="00BE0EF7"/>
    <w:rsid w:val="00BE154B"/>
    <w:rsid w:val="00BE28D2"/>
    <w:rsid w:val="00BE3373"/>
    <w:rsid w:val="00BE37FE"/>
    <w:rsid w:val="00BE39D3"/>
    <w:rsid w:val="00BE3DA9"/>
    <w:rsid w:val="00BE446F"/>
    <w:rsid w:val="00BE6873"/>
    <w:rsid w:val="00BE745A"/>
    <w:rsid w:val="00BF1A3F"/>
    <w:rsid w:val="00BF1A79"/>
    <w:rsid w:val="00BF1B27"/>
    <w:rsid w:val="00BF24D5"/>
    <w:rsid w:val="00BF30DC"/>
    <w:rsid w:val="00BF6BBE"/>
    <w:rsid w:val="00BF6EFA"/>
    <w:rsid w:val="00BF6F54"/>
    <w:rsid w:val="00BF7E1F"/>
    <w:rsid w:val="00C00F1F"/>
    <w:rsid w:val="00C018B0"/>
    <w:rsid w:val="00C01D72"/>
    <w:rsid w:val="00C02284"/>
    <w:rsid w:val="00C025E5"/>
    <w:rsid w:val="00C03056"/>
    <w:rsid w:val="00C0386B"/>
    <w:rsid w:val="00C066B8"/>
    <w:rsid w:val="00C0674C"/>
    <w:rsid w:val="00C06845"/>
    <w:rsid w:val="00C07FC0"/>
    <w:rsid w:val="00C10688"/>
    <w:rsid w:val="00C1094F"/>
    <w:rsid w:val="00C10D82"/>
    <w:rsid w:val="00C110D8"/>
    <w:rsid w:val="00C1230D"/>
    <w:rsid w:val="00C14377"/>
    <w:rsid w:val="00C15EC4"/>
    <w:rsid w:val="00C164A0"/>
    <w:rsid w:val="00C16A9E"/>
    <w:rsid w:val="00C16FDC"/>
    <w:rsid w:val="00C1779D"/>
    <w:rsid w:val="00C17FD8"/>
    <w:rsid w:val="00C209F4"/>
    <w:rsid w:val="00C20C31"/>
    <w:rsid w:val="00C21DEE"/>
    <w:rsid w:val="00C231B3"/>
    <w:rsid w:val="00C23213"/>
    <w:rsid w:val="00C236FD"/>
    <w:rsid w:val="00C23A74"/>
    <w:rsid w:val="00C23F32"/>
    <w:rsid w:val="00C253CB"/>
    <w:rsid w:val="00C323C1"/>
    <w:rsid w:val="00C32855"/>
    <w:rsid w:val="00C32B99"/>
    <w:rsid w:val="00C3346B"/>
    <w:rsid w:val="00C33645"/>
    <w:rsid w:val="00C33848"/>
    <w:rsid w:val="00C340FD"/>
    <w:rsid w:val="00C34792"/>
    <w:rsid w:val="00C34C32"/>
    <w:rsid w:val="00C34F21"/>
    <w:rsid w:val="00C34F31"/>
    <w:rsid w:val="00C34FBF"/>
    <w:rsid w:val="00C35DFE"/>
    <w:rsid w:val="00C36229"/>
    <w:rsid w:val="00C36B96"/>
    <w:rsid w:val="00C37470"/>
    <w:rsid w:val="00C41ED8"/>
    <w:rsid w:val="00C420C3"/>
    <w:rsid w:val="00C42269"/>
    <w:rsid w:val="00C438C9"/>
    <w:rsid w:val="00C44469"/>
    <w:rsid w:val="00C44E83"/>
    <w:rsid w:val="00C470D2"/>
    <w:rsid w:val="00C47E9E"/>
    <w:rsid w:val="00C47EA2"/>
    <w:rsid w:val="00C50442"/>
    <w:rsid w:val="00C50711"/>
    <w:rsid w:val="00C50A12"/>
    <w:rsid w:val="00C50B71"/>
    <w:rsid w:val="00C517A9"/>
    <w:rsid w:val="00C52A88"/>
    <w:rsid w:val="00C5398B"/>
    <w:rsid w:val="00C55984"/>
    <w:rsid w:val="00C56344"/>
    <w:rsid w:val="00C57554"/>
    <w:rsid w:val="00C5775F"/>
    <w:rsid w:val="00C62317"/>
    <w:rsid w:val="00C62F27"/>
    <w:rsid w:val="00C65246"/>
    <w:rsid w:val="00C652C9"/>
    <w:rsid w:val="00C659DD"/>
    <w:rsid w:val="00C65C86"/>
    <w:rsid w:val="00C67134"/>
    <w:rsid w:val="00C70322"/>
    <w:rsid w:val="00C7047A"/>
    <w:rsid w:val="00C70812"/>
    <w:rsid w:val="00C729EC"/>
    <w:rsid w:val="00C7337A"/>
    <w:rsid w:val="00C738F1"/>
    <w:rsid w:val="00C7394E"/>
    <w:rsid w:val="00C73C25"/>
    <w:rsid w:val="00C74122"/>
    <w:rsid w:val="00C7643C"/>
    <w:rsid w:val="00C77247"/>
    <w:rsid w:val="00C775B9"/>
    <w:rsid w:val="00C81786"/>
    <w:rsid w:val="00C818E7"/>
    <w:rsid w:val="00C81F26"/>
    <w:rsid w:val="00C829A4"/>
    <w:rsid w:val="00C83874"/>
    <w:rsid w:val="00C83D42"/>
    <w:rsid w:val="00C8498F"/>
    <w:rsid w:val="00C84C52"/>
    <w:rsid w:val="00C85333"/>
    <w:rsid w:val="00C85EC6"/>
    <w:rsid w:val="00C8684E"/>
    <w:rsid w:val="00C86E73"/>
    <w:rsid w:val="00C86F31"/>
    <w:rsid w:val="00C87165"/>
    <w:rsid w:val="00C91789"/>
    <w:rsid w:val="00C923F0"/>
    <w:rsid w:val="00C92FA5"/>
    <w:rsid w:val="00C9331A"/>
    <w:rsid w:val="00C93C12"/>
    <w:rsid w:val="00C95777"/>
    <w:rsid w:val="00C95AA5"/>
    <w:rsid w:val="00C95C94"/>
    <w:rsid w:val="00C95CCF"/>
    <w:rsid w:val="00C973E3"/>
    <w:rsid w:val="00C9784E"/>
    <w:rsid w:val="00C97C4C"/>
    <w:rsid w:val="00C97D0D"/>
    <w:rsid w:val="00CA0BBF"/>
    <w:rsid w:val="00CA20B5"/>
    <w:rsid w:val="00CA43F3"/>
    <w:rsid w:val="00CA462C"/>
    <w:rsid w:val="00CA576F"/>
    <w:rsid w:val="00CA6FB5"/>
    <w:rsid w:val="00CA760D"/>
    <w:rsid w:val="00CA76E1"/>
    <w:rsid w:val="00CB0303"/>
    <w:rsid w:val="00CB1534"/>
    <w:rsid w:val="00CB1984"/>
    <w:rsid w:val="00CB3736"/>
    <w:rsid w:val="00CB3EAB"/>
    <w:rsid w:val="00CB4224"/>
    <w:rsid w:val="00CB4276"/>
    <w:rsid w:val="00CB4460"/>
    <w:rsid w:val="00CB454D"/>
    <w:rsid w:val="00CB45B4"/>
    <w:rsid w:val="00CB47E2"/>
    <w:rsid w:val="00CB60A5"/>
    <w:rsid w:val="00CB63F1"/>
    <w:rsid w:val="00CB6B90"/>
    <w:rsid w:val="00CC068A"/>
    <w:rsid w:val="00CC06F6"/>
    <w:rsid w:val="00CC1324"/>
    <w:rsid w:val="00CC1F9B"/>
    <w:rsid w:val="00CC2205"/>
    <w:rsid w:val="00CC28FB"/>
    <w:rsid w:val="00CC2E1C"/>
    <w:rsid w:val="00CC3ABB"/>
    <w:rsid w:val="00CC3F97"/>
    <w:rsid w:val="00CC5B0A"/>
    <w:rsid w:val="00CC5C0C"/>
    <w:rsid w:val="00CC5C20"/>
    <w:rsid w:val="00CC5D94"/>
    <w:rsid w:val="00CC64E0"/>
    <w:rsid w:val="00CC6A5B"/>
    <w:rsid w:val="00CC6C68"/>
    <w:rsid w:val="00CC7392"/>
    <w:rsid w:val="00CC7458"/>
    <w:rsid w:val="00CC79BF"/>
    <w:rsid w:val="00CD07BA"/>
    <w:rsid w:val="00CD0824"/>
    <w:rsid w:val="00CD15C7"/>
    <w:rsid w:val="00CD1F69"/>
    <w:rsid w:val="00CD2641"/>
    <w:rsid w:val="00CD3D99"/>
    <w:rsid w:val="00CD3ECE"/>
    <w:rsid w:val="00CD4F4D"/>
    <w:rsid w:val="00CD60D2"/>
    <w:rsid w:val="00CD626B"/>
    <w:rsid w:val="00CD650F"/>
    <w:rsid w:val="00CD6D7D"/>
    <w:rsid w:val="00CD7390"/>
    <w:rsid w:val="00CD78F2"/>
    <w:rsid w:val="00CD7BE9"/>
    <w:rsid w:val="00CE14D8"/>
    <w:rsid w:val="00CE1B20"/>
    <w:rsid w:val="00CE1FB4"/>
    <w:rsid w:val="00CE3D26"/>
    <w:rsid w:val="00CE44BA"/>
    <w:rsid w:val="00CE5072"/>
    <w:rsid w:val="00CE52B9"/>
    <w:rsid w:val="00CE52BA"/>
    <w:rsid w:val="00CE59D0"/>
    <w:rsid w:val="00CE5F70"/>
    <w:rsid w:val="00CE67C2"/>
    <w:rsid w:val="00CE6E6D"/>
    <w:rsid w:val="00CE7AF6"/>
    <w:rsid w:val="00CF02CE"/>
    <w:rsid w:val="00CF05CF"/>
    <w:rsid w:val="00CF155F"/>
    <w:rsid w:val="00CF1E40"/>
    <w:rsid w:val="00CF2003"/>
    <w:rsid w:val="00CF23FF"/>
    <w:rsid w:val="00CF2B12"/>
    <w:rsid w:val="00CF3B31"/>
    <w:rsid w:val="00CF5015"/>
    <w:rsid w:val="00CF7005"/>
    <w:rsid w:val="00CF7270"/>
    <w:rsid w:val="00D000D8"/>
    <w:rsid w:val="00D004CC"/>
    <w:rsid w:val="00D00608"/>
    <w:rsid w:val="00D00820"/>
    <w:rsid w:val="00D00E50"/>
    <w:rsid w:val="00D013C1"/>
    <w:rsid w:val="00D01CA0"/>
    <w:rsid w:val="00D01CC9"/>
    <w:rsid w:val="00D01E70"/>
    <w:rsid w:val="00D02968"/>
    <w:rsid w:val="00D02F93"/>
    <w:rsid w:val="00D051E9"/>
    <w:rsid w:val="00D060ED"/>
    <w:rsid w:val="00D0612C"/>
    <w:rsid w:val="00D06768"/>
    <w:rsid w:val="00D06CB2"/>
    <w:rsid w:val="00D10588"/>
    <w:rsid w:val="00D11B48"/>
    <w:rsid w:val="00D11E2E"/>
    <w:rsid w:val="00D126B2"/>
    <w:rsid w:val="00D127FD"/>
    <w:rsid w:val="00D13131"/>
    <w:rsid w:val="00D13456"/>
    <w:rsid w:val="00D13EF3"/>
    <w:rsid w:val="00D13F0D"/>
    <w:rsid w:val="00D14E27"/>
    <w:rsid w:val="00D14E31"/>
    <w:rsid w:val="00D14F0A"/>
    <w:rsid w:val="00D156A3"/>
    <w:rsid w:val="00D157CD"/>
    <w:rsid w:val="00D1646F"/>
    <w:rsid w:val="00D1653B"/>
    <w:rsid w:val="00D168D3"/>
    <w:rsid w:val="00D16C90"/>
    <w:rsid w:val="00D172BA"/>
    <w:rsid w:val="00D2100F"/>
    <w:rsid w:val="00D21B26"/>
    <w:rsid w:val="00D22363"/>
    <w:rsid w:val="00D22A36"/>
    <w:rsid w:val="00D22E95"/>
    <w:rsid w:val="00D23149"/>
    <w:rsid w:val="00D2362D"/>
    <w:rsid w:val="00D23D98"/>
    <w:rsid w:val="00D256DD"/>
    <w:rsid w:val="00D27BC3"/>
    <w:rsid w:val="00D3170E"/>
    <w:rsid w:val="00D31AC9"/>
    <w:rsid w:val="00D32623"/>
    <w:rsid w:val="00D32B30"/>
    <w:rsid w:val="00D32CB1"/>
    <w:rsid w:val="00D32E8D"/>
    <w:rsid w:val="00D333A5"/>
    <w:rsid w:val="00D338EE"/>
    <w:rsid w:val="00D33C14"/>
    <w:rsid w:val="00D33EBD"/>
    <w:rsid w:val="00D3514A"/>
    <w:rsid w:val="00D3544E"/>
    <w:rsid w:val="00D3556B"/>
    <w:rsid w:val="00D364F3"/>
    <w:rsid w:val="00D373B4"/>
    <w:rsid w:val="00D37551"/>
    <w:rsid w:val="00D37C20"/>
    <w:rsid w:val="00D432D3"/>
    <w:rsid w:val="00D43767"/>
    <w:rsid w:val="00D439B2"/>
    <w:rsid w:val="00D448A8"/>
    <w:rsid w:val="00D450B7"/>
    <w:rsid w:val="00D45D12"/>
    <w:rsid w:val="00D45F66"/>
    <w:rsid w:val="00D46460"/>
    <w:rsid w:val="00D475DC"/>
    <w:rsid w:val="00D477D7"/>
    <w:rsid w:val="00D47FCA"/>
    <w:rsid w:val="00D507EC"/>
    <w:rsid w:val="00D50A00"/>
    <w:rsid w:val="00D50D1F"/>
    <w:rsid w:val="00D51B42"/>
    <w:rsid w:val="00D51F2E"/>
    <w:rsid w:val="00D521F4"/>
    <w:rsid w:val="00D52F08"/>
    <w:rsid w:val="00D52F38"/>
    <w:rsid w:val="00D53489"/>
    <w:rsid w:val="00D5360B"/>
    <w:rsid w:val="00D5518D"/>
    <w:rsid w:val="00D555CA"/>
    <w:rsid w:val="00D565ED"/>
    <w:rsid w:val="00D56B7C"/>
    <w:rsid w:val="00D57C28"/>
    <w:rsid w:val="00D57E12"/>
    <w:rsid w:val="00D60D3C"/>
    <w:rsid w:val="00D610D9"/>
    <w:rsid w:val="00D612FC"/>
    <w:rsid w:val="00D61BD2"/>
    <w:rsid w:val="00D6290A"/>
    <w:rsid w:val="00D629D4"/>
    <w:rsid w:val="00D63057"/>
    <w:rsid w:val="00D649E9"/>
    <w:rsid w:val="00D64A1C"/>
    <w:rsid w:val="00D6580F"/>
    <w:rsid w:val="00D663DE"/>
    <w:rsid w:val="00D66422"/>
    <w:rsid w:val="00D66E05"/>
    <w:rsid w:val="00D670AC"/>
    <w:rsid w:val="00D670E5"/>
    <w:rsid w:val="00D67360"/>
    <w:rsid w:val="00D67FAF"/>
    <w:rsid w:val="00D70FA8"/>
    <w:rsid w:val="00D70FCC"/>
    <w:rsid w:val="00D71112"/>
    <w:rsid w:val="00D717D0"/>
    <w:rsid w:val="00D7386C"/>
    <w:rsid w:val="00D739B9"/>
    <w:rsid w:val="00D75280"/>
    <w:rsid w:val="00D75878"/>
    <w:rsid w:val="00D77321"/>
    <w:rsid w:val="00D77E98"/>
    <w:rsid w:val="00D77ECC"/>
    <w:rsid w:val="00D80D5F"/>
    <w:rsid w:val="00D811F0"/>
    <w:rsid w:val="00D81B10"/>
    <w:rsid w:val="00D82291"/>
    <w:rsid w:val="00D82B50"/>
    <w:rsid w:val="00D8331E"/>
    <w:rsid w:val="00D833D1"/>
    <w:rsid w:val="00D8377B"/>
    <w:rsid w:val="00D84416"/>
    <w:rsid w:val="00D84CFF"/>
    <w:rsid w:val="00D85A20"/>
    <w:rsid w:val="00D91F3F"/>
    <w:rsid w:val="00D93735"/>
    <w:rsid w:val="00D946F1"/>
    <w:rsid w:val="00D94D16"/>
    <w:rsid w:val="00D95C2D"/>
    <w:rsid w:val="00D95C2E"/>
    <w:rsid w:val="00D96186"/>
    <w:rsid w:val="00D9629E"/>
    <w:rsid w:val="00D97E8B"/>
    <w:rsid w:val="00D97F0D"/>
    <w:rsid w:val="00DA0282"/>
    <w:rsid w:val="00DA03DC"/>
    <w:rsid w:val="00DA0BF6"/>
    <w:rsid w:val="00DA0F47"/>
    <w:rsid w:val="00DA101C"/>
    <w:rsid w:val="00DA107E"/>
    <w:rsid w:val="00DA1F14"/>
    <w:rsid w:val="00DA424A"/>
    <w:rsid w:val="00DA4F6B"/>
    <w:rsid w:val="00DA52CE"/>
    <w:rsid w:val="00DA55E4"/>
    <w:rsid w:val="00DA579C"/>
    <w:rsid w:val="00DA57CA"/>
    <w:rsid w:val="00DA5BC3"/>
    <w:rsid w:val="00DA5E33"/>
    <w:rsid w:val="00DA7676"/>
    <w:rsid w:val="00DB19FE"/>
    <w:rsid w:val="00DB2BE5"/>
    <w:rsid w:val="00DB2E8B"/>
    <w:rsid w:val="00DB35E9"/>
    <w:rsid w:val="00DB38F0"/>
    <w:rsid w:val="00DB44E9"/>
    <w:rsid w:val="00DB4B24"/>
    <w:rsid w:val="00DB7B24"/>
    <w:rsid w:val="00DB7C2D"/>
    <w:rsid w:val="00DC0EE2"/>
    <w:rsid w:val="00DC143E"/>
    <w:rsid w:val="00DC1466"/>
    <w:rsid w:val="00DC1ABE"/>
    <w:rsid w:val="00DC21E5"/>
    <w:rsid w:val="00DC3397"/>
    <w:rsid w:val="00DC36D9"/>
    <w:rsid w:val="00DC4133"/>
    <w:rsid w:val="00DC4656"/>
    <w:rsid w:val="00DC4C7B"/>
    <w:rsid w:val="00DC57FD"/>
    <w:rsid w:val="00DC5897"/>
    <w:rsid w:val="00DC61AE"/>
    <w:rsid w:val="00DC61F8"/>
    <w:rsid w:val="00DC6E63"/>
    <w:rsid w:val="00DC73E5"/>
    <w:rsid w:val="00DC77E6"/>
    <w:rsid w:val="00DC7BC7"/>
    <w:rsid w:val="00DC7F42"/>
    <w:rsid w:val="00DD0381"/>
    <w:rsid w:val="00DD1CEC"/>
    <w:rsid w:val="00DD1D3A"/>
    <w:rsid w:val="00DD270A"/>
    <w:rsid w:val="00DD3C9E"/>
    <w:rsid w:val="00DD3D8A"/>
    <w:rsid w:val="00DD3DA8"/>
    <w:rsid w:val="00DD43F2"/>
    <w:rsid w:val="00DD4CE3"/>
    <w:rsid w:val="00DD5AB3"/>
    <w:rsid w:val="00DD6291"/>
    <w:rsid w:val="00DE0DCF"/>
    <w:rsid w:val="00DE176D"/>
    <w:rsid w:val="00DE206D"/>
    <w:rsid w:val="00DE2451"/>
    <w:rsid w:val="00DE323E"/>
    <w:rsid w:val="00DE3AD2"/>
    <w:rsid w:val="00DE4284"/>
    <w:rsid w:val="00DE439E"/>
    <w:rsid w:val="00DE43A8"/>
    <w:rsid w:val="00DE4989"/>
    <w:rsid w:val="00DE4BB7"/>
    <w:rsid w:val="00DE50BD"/>
    <w:rsid w:val="00DE52F3"/>
    <w:rsid w:val="00DE5A3F"/>
    <w:rsid w:val="00DE693B"/>
    <w:rsid w:val="00DE7075"/>
    <w:rsid w:val="00DE766A"/>
    <w:rsid w:val="00DF06CE"/>
    <w:rsid w:val="00DF0F16"/>
    <w:rsid w:val="00DF243F"/>
    <w:rsid w:val="00DF25F5"/>
    <w:rsid w:val="00DF2DA0"/>
    <w:rsid w:val="00DF3A4F"/>
    <w:rsid w:val="00DF3B52"/>
    <w:rsid w:val="00DF3B7B"/>
    <w:rsid w:val="00DF3CE8"/>
    <w:rsid w:val="00DF41F5"/>
    <w:rsid w:val="00DF4D64"/>
    <w:rsid w:val="00DF6CDD"/>
    <w:rsid w:val="00DF6DEC"/>
    <w:rsid w:val="00E0000A"/>
    <w:rsid w:val="00E00A6F"/>
    <w:rsid w:val="00E0105E"/>
    <w:rsid w:val="00E01544"/>
    <w:rsid w:val="00E01BD0"/>
    <w:rsid w:val="00E039AF"/>
    <w:rsid w:val="00E04356"/>
    <w:rsid w:val="00E04591"/>
    <w:rsid w:val="00E0472B"/>
    <w:rsid w:val="00E04CC0"/>
    <w:rsid w:val="00E05702"/>
    <w:rsid w:val="00E066E3"/>
    <w:rsid w:val="00E06830"/>
    <w:rsid w:val="00E06C28"/>
    <w:rsid w:val="00E07C66"/>
    <w:rsid w:val="00E10EA0"/>
    <w:rsid w:val="00E11F30"/>
    <w:rsid w:val="00E15014"/>
    <w:rsid w:val="00E151CC"/>
    <w:rsid w:val="00E15526"/>
    <w:rsid w:val="00E16966"/>
    <w:rsid w:val="00E16A32"/>
    <w:rsid w:val="00E17375"/>
    <w:rsid w:val="00E17971"/>
    <w:rsid w:val="00E17C2E"/>
    <w:rsid w:val="00E20D07"/>
    <w:rsid w:val="00E20D68"/>
    <w:rsid w:val="00E21D27"/>
    <w:rsid w:val="00E22164"/>
    <w:rsid w:val="00E221D1"/>
    <w:rsid w:val="00E235F9"/>
    <w:rsid w:val="00E23805"/>
    <w:rsid w:val="00E24404"/>
    <w:rsid w:val="00E24884"/>
    <w:rsid w:val="00E24B2C"/>
    <w:rsid w:val="00E251A0"/>
    <w:rsid w:val="00E2548A"/>
    <w:rsid w:val="00E25963"/>
    <w:rsid w:val="00E25C18"/>
    <w:rsid w:val="00E278B1"/>
    <w:rsid w:val="00E30619"/>
    <w:rsid w:val="00E30A37"/>
    <w:rsid w:val="00E3122C"/>
    <w:rsid w:val="00E31511"/>
    <w:rsid w:val="00E31940"/>
    <w:rsid w:val="00E31D7F"/>
    <w:rsid w:val="00E326C0"/>
    <w:rsid w:val="00E335B1"/>
    <w:rsid w:val="00E33CD7"/>
    <w:rsid w:val="00E3522F"/>
    <w:rsid w:val="00E35D98"/>
    <w:rsid w:val="00E35E6B"/>
    <w:rsid w:val="00E3618C"/>
    <w:rsid w:val="00E361F9"/>
    <w:rsid w:val="00E3638B"/>
    <w:rsid w:val="00E363EF"/>
    <w:rsid w:val="00E363F7"/>
    <w:rsid w:val="00E36E5D"/>
    <w:rsid w:val="00E37698"/>
    <w:rsid w:val="00E37F05"/>
    <w:rsid w:val="00E408A3"/>
    <w:rsid w:val="00E40D7C"/>
    <w:rsid w:val="00E41E43"/>
    <w:rsid w:val="00E41F93"/>
    <w:rsid w:val="00E4222A"/>
    <w:rsid w:val="00E423AA"/>
    <w:rsid w:val="00E42DB2"/>
    <w:rsid w:val="00E42DC1"/>
    <w:rsid w:val="00E4323F"/>
    <w:rsid w:val="00E4381E"/>
    <w:rsid w:val="00E444FC"/>
    <w:rsid w:val="00E44EC9"/>
    <w:rsid w:val="00E45AC2"/>
    <w:rsid w:val="00E45C1F"/>
    <w:rsid w:val="00E45EBD"/>
    <w:rsid w:val="00E460CB"/>
    <w:rsid w:val="00E477DC"/>
    <w:rsid w:val="00E47CC9"/>
    <w:rsid w:val="00E47CCA"/>
    <w:rsid w:val="00E53651"/>
    <w:rsid w:val="00E53B0B"/>
    <w:rsid w:val="00E54B31"/>
    <w:rsid w:val="00E54B93"/>
    <w:rsid w:val="00E550B2"/>
    <w:rsid w:val="00E55F1B"/>
    <w:rsid w:val="00E56863"/>
    <w:rsid w:val="00E602EE"/>
    <w:rsid w:val="00E60FD8"/>
    <w:rsid w:val="00E61704"/>
    <w:rsid w:val="00E61B17"/>
    <w:rsid w:val="00E636E0"/>
    <w:rsid w:val="00E64C3A"/>
    <w:rsid w:val="00E65697"/>
    <w:rsid w:val="00E67629"/>
    <w:rsid w:val="00E709AA"/>
    <w:rsid w:val="00E71083"/>
    <w:rsid w:val="00E72B43"/>
    <w:rsid w:val="00E73D51"/>
    <w:rsid w:val="00E74FFC"/>
    <w:rsid w:val="00E7533D"/>
    <w:rsid w:val="00E75704"/>
    <w:rsid w:val="00E763F6"/>
    <w:rsid w:val="00E76B87"/>
    <w:rsid w:val="00E770E1"/>
    <w:rsid w:val="00E80310"/>
    <w:rsid w:val="00E8075A"/>
    <w:rsid w:val="00E81206"/>
    <w:rsid w:val="00E8223C"/>
    <w:rsid w:val="00E82715"/>
    <w:rsid w:val="00E829B3"/>
    <w:rsid w:val="00E82E52"/>
    <w:rsid w:val="00E83E03"/>
    <w:rsid w:val="00E84A2C"/>
    <w:rsid w:val="00E870E0"/>
    <w:rsid w:val="00E87CCC"/>
    <w:rsid w:val="00E90CED"/>
    <w:rsid w:val="00E91862"/>
    <w:rsid w:val="00E92115"/>
    <w:rsid w:val="00E92949"/>
    <w:rsid w:val="00E92A78"/>
    <w:rsid w:val="00E92D03"/>
    <w:rsid w:val="00E93037"/>
    <w:rsid w:val="00E94B1B"/>
    <w:rsid w:val="00E94FBF"/>
    <w:rsid w:val="00E9614B"/>
    <w:rsid w:val="00E97905"/>
    <w:rsid w:val="00EA00F2"/>
    <w:rsid w:val="00EA0119"/>
    <w:rsid w:val="00EA0280"/>
    <w:rsid w:val="00EA036C"/>
    <w:rsid w:val="00EA0B7D"/>
    <w:rsid w:val="00EA0E4A"/>
    <w:rsid w:val="00EA1364"/>
    <w:rsid w:val="00EA157D"/>
    <w:rsid w:val="00EA18CB"/>
    <w:rsid w:val="00EA1B3E"/>
    <w:rsid w:val="00EA2B8F"/>
    <w:rsid w:val="00EA4147"/>
    <w:rsid w:val="00EA45F3"/>
    <w:rsid w:val="00EA5862"/>
    <w:rsid w:val="00EA5A5E"/>
    <w:rsid w:val="00EA5FFC"/>
    <w:rsid w:val="00EA6292"/>
    <w:rsid w:val="00EA6590"/>
    <w:rsid w:val="00EA66DA"/>
    <w:rsid w:val="00EA6897"/>
    <w:rsid w:val="00EA7503"/>
    <w:rsid w:val="00EA7EE4"/>
    <w:rsid w:val="00EB061A"/>
    <w:rsid w:val="00EB0934"/>
    <w:rsid w:val="00EB1956"/>
    <w:rsid w:val="00EB1B65"/>
    <w:rsid w:val="00EB4995"/>
    <w:rsid w:val="00EB5C61"/>
    <w:rsid w:val="00EB64D2"/>
    <w:rsid w:val="00EB7642"/>
    <w:rsid w:val="00EB7A03"/>
    <w:rsid w:val="00EC05FF"/>
    <w:rsid w:val="00EC0E45"/>
    <w:rsid w:val="00EC166D"/>
    <w:rsid w:val="00EC1B30"/>
    <w:rsid w:val="00EC1C1F"/>
    <w:rsid w:val="00EC24EF"/>
    <w:rsid w:val="00EC2616"/>
    <w:rsid w:val="00EC2B33"/>
    <w:rsid w:val="00EC2CC3"/>
    <w:rsid w:val="00EC305F"/>
    <w:rsid w:val="00EC3345"/>
    <w:rsid w:val="00EC3466"/>
    <w:rsid w:val="00EC377A"/>
    <w:rsid w:val="00EC3C33"/>
    <w:rsid w:val="00EC4537"/>
    <w:rsid w:val="00EC6725"/>
    <w:rsid w:val="00EC7112"/>
    <w:rsid w:val="00EC79AA"/>
    <w:rsid w:val="00ED03BA"/>
    <w:rsid w:val="00ED1041"/>
    <w:rsid w:val="00ED1CB6"/>
    <w:rsid w:val="00ED4A22"/>
    <w:rsid w:val="00ED4ACE"/>
    <w:rsid w:val="00ED4CBA"/>
    <w:rsid w:val="00ED50BA"/>
    <w:rsid w:val="00ED510A"/>
    <w:rsid w:val="00ED5B9E"/>
    <w:rsid w:val="00ED6C23"/>
    <w:rsid w:val="00ED6EEF"/>
    <w:rsid w:val="00ED7B65"/>
    <w:rsid w:val="00EE2207"/>
    <w:rsid w:val="00EE2BA8"/>
    <w:rsid w:val="00EE2F89"/>
    <w:rsid w:val="00EE31E2"/>
    <w:rsid w:val="00EE35F5"/>
    <w:rsid w:val="00EE3963"/>
    <w:rsid w:val="00EE5061"/>
    <w:rsid w:val="00EE526F"/>
    <w:rsid w:val="00EE5641"/>
    <w:rsid w:val="00EE5CAA"/>
    <w:rsid w:val="00EE64CF"/>
    <w:rsid w:val="00EE6817"/>
    <w:rsid w:val="00EE6AD8"/>
    <w:rsid w:val="00EE7647"/>
    <w:rsid w:val="00EE783B"/>
    <w:rsid w:val="00EE7A74"/>
    <w:rsid w:val="00EE7B7B"/>
    <w:rsid w:val="00EE7D7F"/>
    <w:rsid w:val="00EF42C7"/>
    <w:rsid w:val="00EF60A6"/>
    <w:rsid w:val="00EF6DF2"/>
    <w:rsid w:val="00EF6E1E"/>
    <w:rsid w:val="00EF7784"/>
    <w:rsid w:val="00F0171C"/>
    <w:rsid w:val="00F01DF8"/>
    <w:rsid w:val="00F03D1B"/>
    <w:rsid w:val="00F04841"/>
    <w:rsid w:val="00F0489F"/>
    <w:rsid w:val="00F04BF9"/>
    <w:rsid w:val="00F04C4D"/>
    <w:rsid w:val="00F05F42"/>
    <w:rsid w:val="00F06137"/>
    <w:rsid w:val="00F067AB"/>
    <w:rsid w:val="00F14A68"/>
    <w:rsid w:val="00F14C14"/>
    <w:rsid w:val="00F14C41"/>
    <w:rsid w:val="00F153C7"/>
    <w:rsid w:val="00F158C3"/>
    <w:rsid w:val="00F16254"/>
    <w:rsid w:val="00F16E15"/>
    <w:rsid w:val="00F1762A"/>
    <w:rsid w:val="00F17B3E"/>
    <w:rsid w:val="00F17DE7"/>
    <w:rsid w:val="00F2513D"/>
    <w:rsid w:val="00F2698F"/>
    <w:rsid w:val="00F26F35"/>
    <w:rsid w:val="00F27269"/>
    <w:rsid w:val="00F27901"/>
    <w:rsid w:val="00F27C22"/>
    <w:rsid w:val="00F27EAF"/>
    <w:rsid w:val="00F3045F"/>
    <w:rsid w:val="00F30E33"/>
    <w:rsid w:val="00F31833"/>
    <w:rsid w:val="00F31D18"/>
    <w:rsid w:val="00F3282F"/>
    <w:rsid w:val="00F32957"/>
    <w:rsid w:val="00F33A17"/>
    <w:rsid w:val="00F34BCB"/>
    <w:rsid w:val="00F355BC"/>
    <w:rsid w:val="00F35952"/>
    <w:rsid w:val="00F35D46"/>
    <w:rsid w:val="00F36033"/>
    <w:rsid w:val="00F361C3"/>
    <w:rsid w:val="00F3629B"/>
    <w:rsid w:val="00F3641C"/>
    <w:rsid w:val="00F364C9"/>
    <w:rsid w:val="00F371DD"/>
    <w:rsid w:val="00F37684"/>
    <w:rsid w:val="00F3768E"/>
    <w:rsid w:val="00F37ED1"/>
    <w:rsid w:val="00F40760"/>
    <w:rsid w:val="00F427F6"/>
    <w:rsid w:val="00F42D3E"/>
    <w:rsid w:val="00F42D8B"/>
    <w:rsid w:val="00F42EAB"/>
    <w:rsid w:val="00F42FDF"/>
    <w:rsid w:val="00F4349E"/>
    <w:rsid w:val="00F43F3E"/>
    <w:rsid w:val="00F44247"/>
    <w:rsid w:val="00F443FE"/>
    <w:rsid w:val="00F462A4"/>
    <w:rsid w:val="00F4720C"/>
    <w:rsid w:val="00F47BEF"/>
    <w:rsid w:val="00F50620"/>
    <w:rsid w:val="00F517B5"/>
    <w:rsid w:val="00F51F38"/>
    <w:rsid w:val="00F53337"/>
    <w:rsid w:val="00F53480"/>
    <w:rsid w:val="00F53AC7"/>
    <w:rsid w:val="00F53B1F"/>
    <w:rsid w:val="00F54211"/>
    <w:rsid w:val="00F54797"/>
    <w:rsid w:val="00F54933"/>
    <w:rsid w:val="00F55064"/>
    <w:rsid w:val="00F569AF"/>
    <w:rsid w:val="00F56F13"/>
    <w:rsid w:val="00F6028B"/>
    <w:rsid w:val="00F602F8"/>
    <w:rsid w:val="00F625FA"/>
    <w:rsid w:val="00F627C4"/>
    <w:rsid w:val="00F630BE"/>
    <w:rsid w:val="00F64045"/>
    <w:rsid w:val="00F64287"/>
    <w:rsid w:val="00F6489A"/>
    <w:rsid w:val="00F64B99"/>
    <w:rsid w:val="00F64D91"/>
    <w:rsid w:val="00F65C0F"/>
    <w:rsid w:val="00F6605B"/>
    <w:rsid w:val="00F70291"/>
    <w:rsid w:val="00F7089D"/>
    <w:rsid w:val="00F70B66"/>
    <w:rsid w:val="00F70B99"/>
    <w:rsid w:val="00F70FDD"/>
    <w:rsid w:val="00F716BC"/>
    <w:rsid w:val="00F71B51"/>
    <w:rsid w:val="00F724BB"/>
    <w:rsid w:val="00F727D5"/>
    <w:rsid w:val="00F72CB5"/>
    <w:rsid w:val="00F73E2C"/>
    <w:rsid w:val="00F745F4"/>
    <w:rsid w:val="00F746AA"/>
    <w:rsid w:val="00F763D6"/>
    <w:rsid w:val="00F8001B"/>
    <w:rsid w:val="00F808ED"/>
    <w:rsid w:val="00F80C01"/>
    <w:rsid w:val="00F8176E"/>
    <w:rsid w:val="00F81C1A"/>
    <w:rsid w:val="00F83437"/>
    <w:rsid w:val="00F83488"/>
    <w:rsid w:val="00F83771"/>
    <w:rsid w:val="00F83ACB"/>
    <w:rsid w:val="00F83CAF"/>
    <w:rsid w:val="00F84A86"/>
    <w:rsid w:val="00F85A0A"/>
    <w:rsid w:val="00F85D13"/>
    <w:rsid w:val="00F85F65"/>
    <w:rsid w:val="00F86215"/>
    <w:rsid w:val="00F86635"/>
    <w:rsid w:val="00F86F94"/>
    <w:rsid w:val="00F878C4"/>
    <w:rsid w:val="00F90827"/>
    <w:rsid w:val="00F9184C"/>
    <w:rsid w:val="00F91FFC"/>
    <w:rsid w:val="00F9260E"/>
    <w:rsid w:val="00F92D13"/>
    <w:rsid w:val="00F93740"/>
    <w:rsid w:val="00F93B27"/>
    <w:rsid w:val="00F94331"/>
    <w:rsid w:val="00F94A2D"/>
    <w:rsid w:val="00F94B90"/>
    <w:rsid w:val="00F94EF0"/>
    <w:rsid w:val="00F95155"/>
    <w:rsid w:val="00F952C2"/>
    <w:rsid w:val="00F96D45"/>
    <w:rsid w:val="00F96F36"/>
    <w:rsid w:val="00F97C91"/>
    <w:rsid w:val="00FA0CFF"/>
    <w:rsid w:val="00FA185E"/>
    <w:rsid w:val="00FA1BA1"/>
    <w:rsid w:val="00FA1EBD"/>
    <w:rsid w:val="00FA2851"/>
    <w:rsid w:val="00FA2CBC"/>
    <w:rsid w:val="00FA313B"/>
    <w:rsid w:val="00FA3555"/>
    <w:rsid w:val="00FA36DF"/>
    <w:rsid w:val="00FA3CA1"/>
    <w:rsid w:val="00FA3CAD"/>
    <w:rsid w:val="00FA405F"/>
    <w:rsid w:val="00FA5461"/>
    <w:rsid w:val="00FA5678"/>
    <w:rsid w:val="00FA5F18"/>
    <w:rsid w:val="00FA763A"/>
    <w:rsid w:val="00FA7CC4"/>
    <w:rsid w:val="00FB0DAB"/>
    <w:rsid w:val="00FB0F77"/>
    <w:rsid w:val="00FB109C"/>
    <w:rsid w:val="00FB13C1"/>
    <w:rsid w:val="00FB1438"/>
    <w:rsid w:val="00FB2084"/>
    <w:rsid w:val="00FB2521"/>
    <w:rsid w:val="00FB390B"/>
    <w:rsid w:val="00FB416E"/>
    <w:rsid w:val="00FB4659"/>
    <w:rsid w:val="00FB46E8"/>
    <w:rsid w:val="00FB567B"/>
    <w:rsid w:val="00FB56BB"/>
    <w:rsid w:val="00FB57BC"/>
    <w:rsid w:val="00FB679B"/>
    <w:rsid w:val="00FB6983"/>
    <w:rsid w:val="00FC0AB4"/>
    <w:rsid w:val="00FC10C7"/>
    <w:rsid w:val="00FC1B60"/>
    <w:rsid w:val="00FC2F6E"/>
    <w:rsid w:val="00FC3016"/>
    <w:rsid w:val="00FC3B62"/>
    <w:rsid w:val="00FC43CF"/>
    <w:rsid w:val="00FC448A"/>
    <w:rsid w:val="00FC4A3C"/>
    <w:rsid w:val="00FC6332"/>
    <w:rsid w:val="00FC682B"/>
    <w:rsid w:val="00FC6FA2"/>
    <w:rsid w:val="00FC74B3"/>
    <w:rsid w:val="00FC7CC1"/>
    <w:rsid w:val="00FC7F50"/>
    <w:rsid w:val="00FD01DC"/>
    <w:rsid w:val="00FD0C63"/>
    <w:rsid w:val="00FD1698"/>
    <w:rsid w:val="00FD1A3C"/>
    <w:rsid w:val="00FD34C4"/>
    <w:rsid w:val="00FD35DF"/>
    <w:rsid w:val="00FD3DF9"/>
    <w:rsid w:val="00FD4B4D"/>
    <w:rsid w:val="00FD5E17"/>
    <w:rsid w:val="00FD636D"/>
    <w:rsid w:val="00FD6739"/>
    <w:rsid w:val="00FD71A1"/>
    <w:rsid w:val="00FD7750"/>
    <w:rsid w:val="00FE1470"/>
    <w:rsid w:val="00FE1B42"/>
    <w:rsid w:val="00FE20A2"/>
    <w:rsid w:val="00FE3306"/>
    <w:rsid w:val="00FE333A"/>
    <w:rsid w:val="00FE3438"/>
    <w:rsid w:val="00FE3978"/>
    <w:rsid w:val="00FE40A8"/>
    <w:rsid w:val="00FE4E83"/>
    <w:rsid w:val="00FE64E4"/>
    <w:rsid w:val="00FE6825"/>
    <w:rsid w:val="00FE6A7D"/>
    <w:rsid w:val="00FE7A8C"/>
    <w:rsid w:val="00FE7BF9"/>
    <w:rsid w:val="00FE7DB6"/>
    <w:rsid w:val="00FF0114"/>
    <w:rsid w:val="00FF034C"/>
    <w:rsid w:val="00FF0385"/>
    <w:rsid w:val="00FF104D"/>
    <w:rsid w:val="00FF15FD"/>
    <w:rsid w:val="00FF2144"/>
    <w:rsid w:val="00FF2432"/>
    <w:rsid w:val="00FF2BFE"/>
    <w:rsid w:val="00FF2EA6"/>
    <w:rsid w:val="00FF4230"/>
    <w:rsid w:val="00FF5365"/>
    <w:rsid w:val="00FF5A12"/>
    <w:rsid w:val="00FF6213"/>
    <w:rsid w:val="00FF63A5"/>
    <w:rsid w:val="00FF6969"/>
    <w:rsid w:val="00FF6AB5"/>
    <w:rsid w:val="00FF730B"/>
    <w:rsid w:val="00FF7A8E"/>
    <w:rsid w:val="00FF7F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E7A18A"/>
  <w15:docId w15:val="{A8AFEC5F-FB86-46D2-8846-AC84E6A6FC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C61CE"/>
    <w:pPr>
      <w:suppressAutoHyphens/>
    </w:pPr>
    <w:rPr>
      <w:sz w:val="24"/>
      <w:szCs w:val="24"/>
      <w:lang w:eastAsia="ar-SA"/>
    </w:rPr>
  </w:style>
  <w:style w:type="paragraph" w:styleId="1">
    <w:name w:val="heading 1"/>
    <w:basedOn w:val="a"/>
    <w:next w:val="a"/>
    <w:link w:val="10"/>
    <w:qFormat/>
    <w:pPr>
      <w:keepNext/>
      <w:tabs>
        <w:tab w:val="num" w:pos="1440"/>
      </w:tabs>
      <w:ind w:left="1440"/>
      <w:outlineLvl w:val="0"/>
    </w:pPr>
    <w:rPr>
      <w:sz w:val="28"/>
      <w:szCs w:val="20"/>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Pr>
      <w:rFonts w:ascii="Symbol" w:hAnsi="Symbol"/>
    </w:rPr>
  </w:style>
  <w:style w:type="character" w:customStyle="1" w:styleId="WW8Num3z0">
    <w:name w:val="WW8Num3z0"/>
    <w:rPr>
      <w:rFonts w:ascii="Symbol" w:hAnsi="Symbol"/>
    </w:rPr>
  </w:style>
  <w:style w:type="character" w:customStyle="1" w:styleId="WW8Num4z0">
    <w:name w:val="WW8Num4z0"/>
    <w:rPr>
      <w:rFonts w:ascii="Symbol" w:hAnsi="Symbol"/>
    </w:rPr>
  </w:style>
  <w:style w:type="character" w:customStyle="1" w:styleId="WW8Num5z0">
    <w:name w:val="WW8Num5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6">
    <w:name w:val="Основной шрифт абзаца6"/>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5">
    <w:name w:val="Основной шрифт абзаца5"/>
  </w:style>
  <w:style w:type="character" w:customStyle="1" w:styleId="4">
    <w:name w:val="Основной шрифт абзаца4"/>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3">
    <w:name w:val="Основной шрифт абзаца3"/>
  </w:style>
  <w:style w:type="character" w:customStyle="1" w:styleId="WW-Absatz-Standardschriftart1111111111111111111111111111111111111">
    <w:name w:val="WW-Absatz-Standardschriftart1111111111111111111111111111111111111"/>
  </w:style>
  <w:style w:type="character" w:customStyle="1" w:styleId="2">
    <w:name w:val="Основной шрифт абзаца2"/>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8Num2z1">
    <w:name w:val="WW8Num2z1"/>
    <w:rPr>
      <w:rFonts w:ascii="Courier New" w:hAnsi="Courier New" w:cs="Courier New"/>
    </w:rPr>
  </w:style>
  <w:style w:type="character" w:customStyle="1" w:styleId="WW8Num2z2">
    <w:name w:val="WW8Num2z2"/>
    <w:rPr>
      <w:rFonts w:ascii="Wingdings" w:hAnsi="Wingdings"/>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11">
    <w:name w:val="Основной шрифт абзаца1"/>
  </w:style>
  <w:style w:type="character" w:styleId="a3">
    <w:name w:val="page number"/>
    <w:basedOn w:val="11"/>
  </w:style>
  <w:style w:type="character" w:customStyle="1" w:styleId="a4">
    <w:name w:val="Маркеры списка"/>
    <w:rPr>
      <w:rFonts w:ascii="StarSymbol" w:eastAsia="StarSymbol" w:hAnsi="StarSymbol" w:cs="StarSymbol"/>
      <w:sz w:val="18"/>
      <w:szCs w:val="18"/>
    </w:rPr>
  </w:style>
  <w:style w:type="character" w:customStyle="1" w:styleId="a5">
    <w:name w:val="Символ нумерации"/>
  </w:style>
  <w:style w:type="paragraph" w:customStyle="1" w:styleId="12">
    <w:name w:val="Заголовок1"/>
    <w:basedOn w:val="a"/>
    <w:next w:val="a6"/>
    <w:pPr>
      <w:keepNext/>
      <w:spacing w:before="240" w:after="120"/>
    </w:pPr>
    <w:rPr>
      <w:rFonts w:ascii="Arial" w:eastAsia="Lucida Sans Unicode" w:hAnsi="Arial" w:cs="Tahoma"/>
      <w:sz w:val="28"/>
      <w:szCs w:val="28"/>
    </w:rPr>
  </w:style>
  <w:style w:type="paragraph" w:styleId="a6">
    <w:name w:val="Body Text"/>
    <w:basedOn w:val="a"/>
    <w:link w:val="a7"/>
    <w:uiPriority w:val="99"/>
    <w:pPr>
      <w:jc w:val="both"/>
    </w:pPr>
    <w:rPr>
      <w:sz w:val="28"/>
      <w:szCs w:val="20"/>
      <w:lang w:val="x-none"/>
    </w:rPr>
  </w:style>
  <w:style w:type="paragraph" w:styleId="a8">
    <w:name w:val="List"/>
    <w:basedOn w:val="a6"/>
    <w:rPr>
      <w:rFonts w:ascii="Arial" w:hAnsi="Arial" w:cs="Tahoma"/>
    </w:rPr>
  </w:style>
  <w:style w:type="paragraph" w:customStyle="1" w:styleId="60">
    <w:name w:val="Название6"/>
    <w:basedOn w:val="a"/>
    <w:pPr>
      <w:suppressLineNumbers/>
      <w:spacing w:before="120" w:after="120"/>
    </w:pPr>
    <w:rPr>
      <w:rFonts w:ascii="Arial" w:hAnsi="Arial" w:cs="Tahoma"/>
      <w:i/>
      <w:iCs/>
    </w:rPr>
  </w:style>
  <w:style w:type="paragraph" w:customStyle="1" w:styleId="61">
    <w:name w:val="Указатель6"/>
    <w:basedOn w:val="a"/>
    <w:pPr>
      <w:suppressLineNumbers/>
    </w:pPr>
    <w:rPr>
      <w:rFonts w:ascii="Arial" w:hAnsi="Arial" w:cs="Tahoma"/>
    </w:rPr>
  </w:style>
  <w:style w:type="paragraph" w:customStyle="1" w:styleId="50">
    <w:name w:val="Название5"/>
    <w:basedOn w:val="a"/>
    <w:pPr>
      <w:suppressLineNumbers/>
      <w:spacing w:before="120" w:after="120"/>
    </w:pPr>
    <w:rPr>
      <w:rFonts w:ascii="Arial" w:hAnsi="Arial" w:cs="Tahoma"/>
      <w:i/>
      <w:iCs/>
    </w:rPr>
  </w:style>
  <w:style w:type="paragraph" w:customStyle="1" w:styleId="51">
    <w:name w:val="Указатель5"/>
    <w:basedOn w:val="a"/>
    <w:pPr>
      <w:suppressLineNumbers/>
    </w:pPr>
    <w:rPr>
      <w:rFonts w:ascii="Arial" w:hAnsi="Arial" w:cs="Tahoma"/>
    </w:rPr>
  </w:style>
  <w:style w:type="paragraph" w:customStyle="1" w:styleId="40">
    <w:name w:val="Название4"/>
    <w:basedOn w:val="a"/>
    <w:pPr>
      <w:suppressLineNumbers/>
      <w:spacing w:before="120" w:after="120"/>
    </w:pPr>
    <w:rPr>
      <w:rFonts w:ascii="Arial" w:hAnsi="Arial" w:cs="Tahoma"/>
      <w:i/>
      <w:iCs/>
    </w:rPr>
  </w:style>
  <w:style w:type="paragraph" w:customStyle="1" w:styleId="41">
    <w:name w:val="Указатель4"/>
    <w:basedOn w:val="a"/>
    <w:pPr>
      <w:suppressLineNumbers/>
    </w:pPr>
    <w:rPr>
      <w:rFonts w:ascii="Arial" w:hAnsi="Arial" w:cs="Tahoma"/>
    </w:rPr>
  </w:style>
  <w:style w:type="paragraph" w:customStyle="1" w:styleId="30">
    <w:name w:val="Название3"/>
    <w:basedOn w:val="a"/>
    <w:pPr>
      <w:suppressLineNumbers/>
      <w:spacing w:before="120" w:after="120"/>
    </w:pPr>
    <w:rPr>
      <w:rFonts w:ascii="Arial" w:hAnsi="Arial" w:cs="Tahoma"/>
      <w:i/>
      <w:iCs/>
    </w:rPr>
  </w:style>
  <w:style w:type="paragraph" w:customStyle="1" w:styleId="31">
    <w:name w:val="Указатель3"/>
    <w:basedOn w:val="a"/>
    <w:pPr>
      <w:suppressLineNumbers/>
    </w:pPr>
    <w:rPr>
      <w:rFonts w:ascii="Arial" w:hAnsi="Arial" w:cs="Tahoma"/>
    </w:rPr>
  </w:style>
  <w:style w:type="paragraph" w:customStyle="1" w:styleId="20">
    <w:name w:val="Название2"/>
    <w:basedOn w:val="a"/>
    <w:pPr>
      <w:suppressLineNumbers/>
      <w:spacing w:before="120" w:after="120"/>
    </w:pPr>
    <w:rPr>
      <w:rFonts w:ascii="Arial" w:hAnsi="Arial" w:cs="Tahoma"/>
      <w:i/>
      <w:iCs/>
    </w:rPr>
  </w:style>
  <w:style w:type="paragraph" w:customStyle="1" w:styleId="21">
    <w:name w:val="Указатель2"/>
    <w:basedOn w:val="a"/>
    <w:pPr>
      <w:suppressLineNumbers/>
    </w:pPr>
    <w:rPr>
      <w:rFonts w:ascii="Arial" w:hAnsi="Arial" w:cs="Tahoma"/>
    </w:rPr>
  </w:style>
  <w:style w:type="paragraph" w:customStyle="1" w:styleId="13">
    <w:name w:val="Название1"/>
    <w:basedOn w:val="a"/>
    <w:pPr>
      <w:suppressLineNumbers/>
      <w:spacing w:before="120" w:after="120"/>
    </w:pPr>
    <w:rPr>
      <w:rFonts w:ascii="Arial" w:hAnsi="Arial" w:cs="Tahoma"/>
      <w:i/>
      <w:iCs/>
    </w:rPr>
  </w:style>
  <w:style w:type="paragraph" w:customStyle="1" w:styleId="14">
    <w:name w:val="Указатель1"/>
    <w:basedOn w:val="a"/>
    <w:pPr>
      <w:suppressLineNumbers/>
    </w:pPr>
    <w:rPr>
      <w:rFonts w:ascii="Arial" w:hAnsi="Arial" w:cs="Tahoma"/>
    </w:rPr>
  </w:style>
  <w:style w:type="paragraph" w:styleId="a9">
    <w:name w:val="footer"/>
    <w:basedOn w:val="a"/>
    <w:link w:val="aa"/>
    <w:uiPriority w:val="99"/>
    <w:pPr>
      <w:tabs>
        <w:tab w:val="center" w:pos="4677"/>
        <w:tab w:val="right" w:pos="9355"/>
      </w:tabs>
    </w:pPr>
    <w:rPr>
      <w:lang w:val="x-none"/>
    </w:rPr>
  </w:style>
  <w:style w:type="paragraph" w:styleId="ab">
    <w:name w:val="Title"/>
    <w:basedOn w:val="a"/>
    <w:next w:val="ac"/>
    <w:link w:val="ad"/>
    <w:qFormat/>
    <w:pPr>
      <w:jc w:val="center"/>
    </w:pPr>
    <w:rPr>
      <w:b/>
      <w:sz w:val="32"/>
      <w:szCs w:val="20"/>
      <w:lang w:val="x-none"/>
    </w:rPr>
  </w:style>
  <w:style w:type="paragraph" w:styleId="ac">
    <w:name w:val="Subtitle"/>
    <w:basedOn w:val="12"/>
    <w:next w:val="a6"/>
    <w:link w:val="ae"/>
    <w:qFormat/>
    <w:pPr>
      <w:jc w:val="center"/>
    </w:pPr>
    <w:rPr>
      <w:rFonts w:cs="Times New Roman"/>
      <w:i/>
      <w:iCs/>
      <w:lang w:val="x-none"/>
    </w:rPr>
  </w:style>
  <w:style w:type="paragraph" w:customStyle="1" w:styleId="af">
    <w:name w:val="Содержимое таблицы"/>
    <w:basedOn w:val="a"/>
    <w:pPr>
      <w:suppressLineNumbers/>
    </w:pPr>
  </w:style>
  <w:style w:type="paragraph" w:customStyle="1" w:styleId="af0">
    <w:name w:val="Заголовок таблицы"/>
    <w:basedOn w:val="af"/>
    <w:pPr>
      <w:jc w:val="center"/>
    </w:pPr>
    <w:rPr>
      <w:b/>
      <w:bCs/>
    </w:rPr>
  </w:style>
  <w:style w:type="paragraph" w:customStyle="1" w:styleId="af1">
    <w:name w:val="Содержимое врезки"/>
    <w:basedOn w:val="a6"/>
  </w:style>
  <w:style w:type="paragraph" w:customStyle="1" w:styleId="ConsNormal">
    <w:name w:val="ConsNormal"/>
    <w:pPr>
      <w:suppressAutoHyphens/>
      <w:ind w:firstLine="720"/>
    </w:pPr>
    <w:rPr>
      <w:rFonts w:ascii="Arial" w:hAnsi="Arial" w:cs="Arial"/>
      <w:lang w:eastAsia="ar-SA"/>
    </w:rPr>
  </w:style>
  <w:style w:type="paragraph" w:styleId="af2">
    <w:name w:val="header"/>
    <w:basedOn w:val="a"/>
    <w:link w:val="af3"/>
    <w:pPr>
      <w:tabs>
        <w:tab w:val="center" w:pos="4677"/>
        <w:tab w:val="right" w:pos="9355"/>
      </w:tabs>
    </w:pPr>
    <w:rPr>
      <w:lang w:val="x-none"/>
    </w:rPr>
  </w:style>
  <w:style w:type="character" w:customStyle="1" w:styleId="10">
    <w:name w:val="Заголовок 1 Знак"/>
    <w:link w:val="1"/>
    <w:rsid w:val="002917E5"/>
    <w:rPr>
      <w:sz w:val="28"/>
      <w:lang w:val="x-none" w:eastAsia="ar-SA"/>
    </w:rPr>
  </w:style>
  <w:style w:type="character" w:customStyle="1" w:styleId="af3">
    <w:name w:val="Верхний колонтитул Знак"/>
    <w:link w:val="af2"/>
    <w:rsid w:val="002917E5"/>
    <w:rPr>
      <w:sz w:val="24"/>
      <w:szCs w:val="24"/>
      <w:lang w:eastAsia="ar-SA"/>
    </w:rPr>
  </w:style>
  <w:style w:type="character" w:customStyle="1" w:styleId="aa">
    <w:name w:val="Нижний колонтитул Знак"/>
    <w:link w:val="a9"/>
    <w:uiPriority w:val="99"/>
    <w:rsid w:val="002917E5"/>
    <w:rPr>
      <w:sz w:val="24"/>
      <w:szCs w:val="24"/>
      <w:lang w:eastAsia="ar-SA"/>
    </w:rPr>
  </w:style>
  <w:style w:type="character" w:customStyle="1" w:styleId="a7">
    <w:name w:val="Основной текст Знак"/>
    <w:link w:val="a6"/>
    <w:uiPriority w:val="99"/>
    <w:rsid w:val="002917E5"/>
    <w:rPr>
      <w:sz w:val="28"/>
      <w:lang w:eastAsia="ar-SA"/>
    </w:rPr>
  </w:style>
  <w:style w:type="character" w:customStyle="1" w:styleId="ae">
    <w:name w:val="Подзаголовок Знак"/>
    <w:link w:val="ac"/>
    <w:rsid w:val="002917E5"/>
    <w:rPr>
      <w:rFonts w:ascii="Arial" w:eastAsia="Lucida Sans Unicode" w:hAnsi="Arial" w:cs="Tahoma"/>
      <w:i/>
      <w:iCs/>
      <w:sz w:val="28"/>
      <w:szCs w:val="28"/>
      <w:lang w:eastAsia="ar-SA"/>
    </w:rPr>
  </w:style>
  <w:style w:type="character" w:customStyle="1" w:styleId="ad">
    <w:name w:val="Заголовок Знак"/>
    <w:link w:val="ab"/>
    <w:rsid w:val="002917E5"/>
    <w:rPr>
      <w:b/>
      <w:sz w:val="32"/>
      <w:lang w:eastAsia="ar-SA"/>
    </w:rPr>
  </w:style>
  <w:style w:type="paragraph" w:customStyle="1" w:styleId="Times12">
    <w:name w:val="Times12"/>
    <w:basedOn w:val="a"/>
    <w:rsid w:val="00D0612C"/>
    <w:pPr>
      <w:suppressAutoHyphens w:val="0"/>
      <w:ind w:firstLine="851"/>
      <w:jc w:val="both"/>
    </w:pPr>
    <w:rPr>
      <w:lang w:eastAsia="ru-RU"/>
    </w:rPr>
  </w:style>
  <w:style w:type="table" w:styleId="af4">
    <w:name w:val="Table Grid"/>
    <w:basedOn w:val="a1"/>
    <w:uiPriority w:val="59"/>
    <w:rsid w:val="00D061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14">
    <w:name w:val="Courier14"/>
    <w:basedOn w:val="a"/>
    <w:rsid w:val="00D0612C"/>
    <w:pPr>
      <w:suppressAutoHyphens w:val="0"/>
      <w:ind w:firstLine="851"/>
      <w:jc w:val="both"/>
    </w:pPr>
    <w:rPr>
      <w:rFonts w:ascii="Courier New" w:hAnsi="Courier New" w:cs="Courier New"/>
      <w:sz w:val="28"/>
      <w:szCs w:val="28"/>
      <w:lang w:eastAsia="ru-RU"/>
    </w:rPr>
  </w:style>
  <w:style w:type="paragraph" w:customStyle="1" w:styleId="22">
    <w:name w:val="Знак Знак2 Знак Знак Знак Знак Знак Знак Знак Знак Знак Знак"/>
    <w:basedOn w:val="a"/>
    <w:rsid w:val="00D0612C"/>
    <w:pPr>
      <w:suppressAutoHyphens w:val="0"/>
      <w:spacing w:before="100" w:beforeAutospacing="1" w:after="100" w:afterAutospacing="1"/>
    </w:pPr>
    <w:rPr>
      <w:rFonts w:ascii="Tahoma" w:hAnsi="Tahoma"/>
      <w:sz w:val="20"/>
      <w:szCs w:val="20"/>
      <w:lang w:val="en-US" w:eastAsia="en-US"/>
    </w:rPr>
  </w:style>
  <w:style w:type="paragraph" w:styleId="af5">
    <w:name w:val="Body Text Indent"/>
    <w:aliases w:val="Знак"/>
    <w:basedOn w:val="a"/>
    <w:link w:val="af6"/>
    <w:rsid w:val="00D0612C"/>
    <w:pPr>
      <w:suppressAutoHyphens w:val="0"/>
      <w:spacing w:after="120" w:line="480" w:lineRule="auto"/>
    </w:pPr>
    <w:rPr>
      <w:lang w:val="x-none" w:eastAsia="x-none"/>
    </w:rPr>
  </w:style>
  <w:style w:type="character" w:customStyle="1" w:styleId="af6">
    <w:name w:val="Основной текст с отступом Знак"/>
    <w:aliases w:val="Знак Знак"/>
    <w:link w:val="af5"/>
    <w:rsid w:val="00D0612C"/>
    <w:rPr>
      <w:sz w:val="24"/>
      <w:szCs w:val="24"/>
    </w:rPr>
  </w:style>
  <w:style w:type="paragraph" w:customStyle="1" w:styleId="32">
    <w:name w:val="Знак Знак3 Знак"/>
    <w:basedOn w:val="a"/>
    <w:rsid w:val="00D0612C"/>
    <w:pPr>
      <w:suppressAutoHyphens w:val="0"/>
      <w:spacing w:before="100" w:beforeAutospacing="1" w:after="100" w:afterAutospacing="1"/>
    </w:pPr>
    <w:rPr>
      <w:rFonts w:ascii="Tahoma" w:hAnsi="Tahoma"/>
      <w:sz w:val="20"/>
      <w:szCs w:val="20"/>
      <w:lang w:val="en-US" w:eastAsia="en-US"/>
    </w:rPr>
  </w:style>
  <w:style w:type="paragraph" w:customStyle="1" w:styleId="33">
    <w:name w:val="Знак Знак3"/>
    <w:basedOn w:val="a"/>
    <w:rsid w:val="00D0612C"/>
    <w:pPr>
      <w:suppressAutoHyphens w:val="0"/>
      <w:spacing w:before="100" w:beforeAutospacing="1" w:after="100" w:afterAutospacing="1"/>
    </w:pPr>
    <w:rPr>
      <w:rFonts w:ascii="Tahoma" w:hAnsi="Tahoma"/>
      <w:sz w:val="20"/>
      <w:szCs w:val="20"/>
      <w:lang w:val="en-US" w:eastAsia="en-US"/>
    </w:rPr>
  </w:style>
  <w:style w:type="paragraph" w:customStyle="1" w:styleId="23">
    <w:name w:val="Знак Знак2"/>
    <w:basedOn w:val="a"/>
    <w:rsid w:val="00D0612C"/>
    <w:pPr>
      <w:suppressAutoHyphens w:val="0"/>
      <w:spacing w:before="100" w:beforeAutospacing="1" w:after="100" w:afterAutospacing="1"/>
    </w:pPr>
    <w:rPr>
      <w:rFonts w:ascii="Tahoma" w:hAnsi="Tahoma"/>
      <w:sz w:val="20"/>
      <w:szCs w:val="20"/>
      <w:lang w:val="en-US" w:eastAsia="en-US"/>
    </w:rPr>
  </w:style>
  <w:style w:type="paragraph" w:customStyle="1" w:styleId="ConsPlusNonformat">
    <w:name w:val="ConsPlusNonformat"/>
    <w:uiPriority w:val="99"/>
    <w:rsid w:val="00D0612C"/>
    <w:pPr>
      <w:widowControl w:val="0"/>
      <w:autoSpaceDE w:val="0"/>
      <w:autoSpaceDN w:val="0"/>
      <w:adjustRightInd w:val="0"/>
    </w:pPr>
    <w:rPr>
      <w:rFonts w:ascii="Courier New" w:hAnsi="Courier New" w:cs="Courier New"/>
    </w:rPr>
  </w:style>
  <w:style w:type="paragraph" w:customStyle="1" w:styleId="ConsPlusNormal">
    <w:name w:val="ConsPlusNormal"/>
    <w:link w:val="ConsPlusNormal0"/>
    <w:rsid w:val="00D0612C"/>
    <w:pPr>
      <w:autoSpaceDE w:val="0"/>
      <w:autoSpaceDN w:val="0"/>
      <w:adjustRightInd w:val="0"/>
      <w:ind w:firstLine="720"/>
    </w:pPr>
    <w:rPr>
      <w:rFonts w:ascii="Arial" w:hAnsi="Arial" w:cs="Arial"/>
    </w:rPr>
  </w:style>
  <w:style w:type="paragraph" w:styleId="24">
    <w:name w:val="Body Text Indent 2"/>
    <w:basedOn w:val="a"/>
    <w:link w:val="25"/>
    <w:uiPriority w:val="99"/>
    <w:semiHidden/>
    <w:unhideWhenUsed/>
    <w:rsid w:val="00D0612C"/>
    <w:pPr>
      <w:spacing w:after="120" w:line="480" w:lineRule="auto"/>
      <w:ind w:left="283"/>
    </w:pPr>
    <w:rPr>
      <w:lang w:val="x-none"/>
    </w:rPr>
  </w:style>
  <w:style w:type="character" w:customStyle="1" w:styleId="25">
    <w:name w:val="Основной текст с отступом 2 Знак"/>
    <w:link w:val="24"/>
    <w:uiPriority w:val="99"/>
    <w:semiHidden/>
    <w:rsid w:val="00D0612C"/>
    <w:rPr>
      <w:sz w:val="24"/>
      <w:szCs w:val="24"/>
      <w:lang w:val="x-none" w:eastAsia="ar-SA"/>
    </w:rPr>
  </w:style>
  <w:style w:type="paragraph" w:customStyle="1" w:styleId="ConsTitle">
    <w:name w:val="ConsTitle"/>
    <w:rsid w:val="00D0612C"/>
    <w:pPr>
      <w:autoSpaceDE w:val="0"/>
      <w:autoSpaceDN w:val="0"/>
      <w:adjustRightInd w:val="0"/>
      <w:ind w:right="19772"/>
    </w:pPr>
    <w:rPr>
      <w:rFonts w:ascii="Arial" w:hAnsi="Arial" w:cs="Arial"/>
      <w:b/>
      <w:bCs/>
      <w:sz w:val="16"/>
      <w:szCs w:val="16"/>
    </w:rPr>
  </w:style>
  <w:style w:type="character" w:styleId="af7">
    <w:name w:val="Hyperlink"/>
    <w:rsid w:val="00D0612C"/>
    <w:rPr>
      <w:color w:val="0000FF"/>
      <w:u w:val="single"/>
    </w:rPr>
  </w:style>
  <w:style w:type="character" w:styleId="af8">
    <w:name w:val="Emphasis"/>
    <w:uiPriority w:val="20"/>
    <w:qFormat/>
    <w:rsid w:val="00E326C0"/>
    <w:rPr>
      <w:i/>
      <w:iCs/>
    </w:rPr>
  </w:style>
  <w:style w:type="character" w:customStyle="1" w:styleId="apple-converted-space">
    <w:name w:val="apple-converted-space"/>
    <w:basedOn w:val="a0"/>
    <w:rsid w:val="00E326C0"/>
  </w:style>
  <w:style w:type="paragraph" w:customStyle="1" w:styleId="ConsPlusCell">
    <w:name w:val="ConsPlusCell"/>
    <w:rsid w:val="00E326C0"/>
    <w:pPr>
      <w:autoSpaceDE w:val="0"/>
      <w:autoSpaceDN w:val="0"/>
      <w:adjustRightInd w:val="0"/>
    </w:pPr>
    <w:rPr>
      <w:rFonts w:ascii="Arial" w:hAnsi="Arial" w:cs="Arial"/>
    </w:rPr>
  </w:style>
  <w:style w:type="character" w:customStyle="1" w:styleId="af9">
    <w:name w:val="Без интервала Знак"/>
    <w:link w:val="afa"/>
    <w:uiPriority w:val="1"/>
    <w:locked/>
    <w:rsid w:val="00E326C0"/>
    <w:rPr>
      <w:rFonts w:ascii="Calibri" w:hAnsi="Calibri"/>
      <w:sz w:val="22"/>
      <w:szCs w:val="22"/>
      <w:lang w:val="ru-RU" w:eastAsia="ru-RU" w:bidi="ar-SA"/>
    </w:rPr>
  </w:style>
  <w:style w:type="paragraph" w:styleId="afa">
    <w:name w:val="No Spacing"/>
    <w:link w:val="af9"/>
    <w:uiPriority w:val="1"/>
    <w:qFormat/>
    <w:rsid w:val="00E326C0"/>
    <w:rPr>
      <w:rFonts w:ascii="Calibri" w:hAnsi="Calibri"/>
      <w:sz w:val="22"/>
      <w:szCs w:val="22"/>
    </w:rPr>
  </w:style>
  <w:style w:type="character" w:styleId="afb">
    <w:name w:val="FollowedHyperlink"/>
    <w:uiPriority w:val="99"/>
    <w:semiHidden/>
    <w:unhideWhenUsed/>
    <w:rsid w:val="00E326C0"/>
    <w:rPr>
      <w:color w:val="800080"/>
      <w:u w:val="single"/>
    </w:rPr>
  </w:style>
  <w:style w:type="paragraph" w:styleId="34">
    <w:name w:val="Body Text 3"/>
    <w:basedOn w:val="a"/>
    <w:link w:val="35"/>
    <w:uiPriority w:val="99"/>
    <w:semiHidden/>
    <w:unhideWhenUsed/>
    <w:rsid w:val="000849CE"/>
    <w:pPr>
      <w:spacing w:after="120"/>
    </w:pPr>
    <w:rPr>
      <w:sz w:val="16"/>
      <w:szCs w:val="16"/>
      <w:lang w:val="x-none"/>
    </w:rPr>
  </w:style>
  <w:style w:type="character" w:customStyle="1" w:styleId="35">
    <w:name w:val="Основной текст 3 Знак"/>
    <w:link w:val="34"/>
    <w:uiPriority w:val="99"/>
    <w:semiHidden/>
    <w:rsid w:val="000849CE"/>
    <w:rPr>
      <w:sz w:val="16"/>
      <w:szCs w:val="16"/>
      <w:lang w:eastAsia="ar-SA"/>
    </w:rPr>
  </w:style>
  <w:style w:type="paragraph" w:styleId="afc">
    <w:name w:val="List Paragraph"/>
    <w:basedOn w:val="a"/>
    <w:link w:val="afd"/>
    <w:uiPriority w:val="34"/>
    <w:qFormat/>
    <w:rsid w:val="000849CE"/>
    <w:pPr>
      <w:suppressAutoHyphens w:val="0"/>
      <w:ind w:left="720"/>
      <w:contextualSpacing/>
    </w:pPr>
    <w:rPr>
      <w:lang w:val="x-none" w:eastAsia="x-none"/>
    </w:rPr>
  </w:style>
  <w:style w:type="character" w:customStyle="1" w:styleId="afd">
    <w:name w:val="Абзац списка Знак"/>
    <w:link w:val="afc"/>
    <w:uiPriority w:val="34"/>
    <w:locked/>
    <w:rsid w:val="000849CE"/>
    <w:rPr>
      <w:sz w:val="24"/>
      <w:szCs w:val="24"/>
    </w:rPr>
  </w:style>
  <w:style w:type="paragraph" w:styleId="26">
    <w:name w:val="Body Text 2"/>
    <w:basedOn w:val="a"/>
    <w:link w:val="27"/>
    <w:uiPriority w:val="99"/>
    <w:semiHidden/>
    <w:unhideWhenUsed/>
    <w:rsid w:val="00205A88"/>
    <w:pPr>
      <w:suppressAutoHyphens w:val="0"/>
      <w:spacing w:after="120" w:line="480" w:lineRule="auto"/>
    </w:pPr>
    <w:rPr>
      <w:lang w:val="x-none" w:eastAsia="x-none"/>
    </w:rPr>
  </w:style>
  <w:style w:type="character" w:customStyle="1" w:styleId="27">
    <w:name w:val="Основной текст 2 Знак"/>
    <w:link w:val="26"/>
    <w:uiPriority w:val="99"/>
    <w:semiHidden/>
    <w:rsid w:val="00205A88"/>
    <w:rPr>
      <w:sz w:val="24"/>
      <w:szCs w:val="24"/>
      <w:lang w:val="x-none" w:eastAsia="x-none"/>
    </w:rPr>
  </w:style>
  <w:style w:type="paragraph" w:customStyle="1" w:styleId="28">
    <w:name w:val="Основной текст (2)"/>
    <w:basedOn w:val="a"/>
    <w:uiPriority w:val="99"/>
    <w:rsid w:val="00B74B37"/>
    <w:pPr>
      <w:shd w:val="clear" w:color="auto" w:fill="FFFFFF"/>
      <w:suppressAutoHyphens w:val="0"/>
      <w:spacing w:before="420" w:after="480" w:line="240" w:lineRule="atLeast"/>
      <w:ind w:hanging="360"/>
    </w:pPr>
    <w:rPr>
      <w:color w:val="000000"/>
      <w:spacing w:val="10"/>
      <w:sz w:val="25"/>
      <w:szCs w:val="25"/>
      <w:lang w:eastAsia="ru-RU"/>
    </w:rPr>
  </w:style>
  <w:style w:type="character" w:customStyle="1" w:styleId="29">
    <w:name w:val="Основной текст (2)_"/>
    <w:link w:val="210"/>
    <w:uiPriority w:val="99"/>
    <w:locked/>
    <w:rsid w:val="00A13FDA"/>
    <w:rPr>
      <w:sz w:val="28"/>
      <w:szCs w:val="28"/>
      <w:shd w:val="clear" w:color="auto" w:fill="FFFFFF"/>
    </w:rPr>
  </w:style>
  <w:style w:type="paragraph" w:customStyle="1" w:styleId="210">
    <w:name w:val="Основной текст (2)1"/>
    <w:basedOn w:val="a"/>
    <w:link w:val="29"/>
    <w:uiPriority w:val="99"/>
    <w:rsid w:val="00A13FDA"/>
    <w:pPr>
      <w:widowControl w:val="0"/>
      <w:shd w:val="clear" w:color="auto" w:fill="FFFFFF"/>
      <w:suppressAutoHyphens w:val="0"/>
      <w:spacing w:before="600" w:line="317" w:lineRule="exact"/>
      <w:jc w:val="both"/>
    </w:pPr>
    <w:rPr>
      <w:sz w:val="28"/>
      <w:szCs w:val="28"/>
      <w:lang w:val="x-none" w:eastAsia="x-none"/>
    </w:rPr>
  </w:style>
  <w:style w:type="paragraph" w:customStyle="1" w:styleId="310">
    <w:name w:val="Основной текст с отступом 31"/>
    <w:basedOn w:val="a"/>
    <w:rsid w:val="00A13FDA"/>
    <w:pPr>
      <w:ind w:firstLine="567"/>
      <w:jc w:val="both"/>
    </w:pPr>
    <w:rPr>
      <w:rFonts w:ascii="Times New Roman CYR" w:hAnsi="Times New Roman CYR"/>
      <w:sz w:val="28"/>
    </w:rPr>
  </w:style>
  <w:style w:type="paragraph" w:styleId="afe">
    <w:name w:val="Normal (Web)"/>
    <w:basedOn w:val="a"/>
    <w:uiPriority w:val="99"/>
    <w:semiHidden/>
    <w:unhideWhenUsed/>
    <w:rsid w:val="008A70A5"/>
    <w:pPr>
      <w:suppressAutoHyphens w:val="0"/>
      <w:spacing w:before="100" w:beforeAutospacing="1" w:after="100" w:afterAutospacing="1"/>
    </w:pPr>
    <w:rPr>
      <w:lang w:eastAsia="ru-RU"/>
    </w:rPr>
  </w:style>
  <w:style w:type="paragraph" w:styleId="aff">
    <w:name w:val="Balloon Text"/>
    <w:basedOn w:val="a"/>
    <w:link w:val="aff0"/>
    <w:uiPriority w:val="99"/>
    <w:semiHidden/>
    <w:unhideWhenUsed/>
    <w:rsid w:val="0062060F"/>
    <w:rPr>
      <w:rFonts w:ascii="Tahoma" w:hAnsi="Tahoma"/>
      <w:sz w:val="16"/>
      <w:szCs w:val="16"/>
      <w:lang w:val="x-none"/>
    </w:rPr>
  </w:style>
  <w:style w:type="character" w:customStyle="1" w:styleId="aff0">
    <w:name w:val="Текст выноски Знак"/>
    <w:link w:val="aff"/>
    <w:uiPriority w:val="99"/>
    <w:semiHidden/>
    <w:rsid w:val="0062060F"/>
    <w:rPr>
      <w:rFonts w:ascii="Tahoma" w:hAnsi="Tahoma" w:cs="Tahoma"/>
      <w:sz w:val="16"/>
      <w:szCs w:val="16"/>
      <w:lang w:eastAsia="ar-SA"/>
    </w:rPr>
  </w:style>
  <w:style w:type="paragraph" w:styleId="aff1">
    <w:name w:val="caption"/>
    <w:basedOn w:val="a"/>
    <w:next w:val="a"/>
    <w:uiPriority w:val="35"/>
    <w:unhideWhenUsed/>
    <w:qFormat/>
    <w:rsid w:val="001216B5"/>
    <w:rPr>
      <w:b/>
      <w:bCs/>
      <w:sz w:val="20"/>
      <w:szCs w:val="20"/>
    </w:rPr>
  </w:style>
  <w:style w:type="paragraph" w:customStyle="1" w:styleId="xl110">
    <w:name w:val="xl110"/>
    <w:basedOn w:val="a"/>
    <w:rsid w:val="00885190"/>
    <w:pPr>
      <w:pBdr>
        <w:top w:val="single" w:sz="4" w:space="0" w:color="auto"/>
        <w:left w:val="single" w:sz="4" w:space="0" w:color="auto"/>
        <w:bottom w:val="single" w:sz="4" w:space="0" w:color="auto"/>
        <w:right w:val="single" w:sz="4" w:space="0" w:color="CCC085"/>
      </w:pBdr>
      <w:shd w:val="clear" w:color="000000" w:fill="FBF9EC"/>
      <w:suppressAutoHyphens w:val="0"/>
      <w:spacing w:before="100" w:beforeAutospacing="1" w:after="100" w:afterAutospacing="1"/>
      <w:jc w:val="right"/>
      <w:textAlignment w:val="top"/>
    </w:pPr>
    <w:rPr>
      <w:color w:val="FF0000"/>
      <w:lang w:eastAsia="ru-RU"/>
    </w:rPr>
  </w:style>
  <w:style w:type="paragraph" w:customStyle="1" w:styleId="xl148">
    <w:name w:val="xl148"/>
    <w:basedOn w:val="a"/>
    <w:rsid w:val="006C5101"/>
    <w:pPr>
      <w:pBdr>
        <w:top w:val="single" w:sz="4" w:space="0" w:color="auto"/>
        <w:left w:val="single" w:sz="4" w:space="0" w:color="auto"/>
        <w:bottom w:val="single" w:sz="4" w:space="0" w:color="auto"/>
      </w:pBdr>
      <w:shd w:val="clear" w:color="000000" w:fill="FBF9EC"/>
      <w:suppressAutoHyphens w:val="0"/>
      <w:spacing w:before="100" w:beforeAutospacing="1" w:after="100" w:afterAutospacing="1"/>
      <w:textAlignment w:val="top"/>
    </w:pPr>
    <w:rPr>
      <w:lang w:eastAsia="ru-RU"/>
    </w:rPr>
  </w:style>
  <w:style w:type="paragraph" w:customStyle="1" w:styleId="xl120">
    <w:name w:val="xl120"/>
    <w:basedOn w:val="a"/>
    <w:rsid w:val="00EE7A74"/>
    <w:pPr>
      <w:pBdr>
        <w:top w:val="single" w:sz="4" w:space="0" w:color="CCC085"/>
        <w:left w:val="single" w:sz="8" w:space="0" w:color="CCC085"/>
        <w:right w:val="single" w:sz="4" w:space="0" w:color="auto"/>
      </w:pBdr>
      <w:shd w:val="clear" w:color="000000" w:fill="FBF9EC"/>
      <w:suppressAutoHyphens w:val="0"/>
      <w:spacing w:before="100" w:beforeAutospacing="1" w:after="100" w:afterAutospacing="1"/>
      <w:jc w:val="right"/>
      <w:textAlignment w:val="top"/>
    </w:pPr>
    <w:rPr>
      <w:lang w:eastAsia="ru-RU"/>
    </w:rPr>
  </w:style>
  <w:style w:type="paragraph" w:customStyle="1" w:styleId="TableParagraph">
    <w:name w:val="Table Paragraph"/>
    <w:basedOn w:val="a"/>
    <w:uiPriority w:val="1"/>
    <w:qFormat/>
    <w:rsid w:val="00B841A2"/>
    <w:pPr>
      <w:widowControl w:val="0"/>
      <w:suppressAutoHyphens w:val="0"/>
      <w:autoSpaceDE w:val="0"/>
      <w:autoSpaceDN w:val="0"/>
    </w:pPr>
    <w:rPr>
      <w:sz w:val="22"/>
      <w:szCs w:val="22"/>
      <w:lang w:eastAsia="en-US"/>
    </w:rPr>
  </w:style>
  <w:style w:type="character" w:customStyle="1" w:styleId="ConsPlusNormal0">
    <w:name w:val="ConsPlusNormal Знак"/>
    <w:link w:val="ConsPlusNormal"/>
    <w:locked/>
    <w:rsid w:val="004E786D"/>
    <w:rPr>
      <w:rFonts w:ascii="Arial" w:hAnsi="Arial" w:cs="Arial"/>
    </w:rPr>
  </w:style>
  <w:style w:type="paragraph" w:customStyle="1" w:styleId="aff2">
    <w:name w:val="Текстовка"/>
    <w:basedOn w:val="a"/>
    <w:rsid w:val="00E61B17"/>
    <w:pPr>
      <w:suppressAutoHyphens w:val="0"/>
      <w:ind w:firstLine="567"/>
      <w:jc w:val="both"/>
    </w:pPr>
    <w:rPr>
      <w:rFonts w:ascii="Arial" w:hAnsi="Arial"/>
      <w:sz w:val="18"/>
      <w:szCs w:val="20"/>
      <w:lang w:eastAsia="ru-RU"/>
    </w:rPr>
  </w:style>
  <w:style w:type="paragraph" w:customStyle="1" w:styleId="aff3">
    <w:basedOn w:val="a"/>
    <w:next w:val="afe"/>
    <w:uiPriority w:val="99"/>
    <w:unhideWhenUsed/>
    <w:rsid w:val="008F5031"/>
    <w:pPr>
      <w:suppressAutoHyphens w:val="0"/>
      <w:spacing w:before="100" w:beforeAutospacing="1" w:after="100" w:afterAutospacing="1"/>
    </w:pPr>
    <w:rPr>
      <w:lang w:eastAsia="ru-RU"/>
    </w:rPr>
  </w:style>
  <w:style w:type="paragraph" w:customStyle="1" w:styleId="Default">
    <w:name w:val="Default"/>
    <w:rsid w:val="005A715B"/>
    <w:pPr>
      <w:autoSpaceDE w:val="0"/>
      <w:autoSpaceDN w:val="0"/>
      <w:adjustRightInd w:val="0"/>
    </w:pPr>
    <w:rPr>
      <w:rFonts w:eastAsia="Calibr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0202">
      <w:bodyDiv w:val="1"/>
      <w:marLeft w:val="0"/>
      <w:marRight w:val="0"/>
      <w:marTop w:val="0"/>
      <w:marBottom w:val="0"/>
      <w:divBdr>
        <w:top w:val="none" w:sz="0" w:space="0" w:color="auto"/>
        <w:left w:val="none" w:sz="0" w:space="0" w:color="auto"/>
        <w:bottom w:val="none" w:sz="0" w:space="0" w:color="auto"/>
        <w:right w:val="none" w:sz="0" w:space="0" w:color="auto"/>
      </w:divBdr>
    </w:div>
    <w:div w:id="10955897">
      <w:bodyDiv w:val="1"/>
      <w:marLeft w:val="0"/>
      <w:marRight w:val="0"/>
      <w:marTop w:val="0"/>
      <w:marBottom w:val="0"/>
      <w:divBdr>
        <w:top w:val="none" w:sz="0" w:space="0" w:color="auto"/>
        <w:left w:val="none" w:sz="0" w:space="0" w:color="auto"/>
        <w:bottom w:val="none" w:sz="0" w:space="0" w:color="auto"/>
        <w:right w:val="none" w:sz="0" w:space="0" w:color="auto"/>
      </w:divBdr>
    </w:div>
    <w:div w:id="19937120">
      <w:bodyDiv w:val="1"/>
      <w:marLeft w:val="0"/>
      <w:marRight w:val="0"/>
      <w:marTop w:val="0"/>
      <w:marBottom w:val="0"/>
      <w:divBdr>
        <w:top w:val="none" w:sz="0" w:space="0" w:color="auto"/>
        <w:left w:val="none" w:sz="0" w:space="0" w:color="auto"/>
        <w:bottom w:val="none" w:sz="0" w:space="0" w:color="auto"/>
        <w:right w:val="none" w:sz="0" w:space="0" w:color="auto"/>
      </w:divBdr>
    </w:div>
    <w:div w:id="20404983">
      <w:bodyDiv w:val="1"/>
      <w:marLeft w:val="0"/>
      <w:marRight w:val="0"/>
      <w:marTop w:val="0"/>
      <w:marBottom w:val="0"/>
      <w:divBdr>
        <w:top w:val="none" w:sz="0" w:space="0" w:color="auto"/>
        <w:left w:val="none" w:sz="0" w:space="0" w:color="auto"/>
        <w:bottom w:val="none" w:sz="0" w:space="0" w:color="auto"/>
        <w:right w:val="none" w:sz="0" w:space="0" w:color="auto"/>
      </w:divBdr>
    </w:div>
    <w:div w:id="24141347">
      <w:bodyDiv w:val="1"/>
      <w:marLeft w:val="0"/>
      <w:marRight w:val="0"/>
      <w:marTop w:val="0"/>
      <w:marBottom w:val="0"/>
      <w:divBdr>
        <w:top w:val="none" w:sz="0" w:space="0" w:color="auto"/>
        <w:left w:val="none" w:sz="0" w:space="0" w:color="auto"/>
        <w:bottom w:val="none" w:sz="0" w:space="0" w:color="auto"/>
        <w:right w:val="none" w:sz="0" w:space="0" w:color="auto"/>
      </w:divBdr>
    </w:div>
    <w:div w:id="29578596">
      <w:bodyDiv w:val="1"/>
      <w:marLeft w:val="0"/>
      <w:marRight w:val="0"/>
      <w:marTop w:val="0"/>
      <w:marBottom w:val="0"/>
      <w:divBdr>
        <w:top w:val="none" w:sz="0" w:space="0" w:color="auto"/>
        <w:left w:val="none" w:sz="0" w:space="0" w:color="auto"/>
        <w:bottom w:val="none" w:sz="0" w:space="0" w:color="auto"/>
        <w:right w:val="none" w:sz="0" w:space="0" w:color="auto"/>
      </w:divBdr>
    </w:div>
    <w:div w:id="35200763">
      <w:bodyDiv w:val="1"/>
      <w:marLeft w:val="0"/>
      <w:marRight w:val="0"/>
      <w:marTop w:val="0"/>
      <w:marBottom w:val="0"/>
      <w:divBdr>
        <w:top w:val="none" w:sz="0" w:space="0" w:color="auto"/>
        <w:left w:val="none" w:sz="0" w:space="0" w:color="auto"/>
        <w:bottom w:val="none" w:sz="0" w:space="0" w:color="auto"/>
        <w:right w:val="none" w:sz="0" w:space="0" w:color="auto"/>
      </w:divBdr>
    </w:div>
    <w:div w:id="38941571">
      <w:bodyDiv w:val="1"/>
      <w:marLeft w:val="0"/>
      <w:marRight w:val="0"/>
      <w:marTop w:val="0"/>
      <w:marBottom w:val="0"/>
      <w:divBdr>
        <w:top w:val="none" w:sz="0" w:space="0" w:color="auto"/>
        <w:left w:val="none" w:sz="0" w:space="0" w:color="auto"/>
        <w:bottom w:val="none" w:sz="0" w:space="0" w:color="auto"/>
        <w:right w:val="none" w:sz="0" w:space="0" w:color="auto"/>
      </w:divBdr>
    </w:div>
    <w:div w:id="40137632">
      <w:bodyDiv w:val="1"/>
      <w:marLeft w:val="0"/>
      <w:marRight w:val="0"/>
      <w:marTop w:val="0"/>
      <w:marBottom w:val="0"/>
      <w:divBdr>
        <w:top w:val="none" w:sz="0" w:space="0" w:color="auto"/>
        <w:left w:val="none" w:sz="0" w:space="0" w:color="auto"/>
        <w:bottom w:val="none" w:sz="0" w:space="0" w:color="auto"/>
        <w:right w:val="none" w:sz="0" w:space="0" w:color="auto"/>
      </w:divBdr>
    </w:div>
    <w:div w:id="42603782">
      <w:bodyDiv w:val="1"/>
      <w:marLeft w:val="0"/>
      <w:marRight w:val="0"/>
      <w:marTop w:val="0"/>
      <w:marBottom w:val="0"/>
      <w:divBdr>
        <w:top w:val="none" w:sz="0" w:space="0" w:color="auto"/>
        <w:left w:val="none" w:sz="0" w:space="0" w:color="auto"/>
        <w:bottom w:val="none" w:sz="0" w:space="0" w:color="auto"/>
        <w:right w:val="none" w:sz="0" w:space="0" w:color="auto"/>
      </w:divBdr>
    </w:div>
    <w:div w:id="45181793">
      <w:bodyDiv w:val="1"/>
      <w:marLeft w:val="0"/>
      <w:marRight w:val="0"/>
      <w:marTop w:val="0"/>
      <w:marBottom w:val="0"/>
      <w:divBdr>
        <w:top w:val="none" w:sz="0" w:space="0" w:color="auto"/>
        <w:left w:val="none" w:sz="0" w:space="0" w:color="auto"/>
        <w:bottom w:val="none" w:sz="0" w:space="0" w:color="auto"/>
        <w:right w:val="none" w:sz="0" w:space="0" w:color="auto"/>
      </w:divBdr>
    </w:div>
    <w:div w:id="55055217">
      <w:bodyDiv w:val="1"/>
      <w:marLeft w:val="0"/>
      <w:marRight w:val="0"/>
      <w:marTop w:val="0"/>
      <w:marBottom w:val="0"/>
      <w:divBdr>
        <w:top w:val="none" w:sz="0" w:space="0" w:color="auto"/>
        <w:left w:val="none" w:sz="0" w:space="0" w:color="auto"/>
        <w:bottom w:val="none" w:sz="0" w:space="0" w:color="auto"/>
        <w:right w:val="none" w:sz="0" w:space="0" w:color="auto"/>
      </w:divBdr>
    </w:div>
    <w:div w:id="69892660">
      <w:bodyDiv w:val="1"/>
      <w:marLeft w:val="0"/>
      <w:marRight w:val="0"/>
      <w:marTop w:val="0"/>
      <w:marBottom w:val="0"/>
      <w:divBdr>
        <w:top w:val="none" w:sz="0" w:space="0" w:color="auto"/>
        <w:left w:val="none" w:sz="0" w:space="0" w:color="auto"/>
        <w:bottom w:val="none" w:sz="0" w:space="0" w:color="auto"/>
        <w:right w:val="none" w:sz="0" w:space="0" w:color="auto"/>
      </w:divBdr>
    </w:div>
    <w:div w:id="81148979">
      <w:bodyDiv w:val="1"/>
      <w:marLeft w:val="0"/>
      <w:marRight w:val="0"/>
      <w:marTop w:val="0"/>
      <w:marBottom w:val="0"/>
      <w:divBdr>
        <w:top w:val="none" w:sz="0" w:space="0" w:color="auto"/>
        <w:left w:val="none" w:sz="0" w:space="0" w:color="auto"/>
        <w:bottom w:val="none" w:sz="0" w:space="0" w:color="auto"/>
        <w:right w:val="none" w:sz="0" w:space="0" w:color="auto"/>
      </w:divBdr>
    </w:div>
    <w:div w:id="86771674">
      <w:bodyDiv w:val="1"/>
      <w:marLeft w:val="0"/>
      <w:marRight w:val="0"/>
      <w:marTop w:val="0"/>
      <w:marBottom w:val="0"/>
      <w:divBdr>
        <w:top w:val="none" w:sz="0" w:space="0" w:color="auto"/>
        <w:left w:val="none" w:sz="0" w:space="0" w:color="auto"/>
        <w:bottom w:val="none" w:sz="0" w:space="0" w:color="auto"/>
        <w:right w:val="none" w:sz="0" w:space="0" w:color="auto"/>
      </w:divBdr>
    </w:div>
    <w:div w:id="91512542">
      <w:bodyDiv w:val="1"/>
      <w:marLeft w:val="0"/>
      <w:marRight w:val="0"/>
      <w:marTop w:val="0"/>
      <w:marBottom w:val="0"/>
      <w:divBdr>
        <w:top w:val="none" w:sz="0" w:space="0" w:color="auto"/>
        <w:left w:val="none" w:sz="0" w:space="0" w:color="auto"/>
        <w:bottom w:val="none" w:sz="0" w:space="0" w:color="auto"/>
        <w:right w:val="none" w:sz="0" w:space="0" w:color="auto"/>
      </w:divBdr>
    </w:div>
    <w:div w:id="91829722">
      <w:bodyDiv w:val="1"/>
      <w:marLeft w:val="0"/>
      <w:marRight w:val="0"/>
      <w:marTop w:val="0"/>
      <w:marBottom w:val="0"/>
      <w:divBdr>
        <w:top w:val="none" w:sz="0" w:space="0" w:color="auto"/>
        <w:left w:val="none" w:sz="0" w:space="0" w:color="auto"/>
        <w:bottom w:val="none" w:sz="0" w:space="0" w:color="auto"/>
        <w:right w:val="none" w:sz="0" w:space="0" w:color="auto"/>
      </w:divBdr>
    </w:div>
    <w:div w:id="93787015">
      <w:bodyDiv w:val="1"/>
      <w:marLeft w:val="0"/>
      <w:marRight w:val="0"/>
      <w:marTop w:val="0"/>
      <w:marBottom w:val="0"/>
      <w:divBdr>
        <w:top w:val="none" w:sz="0" w:space="0" w:color="auto"/>
        <w:left w:val="none" w:sz="0" w:space="0" w:color="auto"/>
        <w:bottom w:val="none" w:sz="0" w:space="0" w:color="auto"/>
        <w:right w:val="none" w:sz="0" w:space="0" w:color="auto"/>
      </w:divBdr>
    </w:div>
    <w:div w:id="97799019">
      <w:bodyDiv w:val="1"/>
      <w:marLeft w:val="0"/>
      <w:marRight w:val="0"/>
      <w:marTop w:val="0"/>
      <w:marBottom w:val="0"/>
      <w:divBdr>
        <w:top w:val="none" w:sz="0" w:space="0" w:color="auto"/>
        <w:left w:val="none" w:sz="0" w:space="0" w:color="auto"/>
        <w:bottom w:val="none" w:sz="0" w:space="0" w:color="auto"/>
        <w:right w:val="none" w:sz="0" w:space="0" w:color="auto"/>
      </w:divBdr>
    </w:div>
    <w:div w:id="110900103">
      <w:bodyDiv w:val="1"/>
      <w:marLeft w:val="0"/>
      <w:marRight w:val="0"/>
      <w:marTop w:val="0"/>
      <w:marBottom w:val="0"/>
      <w:divBdr>
        <w:top w:val="none" w:sz="0" w:space="0" w:color="auto"/>
        <w:left w:val="none" w:sz="0" w:space="0" w:color="auto"/>
        <w:bottom w:val="none" w:sz="0" w:space="0" w:color="auto"/>
        <w:right w:val="none" w:sz="0" w:space="0" w:color="auto"/>
      </w:divBdr>
    </w:div>
    <w:div w:id="112139227">
      <w:bodyDiv w:val="1"/>
      <w:marLeft w:val="0"/>
      <w:marRight w:val="0"/>
      <w:marTop w:val="0"/>
      <w:marBottom w:val="0"/>
      <w:divBdr>
        <w:top w:val="none" w:sz="0" w:space="0" w:color="auto"/>
        <w:left w:val="none" w:sz="0" w:space="0" w:color="auto"/>
        <w:bottom w:val="none" w:sz="0" w:space="0" w:color="auto"/>
        <w:right w:val="none" w:sz="0" w:space="0" w:color="auto"/>
      </w:divBdr>
    </w:div>
    <w:div w:id="116414894">
      <w:bodyDiv w:val="1"/>
      <w:marLeft w:val="0"/>
      <w:marRight w:val="0"/>
      <w:marTop w:val="0"/>
      <w:marBottom w:val="0"/>
      <w:divBdr>
        <w:top w:val="none" w:sz="0" w:space="0" w:color="auto"/>
        <w:left w:val="none" w:sz="0" w:space="0" w:color="auto"/>
        <w:bottom w:val="none" w:sz="0" w:space="0" w:color="auto"/>
        <w:right w:val="none" w:sz="0" w:space="0" w:color="auto"/>
      </w:divBdr>
    </w:div>
    <w:div w:id="131219593">
      <w:bodyDiv w:val="1"/>
      <w:marLeft w:val="0"/>
      <w:marRight w:val="0"/>
      <w:marTop w:val="0"/>
      <w:marBottom w:val="0"/>
      <w:divBdr>
        <w:top w:val="none" w:sz="0" w:space="0" w:color="auto"/>
        <w:left w:val="none" w:sz="0" w:space="0" w:color="auto"/>
        <w:bottom w:val="none" w:sz="0" w:space="0" w:color="auto"/>
        <w:right w:val="none" w:sz="0" w:space="0" w:color="auto"/>
      </w:divBdr>
    </w:div>
    <w:div w:id="143160392">
      <w:bodyDiv w:val="1"/>
      <w:marLeft w:val="0"/>
      <w:marRight w:val="0"/>
      <w:marTop w:val="0"/>
      <w:marBottom w:val="0"/>
      <w:divBdr>
        <w:top w:val="none" w:sz="0" w:space="0" w:color="auto"/>
        <w:left w:val="none" w:sz="0" w:space="0" w:color="auto"/>
        <w:bottom w:val="none" w:sz="0" w:space="0" w:color="auto"/>
        <w:right w:val="none" w:sz="0" w:space="0" w:color="auto"/>
      </w:divBdr>
    </w:div>
    <w:div w:id="144323788">
      <w:bodyDiv w:val="1"/>
      <w:marLeft w:val="0"/>
      <w:marRight w:val="0"/>
      <w:marTop w:val="0"/>
      <w:marBottom w:val="0"/>
      <w:divBdr>
        <w:top w:val="none" w:sz="0" w:space="0" w:color="auto"/>
        <w:left w:val="none" w:sz="0" w:space="0" w:color="auto"/>
        <w:bottom w:val="none" w:sz="0" w:space="0" w:color="auto"/>
        <w:right w:val="none" w:sz="0" w:space="0" w:color="auto"/>
      </w:divBdr>
    </w:div>
    <w:div w:id="155191175">
      <w:bodyDiv w:val="1"/>
      <w:marLeft w:val="0"/>
      <w:marRight w:val="0"/>
      <w:marTop w:val="0"/>
      <w:marBottom w:val="0"/>
      <w:divBdr>
        <w:top w:val="none" w:sz="0" w:space="0" w:color="auto"/>
        <w:left w:val="none" w:sz="0" w:space="0" w:color="auto"/>
        <w:bottom w:val="none" w:sz="0" w:space="0" w:color="auto"/>
        <w:right w:val="none" w:sz="0" w:space="0" w:color="auto"/>
      </w:divBdr>
    </w:div>
    <w:div w:id="160170559">
      <w:bodyDiv w:val="1"/>
      <w:marLeft w:val="0"/>
      <w:marRight w:val="0"/>
      <w:marTop w:val="0"/>
      <w:marBottom w:val="0"/>
      <w:divBdr>
        <w:top w:val="none" w:sz="0" w:space="0" w:color="auto"/>
        <w:left w:val="none" w:sz="0" w:space="0" w:color="auto"/>
        <w:bottom w:val="none" w:sz="0" w:space="0" w:color="auto"/>
        <w:right w:val="none" w:sz="0" w:space="0" w:color="auto"/>
      </w:divBdr>
    </w:div>
    <w:div w:id="164134502">
      <w:bodyDiv w:val="1"/>
      <w:marLeft w:val="0"/>
      <w:marRight w:val="0"/>
      <w:marTop w:val="0"/>
      <w:marBottom w:val="0"/>
      <w:divBdr>
        <w:top w:val="none" w:sz="0" w:space="0" w:color="auto"/>
        <w:left w:val="none" w:sz="0" w:space="0" w:color="auto"/>
        <w:bottom w:val="none" w:sz="0" w:space="0" w:color="auto"/>
        <w:right w:val="none" w:sz="0" w:space="0" w:color="auto"/>
      </w:divBdr>
    </w:div>
    <w:div w:id="175385182">
      <w:bodyDiv w:val="1"/>
      <w:marLeft w:val="0"/>
      <w:marRight w:val="0"/>
      <w:marTop w:val="0"/>
      <w:marBottom w:val="0"/>
      <w:divBdr>
        <w:top w:val="none" w:sz="0" w:space="0" w:color="auto"/>
        <w:left w:val="none" w:sz="0" w:space="0" w:color="auto"/>
        <w:bottom w:val="none" w:sz="0" w:space="0" w:color="auto"/>
        <w:right w:val="none" w:sz="0" w:space="0" w:color="auto"/>
      </w:divBdr>
    </w:div>
    <w:div w:id="176426273">
      <w:bodyDiv w:val="1"/>
      <w:marLeft w:val="0"/>
      <w:marRight w:val="0"/>
      <w:marTop w:val="0"/>
      <w:marBottom w:val="0"/>
      <w:divBdr>
        <w:top w:val="none" w:sz="0" w:space="0" w:color="auto"/>
        <w:left w:val="none" w:sz="0" w:space="0" w:color="auto"/>
        <w:bottom w:val="none" w:sz="0" w:space="0" w:color="auto"/>
        <w:right w:val="none" w:sz="0" w:space="0" w:color="auto"/>
      </w:divBdr>
    </w:div>
    <w:div w:id="184294558">
      <w:bodyDiv w:val="1"/>
      <w:marLeft w:val="0"/>
      <w:marRight w:val="0"/>
      <w:marTop w:val="0"/>
      <w:marBottom w:val="0"/>
      <w:divBdr>
        <w:top w:val="none" w:sz="0" w:space="0" w:color="auto"/>
        <w:left w:val="none" w:sz="0" w:space="0" w:color="auto"/>
        <w:bottom w:val="none" w:sz="0" w:space="0" w:color="auto"/>
        <w:right w:val="none" w:sz="0" w:space="0" w:color="auto"/>
      </w:divBdr>
    </w:div>
    <w:div w:id="186673538">
      <w:bodyDiv w:val="1"/>
      <w:marLeft w:val="0"/>
      <w:marRight w:val="0"/>
      <w:marTop w:val="0"/>
      <w:marBottom w:val="0"/>
      <w:divBdr>
        <w:top w:val="none" w:sz="0" w:space="0" w:color="auto"/>
        <w:left w:val="none" w:sz="0" w:space="0" w:color="auto"/>
        <w:bottom w:val="none" w:sz="0" w:space="0" w:color="auto"/>
        <w:right w:val="none" w:sz="0" w:space="0" w:color="auto"/>
      </w:divBdr>
    </w:div>
    <w:div w:id="194585054">
      <w:bodyDiv w:val="1"/>
      <w:marLeft w:val="0"/>
      <w:marRight w:val="0"/>
      <w:marTop w:val="0"/>
      <w:marBottom w:val="0"/>
      <w:divBdr>
        <w:top w:val="none" w:sz="0" w:space="0" w:color="auto"/>
        <w:left w:val="none" w:sz="0" w:space="0" w:color="auto"/>
        <w:bottom w:val="none" w:sz="0" w:space="0" w:color="auto"/>
        <w:right w:val="none" w:sz="0" w:space="0" w:color="auto"/>
      </w:divBdr>
    </w:div>
    <w:div w:id="204492455">
      <w:bodyDiv w:val="1"/>
      <w:marLeft w:val="0"/>
      <w:marRight w:val="0"/>
      <w:marTop w:val="0"/>
      <w:marBottom w:val="0"/>
      <w:divBdr>
        <w:top w:val="none" w:sz="0" w:space="0" w:color="auto"/>
        <w:left w:val="none" w:sz="0" w:space="0" w:color="auto"/>
        <w:bottom w:val="none" w:sz="0" w:space="0" w:color="auto"/>
        <w:right w:val="none" w:sz="0" w:space="0" w:color="auto"/>
      </w:divBdr>
    </w:div>
    <w:div w:id="209418278">
      <w:bodyDiv w:val="1"/>
      <w:marLeft w:val="0"/>
      <w:marRight w:val="0"/>
      <w:marTop w:val="0"/>
      <w:marBottom w:val="0"/>
      <w:divBdr>
        <w:top w:val="none" w:sz="0" w:space="0" w:color="auto"/>
        <w:left w:val="none" w:sz="0" w:space="0" w:color="auto"/>
        <w:bottom w:val="none" w:sz="0" w:space="0" w:color="auto"/>
        <w:right w:val="none" w:sz="0" w:space="0" w:color="auto"/>
      </w:divBdr>
    </w:div>
    <w:div w:id="224415548">
      <w:bodyDiv w:val="1"/>
      <w:marLeft w:val="0"/>
      <w:marRight w:val="0"/>
      <w:marTop w:val="0"/>
      <w:marBottom w:val="0"/>
      <w:divBdr>
        <w:top w:val="none" w:sz="0" w:space="0" w:color="auto"/>
        <w:left w:val="none" w:sz="0" w:space="0" w:color="auto"/>
        <w:bottom w:val="none" w:sz="0" w:space="0" w:color="auto"/>
        <w:right w:val="none" w:sz="0" w:space="0" w:color="auto"/>
      </w:divBdr>
    </w:div>
    <w:div w:id="226886472">
      <w:bodyDiv w:val="1"/>
      <w:marLeft w:val="0"/>
      <w:marRight w:val="0"/>
      <w:marTop w:val="0"/>
      <w:marBottom w:val="0"/>
      <w:divBdr>
        <w:top w:val="none" w:sz="0" w:space="0" w:color="auto"/>
        <w:left w:val="none" w:sz="0" w:space="0" w:color="auto"/>
        <w:bottom w:val="none" w:sz="0" w:space="0" w:color="auto"/>
        <w:right w:val="none" w:sz="0" w:space="0" w:color="auto"/>
      </w:divBdr>
    </w:div>
    <w:div w:id="229317220">
      <w:bodyDiv w:val="1"/>
      <w:marLeft w:val="0"/>
      <w:marRight w:val="0"/>
      <w:marTop w:val="0"/>
      <w:marBottom w:val="0"/>
      <w:divBdr>
        <w:top w:val="none" w:sz="0" w:space="0" w:color="auto"/>
        <w:left w:val="none" w:sz="0" w:space="0" w:color="auto"/>
        <w:bottom w:val="none" w:sz="0" w:space="0" w:color="auto"/>
        <w:right w:val="none" w:sz="0" w:space="0" w:color="auto"/>
      </w:divBdr>
    </w:div>
    <w:div w:id="234363562">
      <w:bodyDiv w:val="1"/>
      <w:marLeft w:val="0"/>
      <w:marRight w:val="0"/>
      <w:marTop w:val="0"/>
      <w:marBottom w:val="0"/>
      <w:divBdr>
        <w:top w:val="none" w:sz="0" w:space="0" w:color="auto"/>
        <w:left w:val="none" w:sz="0" w:space="0" w:color="auto"/>
        <w:bottom w:val="none" w:sz="0" w:space="0" w:color="auto"/>
        <w:right w:val="none" w:sz="0" w:space="0" w:color="auto"/>
      </w:divBdr>
    </w:div>
    <w:div w:id="235474718">
      <w:bodyDiv w:val="1"/>
      <w:marLeft w:val="0"/>
      <w:marRight w:val="0"/>
      <w:marTop w:val="0"/>
      <w:marBottom w:val="0"/>
      <w:divBdr>
        <w:top w:val="none" w:sz="0" w:space="0" w:color="auto"/>
        <w:left w:val="none" w:sz="0" w:space="0" w:color="auto"/>
        <w:bottom w:val="none" w:sz="0" w:space="0" w:color="auto"/>
        <w:right w:val="none" w:sz="0" w:space="0" w:color="auto"/>
      </w:divBdr>
    </w:div>
    <w:div w:id="242297789">
      <w:bodyDiv w:val="1"/>
      <w:marLeft w:val="0"/>
      <w:marRight w:val="0"/>
      <w:marTop w:val="0"/>
      <w:marBottom w:val="0"/>
      <w:divBdr>
        <w:top w:val="none" w:sz="0" w:space="0" w:color="auto"/>
        <w:left w:val="none" w:sz="0" w:space="0" w:color="auto"/>
        <w:bottom w:val="none" w:sz="0" w:space="0" w:color="auto"/>
        <w:right w:val="none" w:sz="0" w:space="0" w:color="auto"/>
      </w:divBdr>
    </w:div>
    <w:div w:id="242834784">
      <w:bodyDiv w:val="1"/>
      <w:marLeft w:val="0"/>
      <w:marRight w:val="0"/>
      <w:marTop w:val="0"/>
      <w:marBottom w:val="0"/>
      <w:divBdr>
        <w:top w:val="none" w:sz="0" w:space="0" w:color="auto"/>
        <w:left w:val="none" w:sz="0" w:space="0" w:color="auto"/>
        <w:bottom w:val="none" w:sz="0" w:space="0" w:color="auto"/>
        <w:right w:val="none" w:sz="0" w:space="0" w:color="auto"/>
      </w:divBdr>
    </w:div>
    <w:div w:id="244385289">
      <w:bodyDiv w:val="1"/>
      <w:marLeft w:val="0"/>
      <w:marRight w:val="0"/>
      <w:marTop w:val="0"/>
      <w:marBottom w:val="0"/>
      <w:divBdr>
        <w:top w:val="none" w:sz="0" w:space="0" w:color="auto"/>
        <w:left w:val="none" w:sz="0" w:space="0" w:color="auto"/>
        <w:bottom w:val="none" w:sz="0" w:space="0" w:color="auto"/>
        <w:right w:val="none" w:sz="0" w:space="0" w:color="auto"/>
      </w:divBdr>
    </w:div>
    <w:div w:id="244415234">
      <w:bodyDiv w:val="1"/>
      <w:marLeft w:val="0"/>
      <w:marRight w:val="0"/>
      <w:marTop w:val="0"/>
      <w:marBottom w:val="0"/>
      <w:divBdr>
        <w:top w:val="none" w:sz="0" w:space="0" w:color="auto"/>
        <w:left w:val="none" w:sz="0" w:space="0" w:color="auto"/>
        <w:bottom w:val="none" w:sz="0" w:space="0" w:color="auto"/>
        <w:right w:val="none" w:sz="0" w:space="0" w:color="auto"/>
      </w:divBdr>
    </w:div>
    <w:div w:id="255600020">
      <w:bodyDiv w:val="1"/>
      <w:marLeft w:val="0"/>
      <w:marRight w:val="0"/>
      <w:marTop w:val="0"/>
      <w:marBottom w:val="0"/>
      <w:divBdr>
        <w:top w:val="none" w:sz="0" w:space="0" w:color="auto"/>
        <w:left w:val="none" w:sz="0" w:space="0" w:color="auto"/>
        <w:bottom w:val="none" w:sz="0" w:space="0" w:color="auto"/>
        <w:right w:val="none" w:sz="0" w:space="0" w:color="auto"/>
      </w:divBdr>
    </w:div>
    <w:div w:id="255603712">
      <w:bodyDiv w:val="1"/>
      <w:marLeft w:val="0"/>
      <w:marRight w:val="0"/>
      <w:marTop w:val="0"/>
      <w:marBottom w:val="0"/>
      <w:divBdr>
        <w:top w:val="none" w:sz="0" w:space="0" w:color="auto"/>
        <w:left w:val="none" w:sz="0" w:space="0" w:color="auto"/>
        <w:bottom w:val="none" w:sz="0" w:space="0" w:color="auto"/>
        <w:right w:val="none" w:sz="0" w:space="0" w:color="auto"/>
      </w:divBdr>
    </w:div>
    <w:div w:id="283779559">
      <w:bodyDiv w:val="1"/>
      <w:marLeft w:val="0"/>
      <w:marRight w:val="0"/>
      <w:marTop w:val="0"/>
      <w:marBottom w:val="0"/>
      <w:divBdr>
        <w:top w:val="none" w:sz="0" w:space="0" w:color="auto"/>
        <w:left w:val="none" w:sz="0" w:space="0" w:color="auto"/>
        <w:bottom w:val="none" w:sz="0" w:space="0" w:color="auto"/>
        <w:right w:val="none" w:sz="0" w:space="0" w:color="auto"/>
      </w:divBdr>
    </w:div>
    <w:div w:id="296104184">
      <w:bodyDiv w:val="1"/>
      <w:marLeft w:val="0"/>
      <w:marRight w:val="0"/>
      <w:marTop w:val="0"/>
      <w:marBottom w:val="0"/>
      <w:divBdr>
        <w:top w:val="none" w:sz="0" w:space="0" w:color="auto"/>
        <w:left w:val="none" w:sz="0" w:space="0" w:color="auto"/>
        <w:bottom w:val="none" w:sz="0" w:space="0" w:color="auto"/>
        <w:right w:val="none" w:sz="0" w:space="0" w:color="auto"/>
      </w:divBdr>
    </w:div>
    <w:div w:id="304899906">
      <w:bodyDiv w:val="1"/>
      <w:marLeft w:val="0"/>
      <w:marRight w:val="0"/>
      <w:marTop w:val="0"/>
      <w:marBottom w:val="0"/>
      <w:divBdr>
        <w:top w:val="none" w:sz="0" w:space="0" w:color="auto"/>
        <w:left w:val="none" w:sz="0" w:space="0" w:color="auto"/>
        <w:bottom w:val="none" w:sz="0" w:space="0" w:color="auto"/>
        <w:right w:val="none" w:sz="0" w:space="0" w:color="auto"/>
      </w:divBdr>
    </w:div>
    <w:div w:id="309792647">
      <w:bodyDiv w:val="1"/>
      <w:marLeft w:val="0"/>
      <w:marRight w:val="0"/>
      <w:marTop w:val="0"/>
      <w:marBottom w:val="0"/>
      <w:divBdr>
        <w:top w:val="none" w:sz="0" w:space="0" w:color="auto"/>
        <w:left w:val="none" w:sz="0" w:space="0" w:color="auto"/>
        <w:bottom w:val="none" w:sz="0" w:space="0" w:color="auto"/>
        <w:right w:val="none" w:sz="0" w:space="0" w:color="auto"/>
      </w:divBdr>
    </w:div>
    <w:div w:id="314376947">
      <w:bodyDiv w:val="1"/>
      <w:marLeft w:val="0"/>
      <w:marRight w:val="0"/>
      <w:marTop w:val="0"/>
      <w:marBottom w:val="0"/>
      <w:divBdr>
        <w:top w:val="none" w:sz="0" w:space="0" w:color="auto"/>
        <w:left w:val="none" w:sz="0" w:space="0" w:color="auto"/>
        <w:bottom w:val="none" w:sz="0" w:space="0" w:color="auto"/>
        <w:right w:val="none" w:sz="0" w:space="0" w:color="auto"/>
      </w:divBdr>
    </w:div>
    <w:div w:id="315453179">
      <w:bodyDiv w:val="1"/>
      <w:marLeft w:val="0"/>
      <w:marRight w:val="0"/>
      <w:marTop w:val="0"/>
      <w:marBottom w:val="0"/>
      <w:divBdr>
        <w:top w:val="none" w:sz="0" w:space="0" w:color="auto"/>
        <w:left w:val="none" w:sz="0" w:space="0" w:color="auto"/>
        <w:bottom w:val="none" w:sz="0" w:space="0" w:color="auto"/>
        <w:right w:val="none" w:sz="0" w:space="0" w:color="auto"/>
      </w:divBdr>
    </w:div>
    <w:div w:id="318196944">
      <w:bodyDiv w:val="1"/>
      <w:marLeft w:val="0"/>
      <w:marRight w:val="0"/>
      <w:marTop w:val="0"/>
      <w:marBottom w:val="0"/>
      <w:divBdr>
        <w:top w:val="none" w:sz="0" w:space="0" w:color="auto"/>
        <w:left w:val="none" w:sz="0" w:space="0" w:color="auto"/>
        <w:bottom w:val="none" w:sz="0" w:space="0" w:color="auto"/>
        <w:right w:val="none" w:sz="0" w:space="0" w:color="auto"/>
      </w:divBdr>
    </w:div>
    <w:div w:id="321398098">
      <w:bodyDiv w:val="1"/>
      <w:marLeft w:val="0"/>
      <w:marRight w:val="0"/>
      <w:marTop w:val="0"/>
      <w:marBottom w:val="0"/>
      <w:divBdr>
        <w:top w:val="none" w:sz="0" w:space="0" w:color="auto"/>
        <w:left w:val="none" w:sz="0" w:space="0" w:color="auto"/>
        <w:bottom w:val="none" w:sz="0" w:space="0" w:color="auto"/>
        <w:right w:val="none" w:sz="0" w:space="0" w:color="auto"/>
      </w:divBdr>
    </w:div>
    <w:div w:id="333383153">
      <w:bodyDiv w:val="1"/>
      <w:marLeft w:val="0"/>
      <w:marRight w:val="0"/>
      <w:marTop w:val="0"/>
      <w:marBottom w:val="0"/>
      <w:divBdr>
        <w:top w:val="none" w:sz="0" w:space="0" w:color="auto"/>
        <w:left w:val="none" w:sz="0" w:space="0" w:color="auto"/>
        <w:bottom w:val="none" w:sz="0" w:space="0" w:color="auto"/>
        <w:right w:val="none" w:sz="0" w:space="0" w:color="auto"/>
      </w:divBdr>
    </w:div>
    <w:div w:id="336006635">
      <w:bodyDiv w:val="1"/>
      <w:marLeft w:val="0"/>
      <w:marRight w:val="0"/>
      <w:marTop w:val="0"/>
      <w:marBottom w:val="0"/>
      <w:divBdr>
        <w:top w:val="none" w:sz="0" w:space="0" w:color="auto"/>
        <w:left w:val="none" w:sz="0" w:space="0" w:color="auto"/>
        <w:bottom w:val="none" w:sz="0" w:space="0" w:color="auto"/>
        <w:right w:val="none" w:sz="0" w:space="0" w:color="auto"/>
      </w:divBdr>
    </w:div>
    <w:div w:id="337855168">
      <w:bodyDiv w:val="1"/>
      <w:marLeft w:val="0"/>
      <w:marRight w:val="0"/>
      <w:marTop w:val="0"/>
      <w:marBottom w:val="0"/>
      <w:divBdr>
        <w:top w:val="none" w:sz="0" w:space="0" w:color="auto"/>
        <w:left w:val="none" w:sz="0" w:space="0" w:color="auto"/>
        <w:bottom w:val="none" w:sz="0" w:space="0" w:color="auto"/>
        <w:right w:val="none" w:sz="0" w:space="0" w:color="auto"/>
      </w:divBdr>
    </w:div>
    <w:div w:id="340282502">
      <w:bodyDiv w:val="1"/>
      <w:marLeft w:val="0"/>
      <w:marRight w:val="0"/>
      <w:marTop w:val="0"/>
      <w:marBottom w:val="0"/>
      <w:divBdr>
        <w:top w:val="none" w:sz="0" w:space="0" w:color="auto"/>
        <w:left w:val="none" w:sz="0" w:space="0" w:color="auto"/>
        <w:bottom w:val="none" w:sz="0" w:space="0" w:color="auto"/>
        <w:right w:val="none" w:sz="0" w:space="0" w:color="auto"/>
      </w:divBdr>
    </w:div>
    <w:div w:id="340936537">
      <w:bodyDiv w:val="1"/>
      <w:marLeft w:val="0"/>
      <w:marRight w:val="0"/>
      <w:marTop w:val="0"/>
      <w:marBottom w:val="0"/>
      <w:divBdr>
        <w:top w:val="none" w:sz="0" w:space="0" w:color="auto"/>
        <w:left w:val="none" w:sz="0" w:space="0" w:color="auto"/>
        <w:bottom w:val="none" w:sz="0" w:space="0" w:color="auto"/>
        <w:right w:val="none" w:sz="0" w:space="0" w:color="auto"/>
      </w:divBdr>
    </w:div>
    <w:div w:id="354504881">
      <w:bodyDiv w:val="1"/>
      <w:marLeft w:val="0"/>
      <w:marRight w:val="0"/>
      <w:marTop w:val="0"/>
      <w:marBottom w:val="0"/>
      <w:divBdr>
        <w:top w:val="none" w:sz="0" w:space="0" w:color="auto"/>
        <w:left w:val="none" w:sz="0" w:space="0" w:color="auto"/>
        <w:bottom w:val="none" w:sz="0" w:space="0" w:color="auto"/>
        <w:right w:val="none" w:sz="0" w:space="0" w:color="auto"/>
      </w:divBdr>
    </w:div>
    <w:div w:id="355351003">
      <w:bodyDiv w:val="1"/>
      <w:marLeft w:val="0"/>
      <w:marRight w:val="0"/>
      <w:marTop w:val="0"/>
      <w:marBottom w:val="0"/>
      <w:divBdr>
        <w:top w:val="none" w:sz="0" w:space="0" w:color="auto"/>
        <w:left w:val="none" w:sz="0" w:space="0" w:color="auto"/>
        <w:bottom w:val="none" w:sz="0" w:space="0" w:color="auto"/>
        <w:right w:val="none" w:sz="0" w:space="0" w:color="auto"/>
      </w:divBdr>
    </w:div>
    <w:div w:id="355353961">
      <w:bodyDiv w:val="1"/>
      <w:marLeft w:val="0"/>
      <w:marRight w:val="0"/>
      <w:marTop w:val="0"/>
      <w:marBottom w:val="0"/>
      <w:divBdr>
        <w:top w:val="none" w:sz="0" w:space="0" w:color="auto"/>
        <w:left w:val="none" w:sz="0" w:space="0" w:color="auto"/>
        <w:bottom w:val="none" w:sz="0" w:space="0" w:color="auto"/>
        <w:right w:val="none" w:sz="0" w:space="0" w:color="auto"/>
      </w:divBdr>
    </w:div>
    <w:div w:id="358822284">
      <w:bodyDiv w:val="1"/>
      <w:marLeft w:val="0"/>
      <w:marRight w:val="0"/>
      <w:marTop w:val="0"/>
      <w:marBottom w:val="0"/>
      <w:divBdr>
        <w:top w:val="none" w:sz="0" w:space="0" w:color="auto"/>
        <w:left w:val="none" w:sz="0" w:space="0" w:color="auto"/>
        <w:bottom w:val="none" w:sz="0" w:space="0" w:color="auto"/>
        <w:right w:val="none" w:sz="0" w:space="0" w:color="auto"/>
      </w:divBdr>
    </w:div>
    <w:div w:id="360057184">
      <w:bodyDiv w:val="1"/>
      <w:marLeft w:val="0"/>
      <w:marRight w:val="0"/>
      <w:marTop w:val="0"/>
      <w:marBottom w:val="0"/>
      <w:divBdr>
        <w:top w:val="none" w:sz="0" w:space="0" w:color="auto"/>
        <w:left w:val="none" w:sz="0" w:space="0" w:color="auto"/>
        <w:bottom w:val="none" w:sz="0" w:space="0" w:color="auto"/>
        <w:right w:val="none" w:sz="0" w:space="0" w:color="auto"/>
      </w:divBdr>
    </w:div>
    <w:div w:id="362875235">
      <w:bodyDiv w:val="1"/>
      <w:marLeft w:val="0"/>
      <w:marRight w:val="0"/>
      <w:marTop w:val="0"/>
      <w:marBottom w:val="0"/>
      <w:divBdr>
        <w:top w:val="none" w:sz="0" w:space="0" w:color="auto"/>
        <w:left w:val="none" w:sz="0" w:space="0" w:color="auto"/>
        <w:bottom w:val="none" w:sz="0" w:space="0" w:color="auto"/>
        <w:right w:val="none" w:sz="0" w:space="0" w:color="auto"/>
      </w:divBdr>
    </w:div>
    <w:div w:id="367222724">
      <w:bodyDiv w:val="1"/>
      <w:marLeft w:val="0"/>
      <w:marRight w:val="0"/>
      <w:marTop w:val="0"/>
      <w:marBottom w:val="0"/>
      <w:divBdr>
        <w:top w:val="none" w:sz="0" w:space="0" w:color="auto"/>
        <w:left w:val="none" w:sz="0" w:space="0" w:color="auto"/>
        <w:bottom w:val="none" w:sz="0" w:space="0" w:color="auto"/>
        <w:right w:val="none" w:sz="0" w:space="0" w:color="auto"/>
      </w:divBdr>
    </w:div>
    <w:div w:id="368384130">
      <w:bodyDiv w:val="1"/>
      <w:marLeft w:val="0"/>
      <w:marRight w:val="0"/>
      <w:marTop w:val="0"/>
      <w:marBottom w:val="0"/>
      <w:divBdr>
        <w:top w:val="none" w:sz="0" w:space="0" w:color="auto"/>
        <w:left w:val="none" w:sz="0" w:space="0" w:color="auto"/>
        <w:bottom w:val="none" w:sz="0" w:space="0" w:color="auto"/>
        <w:right w:val="none" w:sz="0" w:space="0" w:color="auto"/>
      </w:divBdr>
    </w:div>
    <w:div w:id="375928573">
      <w:bodyDiv w:val="1"/>
      <w:marLeft w:val="0"/>
      <w:marRight w:val="0"/>
      <w:marTop w:val="0"/>
      <w:marBottom w:val="0"/>
      <w:divBdr>
        <w:top w:val="none" w:sz="0" w:space="0" w:color="auto"/>
        <w:left w:val="none" w:sz="0" w:space="0" w:color="auto"/>
        <w:bottom w:val="none" w:sz="0" w:space="0" w:color="auto"/>
        <w:right w:val="none" w:sz="0" w:space="0" w:color="auto"/>
      </w:divBdr>
    </w:div>
    <w:div w:id="378748709">
      <w:bodyDiv w:val="1"/>
      <w:marLeft w:val="0"/>
      <w:marRight w:val="0"/>
      <w:marTop w:val="0"/>
      <w:marBottom w:val="0"/>
      <w:divBdr>
        <w:top w:val="none" w:sz="0" w:space="0" w:color="auto"/>
        <w:left w:val="none" w:sz="0" w:space="0" w:color="auto"/>
        <w:bottom w:val="none" w:sz="0" w:space="0" w:color="auto"/>
        <w:right w:val="none" w:sz="0" w:space="0" w:color="auto"/>
      </w:divBdr>
    </w:div>
    <w:div w:id="382606344">
      <w:bodyDiv w:val="1"/>
      <w:marLeft w:val="0"/>
      <w:marRight w:val="0"/>
      <w:marTop w:val="0"/>
      <w:marBottom w:val="0"/>
      <w:divBdr>
        <w:top w:val="none" w:sz="0" w:space="0" w:color="auto"/>
        <w:left w:val="none" w:sz="0" w:space="0" w:color="auto"/>
        <w:bottom w:val="none" w:sz="0" w:space="0" w:color="auto"/>
        <w:right w:val="none" w:sz="0" w:space="0" w:color="auto"/>
      </w:divBdr>
    </w:div>
    <w:div w:id="383989171">
      <w:bodyDiv w:val="1"/>
      <w:marLeft w:val="0"/>
      <w:marRight w:val="0"/>
      <w:marTop w:val="0"/>
      <w:marBottom w:val="0"/>
      <w:divBdr>
        <w:top w:val="none" w:sz="0" w:space="0" w:color="auto"/>
        <w:left w:val="none" w:sz="0" w:space="0" w:color="auto"/>
        <w:bottom w:val="none" w:sz="0" w:space="0" w:color="auto"/>
        <w:right w:val="none" w:sz="0" w:space="0" w:color="auto"/>
      </w:divBdr>
    </w:div>
    <w:div w:id="397173065">
      <w:bodyDiv w:val="1"/>
      <w:marLeft w:val="0"/>
      <w:marRight w:val="0"/>
      <w:marTop w:val="0"/>
      <w:marBottom w:val="0"/>
      <w:divBdr>
        <w:top w:val="none" w:sz="0" w:space="0" w:color="auto"/>
        <w:left w:val="none" w:sz="0" w:space="0" w:color="auto"/>
        <w:bottom w:val="none" w:sz="0" w:space="0" w:color="auto"/>
        <w:right w:val="none" w:sz="0" w:space="0" w:color="auto"/>
      </w:divBdr>
    </w:div>
    <w:div w:id="402992377">
      <w:bodyDiv w:val="1"/>
      <w:marLeft w:val="0"/>
      <w:marRight w:val="0"/>
      <w:marTop w:val="0"/>
      <w:marBottom w:val="0"/>
      <w:divBdr>
        <w:top w:val="none" w:sz="0" w:space="0" w:color="auto"/>
        <w:left w:val="none" w:sz="0" w:space="0" w:color="auto"/>
        <w:bottom w:val="none" w:sz="0" w:space="0" w:color="auto"/>
        <w:right w:val="none" w:sz="0" w:space="0" w:color="auto"/>
      </w:divBdr>
    </w:div>
    <w:div w:id="406195434">
      <w:bodyDiv w:val="1"/>
      <w:marLeft w:val="0"/>
      <w:marRight w:val="0"/>
      <w:marTop w:val="0"/>
      <w:marBottom w:val="0"/>
      <w:divBdr>
        <w:top w:val="none" w:sz="0" w:space="0" w:color="auto"/>
        <w:left w:val="none" w:sz="0" w:space="0" w:color="auto"/>
        <w:bottom w:val="none" w:sz="0" w:space="0" w:color="auto"/>
        <w:right w:val="none" w:sz="0" w:space="0" w:color="auto"/>
      </w:divBdr>
    </w:div>
    <w:div w:id="407926210">
      <w:bodyDiv w:val="1"/>
      <w:marLeft w:val="0"/>
      <w:marRight w:val="0"/>
      <w:marTop w:val="0"/>
      <w:marBottom w:val="0"/>
      <w:divBdr>
        <w:top w:val="none" w:sz="0" w:space="0" w:color="auto"/>
        <w:left w:val="none" w:sz="0" w:space="0" w:color="auto"/>
        <w:bottom w:val="none" w:sz="0" w:space="0" w:color="auto"/>
        <w:right w:val="none" w:sz="0" w:space="0" w:color="auto"/>
      </w:divBdr>
    </w:div>
    <w:div w:id="409274274">
      <w:bodyDiv w:val="1"/>
      <w:marLeft w:val="0"/>
      <w:marRight w:val="0"/>
      <w:marTop w:val="0"/>
      <w:marBottom w:val="0"/>
      <w:divBdr>
        <w:top w:val="none" w:sz="0" w:space="0" w:color="auto"/>
        <w:left w:val="none" w:sz="0" w:space="0" w:color="auto"/>
        <w:bottom w:val="none" w:sz="0" w:space="0" w:color="auto"/>
        <w:right w:val="none" w:sz="0" w:space="0" w:color="auto"/>
      </w:divBdr>
    </w:div>
    <w:div w:id="411894182">
      <w:bodyDiv w:val="1"/>
      <w:marLeft w:val="0"/>
      <w:marRight w:val="0"/>
      <w:marTop w:val="0"/>
      <w:marBottom w:val="0"/>
      <w:divBdr>
        <w:top w:val="none" w:sz="0" w:space="0" w:color="auto"/>
        <w:left w:val="none" w:sz="0" w:space="0" w:color="auto"/>
        <w:bottom w:val="none" w:sz="0" w:space="0" w:color="auto"/>
        <w:right w:val="none" w:sz="0" w:space="0" w:color="auto"/>
      </w:divBdr>
    </w:div>
    <w:div w:id="416559074">
      <w:bodyDiv w:val="1"/>
      <w:marLeft w:val="0"/>
      <w:marRight w:val="0"/>
      <w:marTop w:val="0"/>
      <w:marBottom w:val="0"/>
      <w:divBdr>
        <w:top w:val="none" w:sz="0" w:space="0" w:color="auto"/>
        <w:left w:val="none" w:sz="0" w:space="0" w:color="auto"/>
        <w:bottom w:val="none" w:sz="0" w:space="0" w:color="auto"/>
        <w:right w:val="none" w:sz="0" w:space="0" w:color="auto"/>
      </w:divBdr>
    </w:div>
    <w:div w:id="419956783">
      <w:bodyDiv w:val="1"/>
      <w:marLeft w:val="0"/>
      <w:marRight w:val="0"/>
      <w:marTop w:val="0"/>
      <w:marBottom w:val="0"/>
      <w:divBdr>
        <w:top w:val="none" w:sz="0" w:space="0" w:color="auto"/>
        <w:left w:val="none" w:sz="0" w:space="0" w:color="auto"/>
        <w:bottom w:val="none" w:sz="0" w:space="0" w:color="auto"/>
        <w:right w:val="none" w:sz="0" w:space="0" w:color="auto"/>
      </w:divBdr>
    </w:div>
    <w:div w:id="422536497">
      <w:bodyDiv w:val="1"/>
      <w:marLeft w:val="0"/>
      <w:marRight w:val="0"/>
      <w:marTop w:val="0"/>
      <w:marBottom w:val="0"/>
      <w:divBdr>
        <w:top w:val="none" w:sz="0" w:space="0" w:color="auto"/>
        <w:left w:val="none" w:sz="0" w:space="0" w:color="auto"/>
        <w:bottom w:val="none" w:sz="0" w:space="0" w:color="auto"/>
        <w:right w:val="none" w:sz="0" w:space="0" w:color="auto"/>
      </w:divBdr>
    </w:div>
    <w:div w:id="426968444">
      <w:bodyDiv w:val="1"/>
      <w:marLeft w:val="0"/>
      <w:marRight w:val="0"/>
      <w:marTop w:val="0"/>
      <w:marBottom w:val="0"/>
      <w:divBdr>
        <w:top w:val="none" w:sz="0" w:space="0" w:color="auto"/>
        <w:left w:val="none" w:sz="0" w:space="0" w:color="auto"/>
        <w:bottom w:val="none" w:sz="0" w:space="0" w:color="auto"/>
        <w:right w:val="none" w:sz="0" w:space="0" w:color="auto"/>
      </w:divBdr>
    </w:div>
    <w:div w:id="430198645">
      <w:bodyDiv w:val="1"/>
      <w:marLeft w:val="0"/>
      <w:marRight w:val="0"/>
      <w:marTop w:val="0"/>
      <w:marBottom w:val="0"/>
      <w:divBdr>
        <w:top w:val="none" w:sz="0" w:space="0" w:color="auto"/>
        <w:left w:val="none" w:sz="0" w:space="0" w:color="auto"/>
        <w:bottom w:val="none" w:sz="0" w:space="0" w:color="auto"/>
        <w:right w:val="none" w:sz="0" w:space="0" w:color="auto"/>
      </w:divBdr>
    </w:div>
    <w:div w:id="430394575">
      <w:bodyDiv w:val="1"/>
      <w:marLeft w:val="0"/>
      <w:marRight w:val="0"/>
      <w:marTop w:val="0"/>
      <w:marBottom w:val="0"/>
      <w:divBdr>
        <w:top w:val="none" w:sz="0" w:space="0" w:color="auto"/>
        <w:left w:val="none" w:sz="0" w:space="0" w:color="auto"/>
        <w:bottom w:val="none" w:sz="0" w:space="0" w:color="auto"/>
        <w:right w:val="none" w:sz="0" w:space="0" w:color="auto"/>
      </w:divBdr>
    </w:div>
    <w:div w:id="436562027">
      <w:bodyDiv w:val="1"/>
      <w:marLeft w:val="0"/>
      <w:marRight w:val="0"/>
      <w:marTop w:val="0"/>
      <w:marBottom w:val="0"/>
      <w:divBdr>
        <w:top w:val="none" w:sz="0" w:space="0" w:color="auto"/>
        <w:left w:val="none" w:sz="0" w:space="0" w:color="auto"/>
        <w:bottom w:val="none" w:sz="0" w:space="0" w:color="auto"/>
        <w:right w:val="none" w:sz="0" w:space="0" w:color="auto"/>
      </w:divBdr>
    </w:div>
    <w:div w:id="438336182">
      <w:bodyDiv w:val="1"/>
      <w:marLeft w:val="0"/>
      <w:marRight w:val="0"/>
      <w:marTop w:val="0"/>
      <w:marBottom w:val="0"/>
      <w:divBdr>
        <w:top w:val="none" w:sz="0" w:space="0" w:color="auto"/>
        <w:left w:val="none" w:sz="0" w:space="0" w:color="auto"/>
        <w:bottom w:val="none" w:sz="0" w:space="0" w:color="auto"/>
        <w:right w:val="none" w:sz="0" w:space="0" w:color="auto"/>
      </w:divBdr>
    </w:div>
    <w:div w:id="442500191">
      <w:bodyDiv w:val="1"/>
      <w:marLeft w:val="0"/>
      <w:marRight w:val="0"/>
      <w:marTop w:val="0"/>
      <w:marBottom w:val="0"/>
      <w:divBdr>
        <w:top w:val="none" w:sz="0" w:space="0" w:color="auto"/>
        <w:left w:val="none" w:sz="0" w:space="0" w:color="auto"/>
        <w:bottom w:val="none" w:sz="0" w:space="0" w:color="auto"/>
        <w:right w:val="none" w:sz="0" w:space="0" w:color="auto"/>
      </w:divBdr>
    </w:div>
    <w:div w:id="444466620">
      <w:bodyDiv w:val="1"/>
      <w:marLeft w:val="0"/>
      <w:marRight w:val="0"/>
      <w:marTop w:val="0"/>
      <w:marBottom w:val="0"/>
      <w:divBdr>
        <w:top w:val="none" w:sz="0" w:space="0" w:color="auto"/>
        <w:left w:val="none" w:sz="0" w:space="0" w:color="auto"/>
        <w:bottom w:val="none" w:sz="0" w:space="0" w:color="auto"/>
        <w:right w:val="none" w:sz="0" w:space="0" w:color="auto"/>
      </w:divBdr>
    </w:div>
    <w:div w:id="450438696">
      <w:bodyDiv w:val="1"/>
      <w:marLeft w:val="0"/>
      <w:marRight w:val="0"/>
      <w:marTop w:val="0"/>
      <w:marBottom w:val="0"/>
      <w:divBdr>
        <w:top w:val="none" w:sz="0" w:space="0" w:color="auto"/>
        <w:left w:val="none" w:sz="0" w:space="0" w:color="auto"/>
        <w:bottom w:val="none" w:sz="0" w:space="0" w:color="auto"/>
        <w:right w:val="none" w:sz="0" w:space="0" w:color="auto"/>
      </w:divBdr>
    </w:div>
    <w:div w:id="454492685">
      <w:bodyDiv w:val="1"/>
      <w:marLeft w:val="0"/>
      <w:marRight w:val="0"/>
      <w:marTop w:val="0"/>
      <w:marBottom w:val="0"/>
      <w:divBdr>
        <w:top w:val="none" w:sz="0" w:space="0" w:color="auto"/>
        <w:left w:val="none" w:sz="0" w:space="0" w:color="auto"/>
        <w:bottom w:val="none" w:sz="0" w:space="0" w:color="auto"/>
        <w:right w:val="none" w:sz="0" w:space="0" w:color="auto"/>
      </w:divBdr>
    </w:div>
    <w:div w:id="454953838">
      <w:bodyDiv w:val="1"/>
      <w:marLeft w:val="0"/>
      <w:marRight w:val="0"/>
      <w:marTop w:val="0"/>
      <w:marBottom w:val="0"/>
      <w:divBdr>
        <w:top w:val="none" w:sz="0" w:space="0" w:color="auto"/>
        <w:left w:val="none" w:sz="0" w:space="0" w:color="auto"/>
        <w:bottom w:val="none" w:sz="0" w:space="0" w:color="auto"/>
        <w:right w:val="none" w:sz="0" w:space="0" w:color="auto"/>
      </w:divBdr>
    </w:div>
    <w:div w:id="456218786">
      <w:bodyDiv w:val="1"/>
      <w:marLeft w:val="0"/>
      <w:marRight w:val="0"/>
      <w:marTop w:val="0"/>
      <w:marBottom w:val="0"/>
      <w:divBdr>
        <w:top w:val="none" w:sz="0" w:space="0" w:color="auto"/>
        <w:left w:val="none" w:sz="0" w:space="0" w:color="auto"/>
        <w:bottom w:val="none" w:sz="0" w:space="0" w:color="auto"/>
        <w:right w:val="none" w:sz="0" w:space="0" w:color="auto"/>
      </w:divBdr>
    </w:div>
    <w:div w:id="460072120">
      <w:bodyDiv w:val="1"/>
      <w:marLeft w:val="0"/>
      <w:marRight w:val="0"/>
      <w:marTop w:val="0"/>
      <w:marBottom w:val="0"/>
      <w:divBdr>
        <w:top w:val="none" w:sz="0" w:space="0" w:color="auto"/>
        <w:left w:val="none" w:sz="0" w:space="0" w:color="auto"/>
        <w:bottom w:val="none" w:sz="0" w:space="0" w:color="auto"/>
        <w:right w:val="none" w:sz="0" w:space="0" w:color="auto"/>
      </w:divBdr>
    </w:div>
    <w:div w:id="465003963">
      <w:bodyDiv w:val="1"/>
      <w:marLeft w:val="0"/>
      <w:marRight w:val="0"/>
      <w:marTop w:val="0"/>
      <w:marBottom w:val="0"/>
      <w:divBdr>
        <w:top w:val="none" w:sz="0" w:space="0" w:color="auto"/>
        <w:left w:val="none" w:sz="0" w:space="0" w:color="auto"/>
        <w:bottom w:val="none" w:sz="0" w:space="0" w:color="auto"/>
        <w:right w:val="none" w:sz="0" w:space="0" w:color="auto"/>
      </w:divBdr>
    </w:div>
    <w:div w:id="467431359">
      <w:bodyDiv w:val="1"/>
      <w:marLeft w:val="0"/>
      <w:marRight w:val="0"/>
      <w:marTop w:val="0"/>
      <w:marBottom w:val="0"/>
      <w:divBdr>
        <w:top w:val="none" w:sz="0" w:space="0" w:color="auto"/>
        <w:left w:val="none" w:sz="0" w:space="0" w:color="auto"/>
        <w:bottom w:val="none" w:sz="0" w:space="0" w:color="auto"/>
        <w:right w:val="none" w:sz="0" w:space="0" w:color="auto"/>
      </w:divBdr>
    </w:div>
    <w:div w:id="469632974">
      <w:bodyDiv w:val="1"/>
      <w:marLeft w:val="0"/>
      <w:marRight w:val="0"/>
      <w:marTop w:val="0"/>
      <w:marBottom w:val="0"/>
      <w:divBdr>
        <w:top w:val="none" w:sz="0" w:space="0" w:color="auto"/>
        <w:left w:val="none" w:sz="0" w:space="0" w:color="auto"/>
        <w:bottom w:val="none" w:sz="0" w:space="0" w:color="auto"/>
        <w:right w:val="none" w:sz="0" w:space="0" w:color="auto"/>
      </w:divBdr>
    </w:div>
    <w:div w:id="473832373">
      <w:bodyDiv w:val="1"/>
      <w:marLeft w:val="0"/>
      <w:marRight w:val="0"/>
      <w:marTop w:val="0"/>
      <w:marBottom w:val="0"/>
      <w:divBdr>
        <w:top w:val="none" w:sz="0" w:space="0" w:color="auto"/>
        <w:left w:val="none" w:sz="0" w:space="0" w:color="auto"/>
        <w:bottom w:val="none" w:sz="0" w:space="0" w:color="auto"/>
        <w:right w:val="none" w:sz="0" w:space="0" w:color="auto"/>
      </w:divBdr>
    </w:div>
    <w:div w:id="474218955">
      <w:bodyDiv w:val="1"/>
      <w:marLeft w:val="0"/>
      <w:marRight w:val="0"/>
      <w:marTop w:val="0"/>
      <w:marBottom w:val="0"/>
      <w:divBdr>
        <w:top w:val="none" w:sz="0" w:space="0" w:color="auto"/>
        <w:left w:val="none" w:sz="0" w:space="0" w:color="auto"/>
        <w:bottom w:val="none" w:sz="0" w:space="0" w:color="auto"/>
        <w:right w:val="none" w:sz="0" w:space="0" w:color="auto"/>
      </w:divBdr>
    </w:div>
    <w:div w:id="476997804">
      <w:bodyDiv w:val="1"/>
      <w:marLeft w:val="0"/>
      <w:marRight w:val="0"/>
      <w:marTop w:val="0"/>
      <w:marBottom w:val="0"/>
      <w:divBdr>
        <w:top w:val="none" w:sz="0" w:space="0" w:color="auto"/>
        <w:left w:val="none" w:sz="0" w:space="0" w:color="auto"/>
        <w:bottom w:val="none" w:sz="0" w:space="0" w:color="auto"/>
        <w:right w:val="none" w:sz="0" w:space="0" w:color="auto"/>
      </w:divBdr>
    </w:div>
    <w:div w:id="477722600">
      <w:bodyDiv w:val="1"/>
      <w:marLeft w:val="0"/>
      <w:marRight w:val="0"/>
      <w:marTop w:val="0"/>
      <w:marBottom w:val="0"/>
      <w:divBdr>
        <w:top w:val="none" w:sz="0" w:space="0" w:color="auto"/>
        <w:left w:val="none" w:sz="0" w:space="0" w:color="auto"/>
        <w:bottom w:val="none" w:sz="0" w:space="0" w:color="auto"/>
        <w:right w:val="none" w:sz="0" w:space="0" w:color="auto"/>
      </w:divBdr>
    </w:div>
    <w:div w:id="479734323">
      <w:bodyDiv w:val="1"/>
      <w:marLeft w:val="0"/>
      <w:marRight w:val="0"/>
      <w:marTop w:val="0"/>
      <w:marBottom w:val="0"/>
      <w:divBdr>
        <w:top w:val="none" w:sz="0" w:space="0" w:color="auto"/>
        <w:left w:val="none" w:sz="0" w:space="0" w:color="auto"/>
        <w:bottom w:val="none" w:sz="0" w:space="0" w:color="auto"/>
        <w:right w:val="none" w:sz="0" w:space="0" w:color="auto"/>
      </w:divBdr>
    </w:div>
    <w:div w:id="484007216">
      <w:bodyDiv w:val="1"/>
      <w:marLeft w:val="0"/>
      <w:marRight w:val="0"/>
      <w:marTop w:val="0"/>
      <w:marBottom w:val="0"/>
      <w:divBdr>
        <w:top w:val="none" w:sz="0" w:space="0" w:color="auto"/>
        <w:left w:val="none" w:sz="0" w:space="0" w:color="auto"/>
        <w:bottom w:val="none" w:sz="0" w:space="0" w:color="auto"/>
        <w:right w:val="none" w:sz="0" w:space="0" w:color="auto"/>
      </w:divBdr>
    </w:div>
    <w:div w:id="487864268">
      <w:bodyDiv w:val="1"/>
      <w:marLeft w:val="0"/>
      <w:marRight w:val="0"/>
      <w:marTop w:val="0"/>
      <w:marBottom w:val="0"/>
      <w:divBdr>
        <w:top w:val="none" w:sz="0" w:space="0" w:color="auto"/>
        <w:left w:val="none" w:sz="0" w:space="0" w:color="auto"/>
        <w:bottom w:val="none" w:sz="0" w:space="0" w:color="auto"/>
        <w:right w:val="none" w:sz="0" w:space="0" w:color="auto"/>
      </w:divBdr>
    </w:div>
    <w:div w:id="489172537">
      <w:bodyDiv w:val="1"/>
      <w:marLeft w:val="0"/>
      <w:marRight w:val="0"/>
      <w:marTop w:val="0"/>
      <w:marBottom w:val="0"/>
      <w:divBdr>
        <w:top w:val="none" w:sz="0" w:space="0" w:color="auto"/>
        <w:left w:val="none" w:sz="0" w:space="0" w:color="auto"/>
        <w:bottom w:val="none" w:sz="0" w:space="0" w:color="auto"/>
        <w:right w:val="none" w:sz="0" w:space="0" w:color="auto"/>
      </w:divBdr>
    </w:div>
    <w:div w:id="495801053">
      <w:bodyDiv w:val="1"/>
      <w:marLeft w:val="0"/>
      <w:marRight w:val="0"/>
      <w:marTop w:val="0"/>
      <w:marBottom w:val="0"/>
      <w:divBdr>
        <w:top w:val="none" w:sz="0" w:space="0" w:color="auto"/>
        <w:left w:val="none" w:sz="0" w:space="0" w:color="auto"/>
        <w:bottom w:val="none" w:sz="0" w:space="0" w:color="auto"/>
        <w:right w:val="none" w:sz="0" w:space="0" w:color="auto"/>
      </w:divBdr>
    </w:div>
    <w:div w:id="495998388">
      <w:bodyDiv w:val="1"/>
      <w:marLeft w:val="0"/>
      <w:marRight w:val="0"/>
      <w:marTop w:val="0"/>
      <w:marBottom w:val="0"/>
      <w:divBdr>
        <w:top w:val="none" w:sz="0" w:space="0" w:color="auto"/>
        <w:left w:val="none" w:sz="0" w:space="0" w:color="auto"/>
        <w:bottom w:val="none" w:sz="0" w:space="0" w:color="auto"/>
        <w:right w:val="none" w:sz="0" w:space="0" w:color="auto"/>
      </w:divBdr>
    </w:div>
    <w:div w:id="502428591">
      <w:bodyDiv w:val="1"/>
      <w:marLeft w:val="0"/>
      <w:marRight w:val="0"/>
      <w:marTop w:val="0"/>
      <w:marBottom w:val="0"/>
      <w:divBdr>
        <w:top w:val="none" w:sz="0" w:space="0" w:color="auto"/>
        <w:left w:val="none" w:sz="0" w:space="0" w:color="auto"/>
        <w:bottom w:val="none" w:sz="0" w:space="0" w:color="auto"/>
        <w:right w:val="none" w:sz="0" w:space="0" w:color="auto"/>
      </w:divBdr>
    </w:div>
    <w:div w:id="515533280">
      <w:bodyDiv w:val="1"/>
      <w:marLeft w:val="0"/>
      <w:marRight w:val="0"/>
      <w:marTop w:val="0"/>
      <w:marBottom w:val="0"/>
      <w:divBdr>
        <w:top w:val="none" w:sz="0" w:space="0" w:color="auto"/>
        <w:left w:val="none" w:sz="0" w:space="0" w:color="auto"/>
        <w:bottom w:val="none" w:sz="0" w:space="0" w:color="auto"/>
        <w:right w:val="none" w:sz="0" w:space="0" w:color="auto"/>
      </w:divBdr>
    </w:div>
    <w:div w:id="517428997">
      <w:bodyDiv w:val="1"/>
      <w:marLeft w:val="0"/>
      <w:marRight w:val="0"/>
      <w:marTop w:val="0"/>
      <w:marBottom w:val="0"/>
      <w:divBdr>
        <w:top w:val="none" w:sz="0" w:space="0" w:color="auto"/>
        <w:left w:val="none" w:sz="0" w:space="0" w:color="auto"/>
        <w:bottom w:val="none" w:sz="0" w:space="0" w:color="auto"/>
        <w:right w:val="none" w:sz="0" w:space="0" w:color="auto"/>
      </w:divBdr>
    </w:div>
    <w:div w:id="518356966">
      <w:bodyDiv w:val="1"/>
      <w:marLeft w:val="0"/>
      <w:marRight w:val="0"/>
      <w:marTop w:val="0"/>
      <w:marBottom w:val="0"/>
      <w:divBdr>
        <w:top w:val="none" w:sz="0" w:space="0" w:color="auto"/>
        <w:left w:val="none" w:sz="0" w:space="0" w:color="auto"/>
        <w:bottom w:val="none" w:sz="0" w:space="0" w:color="auto"/>
        <w:right w:val="none" w:sz="0" w:space="0" w:color="auto"/>
      </w:divBdr>
    </w:div>
    <w:div w:id="524250077">
      <w:bodyDiv w:val="1"/>
      <w:marLeft w:val="0"/>
      <w:marRight w:val="0"/>
      <w:marTop w:val="0"/>
      <w:marBottom w:val="0"/>
      <w:divBdr>
        <w:top w:val="none" w:sz="0" w:space="0" w:color="auto"/>
        <w:left w:val="none" w:sz="0" w:space="0" w:color="auto"/>
        <w:bottom w:val="none" w:sz="0" w:space="0" w:color="auto"/>
        <w:right w:val="none" w:sz="0" w:space="0" w:color="auto"/>
      </w:divBdr>
    </w:div>
    <w:div w:id="530384780">
      <w:bodyDiv w:val="1"/>
      <w:marLeft w:val="0"/>
      <w:marRight w:val="0"/>
      <w:marTop w:val="0"/>
      <w:marBottom w:val="0"/>
      <w:divBdr>
        <w:top w:val="none" w:sz="0" w:space="0" w:color="auto"/>
        <w:left w:val="none" w:sz="0" w:space="0" w:color="auto"/>
        <w:bottom w:val="none" w:sz="0" w:space="0" w:color="auto"/>
        <w:right w:val="none" w:sz="0" w:space="0" w:color="auto"/>
      </w:divBdr>
    </w:div>
    <w:div w:id="531768568">
      <w:bodyDiv w:val="1"/>
      <w:marLeft w:val="0"/>
      <w:marRight w:val="0"/>
      <w:marTop w:val="0"/>
      <w:marBottom w:val="0"/>
      <w:divBdr>
        <w:top w:val="none" w:sz="0" w:space="0" w:color="auto"/>
        <w:left w:val="none" w:sz="0" w:space="0" w:color="auto"/>
        <w:bottom w:val="none" w:sz="0" w:space="0" w:color="auto"/>
        <w:right w:val="none" w:sz="0" w:space="0" w:color="auto"/>
      </w:divBdr>
    </w:div>
    <w:div w:id="532962079">
      <w:bodyDiv w:val="1"/>
      <w:marLeft w:val="0"/>
      <w:marRight w:val="0"/>
      <w:marTop w:val="0"/>
      <w:marBottom w:val="0"/>
      <w:divBdr>
        <w:top w:val="none" w:sz="0" w:space="0" w:color="auto"/>
        <w:left w:val="none" w:sz="0" w:space="0" w:color="auto"/>
        <w:bottom w:val="none" w:sz="0" w:space="0" w:color="auto"/>
        <w:right w:val="none" w:sz="0" w:space="0" w:color="auto"/>
      </w:divBdr>
    </w:div>
    <w:div w:id="538856698">
      <w:bodyDiv w:val="1"/>
      <w:marLeft w:val="0"/>
      <w:marRight w:val="0"/>
      <w:marTop w:val="0"/>
      <w:marBottom w:val="0"/>
      <w:divBdr>
        <w:top w:val="none" w:sz="0" w:space="0" w:color="auto"/>
        <w:left w:val="none" w:sz="0" w:space="0" w:color="auto"/>
        <w:bottom w:val="none" w:sz="0" w:space="0" w:color="auto"/>
        <w:right w:val="none" w:sz="0" w:space="0" w:color="auto"/>
      </w:divBdr>
    </w:div>
    <w:div w:id="540172142">
      <w:bodyDiv w:val="1"/>
      <w:marLeft w:val="0"/>
      <w:marRight w:val="0"/>
      <w:marTop w:val="0"/>
      <w:marBottom w:val="0"/>
      <w:divBdr>
        <w:top w:val="none" w:sz="0" w:space="0" w:color="auto"/>
        <w:left w:val="none" w:sz="0" w:space="0" w:color="auto"/>
        <w:bottom w:val="none" w:sz="0" w:space="0" w:color="auto"/>
        <w:right w:val="none" w:sz="0" w:space="0" w:color="auto"/>
      </w:divBdr>
    </w:div>
    <w:div w:id="543953237">
      <w:bodyDiv w:val="1"/>
      <w:marLeft w:val="0"/>
      <w:marRight w:val="0"/>
      <w:marTop w:val="0"/>
      <w:marBottom w:val="0"/>
      <w:divBdr>
        <w:top w:val="none" w:sz="0" w:space="0" w:color="auto"/>
        <w:left w:val="none" w:sz="0" w:space="0" w:color="auto"/>
        <w:bottom w:val="none" w:sz="0" w:space="0" w:color="auto"/>
        <w:right w:val="none" w:sz="0" w:space="0" w:color="auto"/>
      </w:divBdr>
    </w:div>
    <w:div w:id="551961773">
      <w:bodyDiv w:val="1"/>
      <w:marLeft w:val="0"/>
      <w:marRight w:val="0"/>
      <w:marTop w:val="0"/>
      <w:marBottom w:val="0"/>
      <w:divBdr>
        <w:top w:val="none" w:sz="0" w:space="0" w:color="auto"/>
        <w:left w:val="none" w:sz="0" w:space="0" w:color="auto"/>
        <w:bottom w:val="none" w:sz="0" w:space="0" w:color="auto"/>
        <w:right w:val="none" w:sz="0" w:space="0" w:color="auto"/>
      </w:divBdr>
    </w:div>
    <w:div w:id="559050201">
      <w:bodyDiv w:val="1"/>
      <w:marLeft w:val="0"/>
      <w:marRight w:val="0"/>
      <w:marTop w:val="0"/>
      <w:marBottom w:val="0"/>
      <w:divBdr>
        <w:top w:val="none" w:sz="0" w:space="0" w:color="auto"/>
        <w:left w:val="none" w:sz="0" w:space="0" w:color="auto"/>
        <w:bottom w:val="none" w:sz="0" w:space="0" w:color="auto"/>
        <w:right w:val="none" w:sz="0" w:space="0" w:color="auto"/>
      </w:divBdr>
    </w:div>
    <w:div w:id="560673515">
      <w:bodyDiv w:val="1"/>
      <w:marLeft w:val="0"/>
      <w:marRight w:val="0"/>
      <w:marTop w:val="0"/>
      <w:marBottom w:val="0"/>
      <w:divBdr>
        <w:top w:val="none" w:sz="0" w:space="0" w:color="auto"/>
        <w:left w:val="none" w:sz="0" w:space="0" w:color="auto"/>
        <w:bottom w:val="none" w:sz="0" w:space="0" w:color="auto"/>
        <w:right w:val="none" w:sz="0" w:space="0" w:color="auto"/>
      </w:divBdr>
    </w:div>
    <w:div w:id="561907735">
      <w:bodyDiv w:val="1"/>
      <w:marLeft w:val="0"/>
      <w:marRight w:val="0"/>
      <w:marTop w:val="0"/>
      <w:marBottom w:val="0"/>
      <w:divBdr>
        <w:top w:val="none" w:sz="0" w:space="0" w:color="auto"/>
        <w:left w:val="none" w:sz="0" w:space="0" w:color="auto"/>
        <w:bottom w:val="none" w:sz="0" w:space="0" w:color="auto"/>
        <w:right w:val="none" w:sz="0" w:space="0" w:color="auto"/>
      </w:divBdr>
    </w:div>
    <w:div w:id="562060363">
      <w:bodyDiv w:val="1"/>
      <w:marLeft w:val="0"/>
      <w:marRight w:val="0"/>
      <w:marTop w:val="0"/>
      <w:marBottom w:val="0"/>
      <w:divBdr>
        <w:top w:val="none" w:sz="0" w:space="0" w:color="auto"/>
        <w:left w:val="none" w:sz="0" w:space="0" w:color="auto"/>
        <w:bottom w:val="none" w:sz="0" w:space="0" w:color="auto"/>
        <w:right w:val="none" w:sz="0" w:space="0" w:color="auto"/>
      </w:divBdr>
    </w:div>
    <w:div w:id="563566520">
      <w:bodyDiv w:val="1"/>
      <w:marLeft w:val="0"/>
      <w:marRight w:val="0"/>
      <w:marTop w:val="0"/>
      <w:marBottom w:val="0"/>
      <w:divBdr>
        <w:top w:val="none" w:sz="0" w:space="0" w:color="auto"/>
        <w:left w:val="none" w:sz="0" w:space="0" w:color="auto"/>
        <w:bottom w:val="none" w:sz="0" w:space="0" w:color="auto"/>
        <w:right w:val="none" w:sz="0" w:space="0" w:color="auto"/>
      </w:divBdr>
    </w:div>
    <w:div w:id="564727658">
      <w:bodyDiv w:val="1"/>
      <w:marLeft w:val="0"/>
      <w:marRight w:val="0"/>
      <w:marTop w:val="0"/>
      <w:marBottom w:val="0"/>
      <w:divBdr>
        <w:top w:val="none" w:sz="0" w:space="0" w:color="auto"/>
        <w:left w:val="none" w:sz="0" w:space="0" w:color="auto"/>
        <w:bottom w:val="none" w:sz="0" w:space="0" w:color="auto"/>
        <w:right w:val="none" w:sz="0" w:space="0" w:color="auto"/>
      </w:divBdr>
    </w:div>
    <w:div w:id="568270084">
      <w:bodyDiv w:val="1"/>
      <w:marLeft w:val="0"/>
      <w:marRight w:val="0"/>
      <w:marTop w:val="0"/>
      <w:marBottom w:val="0"/>
      <w:divBdr>
        <w:top w:val="none" w:sz="0" w:space="0" w:color="auto"/>
        <w:left w:val="none" w:sz="0" w:space="0" w:color="auto"/>
        <w:bottom w:val="none" w:sz="0" w:space="0" w:color="auto"/>
        <w:right w:val="none" w:sz="0" w:space="0" w:color="auto"/>
      </w:divBdr>
    </w:div>
    <w:div w:id="585652395">
      <w:bodyDiv w:val="1"/>
      <w:marLeft w:val="0"/>
      <w:marRight w:val="0"/>
      <w:marTop w:val="0"/>
      <w:marBottom w:val="0"/>
      <w:divBdr>
        <w:top w:val="none" w:sz="0" w:space="0" w:color="auto"/>
        <w:left w:val="none" w:sz="0" w:space="0" w:color="auto"/>
        <w:bottom w:val="none" w:sz="0" w:space="0" w:color="auto"/>
        <w:right w:val="none" w:sz="0" w:space="0" w:color="auto"/>
      </w:divBdr>
    </w:div>
    <w:div w:id="589393084">
      <w:bodyDiv w:val="1"/>
      <w:marLeft w:val="0"/>
      <w:marRight w:val="0"/>
      <w:marTop w:val="0"/>
      <w:marBottom w:val="0"/>
      <w:divBdr>
        <w:top w:val="none" w:sz="0" w:space="0" w:color="auto"/>
        <w:left w:val="none" w:sz="0" w:space="0" w:color="auto"/>
        <w:bottom w:val="none" w:sz="0" w:space="0" w:color="auto"/>
        <w:right w:val="none" w:sz="0" w:space="0" w:color="auto"/>
      </w:divBdr>
    </w:div>
    <w:div w:id="592974805">
      <w:bodyDiv w:val="1"/>
      <w:marLeft w:val="0"/>
      <w:marRight w:val="0"/>
      <w:marTop w:val="0"/>
      <w:marBottom w:val="0"/>
      <w:divBdr>
        <w:top w:val="none" w:sz="0" w:space="0" w:color="auto"/>
        <w:left w:val="none" w:sz="0" w:space="0" w:color="auto"/>
        <w:bottom w:val="none" w:sz="0" w:space="0" w:color="auto"/>
        <w:right w:val="none" w:sz="0" w:space="0" w:color="auto"/>
      </w:divBdr>
    </w:div>
    <w:div w:id="595407549">
      <w:bodyDiv w:val="1"/>
      <w:marLeft w:val="0"/>
      <w:marRight w:val="0"/>
      <w:marTop w:val="0"/>
      <w:marBottom w:val="0"/>
      <w:divBdr>
        <w:top w:val="none" w:sz="0" w:space="0" w:color="auto"/>
        <w:left w:val="none" w:sz="0" w:space="0" w:color="auto"/>
        <w:bottom w:val="none" w:sz="0" w:space="0" w:color="auto"/>
        <w:right w:val="none" w:sz="0" w:space="0" w:color="auto"/>
      </w:divBdr>
    </w:div>
    <w:div w:id="597299787">
      <w:bodyDiv w:val="1"/>
      <w:marLeft w:val="0"/>
      <w:marRight w:val="0"/>
      <w:marTop w:val="0"/>
      <w:marBottom w:val="0"/>
      <w:divBdr>
        <w:top w:val="none" w:sz="0" w:space="0" w:color="auto"/>
        <w:left w:val="none" w:sz="0" w:space="0" w:color="auto"/>
        <w:bottom w:val="none" w:sz="0" w:space="0" w:color="auto"/>
        <w:right w:val="none" w:sz="0" w:space="0" w:color="auto"/>
      </w:divBdr>
    </w:div>
    <w:div w:id="597566044">
      <w:bodyDiv w:val="1"/>
      <w:marLeft w:val="0"/>
      <w:marRight w:val="0"/>
      <w:marTop w:val="0"/>
      <w:marBottom w:val="0"/>
      <w:divBdr>
        <w:top w:val="none" w:sz="0" w:space="0" w:color="auto"/>
        <w:left w:val="none" w:sz="0" w:space="0" w:color="auto"/>
        <w:bottom w:val="none" w:sz="0" w:space="0" w:color="auto"/>
        <w:right w:val="none" w:sz="0" w:space="0" w:color="auto"/>
      </w:divBdr>
    </w:div>
    <w:div w:id="601688115">
      <w:bodyDiv w:val="1"/>
      <w:marLeft w:val="0"/>
      <w:marRight w:val="0"/>
      <w:marTop w:val="0"/>
      <w:marBottom w:val="0"/>
      <w:divBdr>
        <w:top w:val="none" w:sz="0" w:space="0" w:color="auto"/>
        <w:left w:val="none" w:sz="0" w:space="0" w:color="auto"/>
        <w:bottom w:val="none" w:sz="0" w:space="0" w:color="auto"/>
        <w:right w:val="none" w:sz="0" w:space="0" w:color="auto"/>
      </w:divBdr>
    </w:div>
    <w:div w:id="602341810">
      <w:bodyDiv w:val="1"/>
      <w:marLeft w:val="0"/>
      <w:marRight w:val="0"/>
      <w:marTop w:val="0"/>
      <w:marBottom w:val="0"/>
      <w:divBdr>
        <w:top w:val="none" w:sz="0" w:space="0" w:color="auto"/>
        <w:left w:val="none" w:sz="0" w:space="0" w:color="auto"/>
        <w:bottom w:val="none" w:sz="0" w:space="0" w:color="auto"/>
        <w:right w:val="none" w:sz="0" w:space="0" w:color="auto"/>
      </w:divBdr>
    </w:div>
    <w:div w:id="607735157">
      <w:bodyDiv w:val="1"/>
      <w:marLeft w:val="0"/>
      <w:marRight w:val="0"/>
      <w:marTop w:val="0"/>
      <w:marBottom w:val="0"/>
      <w:divBdr>
        <w:top w:val="none" w:sz="0" w:space="0" w:color="auto"/>
        <w:left w:val="none" w:sz="0" w:space="0" w:color="auto"/>
        <w:bottom w:val="none" w:sz="0" w:space="0" w:color="auto"/>
        <w:right w:val="none" w:sz="0" w:space="0" w:color="auto"/>
      </w:divBdr>
    </w:div>
    <w:div w:id="617444647">
      <w:bodyDiv w:val="1"/>
      <w:marLeft w:val="0"/>
      <w:marRight w:val="0"/>
      <w:marTop w:val="0"/>
      <w:marBottom w:val="0"/>
      <w:divBdr>
        <w:top w:val="none" w:sz="0" w:space="0" w:color="auto"/>
        <w:left w:val="none" w:sz="0" w:space="0" w:color="auto"/>
        <w:bottom w:val="none" w:sz="0" w:space="0" w:color="auto"/>
        <w:right w:val="none" w:sz="0" w:space="0" w:color="auto"/>
      </w:divBdr>
    </w:div>
    <w:div w:id="631330433">
      <w:bodyDiv w:val="1"/>
      <w:marLeft w:val="0"/>
      <w:marRight w:val="0"/>
      <w:marTop w:val="0"/>
      <w:marBottom w:val="0"/>
      <w:divBdr>
        <w:top w:val="none" w:sz="0" w:space="0" w:color="auto"/>
        <w:left w:val="none" w:sz="0" w:space="0" w:color="auto"/>
        <w:bottom w:val="none" w:sz="0" w:space="0" w:color="auto"/>
        <w:right w:val="none" w:sz="0" w:space="0" w:color="auto"/>
      </w:divBdr>
    </w:div>
    <w:div w:id="632445382">
      <w:bodyDiv w:val="1"/>
      <w:marLeft w:val="0"/>
      <w:marRight w:val="0"/>
      <w:marTop w:val="0"/>
      <w:marBottom w:val="0"/>
      <w:divBdr>
        <w:top w:val="none" w:sz="0" w:space="0" w:color="auto"/>
        <w:left w:val="none" w:sz="0" w:space="0" w:color="auto"/>
        <w:bottom w:val="none" w:sz="0" w:space="0" w:color="auto"/>
        <w:right w:val="none" w:sz="0" w:space="0" w:color="auto"/>
      </w:divBdr>
    </w:div>
    <w:div w:id="643893628">
      <w:bodyDiv w:val="1"/>
      <w:marLeft w:val="0"/>
      <w:marRight w:val="0"/>
      <w:marTop w:val="0"/>
      <w:marBottom w:val="0"/>
      <w:divBdr>
        <w:top w:val="none" w:sz="0" w:space="0" w:color="auto"/>
        <w:left w:val="none" w:sz="0" w:space="0" w:color="auto"/>
        <w:bottom w:val="none" w:sz="0" w:space="0" w:color="auto"/>
        <w:right w:val="none" w:sz="0" w:space="0" w:color="auto"/>
      </w:divBdr>
    </w:div>
    <w:div w:id="646204840">
      <w:bodyDiv w:val="1"/>
      <w:marLeft w:val="0"/>
      <w:marRight w:val="0"/>
      <w:marTop w:val="0"/>
      <w:marBottom w:val="0"/>
      <w:divBdr>
        <w:top w:val="none" w:sz="0" w:space="0" w:color="auto"/>
        <w:left w:val="none" w:sz="0" w:space="0" w:color="auto"/>
        <w:bottom w:val="none" w:sz="0" w:space="0" w:color="auto"/>
        <w:right w:val="none" w:sz="0" w:space="0" w:color="auto"/>
      </w:divBdr>
    </w:div>
    <w:div w:id="648171833">
      <w:bodyDiv w:val="1"/>
      <w:marLeft w:val="0"/>
      <w:marRight w:val="0"/>
      <w:marTop w:val="0"/>
      <w:marBottom w:val="0"/>
      <w:divBdr>
        <w:top w:val="none" w:sz="0" w:space="0" w:color="auto"/>
        <w:left w:val="none" w:sz="0" w:space="0" w:color="auto"/>
        <w:bottom w:val="none" w:sz="0" w:space="0" w:color="auto"/>
        <w:right w:val="none" w:sz="0" w:space="0" w:color="auto"/>
      </w:divBdr>
    </w:div>
    <w:div w:id="654794897">
      <w:bodyDiv w:val="1"/>
      <w:marLeft w:val="0"/>
      <w:marRight w:val="0"/>
      <w:marTop w:val="0"/>
      <w:marBottom w:val="0"/>
      <w:divBdr>
        <w:top w:val="none" w:sz="0" w:space="0" w:color="auto"/>
        <w:left w:val="none" w:sz="0" w:space="0" w:color="auto"/>
        <w:bottom w:val="none" w:sz="0" w:space="0" w:color="auto"/>
        <w:right w:val="none" w:sz="0" w:space="0" w:color="auto"/>
      </w:divBdr>
    </w:div>
    <w:div w:id="657684583">
      <w:bodyDiv w:val="1"/>
      <w:marLeft w:val="0"/>
      <w:marRight w:val="0"/>
      <w:marTop w:val="0"/>
      <w:marBottom w:val="0"/>
      <w:divBdr>
        <w:top w:val="none" w:sz="0" w:space="0" w:color="auto"/>
        <w:left w:val="none" w:sz="0" w:space="0" w:color="auto"/>
        <w:bottom w:val="none" w:sz="0" w:space="0" w:color="auto"/>
        <w:right w:val="none" w:sz="0" w:space="0" w:color="auto"/>
      </w:divBdr>
    </w:div>
    <w:div w:id="661930870">
      <w:bodyDiv w:val="1"/>
      <w:marLeft w:val="0"/>
      <w:marRight w:val="0"/>
      <w:marTop w:val="0"/>
      <w:marBottom w:val="0"/>
      <w:divBdr>
        <w:top w:val="none" w:sz="0" w:space="0" w:color="auto"/>
        <w:left w:val="none" w:sz="0" w:space="0" w:color="auto"/>
        <w:bottom w:val="none" w:sz="0" w:space="0" w:color="auto"/>
        <w:right w:val="none" w:sz="0" w:space="0" w:color="auto"/>
      </w:divBdr>
    </w:div>
    <w:div w:id="662976046">
      <w:bodyDiv w:val="1"/>
      <w:marLeft w:val="0"/>
      <w:marRight w:val="0"/>
      <w:marTop w:val="0"/>
      <w:marBottom w:val="0"/>
      <w:divBdr>
        <w:top w:val="none" w:sz="0" w:space="0" w:color="auto"/>
        <w:left w:val="none" w:sz="0" w:space="0" w:color="auto"/>
        <w:bottom w:val="none" w:sz="0" w:space="0" w:color="auto"/>
        <w:right w:val="none" w:sz="0" w:space="0" w:color="auto"/>
      </w:divBdr>
    </w:div>
    <w:div w:id="664666424">
      <w:bodyDiv w:val="1"/>
      <w:marLeft w:val="0"/>
      <w:marRight w:val="0"/>
      <w:marTop w:val="0"/>
      <w:marBottom w:val="0"/>
      <w:divBdr>
        <w:top w:val="none" w:sz="0" w:space="0" w:color="auto"/>
        <w:left w:val="none" w:sz="0" w:space="0" w:color="auto"/>
        <w:bottom w:val="none" w:sz="0" w:space="0" w:color="auto"/>
        <w:right w:val="none" w:sz="0" w:space="0" w:color="auto"/>
      </w:divBdr>
    </w:div>
    <w:div w:id="666906977">
      <w:bodyDiv w:val="1"/>
      <w:marLeft w:val="0"/>
      <w:marRight w:val="0"/>
      <w:marTop w:val="0"/>
      <w:marBottom w:val="0"/>
      <w:divBdr>
        <w:top w:val="none" w:sz="0" w:space="0" w:color="auto"/>
        <w:left w:val="none" w:sz="0" w:space="0" w:color="auto"/>
        <w:bottom w:val="none" w:sz="0" w:space="0" w:color="auto"/>
        <w:right w:val="none" w:sz="0" w:space="0" w:color="auto"/>
      </w:divBdr>
    </w:div>
    <w:div w:id="675814733">
      <w:bodyDiv w:val="1"/>
      <w:marLeft w:val="0"/>
      <w:marRight w:val="0"/>
      <w:marTop w:val="0"/>
      <w:marBottom w:val="0"/>
      <w:divBdr>
        <w:top w:val="none" w:sz="0" w:space="0" w:color="auto"/>
        <w:left w:val="none" w:sz="0" w:space="0" w:color="auto"/>
        <w:bottom w:val="none" w:sz="0" w:space="0" w:color="auto"/>
        <w:right w:val="none" w:sz="0" w:space="0" w:color="auto"/>
      </w:divBdr>
    </w:div>
    <w:div w:id="691807316">
      <w:bodyDiv w:val="1"/>
      <w:marLeft w:val="0"/>
      <w:marRight w:val="0"/>
      <w:marTop w:val="0"/>
      <w:marBottom w:val="0"/>
      <w:divBdr>
        <w:top w:val="none" w:sz="0" w:space="0" w:color="auto"/>
        <w:left w:val="none" w:sz="0" w:space="0" w:color="auto"/>
        <w:bottom w:val="none" w:sz="0" w:space="0" w:color="auto"/>
        <w:right w:val="none" w:sz="0" w:space="0" w:color="auto"/>
      </w:divBdr>
    </w:div>
    <w:div w:id="692659021">
      <w:bodyDiv w:val="1"/>
      <w:marLeft w:val="0"/>
      <w:marRight w:val="0"/>
      <w:marTop w:val="0"/>
      <w:marBottom w:val="0"/>
      <w:divBdr>
        <w:top w:val="none" w:sz="0" w:space="0" w:color="auto"/>
        <w:left w:val="none" w:sz="0" w:space="0" w:color="auto"/>
        <w:bottom w:val="none" w:sz="0" w:space="0" w:color="auto"/>
        <w:right w:val="none" w:sz="0" w:space="0" w:color="auto"/>
      </w:divBdr>
    </w:div>
    <w:div w:id="696589372">
      <w:bodyDiv w:val="1"/>
      <w:marLeft w:val="0"/>
      <w:marRight w:val="0"/>
      <w:marTop w:val="0"/>
      <w:marBottom w:val="0"/>
      <w:divBdr>
        <w:top w:val="none" w:sz="0" w:space="0" w:color="auto"/>
        <w:left w:val="none" w:sz="0" w:space="0" w:color="auto"/>
        <w:bottom w:val="none" w:sz="0" w:space="0" w:color="auto"/>
        <w:right w:val="none" w:sz="0" w:space="0" w:color="auto"/>
      </w:divBdr>
    </w:div>
    <w:div w:id="703019806">
      <w:bodyDiv w:val="1"/>
      <w:marLeft w:val="0"/>
      <w:marRight w:val="0"/>
      <w:marTop w:val="0"/>
      <w:marBottom w:val="0"/>
      <w:divBdr>
        <w:top w:val="none" w:sz="0" w:space="0" w:color="auto"/>
        <w:left w:val="none" w:sz="0" w:space="0" w:color="auto"/>
        <w:bottom w:val="none" w:sz="0" w:space="0" w:color="auto"/>
        <w:right w:val="none" w:sz="0" w:space="0" w:color="auto"/>
      </w:divBdr>
    </w:div>
    <w:div w:id="703212244">
      <w:bodyDiv w:val="1"/>
      <w:marLeft w:val="0"/>
      <w:marRight w:val="0"/>
      <w:marTop w:val="0"/>
      <w:marBottom w:val="0"/>
      <w:divBdr>
        <w:top w:val="none" w:sz="0" w:space="0" w:color="auto"/>
        <w:left w:val="none" w:sz="0" w:space="0" w:color="auto"/>
        <w:bottom w:val="none" w:sz="0" w:space="0" w:color="auto"/>
        <w:right w:val="none" w:sz="0" w:space="0" w:color="auto"/>
      </w:divBdr>
    </w:div>
    <w:div w:id="707099487">
      <w:bodyDiv w:val="1"/>
      <w:marLeft w:val="0"/>
      <w:marRight w:val="0"/>
      <w:marTop w:val="0"/>
      <w:marBottom w:val="0"/>
      <w:divBdr>
        <w:top w:val="none" w:sz="0" w:space="0" w:color="auto"/>
        <w:left w:val="none" w:sz="0" w:space="0" w:color="auto"/>
        <w:bottom w:val="none" w:sz="0" w:space="0" w:color="auto"/>
        <w:right w:val="none" w:sz="0" w:space="0" w:color="auto"/>
      </w:divBdr>
    </w:div>
    <w:div w:id="722556214">
      <w:bodyDiv w:val="1"/>
      <w:marLeft w:val="0"/>
      <w:marRight w:val="0"/>
      <w:marTop w:val="0"/>
      <w:marBottom w:val="0"/>
      <w:divBdr>
        <w:top w:val="none" w:sz="0" w:space="0" w:color="auto"/>
        <w:left w:val="none" w:sz="0" w:space="0" w:color="auto"/>
        <w:bottom w:val="none" w:sz="0" w:space="0" w:color="auto"/>
        <w:right w:val="none" w:sz="0" w:space="0" w:color="auto"/>
      </w:divBdr>
    </w:div>
    <w:div w:id="728386198">
      <w:bodyDiv w:val="1"/>
      <w:marLeft w:val="0"/>
      <w:marRight w:val="0"/>
      <w:marTop w:val="0"/>
      <w:marBottom w:val="0"/>
      <w:divBdr>
        <w:top w:val="none" w:sz="0" w:space="0" w:color="auto"/>
        <w:left w:val="none" w:sz="0" w:space="0" w:color="auto"/>
        <w:bottom w:val="none" w:sz="0" w:space="0" w:color="auto"/>
        <w:right w:val="none" w:sz="0" w:space="0" w:color="auto"/>
      </w:divBdr>
    </w:div>
    <w:div w:id="729885116">
      <w:bodyDiv w:val="1"/>
      <w:marLeft w:val="0"/>
      <w:marRight w:val="0"/>
      <w:marTop w:val="0"/>
      <w:marBottom w:val="0"/>
      <w:divBdr>
        <w:top w:val="none" w:sz="0" w:space="0" w:color="auto"/>
        <w:left w:val="none" w:sz="0" w:space="0" w:color="auto"/>
        <w:bottom w:val="none" w:sz="0" w:space="0" w:color="auto"/>
        <w:right w:val="none" w:sz="0" w:space="0" w:color="auto"/>
      </w:divBdr>
    </w:div>
    <w:div w:id="732587741">
      <w:bodyDiv w:val="1"/>
      <w:marLeft w:val="0"/>
      <w:marRight w:val="0"/>
      <w:marTop w:val="0"/>
      <w:marBottom w:val="0"/>
      <w:divBdr>
        <w:top w:val="none" w:sz="0" w:space="0" w:color="auto"/>
        <w:left w:val="none" w:sz="0" w:space="0" w:color="auto"/>
        <w:bottom w:val="none" w:sz="0" w:space="0" w:color="auto"/>
        <w:right w:val="none" w:sz="0" w:space="0" w:color="auto"/>
      </w:divBdr>
    </w:div>
    <w:div w:id="735199794">
      <w:bodyDiv w:val="1"/>
      <w:marLeft w:val="0"/>
      <w:marRight w:val="0"/>
      <w:marTop w:val="0"/>
      <w:marBottom w:val="0"/>
      <w:divBdr>
        <w:top w:val="none" w:sz="0" w:space="0" w:color="auto"/>
        <w:left w:val="none" w:sz="0" w:space="0" w:color="auto"/>
        <w:bottom w:val="none" w:sz="0" w:space="0" w:color="auto"/>
        <w:right w:val="none" w:sz="0" w:space="0" w:color="auto"/>
      </w:divBdr>
    </w:div>
    <w:div w:id="739134938">
      <w:bodyDiv w:val="1"/>
      <w:marLeft w:val="0"/>
      <w:marRight w:val="0"/>
      <w:marTop w:val="0"/>
      <w:marBottom w:val="0"/>
      <w:divBdr>
        <w:top w:val="none" w:sz="0" w:space="0" w:color="auto"/>
        <w:left w:val="none" w:sz="0" w:space="0" w:color="auto"/>
        <w:bottom w:val="none" w:sz="0" w:space="0" w:color="auto"/>
        <w:right w:val="none" w:sz="0" w:space="0" w:color="auto"/>
      </w:divBdr>
    </w:div>
    <w:div w:id="742532976">
      <w:bodyDiv w:val="1"/>
      <w:marLeft w:val="0"/>
      <w:marRight w:val="0"/>
      <w:marTop w:val="0"/>
      <w:marBottom w:val="0"/>
      <w:divBdr>
        <w:top w:val="none" w:sz="0" w:space="0" w:color="auto"/>
        <w:left w:val="none" w:sz="0" w:space="0" w:color="auto"/>
        <w:bottom w:val="none" w:sz="0" w:space="0" w:color="auto"/>
        <w:right w:val="none" w:sz="0" w:space="0" w:color="auto"/>
      </w:divBdr>
    </w:div>
    <w:div w:id="748502571">
      <w:bodyDiv w:val="1"/>
      <w:marLeft w:val="0"/>
      <w:marRight w:val="0"/>
      <w:marTop w:val="0"/>
      <w:marBottom w:val="0"/>
      <w:divBdr>
        <w:top w:val="none" w:sz="0" w:space="0" w:color="auto"/>
        <w:left w:val="none" w:sz="0" w:space="0" w:color="auto"/>
        <w:bottom w:val="none" w:sz="0" w:space="0" w:color="auto"/>
        <w:right w:val="none" w:sz="0" w:space="0" w:color="auto"/>
      </w:divBdr>
    </w:div>
    <w:div w:id="749423329">
      <w:bodyDiv w:val="1"/>
      <w:marLeft w:val="0"/>
      <w:marRight w:val="0"/>
      <w:marTop w:val="0"/>
      <w:marBottom w:val="0"/>
      <w:divBdr>
        <w:top w:val="none" w:sz="0" w:space="0" w:color="auto"/>
        <w:left w:val="none" w:sz="0" w:space="0" w:color="auto"/>
        <w:bottom w:val="none" w:sz="0" w:space="0" w:color="auto"/>
        <w:right w:val="none" w:sz="0" w:space="0" w:color="auto"/>
      </w:divBdr>
    </w:div>
    <w:div w:id="760495681">
      <w:bodyDiv w:val="1"/>
      <w:marLeft w:val="0"/>
      <w:marRight w:val="0"/>
      <w:marTop w:val="0"/>
      <w:marBottom w:val="0"/>
      <w:divBdr>
        <w:top w:val="none" w:sz="0" w:space="0" w:color="auto"/>
        <w:left w:val="none" w:sz="0" w:space="0" w:color="auto"/>
        <w:bottom w:val="none" w:sz="0" w:space="0" w:color="auto"/>
        <w:right w:val="none" w:sz="0" w:space="0" w:color="auto"/>
      </w:divBdr>
    </w:div>
    <w:div w:id="760949569">
      <w:bodyDiv w:val="1"/>
      <w:marLeft w:val="0"/>
      <w:marRight w:val="0"/>
      <w:marTop w:val="0"/>
      <w:marBottom w:val="0"/>
      <w:divBdr>
        <w:top w:val="none" w:sz="0" w:space="0" w:color="auto"/>
        <w:left w:val="none" w:sz="0" w:space="0" w:color="auto"/>
        <w:bottom w:val="none" w:sz="0" w:space="0" w:color="auto"/>
        <w:right w:val="none" w:sz="0" w:space="0" w:color="auto"/>
      </w:divBdr>
    </w:div>
    <w:div w:id="765148801">
      <w:bodyDiv w:val="1"/>
      <w:marLeft w:val="0"/>
      <w:marRight w:val="0"/>
      <w:marTop w:val="0"/>
      <w:marBottom w:val="0"/>
      <w:divBdr>
        <w:top w:val="none" w:sz="0" w:space="0" w:color="auto"/>
        <w:left w:val="none" w:sz="0" w:space="0" w:color="auto"/>
        <w:bottom w:val="none" w:sz="0" w:space="0" w:color="auto"/>
        <w:right w:val="none" w:sz="0" w:space="0" w:color="auto"/>
      </w:divBdr>
    </w:div>
    <w:div w:id="766005997">
      <w:bodyDiv w:val="1"/>
      <w:marLeft w:val="0"/>
      <w:marRight w:val="0"/>
      <w:marTop w:val="0"/>
      <w:marBottom w:val="0"/>
      <w:divBdr>
        <w:top w:val="none" w:sz="0" w:space="0" w:color="auto"/>
        <w:left w:val="none" w:sz="0" w:space="0" w:color="auto"/>
        <w:bottom w:val="none" w:sz="0" w:space="0" w:color="auto"/>
        <w:right w:val="none" w:sz="0" w:space="0" w:color="auto"/>
      </w:divBdr>
    </w:div>
    <w:div w:id="770079097">
      <w:bodyDiv w:val="1"/>
      <w:marLeft w:val="0"/>
      <w:marRight w:val="0"/>
      <w:marTop w:val="0"/>
      <w:marBottom w:val="0"/>
      <w:divBdr>
        <w:top w:val="none" w:sz="0" w:space="0" w:color="auto"/>
        <w:left w:val="none" w:sz="0" w:space="0" w:color="auto"/>
        <w:bottom w:val="none" w:sz="0" w:space="0" w:color="auto"/>
        <w:right w:val="none" w:sz="0" w:space="0" w:color="auto"/>
      </w:divBdr>
    </w:div>
    <w:div w:id="780148492">
      <w:bodyDiv w:val="1"/>
      <w:marLeft w:val="0"/>
      <w:marRight w:val="0"/>
      <w:marTop w:val="0"/>
      <w:marBottom w:val="0"/>
      <w:divBdr>
        <w:top w:val="none" w:sz="0" w:space="0" w:color="auto"/>
        <w:left w:val="none" w:sz="0" w:space="0" w:color="auto"/>
        <w:bottom w:val="none" w:sz="0" w:space="0" w:color="auto"/>
        <w:right w:val="none" w:sz="0" w:space="0" w:color="auto"/>
      </w:divBdr>
    </w:div>
    <w:div w:id="781727465">
      <w:bodyDiv w:val="1"/>
      <w:marLeft w:val="0"/>
      <w:marRight w:val="0"/>
      <w:marTop w:val="0"/>
      <w:marBottom w:val="0"/>
      <w:divBdr>
        <w:top w:val="none" w:sz="0" w:space="0" w:color="auto"/>
        <w:left w:val="none" w:sz="0" w:space="0" w:color="auto"/>
        <w:bottom w:val="none" w:sz="0" w:space="0" w:color="auto"/>
        <w:right w:val="none" w:sz="0" w:space="0" w:color="auto"/>
      </w:divBdr>
    </w:div>
    <w:div w:id="790713284">
      <w:bodyDiv w:val="1"/>
      <w:marLeft w:val="0"/>
      <w:marRight w:val="0"/>
      <w:marTop w:val="0"/>
      <w:marBottom w:val="0"/>
      <w:divBdr>
        <w:top w:val="none" w:sz="0" w:space="0" w:color="auto"/>
        <w:left w:val="none" w:sz="0" w:space="0" w:color="auto"/>
        <w:bottom w:val="none" w:sz="0" w:space="0" w:color="auto"/>
        <w:right w:val="none" w:sz="0" w:space="0" w:color="auto"/>
      </w:divBdr>
    </w:div>
    <w:div w:id="792019263">
      <w:bodyDiv w:val="1"/>
      <w:marLeft w:val="0"/>
      <w:marRight w:val="0"/>
      <w:marTop w:val="0"/>
      <w:marBottom w:val="0"/>
      <w:divBdr>
        <w:top w:val="none" w:sz="0" w:space="0" w:color="auto"/>
        <w:left w:val="none" w:sz="0" w:space="0" w:color="auto"/>
        <w:bottom w:val="none" w:sz="0" w:space="0" w:color="auto"/>
        <w:right w:val="none" w:sz="0" w:space="0" w:color="auto"/>
      </w:divBdr>
    </w:div>
    <w:div w:id="794833336">
      <w:bodyDiv w:val="1"/>
      <w:marLeft w:val="0"/>
      <w:marRight w:val="0"/>
      <w:marTop w:val="0"/>
      <w:marBottom w:val="0"/>
      <w:divBdr>
        <w:top w:val="none" w:sz="0" w:space="0" w:color="auto"/>
        <w:left w:val="none" w:sz="0" w:space="0" w:color="auto"/>
        <w:bottom w:val="none" w:sz="0" w:space="0" w:color="auto"/>
        <w:right w:val="none" w:sz="0" w:space="0" w:color="auto"/>
      </w:divBdr>
    </w:div>
    <w:div w:id="800879695">
      <w:bodyDiv w:val="1"/>
      <w:marLeft w:val="0"/>
      <w:marRight w:val="0"/>
      <w:marTop w:val="0"/>
      <w:marBottom w:val="0"/>
      <w:divBdr>
        <w:top w:val="none" w:sz="0" w:space="0" w:color="auto"/>
        <w:left w:val="none" w:sz="0" w:space="0" w:color="auto"/>
        <w:bottom w:val="none" w:sz="0" w:space="0" w:color="auto"/>
        <w:right w:val="none" w:sz="0" w:space="0" w:color="auto"/>
      </w:divBdr>
    </w:div>
    <w:div w:id="802192827">
      <w:bodyDiv w:val="1"/>
      <w:marLeft w:val="0"/>
      <w:marRight w:val="0"/>
      <w:marTop w:val="0"/>
      <w:marBottom w:val="0"/>
      <w:divBdr>
        <w:top w:val="none" w:sz="0" w:space="0" w:color="auto"/>
        <w:left w:val="none" w:sz="0" w:space="0" w:color="auto"/>
        <w:bottom w:val="none" w:sz="0" w:space="0" w:color="auto"/>
        <w:right w:val="none" w:sz="0" w:space="0" w:color="auto"/>
      </w:divBdr>
    </w:div>
    <w:div w:id="806626072">
      <w:bodyDiv w:val="1"/>
      <w:marLeft w:val="0"/>
      <w:marRight w:val="0"/>
      <w:marTop w:val="0"/>
      <w:marBottom w:val="0"/>
      <w:divBdr>
        <w:top w:val="none" w:sz="0" w:space="0" w:color="auto"/>
        <w:left w:val="none" w:sz="0" w:space="0" w:color="auto"/>
        <w:bottom w:val="none" w:sz="0" w:space="0" w:color="auto"/>
        <w:right w:val="none" w:sz="0" w:space="0" w:color="auto"/>
      </w:divBdr>
    </w:div>
    <w:div w:id="811823086">
      <w:bodyDiv w:val="1"/>
      <w:marLeft w:val="0"/>
      <w:marRight w:val="0"/>
      <w:marTop w:val="0"/>
      <w:marBottom w:val="0"/>
      <w:divBdr>
        <w:top w:val="none" w:sz="0" w:space="0" w:color="auto"/>
        <w:left w:val="none" w:sz="0" w:space="0" w:color="auto"/>
        <w:bottom w:val="none" w:sz="0" w:space="0" w:color="auto"/>
        <w:right w:val="none" w:sz="0" w:space="0" w:color="auto"/>
      </w:divBdr>
    </w:div>
    <w:div w:id="816411602">
      <w:bodyDiv w:val="1"/>
      <w:marLeft w:val="0"/>
      <w:marRight w:val="0"/>
      <w:marTop w:val="0"/>
      <w:marBottom w:val="0"/>
      <w:divBdr>
        <w:top w:val="none" w:sz="0" w:space="0" w:color="auto"/>
        <w:left w:val="none" w:sz="0" w:space="0" w:color="auto"/>
        <w:bottom w:val="none" w:sz="0" w:space="0" w:color="auto"/>
        <w:right w:val="none" w:sz="0" w:space="0" w:color="auto"/>
      </w:divBdr>
    </w:div>
    <w:div w:id="825904444">
      <w:bodyDiv w:val="1"/>
      <w:marLeft w:val="0"/>
      <w:marRight w:val="0"/>
      <w:marTop w:val="0"/>
      <w:marBottom w:val="0"/>
      <w:divBdr>
        <w:top w:val="none" w:sz="0" w:space="0" w:color="auto"/>
        <w:left w:val="none" w:sz="0" w:space="0" w:color="auto"/>
        <w:bottom w:val="none" w:sz="0" w:space="0" w:color="auto"/>
        <w:right w:val="none" w:sz="0" w:space="0" w:color="auto"/>
      </w:divBdr>
    </w:div>
    <w:div w:id="826554109">
      <w:bodyDiv w:val="1"/>
      <w:marLeft w:val="0"/>
      <w:marRight w:val="0"/>
      <w:marTop w:val="0"/>
      <w:marBottom w:val="0"/>
      <w:divBdr>
        <w:top w:val="none" w:sz="0" w:space="0" w:color="auto"/>
        <w:left w:val="none" w:sz="0" w:space="0" w:color="auto"/>
        <w:bottom w:val="none" w:sz="0" w:space="0" w:color="auto"/>
        <w:right w:val="none" w:sz="0" w:space="0" w:color="auto"/>
      </w:divBdr>
    </w:div>
    <w:div w:id="826625547">
      <w:bodyDiv w:val="1"/>
      <w:marLeft w:val="0"/>
      <w:marRight w:val="0"/>
      <w:marTop w:val="0"/>
      <w:marBottom w:val="0"/>
      <w:divBdr>
        <w:top w:val="none" w:sz="0" w:space="0" w:color="auto"/>
        <w:left w:val="none" w:sz="0" w:space="0" w:color="auto"/>
        <w:bottom w:val="none" w:sz="0" w:space="0" w:color="auto"/>
        <w:right w:val="none" w:sz="0" w:space="0" w:color="auto"/>
      </w:divBdr>
    </w:div>
    <w:div w:id="835191203">
      <w:bodyDiv w:val="1"/>
      <w:marLeft w:val="0"/>
      <w:marRight w:val="0"/>
      <w:marTop w:val="0"/>
      <w:marBottom w:val="0"/>
      <w:divBdr>
        <w:top w:val="none" w:sz="0" w:space="0" w:color="auto"/>
        <w:left w:val="none" w:sz="0" w:space="0" w:color="auto"/>
        <w:bottom w:val="none" w:sz="0" w:space="0" w:color="auto"/>
        <w:right w:val="none" w:sz="0" w:space="0" w:color="auto"/>
      </w:divBdr>
    </w:div>
    <w:div w:id="845097486">
      <w:bodyDiv w:val="1"/>
      <w:marLeft w:val="0"/>
      <w:marRight w:val="0"/>
      <w:marTop w:val="0"/>
      <w:marBottom w:val="0"/>
      <w:divBdr>
        <w:top w:val="none" w:sz="0" w:space="0" w:color="auto"/>
        <w:left w:val="none" w:sz="0" w:space="0" w:color="auto"/>
        <w:bottom w:val="none" w:sz="0" w:space="0" w:color="auto"/>
        <w:right w:val="none" w:sz="0" w:space="0" w:color="auto"/>
      </w:divBdr>
    </w:div>
    <w:div w:id="845292950">
      <w:bodyDiv w:val="1"/>
      <w:marLeft w:val="0"/>
      <w:marRight w:val="0"/>
      <w:marTop w:val="0"/>
      <w:marBottom w:val="0"/>
      <w:divBdr>
        <w:top w:val="none" w:sz="0" w:space="0" w:color="auto"/>
        <w:left w:val="none" w:sz="0" w:space="0" w:color="auto"/>
        <w:bottom w:val="none" w:sz="0" w:space="0" w:color="auto"/>
        <w:right w:val="none" w:sz="0" w:space="0" w:color="auto"/>
      </w:divBdr>
    </w:div>
    <w:div w:id="853377002">
      <w:bodyDiv w:val="1"/>
      <w:marLeft w:val="0"/>
      <w:marRight w:val="0"/>
      <w:marTop w:val="0"/>
      <w:marBottom w:val="0"/>
      <w:divBdr>
        <w:top w:val="none" w:sz="0" w:space="0" w:color="auto"/>
        <w:left w:val="none" w:sz="0" w:space="0" w:color="auto"/>
        <w:bottom w:val="none" w:sz="0" w:space="0" w:color="auto"/>
        <w:right w:val="none" w:sz="0" w:space="0" w:color="auto"/>
      </w:divBdr>
    </w:div>
    <w:div w:id="860774993">
      <w:bodyDiv w:val="1"/>
      <w:marLeft w:val="0"/>
      <w:marRight w:val="0"/>
      <w:marTop w:val="0"/>
      <w:marBottom w:val="0"/>
      <w:divBdr>
        <w:top w:val="none" w:sz="0" w:space="0" w:color="auto"/>
        <w:left w:val="none" w:sz="0" w:space="0" w:color="auto"/>
        <w:bottom w:val="none" w:sz="0" w:space="0" w:color="auto"/>
        <w:right w:val="none" w:sz="0" w:space="0" w:color="auto"/>
      </w:divBdr>
    </w:div>
    <w:div w:id="871108448">
      <w:bodyDiv w:val="1"/>
      <w:marLeft w:val="0"/>
      <w:marRight w:val="0"/>
      <w:marTop w:val="0"/>
      <w:marBottom w:val="0"/>
      <w:divBdr>
        <w:top w:val="none" w:sz="0" w:space="0" w:color="auto"/>
        <w:left w:val="none" w:sz="0" w:space="0" w:color="auto"/>
        <w:bottom w:val="none" w:sz="0" w:space="0" w:color="auto"/>
        <w:right w:val="none" w:sz="0" w:space="0" w:color="auto"/>
      </w:divBdr>
    </w:div>
    <w:div w:id="881213060">
      <w:bodyDiv w:val="1"/>
      <w:marLeft w:val="0"/>
      <w:marRight w:val="0"/>
      <w:marTop w:val="0"/>
      <w:marBottom w:val="0"/>
      <w:divBdr>
        <w:top w:val="none" w:sz="0" w:space="0" w:color="auto"/>
        <w:left w:val="none" w:sz="0" w:space="0" w:color="auto"/>
        <w:bottom w:val="none" w:sz="0" w:space="0" w:color="auto"/>
        <w:right w:val="none" w:sz="0" w:space="0" w:color="auto"/>
      </w:divBdr>
    </w:div>
    <w:div w:id="883522269">
      <w:bodyDiv w:val="1"/>
      <w:marLeft w:val="0"/>
      <w:marRight w:val="0"/>
      <w:marTop w:val="0"/>
      <w:marBottom w:val="0"/>
      <w:divBdr>
        <w:top w:val="none" w:sz="0" w:space="0" w:color="auto"/>
        <w:left w:val="none" w:sz="0" w:space="0" w:color="auto"/>
        <w:bottom w:val="none" w:sz="0" w:space="0" w:color="auto"/>
        <w:right w:val="none" w:sz="0" w:space="0" w:color="auto"/>
      </w:divBdr>
    </w:div>
    <w:div w:id="886070847">
      <w:bodyDiv w:val="1"/>
      <w:marLeft w:val="0"/>
      <w:marRight w:val="0"/>
      <w:marTop w:val="0"/>
      <w:marBottom w:val="0"/>
      <w:divBdr>
        <w:top w:val="none" w:sz="0" w:space="0" w:color="auto"/>
        <w:left w:val="none" w:sz="0" w:space="0" w:color="auto"/>
        <w:bottom w:val="none" w:sz="0" w:space="0" w:color="auto"/>
        <w:right w:val="none" w:sz="0" w:space="0" w:color="auto"/>
      </w:divBdr>
    </w:div>
    <w:div w:id="891622474">
      <w:bodyDiv w:val="1"/>
      <w:marLeft w:val="0"/>
      <w:marRight w:val="0"/>
      <w:marTop w:val="0"/>
      <w:marBottom w:val="0"/>
      <w:divBdr>
        <w:top w:val="none" w:sz="0" w:space="0" w:color="auto"/>
        <w:left w:val="none" w:sz="0" w:space="0" w:color="auto"/>
        <w:bottom w:val="none" w:sz="0" w:space="0" w:color="auto"/>
        <w:right w:val="none" w:sz="0" w:space="0" w:color="auto"/>
      </w:divBdr>
    </w:div>
    <w:div w:id="893352363">
      <w:bodyDiv w:val="1"/>
      <w:marLeft w:val="0"/>
      <w:marRight w:val="0"/>
      <w:marTop w:val="0"/>
      <w:marBottom w:val="0"/>
      <w:divBdr>
        <w:top w:val="none" w:sz="0" w:space="0" w:color="auto"/>
        <w:left w:val="none" w:sz="0" w:space="0" w:color="auto"/>
        <w:bottom w:val="none" w:sz="0" w:space="0" w:color="auto"/>
        <w:right w:val="none" w:sz="0" w:space="0" w:color="auto"/>
      </w:divBdr>
    </w:div>
    <w:div w:id="897086659">
      <w:bodyDiv w:val="1"/>
      <w:marLeft w:val="0"/>
      <w:marRight w:val="0"/>
      <w:marTop w:val="0"/>
      <w:marBottom w:val="0"/>
      <w:divBdr>
        <w:top w:val="none" w:sz="0" w:space="0" w:color="auto"/>
        <w:left w:val="none" w:sz="0" w:space="0" w:color="auto"/>
        <w:bottom w:val="none" w:sz="0" w:space="0" w:color="auto"/>
        <w:right w:val="none" w:sz="0" w:space="0" w:color="auto"/>
      </w:divBdr>
    </w:div>
    <w:div w:id="899637543">
      <w:bodyDiv w:val="1"/>
      <w:marLeft w:val="0"/>
      <w:marRight w:val="0"/>
      <w:marTop w:val="0"/>
      <w:marBottom w:val="0"/>
      <w:divBdr>
        <w:top w:val="none" w:sz="0" w:space="0" w:color="auto"/>
        <w:left w:val="none" w:sz="0" w:space="0" w:color="auto"/>
        <w:bottom w:val="none" w:sz="0" w:space="0" w:color="auto"/>
        <w:right w:val="none" w:sz="0" w:space="0" w:color="auto"/>
      </w:divBdr>
    </w:div>
    <w:div w:id="902642178">
      <w:bodyDiv w:val="1"/>
      <w:marLeft w:val="0"/>
      <w:marRight w:val="0"/>
      <w:marTop w:val="0"/>
      <w:marBottom w:val="0"/>
      <w:divBdr>
        <w:top w:val="none" w:sz="0" w:space="0" w:color="auto"/>
        <w:left w:val="none" w:sz="0" w:space="0" w:color="auto"/>
        <w:bottom w:val="none" w:sz="0" w:space="0" w:color="auto"/>
        <w:right w:val="none" w:sz="0" w:space="0" w:color="auto"/>
      </w:divBdr>
    </w:div>
    <w:div w:id="907157187">
      <w:bodyDiv w:val="1"/>
      <w:marLeft w:val="0"/>
      <w:marRight w:val="0"/>
      <w:marTop w:val="0"/>
      <w:marBottom w:val="0"/>
      <w:divBdr>
        <w:top w:val="none" w:sz="0" w:space="0" w:color="auto"/>
        <w:left w:val="none" w:sz="0" w:space="0" w:color="auto"/>
        <w:bottom w:val="none" w:sz="0" w:space="0" w:color="auto"/>
        <w:right w:val="none" w:sz="0" w:space="0" w:color="auto"/>
      </w:divBdr>
    </w:div>
    <w:div w:id="908269945">
      <w:bodyDiv w:val="1"/>
      <w:marLeft w:val="0"/>
      <w:marRight w:val="0"/>
      <w:marTop w:val="0"/>
      <w:marBottom w:val="0"/>
      <w:divBdr>
        <w:top w:val="none" w:sz="0" w:space="0" w:color="auto"/>
        <w:left w:val="none" w:sz="0" w:space="0" w:color="auto"/>
        <w:bottom w:val="none" w:sz="0" w:space="0" w:color="auto"/>
        <w:right w:val="none" w:sz="0" w:space="0" w:color="auto"/>
      </w:divBdr>
    </w:div>
    <w:div w:id="908614081">
      <w:bodyDiv w:val="1"/>
      <w:marLeft w:val="0"/>
      <w:marRight w:val="0"/>
      <w:marTop w:val="0"/>
      <w:marBottom w:val="0"/>
      <w:divBdr>
        <w:top w:val="none" w:sz="0" w:space="0" w:color="auto"/>
        <w:left w:val="none" w:sz="0" w:space="0" w:color="auto"/>
        <w:bottom w:val="none" w:sz="0" w:space="0" w:color="auto"/>
        <w:right w:val="none" w:sz="0" w:space="0" w:color="auto"/>
      </w:divBdr>
    </w:div>
    <w:div w:id="914556728">
      <w:bodyDiv w:val="1"/>
      <w:marLeft w:val="0"/>
      <w:marRight w:val="0"/>
      <w:marTop w:val="0"/>
      <w:marBottom w:val="0"/>
      <w:divBdr>
        <w:top w:val="none" w:sz="0" w:space="0" w:color="auto"/>
        <w:left w:val="none" w:sz="0" w:space="0" w:color="auto"/>
        <w:bottom w:val="none" w:sz="0" w:space="0" w:color="auto"/>
        <w:right w:val="none" w:sz="0" w:space="0" w:color="auto"/>
      </w:divBdr>
    </w:div>
    <w:div w:id="915362677">
      <w:bodyDiv w:val="1"/>
      <w:marLeft w:val="0"/>
      <w:marRight w:val="0"/>
      <w:marTop w:val="0"/>
      <w:marBottom w:val="0"/>
      <w:divBdr>
        <w:top w:val="none" w:sz="0" w:space="0" w:color="auto"/>
        <w:left w:val="none" w:sz="0" w:space="0" w:color="auto"/>
        <w:bottom w:val="none" w:sz="0" w:space="0" w:color="auto"/>
        <w:right w:val="none" w:sz="0" w:space="0" w:color="auto"/>
      </w:divBdr>
    </w:div>
    <w:div w:id="921184383">
      <w:bodyDiv w:val="1"/>
      <w:marLeft w:val="0"/>
      <w:marRight w:val="0"/>
      <w:marTop w:val="0"/>
      <w:marBottom w:val="0"/>
      <w:divBdr>
        <w:top w:val="none" w:sz="0" w:space="0" w:color="auto"/>
        <w:left w:val="none" w:sz="0" w:space="0" w:color="auto"/>
        <w:bottom w:val="none" w:sz="0" w:space="0" w:color="auto"/>
        <w:right w:val="none" w:sz="0" w:space="0" w:color="auto"/>
      </w:divBdr>
    </w:div>
    <w:div w:id="929314209">
      <w:bodyDiv w:val="1"/>
      <w:marLeft w:val="0"/>
      <w:marRight w:val="0"/>
      <w:marTop w:val="0"/>
      <w:marBottom w:val="0"/>
      <w:divBdr>
        <w:top w:val="none" w:sz="0" w:space="0" w:color="auto"/>
        <w:left w:val="none" w:sz="0" w:space="0" w:color="auto"/>
        <w:bottom w:val="none" w:sz="0" w:space="0" w:color="auto"/>
        <w:right w:val="none" w:sz="0" w:space="0" w:color="auto"/>
      </w:divBdr>
    </w:div>
    <w:div w:id="930238233">
      <w:bodyDiv w:val="1"/>
      <w:marLeft w:val="0"/>
      <w:marRight w:val="0"/>
      <w:marTop w:val="0"/>
      <w:marBottom w:val="0"/>
      <w:divBdr>
        <w:top w:val="none" w:sz="0" w:space="0" w:color="auto"/>
        <w:left w:val="none" w:sz="0" w:space="0" w:color="auto"/>
        <w:bottom w:val="none" w:sz="0" w:space="0" w:color="auto"/>
        <w:right w:val="none" w:sz="0" w:space="0" w:color="auto"/>
      </w:divBdr>
    </w:div>
    <w:div w:id="940185395">
      <w:bodyDiv w:val="1"/>
      <w:marLeft w:val="0"/>
      <w:marRight w:val="0"/>
      <w:marTop w:val="0"/>
      <w:marBottom w:val="0"/>
      <w:divBdr>
        <w:top w:val="none" w:sz="0" w:space="0" w:color="auto"/>
        <w:left w:val="none" w:sz="0" w:space="0" w:color="auto"/>
        <w:bottom w:val="none" w:sz="0" w:space="0" w:color="auto"/>
        <w:right w:val="none" w:sz="0" w:space="0" w:color="auto"/>
      </w:divBdr>
    </w:div>
    <w:div w:id="940331789">
      <w:bodyDiv w:val="1"/>
      <w:marLeft w:val="0"/>
      <w:marRight w:val="0"/>
      <w:marTop w:val="0"/>
      <w:marBottom w:val="0"/>
      <w:divBdr>
        <w:top w:val="none" w:sz="0" w:space="0" w:color="auto"/>
        <w:left w:val="none" w:sz="0" w:space="0" w:color="auto"/>
        <w:bottom w:val="none" w:sz="0" w:space="0" w:color="auto"/>
        <w:right w:val="none" w:sz="0" w:space="0" w:color="auto"/>
      </w:divBdr>
    </w:div>
    <w:div w:id="942611374">
      <w:bodyDiv w:val="1"/>
      <w:marLeft w:val="0"/>
      <w:marRight w:val="0"/>
      <w:marTop w:val="0"/>
      <w:marBottom w:val="0"/>
      <w:divBdr>
        <w:top w:val="none" w:sz="0" w:space="0" w:color="auto"/>
        <w:left w:val="none" w:sz="0" w:space="0" w:color="auto"/>
        <w:bottom w:val="none" w:sz="0" w:space="0" w:color="auto"/>
        <w:right w:val="none" w:sz="0" w:space="0" w:color="auto"/>
      </w:divBdr>
    </w:div>
    <w:div w:id="944002110">
      <w:bodyDiv w:val="1"/>
      <w:marLeft w:val="0"/>
      <w:marRight w:val="0"/>
      <w:marTop w:val="0"/>
      <w:marBottom w:val="0"/>
      <w:divBdr>
        <w:top w:val="none" w:sz="0" w:space="0" w:color="auto"/>
        <w:left w:val="none" w:sz="0" w:space="0" w:color="auto"/>
        <w:bottom w:val="none" w:sz="0" w:space="0" w:color="auto"/>
        <w:right w:val="none" w:sz="0" w:space="0" w:color="auto"/>
      </w:divBdr>
    </w:div>
    <w:div w:id="947740912">
      <w:bodyDiv w:val="1"/>
      <w:marLeft w:val="0"/>
      <w:marRight w:val="0"/>
      <w:marTop w:val="0"/>
      <w:marBottom w:val="0"/>
      <w:divBdr>
        <w:top w:val="none" w:sz="0" w:space="0" w:color="auto"/>
        <w:left w:val="none" w:sz="0" w:space="0" w:color="auto"/>
        <w:bottom w:val="none" w:sz="0" w:space="0" w:color="auto"/>
        <w:right w:val="none" w:sz="0" w:space="0" w:color="auto"/>
      </w:divBdr>
    </w:div>
    <w:div w:id="955058462">
      <w:bodyDiv w:val="1"/>
      <w:marLeft w:val="0"/>
      <w:marRight w:val="0"/>
      <w:marTop w:val="0"/>
      <w:marBottom w:val="0"/>
      <w:divBdr>
        <w:top w:val="none" w:sz="0" w:space="0" w:color="auto"/>
        <w:left w:val="none" w:sz="0" w:space="0" w:color="auto"/>
        <w:bottom w:val="none" w:sz="0" w:space="0" w:color="auto"/>
        <w:right w:val="none" w:sz="0" w:space="0" w:color="auto"/>
      </w:divBdr>
    </w:div>
    <w:div w:id="968314909">
      <w:bodyDiv w:val="1"/>
      <w:marLeft w:val="0"/>
      <w:marRight w:val="0"/>
      <w:marTop w:val="0"/>
      <w:marBottom w:val="0"/>
      <w:divBdr>
        <w:top w:val="none" w:sz="0" w:space="0" w:color="auto"/>
        <w:left w:val="none" w:sz="0" w:space="0" w:color="auto"/>
        <w:bottom w:val="none" w:sz="0" w:space="0" w:color="auto"/>
        <w:right w:val="none" w:sz="0" w:space="0" w:color="auto"/>
      </w:divBdr>
    </w:div>
    <w:div w:id="979506112">
      <w:bodyDiv w:val="1"/>
      <w:marLeft w:val="0"/>
      <w:marRight w:val="0"/>
      <w:marTop w:val="0"/>
      <w:marBottom w:val="0"/>
      <w:divBdr>
        <w:top w:val="none" w:sz="0" w:space="0" w:color="auto"/>
        <w:left w:val="none" w:sz="0" w:space="0" w:color="auto"/>
        <w:bottom w:val="none" w:sz="0" w:space="0" w:color="auto"/>
        <w:right w:val="none" w:sz="0" w:space="0" w:color="auto"/>
      </w:divBdr>
    </w:div>
    <w:div w:id="987436734">
      <w:bodyDiv w:val="1"/>
      <w:marLeft w:val="0"/>
      <w:marRight w:val="0"/>
      <w:marTop w:val="0"/>
      <w:marBottom w:val="0"/>
      <w:divBdr>
        <w:top w:val="none" w:sz="0" w:space="0" w:color="auto"/>
        <w:left w:val="none" w:sz="0" w:space="0" w:color="auto"/>
        <w:bottom w:val="none" w:sz="0" w:space="0" w:color="auto"/>
        <w:right w:val="none" w:sz="0" w:space="0" w:color="auto"/>
      </w:divBdr>
    </w:div>
    <w:div w:id="992102011">
      <w:bodyDiv w:val="1"/>
      <w:marLeft w:val="0"/>
      <w:marRight w:val="0"/>
      <w:marTop w:val="0"/>
      <w:marBottom w:val="0"/>
      <w:divBdr>
        <w:top w:val="none" w:sz="0" w:space="0" w:color="auto"/>
        <w:left w:val="none" w:sz="0" w:space="0" w:color="auto"/>
        <w:bottom w:val="none" w:sz="0" w:space="0" w:color="auto"/>
        <w:right w:val="none" w:sz="0" w:space="0" w:color="auto"/>
      </w:divBdr>
    </w:div>
    <w:div w:id="993803890">
      <w:bodyDiv w:val="1"/>
      <w:marLeft w:val="0"/>
      <w:marRight w:val="0"/>
      <w:marTop w:val="0"/>
      <w:marBottom w:val="0"/>
      <w:divBdr>
        <w:top w:val="none" w:sz="0" w:space="0" w:color="auto"/>
        <w:left w:val="none" w:sz="0" w:space="0" w:color="auto"/>
        <w:bottom w:val="none" w:sz="0" w:space="0" w:color="auto"/>
        <w:right w:val="none" w:sz="0" w:space="0" w:color="auto"/>
      </w:divBdr>
    </w:div>
    <w:div w:id="996030688">
      <w:bodyDiv w:val="1"/>
      <w:marLeft w:val="0"/>
      <w:marRight w:val="0"/>
      <w:marTop w:val="0"/>
      <w:marBottom w:val="0"/>
      <w:divBdr>
        <w:top w:val="none" w:sz="0" w:space="0" w:color="auto"/>
        <w:left w:val="none" w:sz="0" w:space="0" w:color="auto"/>
        <w:bottom w:val="none" w:sz="0" w:space="0" w:color="auto"/>
        <w:right w:val="none" w:sz="0" w:space="0" w:color="auto"/>
      </w:divBdr>
    </w:div>
    <w:div w:id="999162344">
      <w:bodyDiv w:val="1"/>
      <w:marLeft w:val="0"/>
      <w:marRight w:val="0"/>
      <w:marTop w:val="0"/>
      <w:marBottom w:val="0"/>
      <w:divBdr>
        <w:top w:val="none" w:sz="0" w:space="0" w:color="auto"/>
        <w:left w:val="none" w:sz="0" w:space="0" w:color="auto"/>
        <w:bottom w:val="none" w:sz="0" w:space="0" w:color="auto"/>
        <w:right w:val="none" w:sz="0" w:space="0" w:color="auto"/>
      </w:divBdr>
    </w:div>
    <w:div w:id="1001079077">
      <w:bodyDiv w:val="1"/>
      <w:marLeft w:val="0"/>
      <w:marRight w:val="0"/>
      <w:marTop w:val="0"/>
      <w:marBottom w:val="0"/>
      <w:divBdr>
        <w:top w:val="none" w:sz="0" w:space="0" w:color="auto"/>
        <w:left w:val="none" w:sz="0" w:space="0" w:color="auto"/>
        <w:bottom w:val="none" w:sz="0" w:space="0" w:color="auto"/>
        <w:right w:val="none" w:sz="0" w:space="0" w:color="auto"/>
      </w:divBdr>
    </w:div>
    <w:div w:id="1006441206">
      <w:bodyDiv w:val="1"/>
      <w:marLeft w:val="0"/>
      <w:marRight w:val="0"/>
      <w:marTop w:val="0"/>
      <w:marBottom w:val="0"/>
      <w:divBdr>
        <w:top w:val="none" w:sz="0" w:space="0" w:color="auto"/>
        <w:left w:val="none" w:sz="0" w:space="0" w:color="auto"/>
        <w:bottom w:val="none" w:sz="0" w:space="0" w:color="auto"/>
        <w:right w:val="none" w:sz="0" w:space="0" w:color="auto"/>
      </w:divBdr>
    </w:div>
    <w:div w:id="1010135741">
      <w:bodyDiv w:val="1"/>
      <w:marLeft w:val="0"/>
      <w:marRight w:val="0"/>
      <w:marTop w:val="0"/>
      <w:marBottom w:val="0"/>
      <w:divBdr>
        <w:top w:val="none" w:sz="0" w:space="0" w:color="auto"/>
        <w:left w:val="none" w:sz="0" w:space="0" w:color="auto"/>
        <w:bottom w:val="none" w:sz="0" w:space="0" w:color="auto"/>
        <w:right w:val="none" w:sz="0" w:space="0" w:color="auto"/>
      </w:divBdr>
    </w:div>
    <w:div w:id="1016232665">
      <w:bodyDiv w:val="1"/>
      <w:marLeft w:val="0"/>
      <w:marRight w:val="0"/>
      <w:marTop w:val="0"/>
      <w:marBottom w:val="0"/>
      <w:divBdr>
        <w:top w:val="none" w:sz="0" w:space="0" w:color="auto"/>
        <w:left w:val="none" w:sz="0" w:space="0" w:color="auto"/>
        <w:bottom w:val="none" w:sz="0" w:space="0" w:color="auto"/>
        <w:right w:val="none" w:sz="0" w:space="0" w:color="auto"/>
      </w:divBdr>
    </w:div>
    <w:div w:id="1018772395">
      <w:bodyDiv w:val="1"/>
      <w:marLeft w:val="0"/>
      <w:marRight w:val="0"/>
      <w:marTop w:val="0"/>
      <w:marBottom w:val="0"/>
      <w:divBdr>
        <w:top w:val="none" w:sz="0" w:space="0" w:color="auto"/>
        <w:left w:val="none" w:sz="0" w:space="0" w:color="auto"/>
        <w:bottom w:val="none" w:sz="0" w:space="0" w:color="auto"/>
        <w:right w:val="none" w:sz="0" w:space="0" w:color="auto"/>
      </w:divBdr>
    </w:div>
    <w:div w:id="1020475848">
      <w:bodyDiv w:val="1"/>
      <w:marLeft w:val="0"/>
      <w:marRight w:val="0"/>
      <w:marTop w:val="0"/>
      <w:marBottom w:val="0"/>
      <w:divBdr>
        <w:top w:val="none" w:sz="0" w:space="0" w:color="auto"/>
        <w:left w:val="none" w:sz="0" w:space="0" w:color="auto"/>
        <w:bottom w:val="none" w:sz="0" w:space="0" w:color="auto"/>
        <w:right w:val="none" w:sz="0" w:space="0" w:color="auto"/>
      </w:divBdr>
    </w:div>
    <w:div w:id="1024483676">
      <w:bodyDiv w:val="1"/>
      <w:marLeft w:val="0"/>
      <w:marRight w:val="0"/>
      <w:marTop w:val="0"/>
      <w:marBottom w:val="0"/>
      <w:divBdr>
        <w:top w:val="none" w:sz="0" w:space="0" w:color="auto"/>
        <w:left w:val="none" w:sz="0" w:space="0" w:color="auto"/>
        <w:bottom w:val="none" w:sz="0" w:space="0" w:color="auto"/>
        <w:right w:val="none" w:sz="0" w:space="0" w:color="auto"/>
      </w:divBdr>
    </w:div>
    <w:div w:id="1027222101">
      <w:bodyDiv w:val="1"/>
      <w:marLeft w:val="0"/>
      <w:marRight w:val="0"/>
      <w:marTop w:val="0"/>
      <w:marBottom w:val="0"/>
      <w:divBdr>
        <w:top w:val="none" w:sz="0" w:space="0" w:color="auto"/>
        <w:left w:val="none" w:sz="0" w:space="0" w:color="auto"/>
        <w:bottom w:val="none" w:sz="0" w:space="0" w:color="auto"/>
        <w:right w:val="none" w:sz="0" w:space="0" w:color="auto"/>
      </w:divBdr>
    </w:div>
    <w:div w:id="1046762292">
      <w:bodyDiv w:val="1"/>
      <w:marLeft w:val="0"/>
      <w:marRight w:val="0"/>
      <w:marTop w:val="0"/>
      <w:marBottom w:val="0"/>
      <w:divBdr>
        <w:top w:val="none" w:sz="0" w:space="0" w:color="auto"/>
        <w:left w:val="none" w:sz="0" w:space="0" w:color="auto"/>
        <w:bottom w:val="none" w:sz="0" w:space="0" w:color="auto"/>
        <w:right w:val="none" w:sz="0" w:space="0" w:color="auto"/>
      </w:divBdr>
    </w:div>
    <w:div w:id="1050105969">
      <w:bodyDiv w:val="1"/>
      <w:marLeft w:val="0"/>
      <w:marRight w:val="0"/>
      <w:marTop w:val="0"/>
      <w:marBottom w:val="0"/>
      <w:divBdr>
        <w:top w:val="none" w:sz="0" w:space="0" w:color="auto"/>
        <w:left w:val="none" w:sz="0" w:space="0" w:color="auto"/>
        <w:bottom w:val="none" w:sz="0" w:space="0" w:color="auto"/>
        <w:right w:val="none" w:sz="0" w:space="0" w:color="auto"/>
      </w:divBdr>
    </w:div>
    <w:div w:id="1051854325">
      <w:bodyDiv w:val="1"/>
      <w:marLeft w:val="0"/>
      <w:marRight w:val="0"/>
      <w:marTop w:val="0"/>
      <w:marBottom w:val="0"/>
      <w:divBdr>
        <w:top w:val="none" w:sz="0" w:space="0" w:color="auto"/>
        <w:left w:val="none" w:sz="0" w:space="0" w:color="auto"/>
        <w:bottom w:val="none" w:sz="0" w:space="0" w:color="auto"/>
        <w:right w:val="none" w:sz="0" w:space="0" w:color="auto"/>
      </w:divBdr>
    </w:div>
    <w:div w:id="1056590814">
      <w:bodyDiv w:val="1"/>
      <w:marLeft w:val="0"/>
      <w:marRight w:val="0"/>
      <w:marTop w:val="0"/>
      <w:marBottom w:val="0"/>
      <w:divBdr>
        <w:top w:val="none" w:sz="0" w:space="0" w:color="auto"/>
        <w:left w:val="none" w:sz="0" w:space="0" w:color="auto"/>
        <w:bottom w:val="none" w:sz="0" w:space="0" w:color="auto"/>
        <w:right w:val="none" w:sz="0" w:space="0" w:color="auto"/>
      </w:divBdr>
    </w:div>
    <w:div w:id="1058897810">
      <w:bodyDiv w:val="1"/>
      <w:marLeft w:val="0"/>
      <w:marRight w:val="0"/>
      <w:marTop w:val="0"/>
      <w:marBottom w:val="0"/>
      <w:divBdr>
        <w:top w:val="none" w:sz="0" w:space="0" w:color="auto"/>
        <w:left w:val="none" w:sz="0" w:space="0" w:color="auto"/>
        <w:bottom w:val="none" w:sz="0" w:space="0" w:color="auto"/>
        <w:right w:val="none" w:sz="0" w:space="0" w:color="auto"/>
      </w:divBdr>
    </w:div>
    <w:div w:id="1064178472">
      <w:bodyDiv w:val="1"/>
      <w:marLeft w:val="0"/>
      <w:marRight w:val="0"/>
      <w:marTop w:val="0"/>
      <w:marBottom w:val="0"/>
      <w:divBdr>
        <w:top w:val="none" w:sz="0" w:space="0" w:color="auto"/>
        <w:left w:val="none" w:sz="0" w:space="0" w:color="auto"/>
        <w:bottom w:val="none" w:sz="0" w:space="0" w:color="auto"/>
        <w:right w:val="none" w:sz="0" w:space="0" w:color="auto"/>
      </w:divBdr>
    </w:div>
    <w:div w:id="1067344209">
      <w:bodyDiv w:val="1"/>
      <w:marLeft w:val="0"/>
      <w:marRight w:val="0"/>
      <w:marTop w:val="0"/>
      <w:marBottom w:val="0"/>
      <w:divBdr>
        <w:top w:val="none" w:sz="0" w:space="0" w:color="auto"/>
        <w:left w:val="none" w:sz="0" w:space="0" w:color="auto"/>
        <w:bottom w:val="none" w:sz="0" w:space="0" w:color="auto"/>
        <w:right w:val="none" w:sz="0" w:space="0" w:color="auto"/>
      </w:divBdr>
    </w:div>
    <w:div w:id="1069496078">
      <w:bodyDiv w:val="1"/>
      <w:marLeft w:val="0"/>
      <w:marRight w:val="0"/>
      <w:marTop w:val="0"/>
      <w:marBottom w:val="0"/>
      <w:divBdr>
        <w:top w:val="none" w:sz="0" w:space="0" w:color="auto"/>
        <w:left w:val="none" w:sz="0" w:space="0" w:color="auto"/>
        <w:bottom w:val="none" w:sz="0" w:space="0" w:color="auto"/>
        <w:right w:val="none" w:sz="0" w:space="0" w:color="auto"/>
      </w:divBdr>
    </w:div>
    <w:div w:id="1070038884">
      <w:bodyDiv w:val="1"/>
      <w:marLeft w:val="0"/>
      <w:marRight w:val="0"/>
      <w:marTop w:val="0"/>
      <w:marBottom w:val="0"/>
      <w:divBdr>
        <w:top w:val="none" w:sz="0" w:space="0" w:color="auto"/>
        <w:left w:val="none" w:sz="0" w:space="0" w:color="auto"/>
        <w:bottom w:val="none" w:sz="0" w:space="0" w:color="auto"/>
        <w:right w:val="none" w:sz="0" w:space="0" w:color="auto"/>
      </w:divBdr>
    </w:div>
    <w:div w:id="1073620673">
      <w:bodyDiv w:val="1"/>
      <w:marLeft w:val="0"/>
      <w:marRight w:val="0"/>
      <w:marTop w:val="0"/>
      <w:marBottom w:val="0"/>
      <w:divBdr>
        <w:top w:val="none" w:sz="0" w:space="0" w:color="auto"/>
        <w:left w:val="none" w:sz="0" w:space="0" w:color="auto"/>
        <w:bottom w:val="none" w:sz="0" w:space="0" w:color="auto"/>
        <w:right w:val="none" w:sz="0" w:space="0" w:color="auto"/>
      </w:divBdr>
    </w:div>
    <w:div w:id="1074736649">
      <w:bodyDiv w:val="1"/>
      <w:marLeft w:val="0"/>
      <w:marRight w:val="0"/>
      <w:marTop w:val="0"/>
      <w:marBottom w:val="0"/>
      <w:divBdr>
        <w:top w:val="none" w:sz="0" w:space="0" w:color="auto"/>
        <w:left w:val="none" w:sz="0" w:space="0" w:color="auto"/>
        <w:bottom w:val="none" w:sz="0" w:space="0" w:color="auto"/>
        <w:right w:val="none" w:sz="0" w:space="0" w:color="auto"/>
      </w:divBdr>
    </w:div>
    <w:div w:id="1090395809">
      <w:bodyDiv w:val="1"/>
      <w:marLeft w:val="0"/>
      <w:marRight w:val="0"/>
      <w:marTop w:val="0"/>
      <w:marBottom w:val="0"/>
      <w:divBdr>
        <w:top w:val="none" w:sz="0" w:space="0" w:color="auto"/>
        <w:left w:val="none" w:sz="0" w:space="0" w:color="auto"/>
        <w:bottom w:val="none" w:sz="0" w:space="0" w:color="auto"/>
        <w:right w:val="none" w:sz="0" w:space="0" w:color="auto"/>
      </w:divBdr>
    </w:div>
    <w:div w:id="1090542789">
      <w:bodyDiv w:val="1"/>
      <w:marLeft w:val="0"/>
      <w:marRight w:val="0"/>
      <w:marTop w:val="0"/>
      <w:marBottom w:val="0"/>
      <w:divBdr>
        <w:top w:val="none" w:sz="0" w:space="0" w:color="auto"/>
        <w:left w:val="none" w:sz="0" w:space="0" w:color="auto"/>
        <w:bottom w:val="none" w:sz="0" w:space="0" w:color="auto"/>
        <w:right w:val="none" w:sz="0" w:space="0" w:color="auto"/>
      </w:divBdr>
    </w:div>
    <w:div w:id="1092512390">
      <w:bodyDiv w:val="1"/>
      <w:marLeft w:val="0"/>
      <w:marRight w:val="0"/>
      <w:marTop w:val="0"/>
      <w:marBottom w:val="0"/>
      <w:divBdr>
        <w:top w:val="none" w:sz="0" w:space="0" w:color="auto"/>
        <w:left w:val="none" w:sz="0" w:space="0" w:color="auto"/>
        <w:bottom w:val="none" w:sz="0" w:space="0" w:color="auto"/>
        <w:right w:val="none" w:sz="0" w:space="0" w:color="auto"/>
      </w:divBdr>
    </w:div>
    <w:div w:id="1097870622">
      <w:bodyDiv w:val="1"/>
      <w:marLeft w:val="0"/>
      <w:marRight w:val="0"/>
      <w:marTop w:val="0"/>
      <w:marBottom w:val="0"/>
      <w:divBdr>
        <w:top w:val="none" w:sz="0" w:space="0" w:color="auto"/>
        <w:left w:val="none" w:sz="0" w:space="0" w:color="auto"/>
        <w:bottom w:val="none" w:sz="0" w:space="0" w:color="auto"/>
        <w:right w:val="none" w:sz="0" w:space="0" w:color="auto"/>
      </w:divBdr>
    </w:div>
    <w:div w:id="1099302463">
      <w:bodyDiv w:val="1"/>
      <w:marLeft w:val="0"/>
      <w:marRight w:val="0"/>
      <w:marTop w:val="0"/>
      <w:marBottom w:val="0"/>
      <w:divBdr>
        <w:top w:val="none" w:sz="0" w:space="0" w:color="auto"/>
        <w:left w:val="none" w:sz="0" w:space="0" w:color="auto"/>
        <w:bottom w:val="none" w:sz="0" w:space="0" w:color="auto"/>
        <w:right w:val="none" w:sz="0" w:space="0" w:color="auto"/>
      </w:divBdr>
    </w:div>
    <w:div w:id="1100954403">
      <w:bodyDiv w:val="1"/>
      <w:marLeft w:val="0"/>
      <w:marRight w:val="0"/>
      <w:marTop w:val="0"/>
      <w:marBottom w:val="0"/>
      <w:divBdr>
        <w:top w:val="none" w:sz="0" w:space="0" w:color="auto"/>
        <w:left w:val="none" w:sz="0" w:space="0" w:color="auto"/>
        <w:bottom w:val="none" w:sz="0" w:space="0" w:color="auto"/>
        <w:right w:val="none" w:sz="0" w:space="0" w:color="auto"/>
      </w:divBdr>
    </w:div>
    <w:div w:id="1104765109">
      <w:bodyDiv w:val="1"/>
      <w:marLeft w:val="0"/>
      <w:marRight w:val="0"/>
      <w:marTop w:val="0"/>
      <w:marBottom w:val="0"/>
      <w:divBdr>
        <w:top w:val="none" w:sz="0" w:space="0" w:color="auto"/>
        <w:left w:val="none" w:sz="0" w:space="0" w:color="auto"/>
        <w:bottom w:val="none" w:sz="0" w:space="0" w:color="auto"/>
        <w:right w:val="none" w:sz="0" w:space="0" w:color="auto"/>
      </w:divBdr>
    </w:div>
    <w:div w:id="1112363731">
      <w:bodyDiv w:val="1"/>
      <w:marLeft w:val="0"/>
      <w:marRight w:val="0"/>
      <w:marTop w:val="0"/>
      <w:marBottom w:val="0"/>
      <w:divBdr>
        <w:top w:val="none" w:sz="0" w:space="0" w:color="auto"/>
        <w:left w:val="none" w:sz="0" w:space="0" w:color="auto"/>
        <w:bottom w:val="none" w:sz="0" w:space="0" w:color="auto"/>
        <w:right w:val="none" w:sz="0" w:space="0" w:color="auto"/>
      </w:divBdr>
    </w:div>
    <w:div w:id="1126896870">
      <w:bodyDiv w:val="1"/>
      <w:marLeft w:val="0"/>
      <w:marRight w:val="0"/>
      <w:marTop w:val="0"/>
      <w:marBottom w:val="0"/>
      <w:divBdr>
        <w:top w:val="none" w:sz="0" w:space="0" w:color="auto"/>
        <w:left w:val="none" w:sz="0" w:space="0" w:color="auto"/>
        <w:bottom w:val="none" w:sz="0" w:space="0" w:color="auto"/>
        <w:right w:val="none" w:sz="0" w:space="0" w:color="auto"/>
      </w:divBdr>
    </w:div>
    <w:div w:id="1127971332">
      <w:bodyDiv w:val="1"/>
      <w:marLeft w:val="0"/>
      <w:marRight w:val="0"/>
      <w:marTop w:val="0"/>
      <w:marBottom w:val="0"/>
      <w:divBdr>
        <w:top w:val="none" w:sz="0" w:space="0" w:color="auto"/>
        <w:left w:val="none" w:sz="0" w:space="0" w:color="auto"/>
        <w:bottom w:val="none" w:sz="0" w:space="0" w:color="auto"/>
        <w:right w:val="none" w:sz="0" w:space="0" w:color="auto"/>
      </w:divBdr>
    </w:div>
    <w:div w:id="1131676283">
      <w:bodyDiv w:val="1"/>
      <w:marLeft w:val="0"/>
      <w:marRight w:val="0"/>
      <w:marTop w:val="0"/>
      <w:marBottom w:val="0"/>
      <w:divBdr>
        <w:top w:val="none" w:sz="0" w:space="0" w:color="auto"/>
        <w:left w:val="none" w:sz="0" w:space="0" w:color="auto"/>
        <w:bottom w:val="none" w:sz="0" w:space="0" w:color="auto"/>
        <w:right w:val="none" w:sz="0" w:space="0" w:color="auto"/>
      </w:divBdr>
    </w:div>
    <w:div w:id="1135754297">
      <w:bodyDiv w:val="1"/>
      <w:marLeft w:val="0"/>
      <w:marRight w:val="0"/>
      <w:marTop w:val="0"/>
      <w:marBottom w:val="0"/>
      <w:divBdr>
        <w:top w:val="none" w:sz="0" w:space="0" w:color="auto"/>
        <w:left w:val="none" w:sz="0" w:space="0" w:color="auto"/>
        <w:bottom w:val="none" w:sz="0" w:space="0" w:color="auto"/>
        <w:right w:val="none" w:sz="0" w:space="0" w:color="auto"/>
      </w:divBdr>
    </w:div>
    <w:div w:id="1149135788">
      <w:bodyDiv w:val="1"/>
      <w:marLeft w:val="0"/>
      <w:marRight w:val="0"/>
      <w:marTop w:val="0"/>
      <w:marBottom w:val="0"/>
      <w:divBdr>
        <w:top w:val="none" w:sz="0" w:space="0" w:color="auto"/>
        <w:left w:val="none" w:sz="0" w:space="0" w:color="auto"/>
        <w:bottom w:val="none" w:sz="0" w:space="0" w:color="auto"/>
        <w:right w:val="none" w:sz="0" w:space="0" w:color="auto"/>
      </w:divBdr>
    </w:div>
    <w:div w:id="1150515484">
      <w:bodyDiv w:val="1"/>
      <w:marLeft w:val="0"/>
      <w:marRight w:val="0"/>
      <w:marTop w:val="0"/>
      <w:marBottom w:val="0"/>
      <w:divBdr>
        <w:top w:val="none" w:sz="0" w:space="0" w:color="auto"/>
        <w:left w:val="none" w:sz="0" w:space="0" w:color="auto"/>
        <w:bottom w:val="none" w:sz="0" w:space="0" w:color="auto"/>
        <w:right w:val="none" w:sz="0" w:space="0" w:color="auto"/>
      </w:divBdr>
    </w:div>
    <w:div w:id="1154881417">
      <w:bodyDiv w:val="1"/>
      <w:marLeft w:val="0"/>
      <w:marRight w:val="0"/>
      <w:marTop w:val="0"/>
      <w:marBottom w:val="0"/>
      <w:divBdr>
        <w:top w:val="none" w:sz="0" w:space="0" w:color="auto"/>
        <w:left w:val="none" w:sz="0" w:space="0" w:color="auto"/>
        <w:bottom w:val="none" w:sz="0" w:space="0" w:color="auto"/>
        <w:right w:val="none" w:sz="0" w:space="0" w:color="auto"/>
      </w:divBdr>
    </w:div>
    <w:div w:id="1170218371">
      <w:bodyDiv w:val="1"/>
      <w:marLeft w:val="0"/>
      <w:marRight w:val="0"/>
      <w:marTop w:val="0"/>
      <w:marBottom w:val="0"/>
      <w:divBdr>
        <w:top w:val="none" w:sz="0" w:space="0" w:color="auto"/>
        <w:left w:val="none" w:sz="0" w:space="0" w:color="auto"/>
        <w:bottom w:val="none" w:sz="0" w:space="0" w:color="auto"/>
        <w:right w:val="none" w:sz="0" w:space="0" w:color="auto"/>
      </w:divBdr>
    </w:div>
    <w:div w:id="1179925211">
      <w:bodyDiv w:val="1"/>
      <w:marLeft w:val="0"/>
      <w:marRight w:val="0"/>
      <w:marTop w:val="0"/>
      <w:marBottom w:val="0"/>
      <w:divBdr>
        <w:top w:val="none" w:sz="0" w:space="0" w:color="auto"/>
        <w:left w:val="none" w:sz="0" w:space="0" w:color="auto"/>
        <w:bottom w:val="none" w:sz="0" w:space="0" w:color="auto"/>
        <w:right w:val="none" w:sz="0" w:space="0" w:color="auto"/>
      </w:divBdr>
    </w:div>
    <w:div w:id="1182820958">
      <w:bodyDiv w:val="1"/>
      <w:marLeft w:val="0"/>
      <w:marRight w:val="0"/>
      <w:marTop w:val="0"/>
      <w:marBottom w:val="0"/>
      <w:divBdr>
        <w:top w:val="none" w:sz="0" w:space="0" w:color="auto"/>
        <w:left w:val="none" w:sz="0" w:space="0" w:color="auto"/>
        <w:bottom w:val="none" w:sz="0" w:space="0" w:color="auto"/>
        <w:right w:val="none" w:sz="0" w:space="0" w:color="auto"/>
      </w:divBdr>
    </w:div>
    <w:div w:id="1186333247">
      <w:bodyDiv w:val="1"/>
      <w:marLeft w:val="0"/>
      <w:marRight w:val="0"/>
      <w:marTop w:val="0"/>
      <w:marBottom w:val="0"/>
      <w:divBdr>
        <w:top w:val="none" w:sz="0" w:space="0" w:color="auto"/>
        <w:left w:val="none" w:sz="0" w:space="0" w:color="auto"/>
        <w:bottom w:val="none" w:sz="0" w:space="0" w:color="auto"/>
        <w:right w:val="none" w:sz="0" w:space="0" w:color="auto"/>
      </w:divBdr>
    </w:div>
    <w:div w:id="1186867894">
      <w:bodyDiv w:val="1"/>
      <w:marLeft w:val="0"/>
      <w:marRight w:val="0"/>
      <w:marTop w:val="0"/>
      <w:marBottom w:val="0"/>
      <w:divBdr>
        <w:top w:val="none" w:sz="0" w:space="0" w:color="auto"/>
        <w:left w:val="none" w:sz="0" w:space="0" w:color="auto"/>
        <w:bottom w:val="none" w:sz="0" w:space="0" w:color="auto"/>
        <w:right w:val="none" w:sz="0" w:space="0" w:color="auto"/>
      </w:divBdr>
    </w:div>
    <w:div w:id="1205361398">
      <w:bodyDiv w:val="1"/>
      <w:marLeft w:val="0"/>
      <w:marRight w:val="0"/>
      <w:marTop w:val="0"/>
      <w:marBottom w:val="0"/>
      <w:divBdr>
        <w:top w:val="none" w:sz="0" w:space="0" w:color="auto"/>
        <w:left w:val="none" w:sz="0" w:space="0" w:color="auto"/>
        <w:bottom w:val="none" w:sz="0" w:space="0" w:color="auto"/>
        <w:right w:val="none" w:sz="0" w:space="0" w:color="auto"/>
      </w:divBdr>
    </w:div>
    <w:div w:id="1211184685">
      <w:bodyDiv w:val="1"/>
      <w:marLeft w:val="0"/>
      <w:marRight w:val="0"/>
      <w:marTop w:val="0"/>
      <w:marBottom w:val="0"/>
      <w:divBdr>
        <w:top w:val="none" w:sz="0" w:space="0" w:color="auto"/>
        <w:left w:val="none" w:sz="0" w:space="0" w:color="auto"/>
        <w:bottom w:val="none" w:sz="0" w:space="0" w:color="auto"/>
        <w:right w:val="none" w:sz="0" w:space="0" w:color="auto"/>
      </w:divBdr>
    </w:div>
    <w:div w:id="1216625458">
      <w:bodyDiv w:val="1"/>
      <w:marLeft w:val="0"/>
      <w:marRight w:val="0"/>
      <w:marTop w:val="0"/>
      <w:marBottom w:val="0"/>
      <w:divBdr>
        <w:top w:val="none" w:sz="0" w:space="0" w:color="auto"/>
        <w:left w:val="none" w:sz="0" w:space="0" w:color="auto"/>
        <w:bottom w:val="none" w:sz="0" w:space="0" w:color="auto"/>
        <w:right w:val="none" w:sz="0" w:space="0" w:color="auto"/>
      </w:divBdr>
    </w:div>
    <w:div w:id="1231235116">
      <w:bodyDiv w:val="1"/>
      <w:marLeft w:val="0"/>
      <w:marRight w:val="0"/>
      <w:marTop w:val="0"/>
      <w:marBottom w:val="0"/>
      <w:divBdr>
        <w:top w:val="none" w:sz="0" w:space="0" w:color="auto"/>
        <w:left w:val="none" w:sz="0" w:space="0" w:color="auto"/>
        <w:bottom w:val="none" w:sz="0" w:space="0" w:color="auto"/>
        <w:right w:val="none" w:sz="0" w:space="0" w:color="auto"/>
      </w:divBdr>
    </w:div>
    <w:div w:id="1235891069">
      <w:bodyDiv w:val="1"/>
      <w:marLeft w:val="0"/>
      <w:marRight w:val="0"/>
      <w:marTop w:val="0"/>
      <w:marBottom w:val="0"/>
      <w:divBdr>
        <w:top w:val="none" w:sz="0" w:space="0" w:color="auto"/>
        <w:left w:val="none" w:sz="0" w:space="0" w:color="auto"/>
        <w:bottom w:val="none" w:sz="0" w:space="0" w:color="auto"/>
        <w:right w:val="none" w:sz="0" w:space="0" w:color="auto"/>
      </w:divBdr>
    </w:div>
    <w:div w:id="1247500039">
      <w:bodyDiv w:val="1"/>
      <w:marLeft w:val="0"/>
      <w:marRight w:val="0"/>
      <w:marTop w:val="0"/>
      <w:marBottom w:val="0"/>
      <w:divBdr>
        <w:top w:val="none" w:sz="0" w:space="0" w:color="auto"/>
        <w:left w:val="none" w:sz="0" w:space="0" w:color="auto"/>
        <w:bottom w:val="none" w:sz="0" w:space="0" w:color="auto"/>
        <w:right w:val="none" w:sz="0" w:space="0" w:color="auto"/>
      </w:divBdr>
    </w:div>
    <w:div w:id="1257984321">
      <w:bodyDiv w:val="1"/>
      <w:marLeft w:val="0"/>
      <w:marRight w:val="0"/>
      <w:marTop w:val="0"/>
      <w:marBottom w:val="0"/>
      <w:divBdr>
        <w:top w:val="none" w:sz="0" w:space="0" w:color="auto"/>
        <w:left w:val="none" w:sz="0" w:space="0" w:color="auto"/>
        <w:bottom w:val="none" w:sz="0" w:space="0" w:color="auto"/>
        <w:right w:val="none" w:sz="0" w:space="0" w:color="auto"/>
      </w:divBdr>
    </w:div>
    <w:div w:id="1261259617">
      <w:bodyDiv w:val="1"/>
      <w:marLeft w:val="0"/>
      <w:marRight w:val="0"/>
      <w:marTop w:val="0"/>
      <w:marBottom w:val="0"/>
      <w:divBdr>
        <w:top w:val="none" w:sz="0" w:space="0" w:color="auto"/>
        <w:left w:val="none" w:sz="0" w:space="0" w:color="auto"/>
        <w:bottom w:val="none" w:sz="0" w:space="0" w:color="auto"/>
        <w:right w:val="none" w:sz="0" w:space="0" w:color="auto"/>
      </w:divBdr>
    </w:div>
    <w:div w:id="1262105563">
      <w:bodyDiv w:val="1"/>
      <w:marLeft w:val="0"/>
      <w:marRight w:val="0"/>
      <w:marTop w:val="0"/>
      <w:marBottom w:val="0"/>
      <w:divBdr>
        <w:top w:val="none" w:sz="0" w:space="0" w:color="auto"/>
        <w:left w:val="none" w:sz="0" w:space="0" w:color="auto"/>
        <w:bottom w:val="none" w:sz="0" w:space="0" w:color="auto"/>
        <w:right w:val="none" w:sz="0" w:space="0" w:color="auto"/>
      </w:divBdr>
    </w:div>
    <w:div w:id="1263609185">
      <w:bodyDiv w:val="1"/>
      <w:marLeft w:val="0"/>
      <w:marRight w:val="0"/>
      <w:marTop w:val="0"/>
      <w:marBottom w:val="0"/>
      <w:divBdr>
        <w:top w:val="none" w:sz="0" w:space="0" w:color="auto"/>
        <w:left w:val="none" w:sz="0" w:space="0" w:color="auto"/>
        <w:bottom w:val="none" w:sz="0" w:space="0" w:color="auto"/>
        <w:right w:val="none" w:sz="0" w:space="0" w:color="auto"/>
      </w:divBdr>
    </w:div>
    <w:div w:id="1266888246">
      <w:bodyDiv w:val="1"/>
      <w:marLeft w:val="0"/>
      <w:marRight w:val="0"/>
      <w:marTop w:val="0"/>
      <w:marBottom w:val="0"/>
      <w:divBdr>
        <w:top w:val="none" w:sz="0" w:space="0" w:color="auto"/>
        <w:left w:val="none" w:sz="0" w:space="0" w:color="auto"/>
        <w:bottom w:val="none" w:sz="0" w:space="0" w:color="auto"/>
        <w:right w:val="none" w:sz="0" w:space="0" w:color="auto"/>
      </w:divBdr>
    </w:div>
    <w:div w:id="1266961476">
      <w:bodyDiv w:val="1"/>
      <w:marLeft w:val="0"/>
      <w:marRight w:val="0"/>
      <w:marTop w:val="0"/>
      <w:marBottom w:val="0"/>
      <w:divBdr>
        <w:top w:val="none" w:sz="0" w:space="0" w:color="auto"/>
        <w:left w:val="none" w:sz="0" w:space="0" w:color="auto"/>
        <w:bottom w:val="none" w:sz="0" w:space="0" w:color="auto"/>
        <w:right w:val="none" w:sz="0" w:space="0" w:color="auto"/>
      </w:divBdr>
    </w:div>
    <w:div w:id="1274823979">
      <w:bodyDiv w:val="1"/>
      <w:marLeft w:val="0"/>
      <w:marRight w:val="0"/>
      <w:marTop w:val="0"/>
      <w:marBottom w:val="0"/>
      <w:divBdr>
        <w:top w:val="none" w:sz="0" w:space="0" w:color="auto"/>
        <w:left w:val="none" w:sz="0" w:space="0" w:color="auto"/>
        <w:bottom w:val="none" w:sz="0" w:space="0" w:color="auto"/>
        <w:right w:val="none" w:sz="0" w:space="0" w:color="auto"/>
      </w:divBdr>
    </w:div>
    <w:div w:id="1283414468">
      <w:bodyDiv w:val="1"/>
      <w:marLeft w:val="0"/>
      <w:marRight w:val="0"/>
      <w:marTop w:val="0"/>
      <w:marBottom w:val="0"/>
      <w:divBdr>
        <w:top w:val="none" w:sz="0" w:space="0" w:color="auto"/>
        <w:left w:val="none" w:sz="0" w:space="0" w:color="auto"/>
        <w:bottom w:val="none" w:sz="0" w:space="0" w:color="auto"/>
        <w:right w:val="none" w:sz="0" w:space="0" w:color="auto"/>
      </w:divBdr>
    </w:div>
    <w:div w:id="1288782955">
      <w:bodyDiv w:val="1"/>
      <w:marLeft w:val="0"/>
      <w:marRight w:val="0"/>
      <w:marTop w:val="0"/>
      <w:marBottom w:val="0"/>
      <w:divBdr>
        <w:top w:val="none" w:sz="0" w:space="0" w:color="auto"/>
        <w:left w:val="none" w:sz="0" w:space="0" w:color="auto"/>
        <w:bottom w:val="none" w:sz="0" w:space="0" w:color="auto"/>
        <w:right w:val="none" w:sz="0" w:space="0" w:color="auto"/>
      </w:divBdr>
    </w:div>
    <w:div w:id="1298561085">
      <w:bodyDiv w:val="1"/>
      <w:marLeft w:val="0"/>
      <w:marRight w:val="0"/>
      <w:marTop w:val="0"/>
      <w:marBottom w:val="0"/>
      <w:divBdr>
        <w:top w:val="none" w:sz="0" w:space="0" w:color="auto"/>
        <w:left w:val="none" w:sz="0" w:space="0" w:color="auto"/>
        <w:bottom w:val="none" w:sz="0" w:space="0" w:color="auto"/>
        <w:right w:val="none" w:sz="0" w:space="0" w:color="auto"/>
      </w:divBdr>
    </w:div>
    <w:div w:id="1305551241">
      <w:bodyDiv w:val="1"/>
      <w:marLeft w:val="0"/>
      <w:marRight w:val="0"/>
      <w:marTop w:val="0"/>
      <w:marBottom w:val="0"/>
      <w:divBdr>
        <w:top w:val="none" w:sz="0" w:space="0" w:color="auto"/>
        <w:left w:val="none" w:sz="0" w:space="0" w:color="auto"/>
        <w:bottom w:val="none" w:sz="0" w:space="0" w:color="auto"/>
        <w:right w:val="none" w:sz="0" w:space="0" w:color="auto"/>
      </w:divBdr>
    </w:div>
    <w:div w:id="1308899939">
      <w:bodyDiv w:val="1"/>
      <w:marLeft w:val="0"/>
      <w:marRight w:val="0"/>
      <w:marTop w:val="0"/>
      <w:marBottom w:val="0"/>
      <w:divBdr>
        <w:top w:val="none" w:sz="0" w:space="0" w:color="auto"/>
        <w:left w:val="none" w:sz="0" w:space="0" w:color="auto"/>
        <w:bottom w:val="none" w:sz="0" w:space="0" w:color="auto"/>
        <w:right w:val="none" w:sz="0" w:space="0" w:color="auto"/>
      </w:divBdr>
    </w:div>
    <w:div w:id="1314985011">
      <w:bodyDiv w:val="1"/>
      <w:marLeft w:val="0"/>
      <w:marRight w:val="0"/>
      <w:marTop w:val="0"/>
      <w:marBottom w:val="0"/>
      <w:divBdr>
        <w:top w:val="none" w:sz="0" w:space="0" w:color="auto"/>
        <w:left w:val="none" w:sz="0" w:space="0" w:color="auto"/>
        <w:bottom w:val="none" w:sz="0" w:space="0" w:color="auto"/>
        <w:right w:val="none" w:sz="0" w:space="0" w:color="auto"/>
      </w:divBdr>
    </w:div>
    <w:div w:id="1315793530">
      <w:bodyDiv w:val="1"/>
      <w:marLeft w:val="0"/>
      <w:marRight w:val="0"/>
      <w:marTop w:val="0"/>
      <w:marBottom w:val="0"/>
      <w:divBdr>
        <w:top w:val="none" w:sz="0" w:space="0" w:color="auto"/>
        <w:left w:val="none" w:sz="0" w:space="0" w:color="auto"/>
        <w:bottom w:val="none" w:sz="0" w:space="0" w:color="auto"/>
        <w:right w:val="none" w:sz="0" w:space="0" w:color="auto"/>
      </w:divBdr>
    </w:div>
    <w:div w:id="1326930847">
      <w:bodyDiv w:val="1"/>
      <w:marLeft w:val="0"/>
      <w:marRight w:val="0"/>
      <w:marTop w:val="0"/>
      <w:marBottom w:val="0"/>
      <w:divBdr>
        <w:top w:val="none" w:sz="0" w:space="0" w:color="auto"/>
        <w:left w:val="none" w:sz="0" w:space="0" w:color="auto"/>
        <w:bottom w:val="none" w:sz="0" w:space="0" w:color="auto"/>
        <w:right w:val="none" w:sz="0" w:space="0" w:color="auto"/>
      </w:divBdr>
    </w:div>
    <w:div w:id="1326976567">
      <w:bodyDiv w:val="1"/>
      <w:marLeft w:val="0"/>
      <w:marRight w:val="0"/>
      <w:marTop w:val="0"/>
      <w:marBottom w:val="0"/>
      <w:divBdr>
        <w:top w:val="none" w:sz="0" w:space="0" w:color="auto"/>
        <w:left w:val="none" w:sz="0" w:space="0" w:color="auto"/>
        <w:bottom w:val="none" w:sz="0" w:space="0" w:color="auto"/>
        <w:right w:val="none" w:sz="0" w:space="0" w:color="auto"/>
      </w:divBdr>
    </w:div>
    <w:div w:id="1330674209">
      <w:bodyDiv w:val="1"/>
      <w:marLeft w:val="0"/>
      <w:marRight w:val="0"/>
      <w:marTop w:val="0"/>
      <w:marBottom w:val="0"/>
      <w:divBdr>
        <w:top w:val="none" w:sz="0" w:space="0" w:color="auto"/>
        <w:left w:val="none" w:sz="0" w:space="0" w:color="auto"/>
        <w:bottom w:val="none" w:sz="0" w:space="0" w:color="auto"/>
        <w:right w:val="none" w:sz="0" w:space="0" w:color="auto"/>
      </w:divBdr>
    </w:div>
    <w:div w:id="1339892994">
      <w:bodyDiv w:val="1"/>
      <w:marLeft w:val="0"/>
      <w:marRight w:val="0"/>
      <w:marTop w:val="0"/>
      <w:marBottom w:val="0"/>
      <w:divBdr>
        <w:top w:val="none" w:sz="0" w:space="0" w:color="auto"/>
        <w:left w:val="none" w:sz="0" w:space="0" w:color="auto"/>
        <w:bottom w:val="none" w:sz="0" w:space="0" w:color="auto"/>
        <w:right w:val="none" w:sz="0" w:space="0" w:color="auto"/>
      </w:divBdr>
    </w:div>
    <w:div w:id="1345010455">
      <w:bodyDiv w:val="1"/>
      <w:marLeft w:val="0"/>
      <w:marRight w:val="0"/>
      <w:marTop w:val="0"/>
      <w:marBottom w:val="0"/>
      <w:divBdr>
        <w:top w:val="none" w:sz="0" w:space="0" w:color="auto"/>
        <w:left w:val="none" w:sz="0" w:space="0" w:color="auto"/>
        <w:bottom w:val="none" w:sz="0" w:space="0" w:color="auto"/>
        <w:right w:val="none" w:sz="0" w:space="0" w:color="auto"/>
      </w:divBdr>
    </w:div>
    <w:div w:id="1345286790">
      <w:bodyDiv w:val="1"/>
      <w:marLeft w:val="0"/>
      <w:marRight w:val="0"/>
      <w:marTop w:val="0"/>
      <w:marBottom w:val="0"/>
      <w:divBdr>
        <w:top w:val="none" w:sz="0" w:space="0" w:color="auto"/>
        <w:left w:val="none" w:sz="0" w:space="0" w:color="auto"/>
        <w:bottom w:val="none" w:sz="0" w:space="0" w:color="auto"/>
        <w:right w:val="none" w:sz="0" w:space="0" w:color="auto"/>
      </w:divBdr>
    </w:div>
    <w:div w:id="1351638622">
      <w:bodyDiv w:val="1"/>
      <w:marLeft w:val="0"/>
      <w:marRight w:val="0"/>
      <w:marTop w:val="0"/>
      <w:marBottom w:val="0"/>
      <w:divBdr>
        <w:top w:val="none" w:sz="0" w:space="0" w:color="auto"/>
        <w:left w:val="none" w:sz="0" w:space="0" w:color="auto"/>
        <w:bottom w:val="none" w:sz="0" w:space="0" w:color="auto"/>
        <w:right w:val="none" w:sz="0" w:space="0" w:color="auto"/>
      </w:divBdr>
    </w:div>
    <w:div w:id="1364790701">
      <w:bodyDiv w:val="1"/>
      <w:marLeft w:val="0"/>
      <w:marRight w:val="0"/>
      <w:marTop w:val="0"/>
      <w:marBottom w:val="0"/>
      <w:divBdr>
        <w:top w:val="none" w:sz="0" w:space="0" w:color="auto"/>
        <w:left w:val="none" w:sz="0" w:space="0" w:color="auto"/>
        <w:bottom w:val="none" w:sz="0" w:space="0" w:color="auto"/>
        <w:right w:val="none" w:sz="0" w:space="0" w:color="auto"/>
      </w:divBdr>
    </w:div>
    <w:div w:id="1373575719">
      <w:bodyDiv w:val="1"/>
      <w:marLeft w:val="0"/>
      <w:marRight w:val="0"/>
      <w:marTop w:val="0"/>
      <w:marBottom w:val="0"/>
      <w:divBdr>
        <w:top w:val="none" w:sz="0" w:space="0" w:color="auto"/>
        <w:left w:val="none" w:sz="0" w:space="0" w:color="auto"/>
        <w:bottom w:val="none" w:sz="0" w:space="0" w:color="auto"/>
        <w:right w:val="none" w:sz="0" w:space="0" w:color="auto"/>
      </w:divBdr>
    </w:div>
    <w:div w:id="1374764753">
      <w:bodyDiv w:val="1"/>
      <w:marLeft w:val="0"/>
      <w:marRight w:val="0"/>
      <w:marTop w:val="0"/>
      <w:marBottom w:val="0"/>
      <w:divBdr>
        <w:top w:val="none" w:sz="0" w:space="0" w:color="auto"/>
        <w:left w:val="none" w:sz="0" w:space="0" w:color="auto"/>
        <w:bottom w:val="none" w:sz="0" w:space="0" w:color="auto"/>
        <w:right w:val="none" w:sz="0" w:space="0" w:color="auto"/>
      </w:divBdr>
    </w:div>
    <w:div w:id="1378772115">
      <w:bodyDiv w:val="1"/>
      <w:marLeft w:val="0"/>
      <w:marRight w:val="0"/>
      <w:marTop w:val="0"/>
      <w:marBottom w:val="0"/>
      <w:divBdr>
        <w:top w:val="none" w:sz="0" w:space="0" w:color="auto"/>
        <w:left w:val="none" w:sz="0" w:space="0" w:color="auto"/>
        <w:bottom w:val="none" w:sz="0" w:space="0" w:color="auto"/>
        <w:right w:val="none" w:sz="0" w:space="0" w:color="auto"/>
      </w:divBdr>
    </w:div>
    <w:div w:id="1387610075">
      <w:bodyDiv w:val="1"/>
      <w:marLeft w:val="0"/>
      <w:marRight w:val="0"/>
      <w:marTop w:val="0"/>
      <w:marBottom w:val="0"/>
      <w:divBdr>
        <w:top w:val="none" w:sz="0" w:space="0" w:color="auto"/>
        <w:left w:val="none" w:sz="0" w:space="0" w:color="auto"/>
        <w:bottom w:val="none" w:sz="0" w:space="0" w:color="auto"/>
        <w:right w:val="none" w:sz="0" w:space="0" w:color="auto"/>
      </w:divBdr>
    </w:div>
    <w:div w:id="1388646768">
      <w:bodyDiv w:val="1"/>
      <w:marLeft w:val="0"/>
      <w:marRight w:val="0"/>
      <w:marTop w:val="0"/>
      <w:marBottom w:val="0"/>
      <w:divBdr>
        <w:top w:val="none" w:sz="0" w:space="0" w:color="auto"/>
        <w:left w:val="none" w:sz="0" w:space="0" w:color="auto"/>
        <w:bottom w:val="none" w:sz="0" w:space="0" w:color="auto"/>
        <w:right w:val="none" w:sz="0" w:space="0" w:color="auto"/>
      </w:divBdr>
    </w:div>
    <w:div w:id="1390227750">
      <w:bodyDiv w:val="1"/>
      <w:marLeft w:val="0"/>
      <w:marRight w:val="0"/>
      <w:marTop w:val="0"/>
      <w:marBottom w:val="0"/>
      <w:divBdr>
        <w:top w:val="none" w:sz="0" w:space="0" w:color="auto"/>
        <w:left w:val="none" w:sz="0" w:space="0" w:color="auto"/>
        <w:bottom w:val="none" w:sz="0" w:space="0" w:color="auto"/>
        <w:right w:val="none" w:sz="0" w:space="0" w:color="auto"/>
      </w:divBdr>
    </w:div>
    <w:div w:id="1392461005">
      <w:bodyDiv w:val="1"/>
      <w:marLeft w:val="0"/>
      <w:marRight w:val="0"/>
      <w:marTop w:val="0"/>
      <w:marBottom w:val="0"/>
      <w:divBdr>
        <w:top w:val="none" w:sz="0" w:space="0" w:color="auto"/>
        <w:left w:val="none" w:sz="0" w:space="0" w:color="auto"/>
        <w:bottom w:val="none" w:sz="0" w:space="0" w:color="auto"/>
        <w:right w:val="none" w:sz="0" w:space="0" w:color="auto"/>
      </w:divBdr>
    </w:div>
    <w:div w:id="1403606206">
      <w:bodyDiv w:val="1"/>
      <w:marLeft w:val="0"/>
      <w:marRight w:val="0"/>
      <w:marTop w:val="0"/>
      <w:marBottom w:val="0"/>
      <w:divBdr>
        <w:top w:val="none" w:sz="0" w:space="0" w:color="auto"/>
        <w:left w:val="none" w:sz="0" w:space="0" w:color="auto"/>
        <w:bottom w:val="none" w:sz="0" w:space="0" w:color="auto"/>
        <w:right w:val="none" w:sz="0" w:space="0" w:color="auto"/>
      </w:divBdr>
    </w:div>
    <w:div w:id="1417286191">
      <w:bodyDiv w:val="1"/>
      <w:marLeft w:val="0"/>
      <w:marRight w:val="0"/>
      <w:marTop w:val="0"/>
      <w:marBottom w:val="0"/>
      <w:divBdr>
        <w:top w:val="none" w:sz="0" w:space="0" w:color="auto"/>
        <w:left w:val="none" w:sz="0" w:space="0" w:color="auto"/>
        <w:bottom w:val="none" w:sz="0" w:space="0" w:color="auto"/>
        <w:right w:val="none" w:sz="0" w:space="0" w:color="auto"/>
      </w:divBdr>
    </w:div>
    <w:div w:id="1419013658">
      <w:bodyDiv w:val="1"/>
      <w:marLeft w:val="0"/>
      <w:marRight w:val="0"/>
      <w:marTop w:val="0"/>
      <w:marBottom w:val="0"/>
      <w:divBdr>
        <w:top w:val="none" w:sz="0" w:space="0" w:color="auto"/>
        <w:left w:val="none" w:sz="0" w:space="0" w:color="auto"/>
        <w:bottom w:val="none" w:sz="0" w:space="0" w:color="auto"/>
        <w:right w:val="none" w:sz="0" w:space="0" w:color="auto"/>
      </w:divBdr>
    </w:div>
    <w:div w:id="1427070162">
      <w:bodyDiv w:val="1"/>
      <w:marLeft w:val="0"/>
      <w:marRight w:val="0"/>
      <w:marTop w:val="0"/>
      <w:marBottom w:val="0"/>
      <w:divBdr>
        <w:top w:val="none" w:sz="0" w:space="0" w:color="auto"/>
        <w:left w:val="none" w:sz="0" w:space="0" w:color="auto"/>
        <w:bottom w:val="none" w:sz="0" w:space="0" w:color="auto"/>
        <w:right w:val="none" w:sz="0" w:space="0" w:color="auto"/>
      </w:divBdr>
    </w:div>
    <w:div w:id="1429349321">
      <w:bodyDiv w:val="1"/>
      <w:marLeft w:val="0"/>
      <w:marRight w:val="0"/>
      <w:marTop w:val="0"/>
      <w:marBottom w:val="0"/>
      <w:divBdr>
        <w:top w:val="none" w:sz="0" w:space="0" w:color="auto"/>
        <w:left w:val="none" w:sz="0" w:space="0" w:color="auto"/>
        <w:bottom w:val="none" w:sz="0" w:space="0" w:color="auto"/>
        <w:right w:val="none" w:sz="0" w:space="0" w:color="auto"/>
      </w:divBdr>
    </w:div>
    <w:div w:id="1429539352">
      <w:bodyDiv w:val="1"/>
      <w:marLeft w:val="0"/>
      <w:marRight w:val="0"/>
      <w:marTop w:val="0"/>
      <w:marBottom w:val="0"/>
      <w:divBdr>
        <w:top w:val="none" w:sz="0" w:space="0" w:color="auto"/>
        <w:left w:val="none" w:sz="0" w:space="0" w:color="auto"/>
        <w:bottom w:val="none" w:sz="0" w:space="0" w:color="auto"/>
        <w:right w:val="none" w:sz="0" w:space="0" w:color="auto"/>
      </w:divBdr>
    </w:div>
    <w:div w:id="1433696590">
      <w:bodyDiv w:val="1"/>
      <w:marLeft w:val="0"/>
      <w:marRight w:val="0"/>
      <w:marTop w:val="0"/>
      <w:marBottom w:val="0"/>
      <w:divBdr>
        <w:top w:val="none" w:sz="0" w:space="0" w:color="auto"/>
        <w:left w:val="none" w:sz="0" w:space="0" w:color="auto"/>
        <w:bottom w:val="none" w:sz="0" w:space="0" w:color="auto"/>
        <w:right w:val="none" w:sz="0" w:space="0" w:color="auto"/>
      </w:divBdr>
    </w:div>
    <w:div w:id="1433823225">
      <w:bodyDiv w:val="1"/>
      <w:marLeft w:val="0"/>
      <w:marRight w:val="0"/>
      <w:marTop w:val="0"/>
      <w:marBottom w:val="0"/>
      <w:divBdr>
        <w:top w:val="none" w:sz="0" w:space="0" w:color="auto"/>
        <w:left w:val="none" w:sz="0" w:space="0" w:color="auto"/>
        <w:bottom w:val="none" w:sz="0" w:space="0" w:color="auto"/>
        <w:right w:val="none" w:sz="0" w:space="0" w:color="auto"/>
      </w:divBdr>
    </w:div>
    <w:div w:id="1436057072">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52364223">
      <w:bodyDiv w:val="1"/>
      <w:marLeft w:val="0"/>
      <w:marRight w:val="0"/>
      <w:marTop w:val="0"/>
      <w:marBottom w:val="0"/>
      <w:divBdr>
        <w:top w:val="none" w:sz="0" w:space="0" w:color="auto"/>
        <w:left w:val="none" w:sz="0" w:space="0" w:color="auto"/>
        <w:bottom w:val="none" w:sz="0" w:space="0" w:color="auto"/>
        <w:right w:val="none" w:sz="0" w:space="0" w:color="auto"/>
      </w:divBdr>
    </w:div>
    <w:div w:id="1457338183">
      <w:bodyDiv w:val="1"/>
      <w:marLeft w:val="0"/>
      <w:marRight w:val="0"/>
      <w:marTop w:val="0"/>
      <w:marBottom w:val="0"/>
      <w:divBdr>
        <w:top w:val="none" w:sz="0" w:space="0" w:color="auto"/>
        <w:left w:val="none" w:sz="0" w:space="0" w:color="auto"/>
        <w:bottom w:val="none" w:sz="0" w:space="0" w:color="auto"/>
        <w:right w:val="none" w:sz="0" w:space="0" w:color="auto"/>
      </w:divBdr>
    </w:div>
    <w:div w:id="1460105357">
      <w:bodyDiv w:val="1"/>
      <w:marLeft w:val="0"/>
      <w:marRight w:val="0"/>
      <w:marTop w:val="0"/>
      <w:marBottom w:val="0"/>
      <w:divBdr>
        <w:top w:val="none" w:sz="0" w:space="0" w:color="auto"/>
        <w:left w:val="none" w:sz="0" w:space="0" w:color="auto"/>
        <w:bottom w:val="none" w:sz="0" w:space="0" w:color="auto"/>
        <w:right w:val="none" w:sz="0" w:space="0" w:color="auto"/>
      </w:divBdr>
    </w:div>
    <w:div w:id="1464233440">
      <w:bodyDiv w:val="1"/>
      <w:marLeft w:val="0"/>
      <w:marRight w:val="0"/>
      <w:marTop w:val="0"/>
      <w:marBottom w:val="0"/>
      <w:divBdr>
        <w:top w:val="none" w:sz="0" w:space="0" w:color="auto"/>
        <w:left w:val="none" w:sz="0" w:space="0" w:color="auto"/>
        <w:bottom w:val="none" w:sz="0" w:space="0" w:color="auto"/>
        <w:right w:val="none" w:sz="0" w:space="0" w:color="auto"/>
      </w:divBdr>
    </w:div>
    <w:div w:id="1477646027">
      <w:bodyDiv w:val="1"/>
      <w:marLeft w:val="0"/>
      <w:marRight w:val="0"/>
      <w:marTop w:val="0"/>
      <w:marBottom w:val="0"/>
      <w:divBdr>
        <w:top w:val="none" w:sz="0" w:space="0" w:color="auto"/>
        <w:left w:val="none" w:sz="0" w:space="0" w:color="auto"/>
        <w:bottom w:val="none" w:sz="0" w:space="0" w:color="auto"/>
        <w:right w:val="none" w:sz="0" w:space="0" w:color="auto"/>
      </w:divBdr>
    </w:div>
    <w:div w:id="1478063220">
      <w:bodyDiv w:val="1"/>
      <w:marLeft w:val="0"/>
      <w:marRight w:val="0"/>
      <w:marTop w:val="0"/>
      <w:marBottom w:val="0"/>
      <w:divBdr>
        <w:top w:val="none" w:sz="0" w:space="0" w:color="auto"/>
        <w:left w:val="none" w:sz="0" w:space="0" w:color="auto"/>
        <w:bottom w:val="none" w:sz="0" w:space="0" w:color="auto"/>
        <w:right w:val="none" w:sz="0" w:space="0" w:color="auto"/>
      </w:divBdr>
    </w:div>
    <w:div w:id="1497187443">
      <w:bodyDiv w:val="1"/>
      <w:marLeft w:val="0"/>
      <w:marRight w:val="0"/>
      <w:marTop w:val="0"/>
      <w:marBottom w:val="0"/>
      <w:divBdr>
        <w:top w:val="none" w:sz="0" w:space="0" w:color="auto"/>
        <w:left w:val="none" w:sz="0" w:space="0" w:color="auto"/>
        <w:bottom w:val="none" w:sz="0" w:space="0" w:color="auto"/>
        <w:right w:val="none" w:sz="0" w:space="0" w:color="auto"/>
      </w:divBdr>
    </w:div>
    <w:div w:id="1499999993">
      <w:bodyDiv w:val="1"/>
      <w:marLeft w:val="0"/>
      <w:marRight w:val="0"/>
      <w:marTop w:val="0"/>
      <w:marBottom w:val="0"/>
      <w:divBdr>
        <w:top w:val="none" w:sz="0" w:space="0" w:color="auto"/>
        <w:left w:val="none" w:sz="0" w:space="0" w:color="auto"/>
        <w:bottom w:val="none" w:sz="0" w:space="0" w:color="auto"/>
        <w:right w:val="none" w:sz="0" w:space="0" w:color="auto"/>
      </w:divBdr>
    </w:div>
    <w:div w:id="1502819034">
      <w:bodyDiv w:val="1"/>
      <w:marLeft w:val="0"/>
      <w:marRight w:val="0"/>
      <w:marTop w:val="0"/>
      <w:marBottom w:val="0"/>
      <w:divBdr>
        <w:top w:val="none" w:sz="0" w:space="0" w:color="auto"/>
        <w:left w:val="none" w:sz="0" w:space="0" w:color="auto"/>
        <w:bottom w:val="none" w:sz="0" w:space="0" w:color="auto"/>
        <w:right w:val="none" w:sz="0" w:space="0" w:color="auto"/>
      </w:divBdr>
    </w:div>
    <w:div w:id="1504199096">
      <w:bodyDiv w:val="1"/>
      <w:marLeft w:val="0"/>
      <w:marRight w:val="0"/>
      <w:marTop w:val="0"/>
      <w:marBottom w:val="0"/>
      <w:divBdr>
        <w:top w:val="none" w:sz="0" w:space="0" w:color="auto"/>
        <w:left w:val="none" w:sz="0" w:space="0" w:color="auto"/>
        <w:bottom w:val="none" w:sz="0" w:space="0" w:color="auto"/>
        <w:right w:val="none" w:sz="0" w:space="0" w:color="auto"/>
      </w:divBdr>
    </w:div>
    <w:div w:id="1506751381">
      <w:bodyDiv w:val="1"/>
      <w:marLeft w:val="0"/>
      <w:marRight w:val="0"/>
      <w:marTop w:val="0"/>
      <w:marBottom w:val="0"/>
      <w:divBdr>
        <w:top w:val="none" w:sz="0" w:space="0" w:color="auto"/>
        <w:left w:val="none" w:sz="0" w:space="0" w:color="auto"/>
        <w:bottom w:val="none" w:sz="0" w:space="0" w:color="auto"/>
        <w:right w:val="none" w:sz="0" w:space="0" w:color="auto"/>
      </w:divBdr>
    </w:div>
    <w:div w:id="1508012969">
      <w:bodyDiv w:val="1"/>
      <w:marLeft w:val="0"/>
      <w:marRight w:val="0"/>
      <w:marTop w:val="0"/>
      <w:marBottom w:val="0"/>
      <w:divBdr>
        <w:top w:val="none" w:sz="0" w:space="0" w:color="auto"/>
        <w:left w:val="none" w:sz="0" w:space="0" w:color="auto"/>
        <w:bottom w:val="none" w:sz="0" w:space="0" w:color="auto"/>
        <w:right w:val="none" w:sz="0" w:space="0" w:color="auto"/>
      </w:divBdr>
    </w:div>
    <w:div w:id="1509834912">
      <w:bodyDiv w:val="1"/>
      <w:marLeft w:val="0"/>
      <w:marRight w:val="0"/>
      <w:marTop w:val="0"/>
      <w:marBottom w:val="0"/>
      <w:divBdr>
        <w:top w:val="none" w:sz="0" w:space="0" w:color="auto"/>
        <w:left w:val="none" w:sz="0" w:space="0" w:color="auto"/>
        <w:bottom w:val="none" w:sz="0" w:space="0" w:color="auto"/>
        <w:right w:val="none" w:sz="0" w:space="0" w:color="auto"/>
      </w:divBdr>
    </w:div>
    <w:div w:id="1511674518">
      <w:bodyDiv w:val="1"/>
      <w:marLeft w:val="0"/>
      <w:marRight w:val="0"/>
      <w:marTop w:val="0"/>
      <w:marBottom w:val="0"/>
      <w:divBdr>
        <w:top w:val="none" w:sz="0" w:space="0" w:color="auto"/>
        <w:left w:val="none" w:sz="0" w:space="0" w:color="auto"/>
        <w:bottom w:val="none" w:sz="0" w:space="0" w:color="auto"/>
        <w:right w:val="none" w:sz="0" w:space="0" w:color="auto"/>
      </w:divBdr>
    </w:div>
    <w:div w:id="1513059404">
      <w:bodyDiv w:val="1"/>
      <w:marLeft w:val="0"/>
      <w:marRight w:val="0"/>
      <w:marTop w:val="0"/>
      <w:marBottom w:val="0"/>
      <w:divBdr>
        <w:top w:val="none" w:sz="0" w:space="0" w:color="auto"/>
        <w:left w:val="none" w:sz="0" w:space="0" w:color="auto"/>
        <w:bottom w:val="none" w:sz="0" w:space="0" w:color="auto"/>
        <w:right w:val="none" w:sz="0" w:space="0" w:color="auto"/>
      </w:divBdr>
    </w:div>
    <w:div w:id="1519150485">
      <w:bodyDiv w:val="1"/>
      <w:marLeft w:val="0"/>
      <w:marRight w:val="0"/>
      <w:marTop w:val="0"/>
      <w:marBottom w:val="0"/>
      <w:divBdr>
        <w:top w:val="none" w:sz="0" w:space="0" w:color="auto"/>
        <w:left w:val="none" w:sz="0" w:space="0" w:color="auto"/>
        <w:bottom w:val="none" w:sz="0" w:space="0" w:color="auto"/>
        <w:right w:val="none" w:sz="0" w:space="0" w:color="auto"/>
      </w:divBdr>
    </w:div>
    <w:div w:id="1528249714">
      <w:bodyDiv w:val="1"/>
      <w:marLeft w:val="0"/>
      <w:marRight w:val="0"/>
      <w:marTop w:val="0"/>
      <w:marBottom w:val="0"/>
      <w:divBdr>
        <w:top w:val="none" w:sz="0" w:space="0" w:color="auto"/>
        <w:left w:val="none" w:sz="0" w:space="0" w:color="auto"/>
        <w:bottom w:val="none" w:sz="0" w:space="0" w:color="auto"/>
        <w:right w:val="none" w:sz="0" w:space="0" w:color="auto"/>
      </w:divBdr>
    </w:div>
    <w:div w:id="1544438787">
      <w:bodyDiv w:val="1"/>
      <w:marLeft w:val="0"/>
      <w:marRight w:val="0"/>
      <w:marTop w:val="0"/>
      <w:marBottom w:val="0"/>
      <w:divBdr>
        <w:top w:val="none" w:sz="0" w:space="0" w:color="auto"/>
        <w:left w:val="none" w:sz="0" w:space="0" w:color="auto"/>
        <w:bottom w:val="none" w:sz="0" w:space="0" w:color="auto"/>
        <w:right w:val="none" w:sz="0" w:space="0" w:color="auto"/>
      </w:divBdr>
    </w:div>
    <w:div w:id="1547135147">
      <w:bodyDiv w:val="1"/>
      <w:marLeft w:val="0"/>
      <w:marRight w:val="0"/>
      <w:marTop w:val="0"/>
      <w:marBottom w:val="0"/>
      <w:divBdr>
        <w:top w:val="none" w:sz="0" w:space="0" w:color="auto"/>
        <w:left w:val="none" w:sz="0" w:space="0" w:color="auto"/>
        <w:bottom w:val="none" w:sz="0" w:space="0" w:color="auto"/>
        <w:right w:val="none" w:sz="0" w:space="0" w:color="auto"/>
      </w:divBdr>
    </w:div>
    <w:div w:id="1551577563">
      <w:bodyDiv w:val="1"/>
      <w:marLeft w:val="0"/>
      <w:marRight w:val="0"/>
      <w:marTop w:val="0"/>
      <w:marBottom w:val="0"/>
      <w:divBdr>
        <w:top w:val="none" w:sz="0" w:space="0" w:color="auto"/>
        <w:left w:val="none" w:sz="0" w:space="0" w:color="auto"/>
        <w:bottom w:val="none" w:sz="0" w:space="0" w:color="auto"/>
        <w:right w:val="none" w:sz="0" w:space="0" w:color="auto"/>
      </w:divBdr>
    </w:div>
    <w:div w:id="1557470559">
      <w:bodyDiv w:val="1"/>
      <w:marLeft w:val="0"/>
      <w:marRight w:val="0"/>
      <w:marTop w:val="0"/>
      <w:marBottom w:val="0"/>
      <w:divBdr>
        <w:top w:val="none" w:sz="0" w:space="0" w:color="auto"/>
        <w:left w:val="none" w:sz="0" w:space="0" w:color="auto"/>
        <w:bottom w:val="none" w:sz="0" w:space="0" w:color="auto"/>
        <w:right w:val="none" w:sz="0" w:space="0" w:color="auto"/>
      </w:divBdr>
    </w:div>
    <w:div w:id="1559970368">
      <w:bodyDiv w:val="1"/>
      <w:marLeft w:val="0"/>
      <w:marRight w:val="0"/>
      <w:marTop w:val="0"/>
      <w:marBottom w:val="0"/>
      <w:divBdr>
        <w:top w:val="none" w:sz="0" w:space="0" w:color="auto"/>
        <w:left w:val="none" w:sz="0" w:space="0" w:color="auto"/>
        <w:bottom w:val="none" w:sz="0" w:space="0" w:color="auto"/>
        <w:right w:val="none" w:sz="0" w:space="0" w:color="auto"/>
      </w:divBdr>
    </w:div>
    <w:div w:id="1561289132">
      <w:bodyDiv w:val="1"/>
      <w:marLeft w:val="0"/>
      <w:marRight w:val="0"/>
      <w:marTop w:val="0"/>
      <w:marBottom w:val="0"/>
      <w:divBdr>
        <w:top w:val="none" w:sz="0" w:space="0" w:color="auto"/>
        <w:left w:val="none" w:sz="0" w:space="0" w:color="auto"/>
        <w:bottom w:val="none" w:sz="0" w:space="0" w:color="auto"/>
        <w:right w:val="none" w:sz="0" w:space="0" w:color="auto"/>
      </w:divBdr>
    </w:div>
    <w:div w:id="1563180485">
      <w:bodyDiv w:val="1"/>
      <w:marLeft w:val="0"/>
      <w:marRight w:val="0"/>
      <w:marTop w:val="0"/>
      <w:marBottom w:val="0"/>
      <w:divBdr>
        <w:top w:val="none" w:sz="0" w:space="0" w:color="auto"/>
        <w:left w:val="none" w:sz="0" w:space="0" w:color="auto"/>
        <w:bottom w:val="none" w:sz="0" w:space="0" w:color="auto"/>
        <w:right w:val="none" w:sz="0" w:space="0" w:color="auto"/>
      </w:divBdr>
    </w:div>
    <w:div w:id="1566338410">
      <w:bodyDiv w:val="1"/>
      <w:marLeft w:val="0"/>
      <w:marRight w:val="0"/>
      <w:marTop w:val="0"/>
      <w:marBottom w:val="0"/>
      <w:divBdr>
        <w:top w:val="none" w:sz="0" w:space="0" w:color="auto"/>
        <w:left w:val="none" w:sz="0" w:space="0" w:color="auto"/>
        <w:bottom w:val="none" w:sz="0" w:space="0" w:color="auto"/>
        <w:right w:val="none" w:sz="0" w:space="0" w:color="auto"/>
      </w:divBdr>
    </w:div>
    <w:div w:id="1568110188">
      <w:bodyDiv w:val="1"/>
      <w:marLeft w:val="0"/>
      <w:marRight w:val="0"/>
      <w:marTop w:val="0"/>
      <w:marBottom w:val="0"/>
      <w:divBdr>
        <w:top w:val="none" w:sz="0" w:space="0" w:color="auto"/>
        <w:left w:val="none" w:sz="0" w:space="0" w:color="auto"/>
        <w:bottom w:val="none" w:sz="0" w:space="0" w:color="auto"/>
        <w:right w:val="none" w:sz="0" w:space="0" w:color="auto"/>
      </w:divBdr>
    </w:div>
    <w:div w:id="1568418471">
      <w:bodyDiv w:val="1"/>
      <w:marLeft w:val="0"/>
      <w:marRight w:val="0"/>
      <w:marTop w:val="0"/>
      <w:marBottom w:val="0"/>
      <w:divBdr>
        <w:top w:val="none" w:sz="0" w:space="0" w:color="auto"/>
        <w:left w:val="none" w:sz="0" w:space="0" w:color="auto"/>
        <w:bottom w:val="none" w:sz="0" w:space="0" w:color="auto"/>
        <w:right w:val="none" w:sz="0" w:space="0" w:color="auto"/>
      </w:divBdr>
    </w:div>
    <w:div w:id="1570385013">
      <w:bodyDiv w:val="1"/>
      <w:marLeft w:val="0"/>
      <w:marRight w:val="0"/>
      <w:marTop w:val="0"/>
      <w:marBottom w:val="0"/>
      <w:divBdr>
        <w:top w:val="none" w:sz="0" w:space="0" w:color="auto"/>
        <w:left w:val="none" w:sz="0" w:space="0" w:color="auto"/>
        <w:bottom w:val="none" w:sz="0" w:space="0" w:color="auto"/>
        <w:right w:val="none" w:sz="0" w:space="0" w:color="auto"/>
      </w:divBdr>
    </w:div>
    <w:div w:id="1573731622">
      <w:bodyDiv w:val="1"/>
      <w:marLeft w:val="0"/>
      <w:marRight w:val="0"/>
      <w:marTop w:val="0"/>
      <w:marBottom w:val="0"/>
      <w:divBdr>
        <w:top w:val="none" w:sz="0" w:space="0" w:color="auto"/>
        <w:left w:val="none" w:sz="0" w:space="0" w:color="auto"/>
        <w:bottom w:val="none" w:sz="0" w:space="0" w:color="auto"/>
        <w:right w:val="none" w:sz="0" w:space="0" w:color="auto"/>
      </w:divBdr>
    </w:div>
    <w:div w:id="1577014832">
      <w:bodyDiv w:val="1"/>
      <w:marLeft w:val="0"/>
      <w:marRight w:val="0"/>
      <w:marTop w:val="0"/>
      <w:marBottom w:val="0"/>
      <w:divBdr>
        <w:top w:val="none" w:sz="0" w:space="0" w:color="auto"/>
        <w:left w:val="none" w:sz="0" w:space="0" w:color="auto"/>
        <w:bottom w:val="none" w:sz="0" w:space="0" w:color="auto"/>
        <w:right w:val="none" w:sz="0" w:space="0" w:color="auto"/>
      </w:divBdr>
    </w:div>
    <w:div w:id="1581522746">
      <w:bodyDiv w:val="1"/>
      <w:marLeft w:val="0"/>
      <w:marRight w:val="0"/>
      <w:marTop w:val="0"/>
      <w:marBottom w:val="0"/>
      <w:divBdr>
        <w:top w:val="none" w:sz="0" w:space="0" w:color="auto"/>
        <w:left w:val="none" w:sz="0" w:space="0" w:color="auto"/>
        <w:bottom w:val="none" w:sz="0" w:space="0" w:color="auto"/>
        <w:right w:val="none" w:sz="0" w:space="0" w:color="auto"/>
      </w:divBdr>
    </w:div>
    <w:div w:id="1587373982">
      <w:bodyDiv w:val="1"/>
      <w:marLeft w:val="0"/>
      <w:marRight w:val="0"/>
      <w:marTop w:val="0"/>
      <w:marBottom w:val="0"/>
      <w:divBdr>
        <w:top w:val="none" w:sz="0" w:space="0" w:color="auto"/>
        <w:left w:val="none" w:sz="0" w:space="0" w:color="auto"/>
        <w:bottom w:val="none" w:sz="0" w:space="0" w:color="auto"/>
        <w:right w:val="none" w:sz="0" w:space="0" w:color="auto"/>
      </w:divBdr>
    </w:div>
    <w:div w:id="1590112254">
      <w:bodyDiv w:val="1"/>
      <w:marLeft w:val="0"/>
      <w:marRight w:val="0"/>
      <w:marTop w:val="0"/>
      <w:marBottom w:val="0"/>
      <w:divBdr>
        <w:top w:val="none" w:sz="0" w:space="0" w:color="auto"/>
        <w:left w:val="none" w:sz="0" w:space="0" w:color="auto"/>
        <w:bottom w:val="none" w:sz="0" w:space="0" w:color="auto"/>
        <w:right w:val="none" w:sz="0" w:space="0" w:color="auto"/>
      </w:divBdr>
    </w:div>
    <w:div w:id="1602181185">
      <w:bodyDiv w:val="1"/>
      <w:marLeft w:val="0"/>
      <w:marRight w:val="0"/>
      <w:marTop w:val="0"/>
      <w:marBottom w:val="0"/>
      <w:divBdr>
        <w:top w:val="none" w:sz="0" w:space="0" w:color="auto"/>
        <w:left w:val="none" w:sz="0" w:space="0" w:color="auto"/>
        <w:bottom w:val="none" w:sz="0" w:space="0" w:color="auto"/>
        <w:right w:val="none" w:sz="0" w:space="0" w:color="auto"/>
      </w:divBdr>
    </w:div>
    <w:div w:id="1602295418">
      <w:bodyDiv w:val="1"/>
      <w:marLeft w:val="0"/>
      <w:marRight w:val="0"/>
      <w:marTop w:val="0"/>
      <w:marBottom w:val="0"/>
      <w:divBdr>
        <w:top w:val="none" w:sz="0" w:space="0" w:color="auto"/>
        <w:left w:val="none" w:sz="0" w:space="0" w:color="auto"/>
        <w:bottom w:val="none" w:sz="0" w:space="0" w:color="auto"/>
        <w:right w:val="none" w:sz="0" w:space="0" w:color="auto"/>
      </w:divBdr>
    </w:div>
    <w:div w:id="1603565873">
      <w:bodyDiv w:val="1"/>
      <w:marLeft w:val="0"/>
      <w:marRight w:val="0"/>
      <w:marTop w:val="0"/>
      <w:marBottom w:val="0"/>
      <w:divBdr>
        <w:top w:val="none" w:sz="0" w:space="0" w:color="auto"/>
        <w:left w:val="none" w:sz="0" w:space="0" w:color="auto"/>
        <w:bottom w:val="none" w:sz="0" w:space="0" w:color="auto"/>
        <w:right w:val="none" w:sz="0" w:space="0" w:color="auto"/>
      </w:divBdr>
    </w:div>
    <w:div w:id="1603805024">
      <w:bodyDiv w:val="1"/>
      <w:marLeft w:val="0"/>
      <w:marRight w:val="0"/>
      <w:marTop w:val="0"/>
      <w:marBottom w:val="0"/>
      <w:divBdr>
        <w:top w:val="none" w:sz="0" w:space="0" w:color="auto"/>
        <w:left w:val="none" w:sz="0" w:space="0" w:color="auto"/>
        <w:bottom w:val="none" w:sz="0" w:space="0" w:color="auto"/>
        <w:right w:val="none" w:sz="0" w:space="0" w:color="auto"/>
      </w:divBdr>
    </w:div>
    <w:div w:id="1611007512">
      <w:bodyDiv w:val="1"/>
      <w:marLeft w:val="0"/>
      <w:marRight w:val="0"/>
      <w:marTop w:val="0"/>
      <w:marBottom w:val="0"/>
      <w:divBdr>
        <w:top w:val="none" w:sz="0" w:space="0" w:color="auto"/>
        <w:left w:val="none" w:sz="0" w:space="0" w:color="auto"/>
        <w:bottom w:val="none" w:sz="0" w:space="0" w:color="auto"/>
        <w:right w:val="none" w:sz="0" w:space="0" w:color="auto"/>
      </w:divBdr>
    </w:div>
    <w:div w:id="1616450333">
      <w:bodyDiv w:val="1"/>
      <w:marLeft w:val="0"/>
      <w:marRight w:val="0"/>
      <w:marTop w:val="0"/>
      <w:marBottom w:val="0"/>
      <w:divBdr>
        <w:top w:val="none" w:sz="0" w:space="0" w:color="auto"/>
        <w:left w:val="none" w:sz="0" w:space="0" w:color="auto"/>
        <w:bottom w:val="none" w:sz="0" w:space="0" w:color="auto"/>
        <w:right w:val="none" w:sz="0" w:space="0" w:color="auto"/>
      </w:divBdr>
    </w:div>
    <w:div w:id="1621255730">
      <w:bodyDiv w:val="1"/>
      <w:marLeft w:val="0"/>
      <w:marRight w:val="0"/>
      <w:marTop w:val="0"/>
      <w:marBottom w:val="0"/>
      <w:divBdr>
        <w:top w:val="none" w:sz="0" w:space="0" w:color="auto"/>
        <w:left w:val="none" w:sz="0" w:space="0" w:color="auto"/>
        <w:bottom w:val="none" w:sz="0" w:space="0" w:color="auto"/>
        <w:right w:val="none" w:sz="0" w:space="0" w:color="auto"/>
      </w:divBdr>
    </w:div>
    <w:div w:id="1629043313">
      <w:bodyDiv w:val="1"/>
      <w:marLeft w:val="0"/>
      <w:marRight w:val="0"/>
      <w:marTop w:val="0"/>
      <w:marBottom w:val="0"/>
      <w:divBdr>
        <w:top w:val="none" w:sz="0" w:space="0" w:color="auto"/>
        <w:left w:val="none" w:sz="0" w:space="0" w:color="auto"/>
        <w:bottom w:val="none" w:sz="0" w:space="0" w:color="auto"/>
        <w:right w:val="none" w:sz="0" w:space="0" w:color="auto"/>
      </w:divBdr>
    </w:div>
    <w:div w:id="1631861993">
      <w:bodyDiv w:val="1"/>
      <w:marLeft w:val="0"/>
      <w:marRight w:val="0"/>
      <w:marTop w:val="0"/>
      <w:marBottom w:val="0"/>
      <w:divBdr>
        <w:top w:val="none" w:sz="0" w:space="0" w:color="auto"/>
        <w:left w:val="none" w:sz="0" w:space="0" w:color="auto"/>
        <w:bottom w:val="none" w:sz="0" w:space="0" w:color="auto"/>
        <w:right w:val="none" w:sz="0" w:space="0" w:color="auto"/>
      </w:divBdr>
    </w:div>
    <w:div w:id="1631982695">
      <w:bodyDiv w:val="1"/>
      <w:marLeft w:val="0"/>
      <w:marRight w:val="0"/>
      <w:marTop w:val="0"/>
      <w:marBottom w:val="0"/>
      <w:divBdr>
        <w:top w:val="none" w:sz="0" w:space="0" w:color="auto"/>
        <w:left w:val="none" w:sz="0" w:space="0" w:color="auto"/>
        <w:bottom w:val="none" w:sz="0" w:space="0" w:color="auto"/>
        <w:right w:val="none" w:sz="0" w:space="0" w:color="auto"/>
      </w:divBdr>
    </w:div>
    <w:div w:id="1634561752">
      <w:bodyDiv w:val="1"/>
      <w:marLeft w:val="0"/>
      <w:marRight w:val="0"/>
      <w:marTop w:val="0"/>
      <w:marBottom w:val="0"/>
      <w:divBdr>
        <w:top w:val="none" w:sz="0" w:space="0" w:color="auto"/>
        <w:left w:val="none" w:sz="0" w:space="0" w:color="auto"/>
        <w:bottom w:val="none" w:sz="0" w:space="0" w:color="auto"/>
        <w:right w:val="none" w:sz="0" w:space="0" w:color="auto"/>
      </w:divBdr>
    </w:div>
    <w:div w:id="1636183946">
      <w:bodyDiv w:val="1"/>
      <w:marLeft w:val="0"/>
      <w:marRight w:val="0"/>
      <w:marTop w:val="0"/>
      <w:marBottom w:val="0"/>
      <w:divBdr>
        <w:top w:val="none" w:sz="0" w:space="0" w:color="auto"/>
        <w:left w:val="none" w:sz="0" w:space="0" w:color="auto"/>
        <w:bottom w:val="none" w:sz="0" w:space="0" w:color="auto"/>
        <w:right w:val="none" w:sz="0" w:space="0" w:color="auto"/>
      </w:divBdr>
    </w:div>
    <w:div w:id="1640068794">
      <w:bodyDiv w:val="1"/>
      <w:marLeft w:val="0"/>
      <w:marRight w:val="0"/>
      <w:marTop w:val="0"/>
      <w:marBottom w:val="0"/>
      <w:divBdr>
        <w:top w:val="none" w:sz="0" w:space="0" w:color="auto"/>
        <w:left w:val="none" w:sz="0" w:space="0" w:color="auto"/>
        <w:bottom w:val="none" w:sz="0" w:space="0" w:color="auto"/>
        <w:right w:val="none" w:sz="0" w:space="0" w:color="auto"/>
      </w:divBdr>
    </w:div>
    <w:div w:id="1646355016">
      <w:bodyDiv w:val="1"/>
      <w:marLeft w:val="0"/>
      <w:marRight w:val="0"/>
      <w:marTop w:val="0"/>
      <w:marBottom w:val="0"/>
      <w:divBdr>
        <w:top w:val="none" w:sz="0" w:space="0" w:color="auto"/>
        <w:left w:val="none" w:sz="0" w:space="0" w:color="auto"/>
        <w:bottom w:val="none" w:sz="0" w:space="0" w:color="auto"/>
        <w:right w:val="none" w:sz="0" w:space="0" w:color="auto"/>
      </w:divBdr>
    </w:div>
    <w:div w:id="1648165849">
      <w:bodyDiv w:val="1"/>
      <w:marLeft w:val="0"/>
      <w:marRight w:val="0"/>
      <w:marTop w:val="0"/>
      <w:marBottom w:val="0"/>
      <w:divBdr>
        <w:top w:val="none" w:sz="0" w:space="0" w:color="auto"/>
        <w:left w:val="none" w:sz="0" w:space="0" w:color="auto"/>
        <w:bottom w:val="none" w:sz="0" w:space="0" w:color="auto"/>
        <w:right w:val="none" w:sz="0" w:space="0" w:color="auto"/>
      </w:divBdr>
    </w:div>
    <w:div w:id="1655259707">
      <w:bodyDiv w:val="1"/>
      <w:marLeft w:val="0"/>
      <w:marRight w:val="0"/>
      <w:marTop w:val="0"/>
      <w:marBottom w:val="0"/>
      <w:divBdr>
        <w:top w:val="none" w:sz="0" w:space="0" w:color="auto"/>
        <w:left w:val="none" w:sz="0" w:space="0" w:color="auto"/>
        <w:bottom w:val="none" w:sz="0" w:space="0" w:color="auto"/>
        <w:right w:val="none" w:sz="0" w:space="0" w:color="auto"/>
      </w:divBdr>
    </w:div>
    <w:div w:id="1655793814">
      <w:bodyDiv w:val="1"/>
      <w:marLeft w:val="0"/>
      <w:marRight w:val="0"/>
      <w:marTop w:val="0"/>
      <w:marBottom w:val="0"/>
      <w:divBdr>
        <w:top w:val="none" w:sz="0" w:space="0" w:color="auto"/>
        <w:left w:val="none" w:sz="0" w:space="0" w:color="auto"/>
        <w:bottom w:val="none" w:sz="0" w:space="0" w:color="auto"/>
        <w:right w:val="none" w:sz="0" w:space="0" w:color="auto"/>
      </w:divBdr>
    </w:div>
    <w:div w:id="1663393776">
      <w:bodyDiv w:val="1"/>
      <w:marLeft w:val="0"/>
      <w:marRight w:val="0"/>
      <w:marTop w:val="0"/>
      <w:marBottom w:val="0"/>
      <w:divBdr>
        <w:top w:val="none" w:sz="0" w:space="0" w:color="auto"/>
        <w:left w:val="none" w:sz="0" w:space="0" w:color="auto"/>
        <w:bottom w:val="none" w:sz="0" w:space="0" w:color="auto"/>
        <w:right w:val="none" w:sz="0" w:space="0" w:color="auto"/>
      </w:divBdr>
    </w:div>
    <w:div w:id="1673215878">
      <w:bodyDiv w:val="1"/>
      <w:marLeft w:val="0"/>
      <w:marRight w:val="0"/>
      <w:marTop w:val="0"/>
      <w:marBottom w:val="0"/>
      <w:divBdr>
        <w:top w:val="none" w:sz="0" w:space="0" w:color="auto"/>
        <w:left w:val="none" w:sz="0" w:space="0" w:color="auto"/>
        <w:bottom w:val="none" w:sz="0" w:space="0" w:color="auto"/>
        <w:right w:val="none" w:sz="0" w:space="0" w:color="auto"/>
      </w:divBdr>
    </w:div>
    <w:div w:id="1674184034">
      <w:bodyDiv w:val="1"/>
      <w:marLeft w:val="0"/>
      <w:marRight w:val="0"/>
      <w:marTop w:val="0"/>
      <w:marBottom w:val="0"/>
      <w:divBdr>
        <w:top w:val="none" w:sz="0" w:space="0" w:color="auto"/>
        <w:left w:val="none" w:sz="0" w:space="0" w:color="auto"/>
        <w:bottom w:val="none" w:sz="0" w:space="0" w:color="auto"/>
        <w:right w:val="none" w:sz="0" w:space="0" w:color="auto"/>
      </w:divBdr>
    </w:div>
    <w:div w:id="1684091949">
      <w:bodyDiv w:val="1"/>
      <w:marLeft w:val="0"/>
      <w:marRight w:val="0"/>
      <w:marTop w:val="0"/>
      <w:marBottom w:val="0"/>
      <w:divBdr>
        <w:top w:val="none" w:sz="0" w:space="0" w:color="auto"/>
        <w:left w:val="none" w:sz="0" w:space="0" w:color="auto"/>
        <w:bottom w:val="none" w:sz="0" w:space="0" w:color="auto"/>
        <w:right w:val="none" w:sz="0" w:space="0" w:color="auto"/>
      </w:divBdr>
    </w:div>
    <w:div w:id="1685211263">
      <w:bodyDiv w:val="1"/>
      <w:marLeft w:val="0"/>
      <w:marRight w:val="0"/>
      <w:marTop w:val="0"/>
      <w:marBottom w:val="0"/>
      <w:divBdr>
        <w:top w:val="none" w:sz="0" w:space="0" w:color="auto"/>
        <w:left w:val="none" w:sz="0" w:space="0" w:color="auto"/>
        <w:bottom w:val="none" w:sz="0" w:space="0" w:color="auto"/>
        <w:right w:val="none" w:sz="0" w:space="0" w:color="auto"/>
      </w:divBdr>
    </w:div>
    <w:div w:id="1686982780">
      <w:bodyDiv w:val="1"/>
      <w:marLeft w:val="0"/>
      <w:marRight w:val="0"/>
      <w:marTop w:val="0"/>
      <w:marBottom w:val="0"/>
      <w:divBdr>
        <w:top w:val="none" w:sz="0" w:space="0" w:color="auto"/>
        <w:left w:val="none" w:sz="0" w:space="0" w:color="auto"/>
        <w:bottom w:val="none" w:sz="0" w:space="0" w:color="auto"/>
        <w:right w:val="none" w:sz="0" w:space="0" w:color="auto"/>
      </w:divBdr>
    </w:div>
    <w:div w:id="1690764761">
      <w:bodyDiv w:val="1"/>
      <w:marLeft w:val="0"/>
      <w:marRight w:val="0"/>
      <w:marTop w:val="0"/>
      <w:marBottom w:val="0"/>
      <w:divBdr>
        <w:top w:val="none" w:sz="0" w:space="0" w:color="auto"/>
        <w:left w:val="none" w:sz="0" w:space="0" w:color="auto"/>
        <w:bottom w:val="none" w:sz="0" w:space="0" w:color="auto"/>
        <w:right w:val="none" w:sz="0" w:space="0" w:color="auto"/>
      </w:divBdr>
    </w:div>
    <w:div w:id="1690793287">
      <w:bodyDiv w:val="1"/>
      <w:marLeft w:val="0"/>
      <w:marRight w:val="0"/>
      <w:marTop w:val="0"/>
      <w:marBottom w:val="0"/>
      <w:divBdr>
        <w:top w:val="none" w:sz="0" w:space="0" w:color="auto"/>
        <w:left w:val="none" w:sz="0" w:space="0" w:color="auto"/>
        <w:bottom w:val="none" w:sz="0" w:space="0" w:color="auto"/>
        <w:right w:val="none" w:sz="0" w:space="0" w:color="auto"/>
      </w:divBdr>
    </w:div>
    <w:div w:id="1692222632">
      <w:bodyDiv w:val="1"/>
      <w:marLeft w:val="0"/>
      <w:marRight w:val="0"/>
      <w:marTop w:val="0"/>
      <w:marBottom w:val="0"/>
      <w:divBdr>
        <w:top w:val="none" w:sz="0" w:space="0" w:color="auto"/>
        <w:left w:val="none" w:sz="0" w:space="0" w:color="auto"/>
        <w:bottom w:val="none" w:sz="0" w:space="0" w:color="auto"/>
        <w:right w:val="none" w:sz="0" w:space="0" w:color="auto"/>
      </w:divBdr>
    </w:div>
    <w:div w:id="1693265119">
      <w:bodyDiv w:val="1"/>
      <w:marLeft w:val="0"/>
      <w:marRight w:val="0"/>
      <w:marTop w:val="0"/>
      <w:marBottom w:val="0"/>
      <w:divBdr>
        <w:top w:val="none" w:sz="0" w:space="0" w:color="auto"/>
        <w:left w:val="none" w:sz="0" w:space="0" w:color="auto"/>
        <w:bottom w:val="none" w:sz="0" w:space="0" w:color="auto"/>
        <w:right w:val="none" w:sz="0" w:space="0" w:color="auto"/>
      </w:divBdr>
    </w:div>
    <w:div w:id="1701317583">
      <w:bodyDiv w:val="1"/>
      <w:marLeft w:val="0"/>
      <w:marRight w:val="0"/>
      <w:marTop w:val="0"/>
      <w:marBottom w:val="0"/>
      <w:divBdr>
        <w:top w:val="none" w:sz="0" w:space="0" w:color="auto"/>
        <w:left w:val="none" w:sz="0" w:space="0" w:color="auto"/>
        <w:bottom w:val="none" w:sz="0" w:space="0" w:color="auto"/>
        <w:right w:val="none" w:sz="0" w:space="0" w:color="auto"/>
      </w:divBdr>
    </w:div>
    <w:div w:id="1705325952">
      <w:bodyDiv w:val="1"/>
      <w:marLeft w:val="0"/>
      <w:marRight w:val="0"/>
      <w:marTop w:val="0"/>
      <w:marBottom w:val="0"/>
      <w:divBdr>
        <w:top w:val="none" w:sz="0" w:space="0" w:color="auto"/>
        <w:left w:val="none" w:sz="0" w:space="0" w:color="auto"/>
        <w:bottom w:val="none" w:sz="0" w:space="0" w:color="auto"/>
        <w:right w:val="none" w:sz="0" w:space="0" w:color="auto"/>
      </w:divBdr>
    </w:div>
    <w:div w:id="1712536768">
      <w:bodyDiv w:val="1"/>
      <w:marLeft w:val="0"/>
      <w:marRight w:val="0"/>
      <w:marTop w:val="0"/>
      <w:marBottom w:val="0"/>
      <w:divBdr>
        <w:top w:val="none" w:sz="0" w:space="0" w:color="auto"/>
        <w:left w:val="none" w:sz="0" w:space="0" w:color="auto"/>
        <w:bottom w:val="none" w:sz="0" w:space="0" w:color="auto"/>
        <w:right w:val="none" w:sz="0" w:space="0" w:color="auto"/>
      </w:divBdr>
    </w:div>
    <w:div w:id="1717466523">
      <w:bodyDiv w:val="1"/>
      <w:marLeft w:val="0"/>
      <w:marRight w:val="0"/>
      <w:marTop w:val="0"/>
      <w:marBottom w:val="0"/>
      <w:divBdr>
        <w:top w:val="none" w:sz="0" w:space="0" w:color="auto"/>
        <w:left w:val="none" w:sz="0" w:space="0" w:color="auto"/>
        <w:bottom w:val="none" w:sz="0" w:space="0" w:color="auto"/>
        <w:right w:val="none" w:sz="0" w:space="0" w:color="auto"/>
      </w:divBdr>
    </w:div>
    <w:div w:id="1718776395">
      <w:bodyDiv w:val="1"/>
      <w:marLeft w:val="0"/>
      <w:marRight w:val="0"/>
      <w:marTop w:val="0"/>
      <w:marBottom w:val="0"/>
      <w:divBdr>
        <w:top w:val="none" w:sz="0" w:space="0" w:color="auto"/>
        <w:left w:val="none" w:sz="0" w:space="0" w:color="auto"/>
        <w:bottom w:val="none" w:sz="0" w:space="0" w:color="auto"/>
        <w:right w:val="none" w:sz="0" w:space="0" w:color="auto"/>
      </w:divBdr>
    </w:div>
    <w:div w:id="1720863811">
      <w:bodyDiv w:val="1"/>
      <w:marLeft w:val="0"/>
      <w:marRight w:val="0"/>
      <w:marTop w:val="0"/>
      <w:marBottom w:val="0"/>
      <w:divBdr>
        <w:top w:val="none" w:sz="0" w:space="0" w:color="auto"/>
        <w:left w:val="none" w:sz="0" w:space="0" w:color="auto"/>
        <w:bottom w:val="none" w:sz="0" w:space="0" w:color="auto"/>
        <w:right w:val="none" w:sz="0" w:space="0" w:color="auto"/>
      </w:divBdr>
    </w:div>
    <w:div w:id="1723283840">
      <w:bodyDiv w:val="1"/>
      <w:marLeft w:val="0"/>
      <w:marRight w:val="0"/>
      <w:marTop w:val="0"/>
      <w:marBottom w:val="0"/>
      <w:divBdr>
        <w:top w:val="none" w:sz="0" w:space="0" w:color="auto"/>
        <w:left w:val="none" w:sz="0" w:space="0" w:color="auto"/>
        <w:bottom w:val="none" w:sz="0" w:space="0" w:color="auto"/>
        <w:right w:val="none" w:sz="0" w:space="0" w:color="auto"/>
      </w:divBdr>
    </w:div>
    <w:div w:id="1726098838">
      <w:bodyDiv w:val="1"/>
      <w:marLeft w:val="0"/>
      <w:marRight w:val="0"/>
      <w:marTop w:val="0"/>
      <w:marBottom w:val="0"/>
      <w:divBdr>
        <w:top w:val="none" w:sz="0" w:space="0" w:color="auto"/>
        <w:left w:val="none" w:sz="0" w:space="0" w:color="auto"/>
        <w:bottom w:val="none" w:sz="0" w:space="0" w:color="auto"/>
        <w:right w:val="none" w:sz="0" w:space="0" w:color="auto"/>
      </w:divBdr>
    </w:div>
    <w:div w:id="1727683249">
      <w:bodyDiv w:val="1"/>
      <w:marLeft w:val="0"/>
      <w:marRight w:val="0"/>
      <w:marTop w:val="0"/>
      <w:marBottom w:val="0"/>
      <w:divBdr>
        <w:top w:val="none" w:sz="0" w:space="0" w:color="auto"/>
        <w:left w:val="none" w:sz="0" w:space="0" w:color="auto"/>
        <w:bottom w:val="none" w:sz="0" w:space="0" w:color="auto"/>
        <w:right w:val="none" w:sz="0" w:space="0" w:color="auto"/>
      </w:divBdr>
    </w:div>
    <w:div w:id="1740666184">
      <w:bodyDiv w:val="1"/>
      <w:marLeft w:val="0"/>
      <w:marRight w:val="0"/>
      <w:marTop w:val="0"/>
      <w:marBottom w:val="0"/>
      <w:divBdr>
        <w:top w:val="none" w:sz="0" w:space="0" w:color="auto"/>
        <w:left w:val="none" w:sz="0" w:space="0" w:color="auto"/>
        <w:bottom w:val="none" w:sz="0" w:space="0" w:color="auto"/>
        <w:right w:val="none" w:sz="0" w:space="0" w:color="auto"/>
      </w:divBdr>
    </w:div>
    <w:div w:id="1748259766">
      <w:bodyDiv w:val="1"/>
      <w:marLeft w:val="0"/>
      <w:marRight w:val="0"/>
      <w:marTop w:val="0"/>
      <w:marBottom w:val="0"/>
      <w:divBdr>
        <w:top w:val="none" w:sz="0" w:space="0" w:color="auto"/>
        <w:left w:val="none" w:sz="0" w:space="0" w:color="auto"/>
        <w:bottom w:val="none" w:sz="0" w:space="0" w:color="auto"/>
        <w:right w:val="none" w:sz="0" w:space="0" w:color="auto"/>
      </w:divBdr>
    </w:div>
    <w:div w:id="1750270952">
      <w:bodyDiv w:val="1"/>
      <w:marLeft w:val="0"/>
      <w:marRight w:val="0"/>
      <w:marTop w:val="0"/>
      <w:marBottom w:val="0"/>
      <w:divBdr>
        <w:top w:val="none" w:sz="0" w:space="0" w:color="auto"/>
        <w:left w:val="none" w:sz="0" w:space="0" w:color="auto"/>
        <w:bottom w:val="none" w:sz="0" w:space="0" w:color="auto"/>
        <w:right w:val="none" w:sz="0" w:space="0" w:color="auto"/>
      </w:divBdr>
    </w:div>
    <w:div w:id="1757095393">
      <w:bodyDiv w:val="1"/>
      <w:marLeft w:val="0"/>
      <w:marRight w:val="0"/>
      <w:marTop w:val="0"/>
      <w:marBottom w:val="0"/>
      <w:divBdr>
        <w:top w:val="none" w:sz="0" w:space="0" w:color="auto"/>
        <w:left w:val="none" w:sz="0" w:space="0" w:color="auto"/>
        <w:bottom w:val="none" w:sz="0" w:space="0" w:color="auto"/>
        <w:right w:val="none" w:sz="0" w:space="0" w:color="auto"/>
      </w:divBdr>
    </w:div>
    <w:div w:id="1765956745">
      <w:bodyDiv w:val="1"/>
      <w:marLeft w:val="0"/>
      <w:marRight w:val="0"/>
      <w:marTop w:val="0"/>
      <w:marBottom w:val="0"/>
      <w:divBdr>
        <w:top w:val="none" w:sz="0" w:space="0" w:color="auto"/>
        <w:left w:val="none" w:sz="0" w:space="0" w:color="auto"/>
        <w:bottom w:val="none" w:sz="0" w:space="0" w:color="auto"/>
        <w:right w:val="none" w:sz="0" w:space="0" w:color="auto"/>
      </w:divBdr>
    </w:div>
    <w:div w:id="1774551034">
      <w:bodyDiv w:val="1"/>
      <w:marLeft w:val="0"/>
      <w:marRight w:val="0"/>
      <w:marTop w:val="0"/>
      <w:marBottom w:val="0"/>
      <w:divBdr>
        <w:top w:val="none" w:sz="0" w:space="0" w:color="auto"/>
        <w:left w:val="none" w:sz="0" w:space="0" w:color="auto"/>
        <w:bottom w:val="none" w:sz="0" w:space="0" w:color="auto"/>
        <w:right w:val="none" w:sz="0" w:space="0" w:color="auto"/>
      </w:divBdr>
    </w:div>
    <w:div w:id="1779179242">
      <w:bodyDiv w:val="1"/>
      <w:marLeft w:val="0"/>
      <w:marRight w:val="0"/>
      <w:marTop w:val="0"/>
      <w:marBottom w:val="0"/>
      <w:divBdr>
        <w:top w:val="none" w:sz="0" w:space="0" w:color="auto"/>
        <w:left w:val="none" w:sz="0" w:space="0" w:color="auto"/>
        <w:bottom w:val="none" w:sz="0" w:space="0" w:color="auto"/>
        <w:right w:val="none" w:sz="0" w:space="0" w:color="auto"/>
      </w:divBdr>
    </w:div>
    <w:div w:id="1787114657">
      <w:bodyDiv w:val="1"/>
      <w:marLeft w:val="0"/>
      <w:marRight w:val="0"/>
      <w:marTop w:val="0"/>
      <w:marBottom w:val="0"/>
      <w:divBdr>
        <w:top w:val="none" w:sz="0" w:space="0" w:color="auto"/>
        <w:left w:val="none" w:sz="0" w:space="0" w:color="auto"/>
        <w:bottom w:val="none" w:sz="0" w:space="0" w:color="auto"/>
        <w:right w:val="none" w:sz="0" w:space="0" w:color="auto"/>
      </w:divBdr>
    </w:div>
    <w:div w:id="1789012064">
      <w:bodyDiv w:val="1"/>
      <w:marLeft w:val="0"/>
      <w:marRight w:val="0"/>
      <w:marTop w:val="0"/>
      <w:marBottom w:val="0"/>
      <w:divBdr>
        <w:top w:val="none" w:sz="0" w:space="0" w:color="auto"/>
        <w:left w:val="none" w:sz="0" w:space="0" w:color="auto"/>
        <w:bottom w:val="none" w:sz="0" w:space="0" w:color="auto"/>
        <w:right w:val="none" w:sz="0" w:space="0" w:color="auto"/>
      </w:divBdr>
    </w:div>
    <w:div w:id="1790509506">
      <w:bodyDiv w:val="1"/>
      <w:marLeft w:val="0"/>
      <w:marRight w:val="0"/>
      <w:marTop w:val="0"/>
      <w:marBottom w:val="0"/>
      <w:divBdr>
        <w:top w:val="none" w:sz="0" w:space="0" w:color="auto"/>
        <w:left w:val="none" w:sz="0" w:space="0" w:color="auto"/>
        <w:bottom w:val="none" w:sz="0" w:space="0" w:color="auto"/>
        <w:right w:val="none" w:sz="0" w:space="0" w:color="auto"/>
      </w:divBdr>
    </w:div>
    <w:div w:id="1791321554">
      <w:bodyDiv w:val="1"/>
      <w:marLeft w:val="0"/>
      <w:marRight w:val="0"/>
      <w:marTop w:val="0"/>
      <w:marBottom w:val="0"/>
      <w:divBdr>
        <w:top w:val="none" w:sz="0" w:space="0" w:color="auto"/>
        <w:left w:val="none" w:sz="0" w:space="0" w:color="auto"/>
        <w:bottom w:val="none" w:sz="0" w:space="0" w:color="auto"/>
        <w:right w:val="none" w:sz="0" w:space="0" w:color="auto"/>
      </w:divBdr>
    </w:div>
    <w:div w:id="1798447038">
      <w:bodyDiv w:val="1"/>
      <w:marLeft w:val="0"/>
      <w:marRight w:val="0"/>
      <w:marTop w:val="0"/>
      <w:marBottom w:val="0"/>
      <w:divBdr>
        <w:top w:val="none" w:sz="0" w:space="0" w:color="auto"/>
        <w:left w:val="none" w:sz="0" w:space="0" w:color="auto"/>
        <w:bottom w:val="none" w:sz="0" w:space="0" w:color="auto"/>
        <w:right w:val="none" w:sz="0" w:space="0" w:color="auto"/>
      </w:divBdr>
    </w:div>
    <w:div w:id="1799295270">
      <w:bodyDiv w:val="1"/>
      <w:marLeft w:val="0"/>
      <w:marRight w:val="0"/>
      <w:marTop w:val="0"/>
      <w:marBottom w:val="0"/>
      <w:divBdr>
        <w:top w:val="none" w:sz="0" w:space="0" w:color="auto"/>
        <w:left w:val="none" w:sz="0" w:space="0" w:color="auto"/>
        <w:bottom w:val="none" w:sz="0" w:space="0" w:color="auto"/>
        <w:right w:val="none" w:sz="0" w:space="0" w:color="auto"/>
      </w:divBdr>
    </w:div>
    <w:div w:id="1800418104">
      <w:bodyDiv w:val="1"/>
      <w:marLeft w:val="0"/>
      <w:marRight w:val="0"/>
      <w:marTop w:val="0"/>
      <w:marBottom w:val="0"/>
      <w:divBdr>
        <w:top w:val="none" w:sz="0" w:space="0" w:color="auto"/>
        <w:left w:val="none" w:sz="0" w:space="0" w:color="auto"/>
        <w:bottom w:val="none" w:sz="0" w:space="0" w:color="auto"/>
        <w:right w:val="none" w:sz="0" w:space="0" w:color="auto"/>
      </w:divBdr>
    </w:div>
    <w:div w:id="1801533108">
      <w:bodyDiv w:val="1"/>
      <w:marLeft w:val="0"/>
      <w:marRight w:val="0"/>
      <w:marTop w:val="0"/>
      <w:marBottom w:val="0"/>
      <w:divBdr>
        <w:top w:val="none" w:sz="0" w:space="0" w:color="auto"/>
        <w:left w:val="none" w:sz="0" w:space="0" w:color="auto"/>
        <w:bottom w:val="none" w:sz="0" w:space="0" w:color="auto"/>
        <w:right w:val="none" w:sz="0" w:space="0" w:color="auto"/>
      </w:divBdr>
    </w:div>
    <w:div w:id="1804998918">
      <w:bodyDiv w:val="1"/>
      <w:marLeft w:val="0"/>
      <w:marRight w:val="0"/>
      <w:marTop w:val="0"/>
      <w:marBottom w:val="0"/>
      <w:divBdr>
        <w:top w:val="none" w:sz="0" w:space="0" w:color="auto"/>
        <w:left w:val="none" w:sz="0" w:space="0" w:color="auto"/>
        <w:bottom w:val="none" w:sz="0" w:space="0" w:color="auto"/>
        <w:right w:val="none" w:sz="0" w:space="0" w:color="auto"/>
      </w:divBdr>
    </w:div>
    <w:div w:id="1816412773">
      <w:bodyDiv w:val="1"/>
      <w:marLeft w:val="0"/>
      <w:marRight w:val="0"/>
      <w:marTop w:val="0"/>
      <w:marBottom w:val="0"/>
      <w:divBdr>
        <w:top w:val="none" w:sz="0" w:space="0" w:color="auto"/>
        <w:left w:val="none" w:sz="0" w:space="0" w:color="auto"/>
        <w:bottom w:val="none" w:sz="0" w:space="0" w:color="auto"/>
        <w:right w:val="none" w:sz="0" w:space="0" w:color="auto"/>
      </w:divBdr>
    </w:div>
    <w:div w:id="1818958095">
      <w:bodyDiv w:val="1"/>
      <w:marLeft w:val="0"/>
      <w:marRight w:val="0"/>
      <w:marTop w:val="0"/>
      <w:marBottom w:val="0"/>
      <w:divBdr>
        <w:top w:val="none" w:sz="0" w:space="0" w:color="auto"/>
        <w:left w:val="none" w:sz="0" w:space="0" w:color="auto"/>
        <w:bottom w:val="none" w:sz="0" w:space="0" w:color="auto"/>
        <w:right w:val="none" w:sz="0" w:space="0" w:color="auto"/>
      </w:divBdr>
    </w:div>
    <w:div w:id="1820144799">
      <w:bodyDiv w:val="1"/>
      <w:marLeft w:val="0"/>
      <w:marRight w:val="0"/>
      <w:marTop w:val="0"/>
      <w:marBottom w:val="0"/>
      <w:divBdr>
        <w:top w:val="none" w:sz="0" w:space="0" w:color="auto"/>
        <w:left w:val="none" w:sz="0" w:space="0" w:color="auto"/>
        <w:bottom w:val="none" w:sz="0" w:space="0" w:color="auto"/>
        <w:right w:val="none" w:sz="0" w:space="0" w:color="auto"/>
      </w:divBdr>
    </w:div>
    <w:div w:id="1820733791">
      <w:bodyDiv w:val="1"/>
      <w:marLeft w:val="0"/>
      <w:marRight w:val="0"/>
      <w:marTop w:val="0"/>
      <w:marBottom w:val="0"/>
      <w:divBdr>
        <w:top w:val="none" w:sz="0" w:space="0" w:color="auto"/>
        <w:left w:val="none" w:sz="0" w:space="0" w:color="auto"/>
        <w:bottom w:val="none" w:sz="0" w:space="0" w:color="auto"/>
        <w:right w:val="none" w:sz="0" w:space="0" w:color="auto"/>
      </w:divBdr>
    </w:div>
    <w:div w:id="1824547332">
      <w:bodyDiv w:val="1"/>
      <w:marLeft w:val="0"/>
      <w:marRight w:val="0"/>
      <w:marTop w:val="0"/>
      <w:marBottom w:val="0"/>
      <w:divBdr>
        <w:top w:val="none" w:sz="0" w:space="0" w:color="auto"/>
        <w:left w:val="none" w:sz="0" w:space="0" w:color="auto"/>
        <w:bottom w:val="none" w:sz="0" w:space="0" w:color="auto"/>
        <w:right w:val="none" w:sz="0" w:space="0" w:color="auto"/>
      </w:divBdr>
    </w:div>
    <w:div w:id="1829395184">
      <w:bodyDiv w:val="1"/>
      <w:marLeft w:val="0"/>
      <w:marRight w:val="0"/>
      <w:marTop w:val="0"/>
      <w:marBottom w:val="0"/>
      <w:divBdr>
        <w:top w:val="none" w:sz="0" w:space="0" w:color="auto"/>
        <w:left w:val="none" w:sz="0" w:space="0" w:color="auto"/>
        <w:bottom w:val="none" w:sz="0" w:space="0" w:color="auto"/>
        <w:right w:val="none" w:sz="0" w:space="0" w:color="auto"/>
      </w:divBdr>
    </w:div>
    <w:div w:id="1829444450">
      <w:bodyDiv w:val="1"/>
      <w:marLeft w:val="0"/>
      <w:marRight w:val="0"/>
      <w:marTop w:val="0"/>
      <w:marBottom w:val="0"/>
      <w:divBdr>
        <w:top w:val="none" w:sz="0" w:space="0" w:color="auto"/>
        <w:left w:val="none" w:sz="0" w:space="0" w:color="auto"/>
        <w:bottom w:val="none" w:sz="0" w:space="0" w:color="auto"/>
        <w:right w:val="none" w:sz="0" w:space="0" w:color="auto"/>
      </w:divBdr>
    </w:div>
    <w:div w:id="1835416669">
      <w:bodyDiv w:val="1"/>
      <w:marLeft w:val="0"/>
      <w:marRight w:val="0"/>
      <w:marTop w:val="0"/>
      <w:marBottom w:val="0"/>
      <w:divBdr>
        <w:top w:val="none" w:sz="0" w:space="0" w:color="auto"/>
        <w:left w:val="none" w:sz="0" w:space="0" w:color="auto"/>
        <w:bottom w:val="none" w:sz="0" w:space="0" w:color="auto"/>
        <w:right w:val="none" w:sz="0" w:space="0" w:color="auto"/>
      </w:divBdr>
    </w:div>
    <w:div w:id="1838883578">
      <w:bodyDiv w:val="1"/>
      <w:marLeft w:val="0"/>
      <w:marRight w:val="0"/>
      <w:marTop w:val="0"/>
      <w:marBottom w:val="0"/>
      <w:divBdr>
        <w:top w:val="none" w:sz="0" w:space="0" w:color="auto"/>
        <w:left w:val="none" w:sz="0" w:space="0" w:color="auto"/>
        <w:bottom w:val="none" w:sz="0" w:space="0" w:color="auto"/>
        <w:right w:val="none" w:sz="0" w:space="0" w:color="auto"/>
      </w:divBdr>
    </w:div>
    <w:div w:id="1844972506">
      <w:bodyDiv w:val="1"/>
      <w:marLeft w:val="0"/>
      <w:marRight w:val="0"/>
      <w:marTop w:val="0"/>
      <w:marBottom w:val="0"/>
      <w:divBdr>
        <w:top w:val="none" w:sz="0" w:space="0" w:color="auto"/>
        <w:left w:val="none" w:sz="0" w:space="0" w:color="auto"/>
        <w:bottom w:val="none" w:sz="0" w:space="0" w:color="auto"/>
        <w:right w:val="none" w:sz="0" w:space="0" w:color="auto"/>
      </w:divBdr>
    </w:div>
    <w:div w:id="1850364853">
      <w:bodyDiv w:val="1"/>
      <w:marLeft w:val="0"/>
      <w:marRight w:val="0"/>
      <w:marTop w:val="0"/>
      <w:marBottom w:val="0"/>
      <w:divBdr>
        <w:top w:val="none" w:sz="0" w:space="0" w:color="auto"/>
        <w:left w:val="none" w:sz="0" w:space="0" w:color="auto"/>
        <w:bottom w:val="none" w:sz="0" w:space="0" w:color="auto"/>
        <w:right w:val="none" w:sz="0" w:space="0" w:color="auto"/>
      </w:divBdr>
    </w:div>
    <w:div w:id="1853496567">
      <w:bodyDiv w:val="1"/>
      <w:marLeft w:val="0"/>
      <w:marRight w:val="0"/>
      <w:marTop w:val="0"/>
      <w:marBottom w:val="0"/>
      <w:divBdr>
        <w:top w:val="none" w:sz="0" w:space="0" w:color="auto"/>
        <w:left w:val="none" w:sz="0" w:space="0" w:color="auto"/>
        <w:bottom w:val="none" w:sz="0" w:space="0" w:color="auto"/>
        <w:right w:val="none" w:sz="0" w:space="0" w:color="auto"/>
      </w:divBdr>
    </w:div>
    <w:div w:id="1854762259">
      <w:bodyDiv w:val="1"/>
      <w:marLeft w:val="0"/>
      <w:marRight w:val="0"/>
      <w:marTop w:val="0"/>
      <w:marBottom w:val="0"/>
      <w:divBdr>
        <w:top w:val="none" w:sz="0" w:space="0" w:color="auto"/>
        <w:left w:val="none" w:sz="0" w:space="0" w:color="auto"/>
        <w:bottom w:val="none" w:sz="0" w:space="0" w:color="auto"/>
        <w:right w:val="none" w:sz="0" w:space="0" w:color="auto"/>
      </w:divBdr>
    </w:div>
    <w:div w:id="1857498146">
      <w:bodyDiv w:val="1"/>
      <w:marLeft w:val="0"/>
      <w:marRight w:val="0"/>
      <w:marTop w:val="0"/>
      <w:marBottom w:val="0"/>
      <w:divBdr>
        <w:top w:val="none" w:sz="0" w:space="0" w:color="auto"/>
        <w:left w:val="none" w:sz="0" w:space="0" w:color="auto"/>
        <w:bottom w:val="none" w:sz="0" w:space="0" w:color="auto"/>
        <w:right w:val="none" w:sz="0" w:space="0" w:color="auto"/>
      </w:divBdr>
    </w:div>
    <w:div w:id="1858881084">
      <w:bodyDiv w:val="1"/>
      <w:marLeft w:val="0"/>
      <w:marRight w:val="0"/>
      <w:marTop w:val="0"/>
      <w:marBottom w:val="0"/>
      <w:divBdr>
        <w:top w:val="none" w:sz="0" w:space="0" w:color="auto"/>
        <w:left w:val="none" w:sz="0" w:space="0" w:color="auto"/>
        <w:bottom w:val="none" w:sz="0" w:space="0" w:color="auto"/>
        <w:right w:val="none" w:sz="0" w:space="0" w:color="auto"/>
      </w:divBdr>
    </w:div>
    <w:div w:id="1865441527">
      <w:bodyDiv w:val="1"/>
      <w:marLeft w:val="0"/>
      <w:marRight w:val="0"/>
      <w:marTop w:val="0"/>
      <w:marBottom w:val="0"/>
      <w:divBdr>
        <w:top w:val="none" w:sz="0" w:space="0" w:color="auto"/>
        <w:left w:val="none" w:sz="0" w:space="0" w:color="auto"/>
        <w:bottom w:val="none" w:sz="0" w:space="0" w:color="auto"/>
        <w:right w:val="none" w:sz="0" w:space="0" w:color="auto"/>
      </w:divBdr>
    </w:div>
    <w:div w:id="1870295279">
      <w:bodyDiv w:val="1"/>
      <w:marLeft w:val="0"/>
      <w:marRight w:val="0"/>
      <w:marTop w:val="0"/>
      <w:marBottom w:val="0"/>
      <w:divBdr>
        <w:top w:val="none" w:sz="0" w:space="0" w:color="auto"/>
        <w:left w:val="none" w:sz="0" w:space="0" w:color="auto"/>
        <w:bottom w:val="none" w:sz="0" w:space="0" w:color="auto"/>
        <w:right w:val="none" w:sz="0" w:space="0" w:color="auto"/>
      </w:divBdr>
    </w:div>
    <w:div w:id="1871799216">
      <w:bodyDiv w:val="1"/>
      <w:marLeft w:val="0"/>
      <w:marRight w:val="0"/>
      <w:marTop w:val="0"/>
      <w:marBottom w:val="0"/>
      <w:divBdr>
        <w:top w:val="none" w:sz="0" w:space="0" w:color="auto"/>
        <w:left w:val="none" w:sz="0" w:space="0" w:color="auto"/>
        <w:bottom w:val="none" w:sz="0" w:space="0" w:color="auto"/>
        <w:right w:val="none" w:sz="0" w:space="0" w:color="auto"/>
      </w:divBdr>
    </w:div>
    <w:div w:id="1872836573">
      <w:bodyDiv w:val="1"/>
      <w:marLeft w:val="0"/>
      <w:marRight w:val="0"/>
      <w:marTop w:val="0"/>
      <w:marBottom w:val="0"/>
      <w:divBdr>
        <w:top w:val="none" w:sz="0" w:space="0" w:color="auto"/>
        <w:left w:val="none" w:sz="0" w:space="0" w:color="auto"/>
        <w:bottom w:val="none" w:sz="0" w:space="0" w:color="auto"/>
        <w:right w:val="none" w:sz="0" w:space="0" w:color="auto"/>
      </w:divBdr>
    </w:div>
    <w:div w:id="1881431663">
      <w:bodyDiv w:val="1"/>
      <w:marLeft w:val="0"/>
      <w:marRight w:val="0"/>
      <w:marTop w:val="0"/>
      <w:marBottom w:val="0"/>
      <w:divBdr>
        <w:top w:val="none" w:sz="0" w:space="0" w:color="auto"/>
        <w:left w:val="none" w:sz="0" w:space="0" w:color="auto"/>
        <w:bottom w:val="none" w:sz="0" w:space="0" w:color="auto"/>
        <w:right w:val="none" w:sz="0" w:space="0" w:color="auto"/>
      </w:divBdr>
    </w:div>
    <w:div w:id="1882746412">
      <w:bodyDiv w:val="1"/>
      <w:marLeft w:val="0"/>
      <w:marRight w:val="0"/>
      <w:marTop w:val="0"/>
      <w:marBottom w:val="0"/>
      <w:divBdr>
        <w:top w:val="none" w:sz="0" w:space="0" w:color="auto"/>
        <w:left w:val="none" w:sz="0" w:space="0" w:color="auto"/>
        <w:bottom w:val="none" w:sz="0" w:space="0" w:color="auto"/>
        <w:right w:val="none" w:sz="0" w:space="0" w:color="auto"/>
      </w:divBdr>
    </w:div>
    <w:div w:id="1886328347">
      <w:bodyDiv w:val="1"/>
      <w:marLeft w:val="0"/>
      <w:marRight w:val="0"/>
      <w:marTop w:val="0"/>
      <w:marBottom w:val="0"/>
      <w:divBdr>
        <w:top w:val="none" w:sz="0" w:space="0" w:color="auto"/>
        <w:left w:val="none" w:sz="0" w:space="0" w:color="auto"/>
        <w:bottom w:val="none" w:sz="0" w:space="0" w:color="auto"/>
        <w:right w:val="none" w:sz="0" w:space="0" w:color="auto"/>
      </w:divBdr>
    </w:div>
    <w:div w:id="1895658361">
      <w:bodyDiv w:val="1"/>
      <w:marLeft w:val="0"/>
      <w:marRight w:val="0"/>
      <w:marTop w:val="0"/>
      <w:marBottom w:val="0"/>
      <w:divBdr>
        <w:top w:val="none" w:sz="0" w:space="0" w:color="auto"/>
        <w:left w:val="none" w:sz="0" w:space="0" w:color="auto"/>
        <w:bottom w:val="none" w:sz="0" w:space="0" w:color="auto"/>
        <w:right w:val="none" w:sz="0" w:space="0" w:color="auto"/>
      </w:divBdr>
    </w:div>
    <w:div w:id="1899124155">
      <w:bodyDiv w:val="1"/>
      <w:marLeft w:val="0"/>
      <w:marRight w:val="0"/>
      <w:marTop w:val="0"/>
      <w:marBottom w:val="0"/>
      <w:divBdr>
        <w:top w:val="none" w:sz="0" w:space="0" w:color="auto"/>
        <w:left w:val="none" w:sz="0" w:space="0" w:color="auto"/>
        <w:bottom w:val="none" w:sz="0" w:space="0" w:color="auto"/>
        <w:right w:val="none" w:sz="0" w:space="0" w:color="auto"/>
      </w:divBdr>
    </w:div>
    <w:div w:id="1901473170">
      <w:bodyDiv w:val="1"/>
      <w:marLeft w:val="0"/>
      <w:marRight w:val="0"/>
      <w:marTop w:val="0"/>
      <w:marBottom w:val="0"/>
      <w:divBdr>
        <w:top w:val="none" w:sz="0" w:space="0" w:color="auto"/>
        <w:left w:val="none" w:sz="0" w:space="0" w:color="auto"/>
        <w:bottom w:val="none" w:sz="0" w:space="0" w:color="auto"/>
        <w:right w:val="none" w:sz="0" w:space="0" w:color="auto"/>
      </w:divBdr>
    </w:div>
    <w:div w:id="1904950744">
      <w:bodyDiv w:val="1"/>
      <w:marLeft w:val="0"/>
      <w:marRight w:val="0"/>
      <w:marTop w:val="0"/>
      <w:marBottom w:val="0"/>
      <w:divBdr>
        <w:top w:val="none" w:sz="0" w:space="0" w:color="auto"/>
        <w:left w:val="none" w:sz="0" w:space="0" w:color="auto"/>
        <w:bottom w:val="none" w:sz="0" w:space="0" w:color="auto"/>
        <w:right w:val="none" w:sz="0" w:space="0" w:color="auto"/>
      </w:divBdr>
    </w:div>
    <w:div w:id="1909421306">
      <w:bodyDiv w:val="1"/>
      <w:marLeft w:val="0"/>
      <w:marRight w:val="0"/>
      <w:marTop w:val="0"/>
      <w:marBottom w:val="0"/>
      <w:divBdr>
        <w:top w:val="none" w:sz="0" w:space="0" w:color="auto"/>
        <w:left w:val="none" w:sz="0" w:space="0" w:color="auto"/>
        <w:bottom w:val="none" w:sz="0" w:space="0" w:color="auto"/>
        <w:right w:val="none" w:sz="0" w:space="0" w:color="auto"/>
      </w:divBdr>
    </w:div>
    <w:div w:id="1916820799">
      <w:bodyDiv w:val="1"/>
      <w:marLeft w:val="0"/>
      <w:marRight w:val="0"/>
      <w:marTop w:val="0"/>
      <w:marBottom w:val="0"/>
      <w:divBdr>
        <w:top w:val="none" w:sz="0" w:space="0" w:color="auto"/>
        <w:left w:val="none" w:sz="0" w:space="0" w:color="auto"/>
        <w:bottom w:val="none" w:sz="0" w:space="0" w:color="auto"/>
        <w:right w:val="none" w:sz="0" w:space="0" w:color="auto"/>
      </w:divBdr>
    </w:div>
    <w:div w:id="1923488927">
      <w:bodyDiv w:val="1"/>
      <w:marLeft w:val="0"/>
      <w:marRight w:val="0"/>
      <w:marTop w:val="0"/>
      <w:marBottom w:val="0"/>
      <w:divBdr>
        <w:top w:val="none" w:sz="0" w:space="0" w:color="auto"/>
        <w:left w:val="none" w:sz="0" w:space="0" w:color="auto"/>
        <w:bottom w:val="none" w:sz="0" w:space="0" w:color="auto"/>
        <w:right w:val="none" w:sz="0" w:space="0" w:color="auto"/>
      </w:divBdr>
    </w:div>
    <w:div w:id="1926063783">
      <w:bodyDiv w:val="1"/>
      <w:marLeft w:val="0"/>
      <w:marRight w:val="0"/>
      <w:marTop w:val="0"/>
      <w:marBottom w:val="0"/>
      <w:divBdr>
        <w:top w:val="none" w:sz="0" w:space="0" w:color="auto"/>
        <w:left w:val="none" w:sz="0" w:space="0" w:color="auto"/>
        <w:bottom w:val="none" w:sz="0" w:space="0" w:color="auto"/>
        <w:right w:val="none" w:sz="0" w:space="0" w:color="auto"/>
      </w:divBdr>
    </w:div>
    <w:div w:id="1930114393">
      <w:bodyDiv w:val="1"/>
      <w:marLeft w:val="0"/>
      <w:marRight w:val="0"/>
      <w:marTop w:val="0"/>
      <w:marBottom w:val="0"/>
      <w:divBdr>
        <w:top w:val="none" w:sz="0" w:space="0" w:color="auto"/>
        <w:left w:val="none" w:sz="0" w:space="0" w:color="auto"/>
        <w:bottom w:val="none" w:sz="0" w:space="0" w:color="auto"/>
        <w:right w:val="none" w:sz="0" w:space="0" w:color="auto"/>
      </w:divBdr>
    </w:div>
    <w:div w:id="1939824873">
      <w:bodyDiv w:val="1"/>
      <w:marLeft w:val="0"/>
      <w:marRight w:val="0"/>
      <w:marTop w:val="0"/>
      <w:marBottom w:val="0"/>
      <w:divBdr>
        <w:top w:val="none" w:sz="0" w:space="0" w:color="auto"/>
        <w:left w:val="none" w:sz="0" w:space="0" w:color="auto"/>
        <w:bottom w:val="none" w:sz="0" w:space="0" w:color="auto"/>
        <w:right w:val="none" w:sz="0" w:space="0" w:color="auto"/>
      </w:divBdr>
    </w:div>
    <w:div w:id="1941178639">
      <w:bodyDiv w:val="1"/>
      <w:marLeft w:val="0"/>
      <w:marRight w:val="0"/>
      <w:marTop w:val="0"/>
      <w:marBottom w:val="0"/>
      <w:divBdr>
        <w:top w:val="none" w:sz="0" w:space="0" w:color="auto"/>
        <w:left w:val="none" w:sz="0" w:space="0" w:color="auto"/>
        <w:bottom w:val="none" w:sz="0" w:space="0" w:color="auto"/>
        <w:right w:val="none" w:sz="0" w:space="0" w:color="auto"/>
      </w:divBdr>
    </w:div>
    <w:div w:id="1941990704">
      <w:bodyDiv w:val="1"/>
      <w:marLeft w:val="0"/>
      <w:marRight w:val="0"/>
      <w:marTop w:val="0"/>
      <w:marBottom w:val="0"/>
      <w:divBdr>
        <w:top w:val="none" w:sz="0" w:space="0" w:color="auto"/>
        <w:left w:val="none" w:sz="0" w:space="0" w:color="auto"/>
        <w:bottom w:val="none" w:sz="0" w:space="0" w:color="auto"/>
        <w:right w:val="none" w:sz="0" w:space="0" w:color="auto"/>
      </w:divBdr>
    </w:div>
    <w:div w:id="1942908035">
      <w:bodyDiv w:val="1"/>
      <w:marLeft w:val="0"/>
      <w:marRight w:val="0"/>
      <w:marTop w:val="0"/>
      <w:marBottom w:val="0"/>
      <w:divBdr>
        <w:top w:val="none" w:sz="0" w:space="0" w:color="auto"/>
        <w:left w:val="none" w:sz="0" w:space="0" w:color="auto"/>
        <w:bottom w:val="none" w:sz="0" w:space="0" w:color="auto"/>
        <w:right w:val="none" w:sz="0" w:space="0" w:color="auto"/>
      </w:divBdr>
    </w:div>
    <w:div w:id="1945795987">
      <w:bodyDiv w:val="1"/>
      <w:marLeft w:val="0"/>
      <w:marRight w:val="0"/>
      <w:marTop w:val="0"/>
      <w:marBottom w:val="0"/>
      <w:divBdr>
        <w:top w:val="none" w:sz="0" w:space="0" w:color="auto"/>
        <w:left w:val="none" w:sz="0" w:space="0" w:color="auto"/>
        <w:bottom w:val="none" w:sz="0" w:space="0" w:color="auto"/>
        <w:right w:val="none" w:sz="0" w:space="0" w:color="auto"/>
      </w:divBdr>
    </w:div>
    <w:div w:id="1954050337">
      <w:bodyDiv w:val="1"/>
      <w:marLeft w:val="0"/>
      <w:marRight w:val="0"/>
      <w:marTop w:val="0"/>
      <w:marBottom w:val="0"/>
      <w:divBdr>
        <w:top w:val="none" w:sz="0" w:space="0" w:color="auto"/>
        <w:left w:val="none" w:sz="0" w:space="0" w:color="auto"/>
        <w:bottom w:val="none" w:sz="0" w:space="0" w:color="auto"/>
        <w:right w:val="none" w:sz="0" w:space="0" w:color="auto"/>
      </w:divBdr>
    </w:div>
    <w:div w:id="1959800046">
      <w:bodyDiv w:val="1"/>
      <w:marLeft w:val="0"/>
      <w:marRight w:val="0"/>
      <w:marTop w:val="0"/>
      <w:marBottom w:val="0"/>
      <w:divBdr>
        <w:top w:val="none" w:sz="0" w:space="0" w:color="auto"/>
        <w:left w:val="none" w:sz="0" w:space="0" w:color="auto"/>
        <w:bottom w:val="none" w:sz="0" w:space="0" w:color="auto"/>
        <w:right w:val="none" w:sz="0" w:space="0" w:color="auto"/>
      </w:divBdr>
    </w:div>
    <w:div w:id="1966038701">
      <w:bodyDiv w:val="1"/>
      <w:marLeft w:val="0"/>
      <w:marRight w:val="0"/>
      <w:marTop w:val="0"/>
      <w:marBottom w:val="0"/>
      <w:divBdr>
        <w:top w:val="none" w:sz="0" w:space="0" w:color="auto"/>
        <w:left w:val="none" w:sz="0" w:space="0" w:color="auto"/>
        <w:bottom w:val="none" w:sz="0" w:space="0" w:color="auto"/>
        <w:right w:val="none" w:sz="0" w:space="0" w:color="auto"/>
      </w:divBdr>
    </w:div>
    <w:div w:id="1968927439">
      <w:bodyDiv w:val="1"/>
      <w:marLeft w:val="0"/>
      <w:marRight w:val="0"/>
      <w:marTop w:val="0"/>
      <w:marBottom w:val="0"/>
      <w:divBdr>
        <w:top w:val="none" w:sz="0" w:space="0" w:color="auto"/>
        <w:left w:val="none" w:sz="0" w:space="0" w:color="auto"/>
        <w:bottom w:val="none" w:sz="0" w:space="0" w:color="auto"/>
        <w:right w:val="none" w:sz="0" w:space="0" w:color="auto"/>
      </w:divBdr>
    </w:div>
    <w:div w:id="1969581570">
      <w:bodyDiv w:val="1"/>
      <w:marLeft w:val="0"/>
      <w:marRight w:val="0"/>
      <w:marTop w:val="0"/>
      <w:marBottom w:val="0"/>
      <w:divBdr>
        <w:top w:val="none" w:sz="0" w:space="0" w:color="auto"/>
        <w:left w:val="none" w:sz="0" w:space="0" w:color="auto"/>
        <w:bottom w:val="none" w:sz="0" w:space="0" w:color="auto"/>
        <w:right w:val="none" w:sz="0" w:space="0" w:color="auto"/>
      </w:divBdr>
    </w:div>
    <w:div w:id="1969700078">
      <w:bodyDiv w:val="1"/>
      <w:marLeft w:val="0"/>
      <w:marRight w:val="0"/>
      <w:marTop w:val="0"/>
      <w:marBottom w:val="0"/>
      <w:divBdr>
        <w:top w:val="none" w:sz="0" w:space="0" w:color="auto"/>
        <w:left w:val="none" w:sz="0" w:space="0" w:color="auto"/>
        <w:bottom w:val="none" w:sz="0" w:space="0" w:color="auto"/>
        <w:right w:val="none" w:sz="0" w:space="0" w:color="auto"/>
      </w:divBdr>
    </w:div>
    <w:div w:id="1969890821">
      <w:bodyDiv w:val="1"/>
      <w:marLeft w:val="0"/>
      <w:marRight w:val="0"/>
      <w:marTop w:val="0"/>
      <w:marBottom w:val="0"/>
      <w:divBdr>
        <w:top w:val="none" w:sz="0" w:space="0" w:color="auto"/>
        <w:left w:val="none" w:sz="0" w:space="0" w:color="auto"/>
        <w:bottom w:val="none" w:sz="0" w:space="0" w:color="auto"/>
        <w:right w:val="none" w:sz="0" w:space="0" w:color="auto"/>
      </w:divBdr>
    </w:div>
    <w:div w:id="1975911499">
      <w:bodyDiv w:val="1"/>
      <w:marLeft w:val="0"/>
      <w:marRight w:val="0"/>
      <w:marTop w:val="0"/>
      <w:marBottom w:val="0"/>
      <w:divBdr>
        <w:top w:val="none" w:sz="0" w:space="0" w:color="auto"/>
        <w:left w:val="none" w:sz="0" w:space="0" w:color="auto"/>
        <w:bottom w:val="none" w:sz="0" w:space="0" w:color="auto"/>
        <w:right w:val="none" w:sz="0" w:space="0" w:color="auto"/>
      </w:divBdr>
    </w:div>
    <w:div w:id="1987781244">
      <w:bodyDiv w:val="1"/>
      <w:marLeft w:val="0"/>
      <w:marRight w:val="0"/>
      <w:marTop w:val="0"/>
      <w:marBottom w:val="0"/>
      <w:divBdr>
        <w:top w:val="none" w:sz="0" w:space="0" w:color="auto"/>
        <w:left w:val="none" w:sz="0" w:space="0" w:color="auto"/>
        <w:bottom w:val="none" w:sz="0" w:space="0" w:color="auto"/>
        <w:right w:val="none" w:sz="0" w:space="0" w:color="auto"/>
      </w:divBdr>
    </w:div>
    <w:div w:id="1989163639">
      <w:bodyDiv w:val="1"/>
      <w:marLeft w:val="0"/>
      <w:marRight w:val="0"/>
      <w:marTop w:val="0"/>
      <w:marBottom w:val="0"/>
      <w:divBdr>
        <w:top w:val="none" w:sz="0" w:space="0" w:color="auto"/>
        <w:left w:val="none" w:sz="0" w:space="0" w:color="auto"/>
        <w:bottom w:val="none" w:sz="0" w:space="0" w:color="auto"/>
        <w:right w:val="none" w:sz="0" w:space="0" w:color="auto"/>
      </w:divBdr>
    </w:div>
    <w:div w:id="1994486127">
      <w:bodyDiv w:val="1"/>
      <w:marLeft w:val="0"/>
      <w:marRight w:val="0"/>
      <w:marTop w:val="0"/>
      <w:marBottom w:val="0"/>
      <w:divBdr>
        <w:top w:val="none" w:sz="0" w:space="0" w:color="auto"/>
        <w:left w:val="none" w:sz="0" w:space="0" w:color="auto"/>
        <w:bottom w:val="none" w:sz="0" w:space="0" w:color="auto"/>
        <w:right w:val="none" w:sz="0" w:space="0" w:color="auto"/>
      </w:divBdr>
    </w:div>
    <w:div w:id="2004161475">
      <w:bodyDiv w:val="1"/>
      <w:marLeft w:val="0"/>
      <w:marRight w:val="0"/>
      <w:marTop w:val="0"/>
      <w:marBottom w:val="0"/>
      <w:divBdr>
        <w:top w:val="none" w:sz="0" w:space="0" w:color="auto"/>
        <w:left w:val="none" w:sz="0" w:space="0" w:color="auto"/>
        <w:bottom w:val="none" w:sz="0" w:space="0" w:color="auto"/>
        <w:right w:val="none" w:sz="0" w:space="0" w:color="auto"/>
      </w:divBdr>
    </w:div>
    <w:div w:id="2004626005">
      <w:bodyDiv w:val="1"/>
      <w:marLeft w:val="0"/>
      <w:marRight w:val="0"/>
      <w:marTop w:val="0"/>
      <w:marBottom w:val="0"/>
      <w:divBdr>
        <w:top w:val="none" w:sz="0" w:space="0" w:color="auto"/>
        <w:left w:val="none" w:sz="0" w:space="0" w:color="auto"/>
        <w:bottom w:val="none" w:sz="0" w:space="0" w:color="auto"/>
        <w:right w:val="none" w:sz="0" w:space="0" w:color="auto"/>
      </w:divBdr>
    </w:div>
    <w:div w:id="2005236314">
      <w:bodyDiv w:val="1"/>
      <w:marLeft w:val="0"/>
      <w:marRight w:val="0"/>
      <w:marTop w:val="0"/>
      <w:marBottom w:val="0"/>
      <w:divBdr>
        <w:top w:val="none" w:sz="0" w:space="0" w:color="auto"/>
        <w:left w:val="none" w:sz="0" w:space="0" w:color="auto"/>
        <w:bottom w:val="none" w:sz="0" w:space="0" w:color="auto"/>
        <w:right w:val="none" w:sz="0" w:space="0" w:color="auto"/>
      </w:divBdr>
    </w:div>
    <w:div w:id="2009793237">
      <w:bodyDiv w:val="1"/>
      <w:marLeft w:val="0"/>
      <w:marRight w:val="0"/>
      <w:marTop w:val="0"/>
      <w:marBottom w:val="0"/>
      <w:divBdr>
        <w:top w:val="none" w:sz="0" w:space="0" w:color="auto"/>
        <w:left w:val="none" w:sz="0" w:space="0" w:color="auto"/>
        <w:bottom w:val="none" w:sz="0" w:space="0" w:color="auto"/>
        <w:right w:val="none" w:sz="0" w:space="0" w:color="auto"/>
      </w:divBdr>
    </w:div>
    <w:div w:id="2010209441">
      <w:bodyDiv w:val="1"/>
      <w:marLeft w:val="0"/>
      <w:marRight w:val="0"/>
      <w:marTop w:val="0"/>
      <w:marBottom w:val="0"/>
      <w:divBdr>
        <w:top w:val="none" w:sz="0" w:space="0" w:color="auto"/>
        <w:left w:val="none" w:sz="0" w:space="0" w:color="auto"/>
        <w:bottom w:val="none" w:sz="0" w:space="0" w:color="auto"/>
        <w:right w:val="none" w:sz="0" w:space="0" w:color="auto"/>
      </w:divBdr>
    </w:div>
    <w:div w:id="2034065509">
      <w:bodyDiv w:val="1"/>
      <w:marLeft w:val="0"/>
      <w:marRight w:val="0"/>
      <w:marTop w:val="0"/>
      <w:marBottom w:val="0"/>
      <w:divBdr>
        <w:top w:val="none" w:sz="0" w:space="0" w:color="auto"/>
        <w:left w:val="none" w:sz="0" w:space="0" w:color="auto"/>
        <w:bottom w:val="none" w:sz="0" w:space="0" w:color="auto"/>
        <w:right w:val="none" w:sz="0" w:space="0" w:color="auto"/>
      </w:divBdr>
    </w:div>
    <w:div w:id="2049717666">
      <w:bodyDiv w:val="1"/>
      <w:marLeft w:val="0"/>
      <w:marRight w:val="0"/>
      <w:marTop w:val="0"/>
      <w:marBottom w:val="0"/>
      <w:divBdr>
        <w:top w:val="none" w:sz="0" w:space="0" w:color="auto"/>
        <w:left w:val="none" w:sz="0" w:space="0" w:color="auto"/>
        <w:bottom w:val="none" w:sz="0" w:space="0" w:color="auto"/>
        <w:right w:val="none" w:sz="0" w:space="0" w:color="auto"/>
      </w:divBdr>
    </w:div>
    <w:div w:id="2051878800">
      <w:bodyDiv w:val="1"/>
      <w:marLeft w:val="0"/>
      <w:marRight w:val="0"/>
      <w:marTop w:val="0"/>
      <w:marBottom w:val="0"/>
      <w:divBdr>
        <w:top w:val="none" w:sz="0" w:space="0" w:color="auto"/>
        <w:left w:val="none" w:sz="0" w:space="0" w:color="auto"/>
        <w:bottom w:val="none" w:sz="0" w:space="0" w:color="auto"/>
        <w:right w:val="none" w:sz="0" w:space="0" w:color="auto"/>
      </w:divBdr>
    </w:div>
    <w:div w:id="2056659029">
      <w:bodyDiv w:val="1"/>
      <w:marLeft w:val="0"/>
      <w:marRight w:val="0"/>
      <w:marTop w:val="0"/>
      <w:marBottom w:val="0"/>
      <w:divBdr>
        <w:top w:val="none" w:sz="0" w:space="0" w:color="auto"/>
        <w:left w:val="none" w:sz="0" w:space="0" w:color="auto"/>
        <w:bottom w:val="none" w:sz="0" w:space="0" w:color="auto"/>
        <w:right w:val="none" w:sz="0" w:space="0" w:color="auto"/>
      </w:divBdr>
    </w:div>
    <w:div w:id="2071494031">
      <w:bodyDiv w:val="1"/>
      <w:marLeft w:val="0"/>
      <w:marRight w:val="0"/>
      <w:marTop w:val="0"/>
      <w:marBottom w:val="0"/>
      <w:divBdr>
        <w:top w:val="none" w:sz="0" w:space="0" w:color="auto"/>
        <w:left w:val="none" w:sz="0" w:space="0" w:color="auto"/>
        <w:bottom w:val="none" w:sz="0" w:space="0" w:color="auto"/>
        <w:right w:val="none" w:sz="0" w:space="0" w:color="auto"/>
      </w:divBdr>
    </w:div>
    <w:div w:id="2075468651">
      <w:bodyDiv w:val="1"/>
      <w:marLeft w:val="0"/>
      <w:marRight w:val="0"/>
      <w:marTop w:val="0"/>
      <w:marBottom w:val="0"/>
      <w:divBdr>
        <w:top w:val="none" w:sz="0" w:space="0" w:color="auto"/>
        <w:left w:val="none" w:sz="0" w:space="0" w:color="auto"/>
        <w:bottom w:val="none" w:sz="0" w:space="0" w:color="auto"/>
        <w:right w:val="none" w:sz="0" w:space="0" w:color="auto"/>
      </w:divBdr>
    </w:div>
    <w:div w:id="2078702192">
      <w:bodyDiv w:val="1"/>
      <w:marLeft w:val="0"/>
      <w:marRight w:val="0"/>
      <w:marTop w:val="0"/>
      <w:marBottom w:val="0"/>
      <w:divBdr>
        <w:top w:val="none" w:sz="0" w:space="0" w:color="auto"/>
        <w:left w:val="none" w:sz="0" w:space="0" w:color="auto"/>
        <w:bottom w:val="none" w:sz="0" w:space="0" w:color="auto"/>
        <w:right w:val="none" w:sz="0" w:space="0" w:color="auto"/>
      </w:divBdr>
    </w:div>
    <w:div w:id="2083747114">
      <w:bodyDiv w:val="1"/>
      <w:marLeft w:val="0"/>
      <w:marRight w:val="0"/>
      <w:marTop w:val="0"/>
      <w:marBottom w:val="0"/>
      <w:divBdr>
        <w:top w:val="none" w:sz="0" w:space="0" w:color="auto"/>
        <w:left w:val="none" w:sz="0" w:space="0" w:color="auto"/>
        <w:bottom w:val="none" w:sz="0" w:space="0" w:color="auto"/>
        <w:right w:val="none" w:sz="0" w:space="0" w:color="auto"/>
      </w:divBdr>
    </w:div>
    <w:div w:id="2085057442">
      <w:bodyDiv w:val="1"/>
      <w:marLeft w:val="0"/>
      <w:marRight w:val="0"/>
      <w:marTop w:val="0"/>
      <w:marBottom w:val="0"/>
      <w:divBdr>
        <w:top w:val="none" w:sz="0" w:space="0" w:color="auto"/>
        <w:left w:val="none" w:sz="0" w:space="0" w:color="auto"/>
        <w:bottom w:val="none" w:sz="0" w:space="0" w:color="auto"/>
        <w:right w:val="none" w:sz="0" w:space="0" w:color="auto"/>
      </w:divBdr>
    </w:div>
    <w:div w:id="2093578162">
      <w:bodyDiv w:val="1"/>
      <w:marLeft w:val="0"/>
      <w:marRight w:val="0"/>
      <w:marTop w:val="0"/>
      <w:marBottom w:val="0"/>
      <w:divBdr>
        <w:top w:val="none" w:sz="0" w:space="0" w:color="auto"/>
        <w:left w:val="none" w:sz="0" w:space="0" w:color="auto"/>
        <w:bottom w:val="none" w:sz="0" w:space="0" w:color="auto"/>
        <w:right w:val="none" w:sz="0" w:space="0" w:color="auto"/>
      </w:divBdr>
    </w:div>
    <w:div w:id="2101639288">
      <w:bodyDiv w:val="1"/>
      <w:marLeft w:val="0"/>
      <w:marRight w:val="0"/>
      <w:marTop w:val="0"/>
      <w:marBottom w:val="0"/>
      <w:divBdr>
        <w:top w:val="none" w:sz="0" w:space="0" w:color="auto"/>
        <w:left w:val="none" w:sz="0" w:space="0" w:color="auto"/>
        <w:bottom w:val="none" w:sz="0" w:space="0" w:color="auto"/>
        <w:right w:val="none" w:sz="0" w:space="0" w:color="auto"/>
      </w:divBdr>
    </w:div>
    <w:div w:id="2108381782">
      <w:bodyDiv w:val="1"/>
      <w:marLeft w:val="0"/>
      <w:marRight w:val="0"/>
      <w:marTop w:val="0"/>
      <w:marBottom w:val="0"/>
      <w:divBdr>
        <w:top w:val="none" w:sz="0" w:space="0" w:color="auto"/>
        <w:left w:val="none" w:sz="0" w:space="0" w:color="auto"/>
        <w:bottom w:val="none" w:sz="0" w:space="0" w:color="auto"/>
        <w:right w:val="none" w:sz="0" w:space="0" w:color="auto"/>
      </w:divBdr>
    </w:div>
    <w:div w:id="2114932240">
      <w:bodyDiv w:val="1"/>
      <w:marLeft w:val="0"/>
      <w:marRight w:val="0"/>
      <w:marTop w:val="0"/>
      <w:marBottom w:val="0"/>
      <w:divBdr>
        <w:top w:val="none" w:sz="0" w:space="0" w:color="auto"/>
        <w:left w:val="none" w:sz="0" w:space="0" w:color="auto"/>
        <w:bottom w:val="none" w:sz="0" w:space="0" w:color="auto"/>
        <w:right w:val="none" w:sz="0" w:space="0" w:color="auto"/>
      </w:divBdr>
    </w:div>
    <w:div w:id="2122794244">
      <w:bodyDiv w:val="1"/>
      <w:marLeft w:val="0"/>
      <w:marRight w:val="0"/>
      <w:marTop w:val="0"/>
      <w:marBottom w:val="0"/>
      <w:divBdr>
        <w:top w:val="none" w:sz="0" w:space="0" w:color="auto"/>
        <w:left w:val="none" w:sz="0" w:space="0" w:color="auto"/>
        <w:bottom w:val="none" w:sz="0" w:space="0" w:color="auto"/>
        <w:right w:val="none" w:sz="0" w:space="0" w:color="auto"/>
      </w:divBdr>
    </w:div>
    <w:div w:id="2124877565">
      <w:bodyDiv w:val="1"/>
      <w:marLeft w:val="0"/>
      <w:marRight w:val="0"/>
      <w:marTop w:val="0"/>
      <w:marBottom w:val="0"/>
      <w:divBdr>
        <w:top w:val="none" w:sz="0" w:space="0" w:color="auto"/>
        <w:left w:val="none" w:sz="0" w:space="0" w:color="auto"/>
        <w:bottom w:val="none" w:sz="0" w:space="0" w:color="auto"/>
        <w:right w:val="none" w:sz="0" w:space="0" w:color="auto"/>
      </w:divBdr>
    </w:div>
    <w:div w:id="2128772542">
      <w:bodyDiv w:val="1"/>
      <w:marLeft w:val="0"/>
      <w:marRight w:val="0"/>
      <w:marTop w:val="0"/>
      <w:marBottom w:val="0"/>
      <w:divBdr>
        <w:top w:val="none" w:sz="0" w:space="0" w:color="auto"/>
        <w:left w:val="none" w:sz="0" w:space="0" w:color="auto"/>
        <w:bottom w:val="none" w:sz="0" w:space="0" w:color="auto"/>
        <w:right w:val="none" w:sz="0" w:space="0" w:color="auto"/>
      </w:divBdr>
    </w:div>
    <w:div w:id="2129928212">
      <w:bodyDiv w:val="1"/>
      <w:marLeft w:val="0"/>
      <w:marRight w:val="0"/>
      <w:marTop w:val="0"/>
      <w:marBottom w:val="0"/>
      <w:divBdr>
        <w:top w:val="none" w:sz="0" w:space="0" w:color="auto"/>
        <w:left w:val="none" w:sz="0" w:space="0" w:color="auto"/>
        <w:bottom w:val="none" w:sz="0" w:space="0" w:color="auto"/>
        <w:right w:val="none" w:sz="0" w:space="0" w:color="auto"/>
      </w:divBdr>
    </w:div>
    <w:div w:id="2138719647">
      <w:bodyDiv w:val="1"/>
      <w:marLeft w:val="0"/>
      <w:marRight w:val="0"/>
      <w:marTop w:val="0"/>
      <w:marBottom w:val="0"/>
      <w:divBdr>
        <w:top w:val="none" w:sz="0" w:space="0" w:color="auto"/>
        <w:left w:val="none" w:sz="0" w:space="0" w:color="auto"/>
        <w:bottom w:val="none" w:sz="0" w:space="0" w:color="auto"/>
        <w:right w:val="none" w:sz="0" w:space="0" w:color="auto"/>
      </w:divBdr>
    </w:div>
    <w:div w:id="2147232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536722-1E76-4CAD-A291-262096D61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1587</TotalTime>
  <Pages>104</Pages>
  <Words>44126</Words>
  <Characters>251522</Characters>
  <Application>Microsoft Office Word</Application>
  <DocSecurity>0</DocSecurity>
  <Lines>2096</Lines>
  <Paragraphs>590</Paragraphs>
  <ScaleCrop>false</ScaleCrop>
  <HeadingPairs>
    <vt:vector size="2" baseType="variant">
      <vt:variant>
        <vt:lpstr>Название</vt:lpstr>
      </vt:variant>
      <vt:variant>
        <vt:i4>1</vt:i4>
      </vt:variant>
    </vt:vector>
  </HeadingPairs>
  <TitlesOfParts>
    <vt:vector size="1" baseType="lpstr">
      <vt:lpstr>Анализ исполнения бюджета</vt:lpstr>
    </vt:vector>
  </TitlesOfParts>
  <Company/>
  <LinksUpToDate>false</LinksUpToDate>
  <CharactersWithSpaces>295058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Анализ исполнения бюджета</dc:title>
  <dc:creator>Сергей</dc:creator>
  <cp:lastModifiedBy>Ольга А. Винокурова</cp:lastModifiedBy>
  <cp:revision>78</cp:revision>
  <cp:lastPrinted>2025-05-15T05:32:00Z</cp:lastPrinted>
  <dcterms:created xsi:type="dcterms:W3CDTF">2025-05-12T02:00:00Z</dcterms:created>
  <dcterms:modified xsi:type="dcterms:W3CDTF">2026-05-06T02:17:00Z</dcterms:modified>
</cp:coreProperties>
</file>